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2F7" w:rsidRPr="000F032A" w:rsidRDefault="00DC12F7" w:rsidP="006D6C72">
      <w:pPr>
        <w:widowControl w:val="0"/>
        <w:spacing w:before="60"/>
        <w:jc w:val="both"/>
        <w:rPr>
          <w:rFonts w:ascii="Monotype Corsiva" w:hAnsi="Monotype Corsiva" w:cs="Hesham Bold"/>
          <w:color w:val="000000"/>
          <w:sz w:val="28"/>
          <w:szCs w:val="28"/>
          <w:rtl/>
        </w:rPr>
      </w:pPr>
      <w:r w:rsidRPr="000F032A">
        <w:rPr>
          <w:rFonts w:ascii="Monotype Corsiva" w:hAnsi="Monotype Corsiva" w:cs="Hesham Bold" w:hint="cs"/>
          <w:color w:val="000000"/>
          <w:sz w:val="28"/>
          <w:szCs w:val="28"/>
          <w:rtl/>
        </w:rPr>
        <w:t>مذكرات حياة عالم دين مصلح في إيران</w:t>
      </w:r>
    </w:p>
    <w:p w:rsidR="00DC12F7" w:rsidRPr="000042B5" w:rsidRDefault="00DC12F7" w:rsidP="000042B5">
      <w:pPr>
        <w:pStyle w:val="aa"/>
        <w:rPr>
          <w:rtl/>
        </w:rPr>
      </w:pPr>
    </w:p>
    <w:p w:rsidR="00DC12F7" w:rsidRPr="000042B5" w:rsidRDefault="00DC12F7" w:rsidP="000042B5">
      <w:pPr>
        <w:pStyle w:val="aa"/>
        <w:rPr>
          <w:rtl/>
        </w:rPr>
      </w:pPr>
    </w:p>
    <w:p w:rsidR="00DC12F7" w:rsidRPr="000042B5" w:rsidRDefault="00DC12F7" w:rsidP="000042B5">
      <w:pPr>
        <w:pStyle w:val="aa"/>
        <w:rPr>
          <w:rtl/>
        </w:rPr>
      </w:pPr>
    </w:p>
    <w:p w:rsidR="00DC12F7" w:rsidRPr="000042B5" w:rsidRDefault="00DC12F7" w:rsidP="000042B5">
      <w:pPr>
        <w:pStyle w:val="aa"/>
        <w:rPr>
          <w:rtl/>
        </w:rPr>
      </w:pPr>
      <w:r w:rsidRPr="000042B5">
        <w:rPr>
          <w:noProof/>
          <w:rtl/>
        </w:rPr>
        <w:drawing>
          <wp:anchor distT="0" distB="0" distL="114300" distR="114300" simplePos="0" relativeHeight="251665408" behindDoc="0" locked="0" layoutInCell="1" allowOverlap="1" wp14:anchorId="677EAD64" wp14:editId="01CEB936">
            <wp:simplePos x="0" y="0"/>
            <wp:positionH relativeFrom="margin">
              <wp:align>center</wp:align>
            </wp:positionH>
            <wp:positionV relativeFrom="paragraph">
              <wp:posOffset>27305</wp:posOffset>
            </wp:positionV>
            <wp:extent cx="3200400" cy="1737360"/>
            <wp:effectExtent l="0" t="0" r="0" b="0"/>
            <wp:wrapNone/>
            <wp:docPr id="3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l="35190" t="40950" r="7500" b="24406"/>
                    <a:stretch>
                      <a:fillRect/>
                    </a:stretch>
                  </pic:blipFill>
                  <pic:spPr bwMode="auto">
                    <a:xfrm>
                      <a:off x="0" y="0"/>
                      <a:ext cx="3200400" cy="1737360"/>
                    </a:xfrm>
                    <a:prstGeom prst="rect">
                      <a:avLst/>
                    </a:prstGeom>
                    <a:noFill/>
                    <a:ln w="9525">
                      <a:noFill/>
                      <a:miter lim="800000"/>
                      <a:headEnd/>
                      <a:tailEnd/>
                    </a:ln>
                  </pic:spPr>
                </pic:pic>
              </a:graphicData>
            </a:graphic>
          </wp:anchor>
        </w:drawing>
      </w:r>
    </w:p>
    <w:p w:rsidR="00DC12F7" w:rsidRPr="000042B5" w:rsidRDefault="00DC12F7" w:rsidP="000042B5">
      <w:pPr>
        <w:pStyle w:val="aa"/>
        <w:rPr>
          <w:rtl/>
        </w:rPr>
      </w:pPr>
    </w:p>
    <w:p w:rsidR="00DC12F7" w:rsidRPr="000042B5" w:rsidRDefault="00DC12F7" w:rsidP="000042B5">
      <w:pPr>
        <w:pStyle w:val="aa"/>
        <w:rPr>
          <w:rtl/>
        </w:rPr>
      </w:pPr>
    </w:p>
    <w:p w:rsidR="00DC12F7" w:rsidRPr="000042B5" w:rsidRDefault="00DC12F7" w:rsidP="000042B5">
      <w:pPr>
        <w:pStyle w:val="aa"/>
        <w:rPr>
          <w:rtl/>
        </w:rPr>
      </w:pPr>
    </w:p>
    <w:p w:rsidR="00467848" w:rsidRDefault="00467848" w:rsidP="006D6C72">
      <w:pPr>
        <w:widowControl w:val="0"/>
        <w:spacing w:before="60"/>
        <w:jc w:val="both"/>
        <w:rPr>
          <w:rFonts w:ascii="mylotus" w:hAnsi="mylotus" w:cs="Monotype Koufi"/>
          <w:color w:val="000000"/>
          <w:sz w:val="38"/>
          <w:szCs w:val="38"/>
          <w:rtl/>
        </w:rPr>
      </w:pPr>
    </w:p>
    <w:p w:rsidR="00DC12F7" w:rsidRPr="005948DD" w:rsidRDefault="00DC12F7" w:rsidP="00467848">
      <w:pPr>
        <w:widowControl w:val="0"/>
        <w:spacing w:before="60"/>
        <w:jc w:val="center"/>
        <w:rPr>
          <w:rFonts w:ascii="mylotus" w:hAnsi="mylotus" w:cs="Monotype Koufi"/>
          <w:color w:val="000000"/>
          <w:sz w:val="38"/>
          <w:szCs w:val="38"/>
          <w:rtl/>
        </w:rPr>
      </w:pPr>
      <w:r w:rsidRPr="005948DD">
        <w:rPr>
          <w:rFonts w:ascii="mylotus" w:hAnsi="mylotus" w:cs="Monotype Koufi" w:hint="cs"/>
          <w:color w:val="000000"/>
          <w:sz w:val="38"/>
          <w:szCs w:val="38"/>
          <w:rtl/>
        </w:rPr>
        <w:t>أي</w:t>
      </w:r>
      <w:r>
        <w:rPr>
          <w:rFonts w:ascii="mylotus" w:hAnsi="mylotus" w:cs="Monotype Koufi" w:hint="cs"/>
          <w:color w:val="000000"/>
          <w:sz w:val="38"/>
          <w:szCs w:val="38"/>
          <w:rtl/>
        </w:rPr>
        <w:t>َّ</w:t>
      </w:r>
      <w:r w:rsidRPr="005948DD">
        <w:rPr>
          <w:rFonts w:ascii="mylotus" w:hAnsi="mylotus" w:cs="Monotype Koufi" w:hint="cs"/>
          <w:color w:val="000000"/>
          <w:sz w:val="38"/>
          <w:szCs w:val="38"/>
          <w:rtl/>
        </w:rPr>
        <w:t>ــــــــام مـــــــن حيـــــــاتـــــــي</w:t>
      </w:r>
    </w:p>
    <w:p w:rsidR="00DC12F7" w:rsidRPr="000042B5" w:rsidRDefault="00DC12F7" w:rsidP="000042B5">
      <w:pPr>
        <w:pStyle w:val="aa"/>
        <w:rPr>
          <w:rtl/>
        </w:rPr>
      </w:pPr>
    </w:p>
    <w:p w:rsidR="00DC12F7" w:rsidRPr="000042B5" w:rsidRDefault="00DC12F7" w:rsidP="000042B5">
      <w:pPr>
        <w:pStyle w:val="aa"/>
        <w:rPr>
          <w:rtl/>
        </w:rPr>
      </w:pPr>
    </w:p>
    <w:p w:rsidR="00655D0C" w:rsidRDefault="00655D0C" w:rsidP="00467848">
      <w:pPr>
        <w:widowControl w:val="0"/>
        <w:spacing w:before="60"/>
        <w:jc w:val="center"/>
        <w:rPr>
          <w:rFonts w:ascii="mylotus" w:hAnsi="mylotus" w:cs="Monotype Koufi"/>
          <w:color w:val="000000"/>
          <w:sz w:val="28"/>
          <w:szCs w:val="28"/>
          <w:rtl/>
        </w:rPr>
      </w:pPr>
    </w:p>
    <w:p w:rsidR="00DC12F7" w:rsidRPr="00655D0C" w:rsidRDefault="00DC12F7" w:rsidP="00467848">
      <w:pPr>
        <w:widowControl w:val="0"/>
        <w:spacing w:before="60"/>
        <w:jc w:val="center"/>
        <w:rPr>
          <w:rFonts w:ascii="mylotus" w:hAnsi="mylotus" w:cs="Font 079"/>
          <w:color w:val="000000"/>
          <w:sz w:val="28"/>
          <w:szCs w:val="28"/>
          <w:rtl/>
        </w:rPr>
      </w:pPr>
      <w:r w:rsidRPr="00655D0C">
        <w:rPr>
          <w:rFonts w:ascii="Monotype Corsiva" w:hAnsi="Monotype Corsiva" w:cs="Font 079"/>
          <w:color w:val="000000"/>
          <w:sz w:val="28"/>
          <w:szCs w:val="28"/>
          <w:rtl/>
        </w:rPr>
        <w:t>تألي</w:t>
      </w:r>
      <w:r w:rsidRPr="00655D0C">
        <w:rPr>
          <w:rFonts w:ascii="mylotus" w:hAnsi="mylotus" w:cs="Font 079"/>
          <w:color w:val="000000"/>
          <w:sz w:val="28"/>
          <w:szCs w:val="28"/>
          <w:rtl/>
        </w:rPr>
        <w:t>ف</w:t>
      </w:r>
    </w:p>
    <w:p w:rsidR="00DC12F7" w:rsidRPr="0056675E" w:rsidRDefault="000F032A" w:rsidP="006D6C72">
      <w:pPr>
        <w:jc w:val="both"/>
        <w:rPr>
          <w:rtl/>
        </w:rPr>
      </w:pPr>
      <w:r>
        <w:rPr>
          <w:noProof/>
          <w:color w:val="000000"/>
        </w:rPr>
        <w:drawing>
          <wp:anchor distT="0" distB="0" distL="114300" distR="114300" simplePos="0" relativeHeight="251662336" behindDoc="0" locked="0" layoutInCell="1" allowOverlap="1" wp14:anchorId="26186B5D" wp14:editId="11DB86FA">
            <wp:simplePos x="0" y="0"/>
            <wp:positionH relativeFrom="margin">
              <wp:align>center</wp:align>
            </wp:positionH>
            <wp:positionV relativeFrom="paragraph">
              <wp:posOffset>51435</wp:posOffset>
            </wp:positionV>
            <wp:extent cx="2553970" cy="410210"/>
            <wp:effectExtent l="0" t="0" r="0" b="8890"/>
            <wp:wrapNone/>
            <wp:docPr id="2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l="20282" t="14700" r="3658" b="71730"/>
                    <a:stretch>
                      <a:fillRect/>
                    </a:stretch>
                  </pic:blipFill>
                  <pic:spPr bwMode="auto">
                    <a:xfrm>
                      <a:off x="0" y="0"/>
                      <a:ext cx="2553970" cy="410210"/>
                    </a:xfrm>
                    <a:prstGeom prst="rect">
                      <a:avLst/>
                    </a:prstGeom>
                    <a:noFill/>
                    <a:ln w="9525">
                      <a:noFill/>
                      <a:miter lim="800000"/>
                      <a:headEnd/>
                      <a:tailEnd/>
                    </a:ln>
                  </pic:spPr>
                </pic:pic>
              </a:graphicData>
            </a:graphic>
          </wp:anchor>
        </w:drawing>
      </w:r>
    </w:p>
    <w:p w:rsidR="00DC12F7" w:rsidRPr="0056675E" w:rsidRDefault="00DC12F7" w:rsidP="006D6C72">
      <w:pPr>
        <w:jc w:val="both"/>
        <w:rPr>
          <w:rtl/>
        </w:rPr>
      </w:pPr>
    </w:p>
    <w:p w:rsidR="00DC12F7" w:rsidRPr="0056675E" w:rsidRDefault="00DC12F7" w:rsidP="006D6C72">
      <w:pPr>
        <w:jc w:val="both"/>
        <w:rPr>
          <w:rtl/>
        </w:rPr>
      </w:pPr>
    </w:p>
    <w:p w:rsidR="00DC12F7" w:rsidRPr="000042B5" w:rsidRDefault="00DC12F7" w:rsidP="000042B5">
      <w:pPr>
        <w:pStyle w:val="aa"/>
        <w:rPr>
          <w:rtl/>
        </w:rPr>
      </w:pPr>
    </w:p>
    <w:p w:rsidR="00DC12F7" w:rsidRPr="0056675E" w:rsidRDefault="00DC12F7" w:rsidP="006D6C72">
      <w:pPr>
        <w:jc w:val="both"/>
        <w:rPr>
          <w:rtl/>
        </w:rPr>
      </w:pPr>
    </w:p>
    <w:p w:rsidR="00DC12F7" w:rsidRPr="00904B3E" w:rsidRDefault="00DC12F7" w:rsidP="00904B3E">
      <w:pPr>
        <w:rPr>
          <w:rtl/>
        </w:rPr>
      </w:pPr>
    </w:p>
    <w:p w:rsidR="00904B3E" w:rsidRDefault="00904B3E" w:rsidP="006D6C72">
      <w:pPr>
        <w:jc w:val="both"/>
        <w:rPr>
          <w:rtl/>
        </w:rPr>
        <w:sectPr w:rsidR="00904B3E" w:rsidSect="000F032A">
          <w:headerReference w:type="even" r:id="rId11"/>
          <w:headerReference w:type="default" r:id="rId12"/>
          <w:footerReference w:type="default" r:id="rId13"/>
          <w:footnotePr>
            <w:numRestart w:val="eachPage"/>
          </w:footnotePr>
          <w:pgSz w:w="11907" w:h="16840" w:code="9"/>
          <w:pgMar w:top="851" w:right="2495" w:bottom="4253" w:left="2041" w:header="0" w:footer="1021" w:gutter="0"/>
          <w:cols w:space="720"/>
          <w:titlePg/>
          <w:bidi/>
          <w:rtlGutter/>
          <w:docGrid w:linePitch="360"/>
        </w:sectPr>
      </w:pPr>
    </w:p>
    <w:p w:rsidR="00904B3E" w:rsidRDefault="00904B3E" w:rsidP="000042B5">
      <w:pPr>
        <w:pStyle w:val="aa"/>
        <w:rPr>
          <w:rtl/>
        </w:rPr>
      </w:pPr>
    </w:p>
    <w:p w:rsidR="00904B3E" w:rsidRDefault="00904B3E" w:rsidP="006D6C72">
      <w:pPr>
        <w:jc w:val="both"/>
        <w:rPr>
          <w:rtl/>
        </w:rPr>
        <w:sectPr w:rsidR="00904B3E" w:rsidSect="000F032A">
          <w:footnotePr>
            <w:numRestart w:val="eachPage"/>
          </w:footnotePr>
          <w:pgSz w:w="11907" w:h="16840" w:code="9"/>
          <w:pgMar w:top="851" w:right="2495" w:bottom="4253" w:left="2041" w:header="0" w:footer="1021" w:gutter="0"/>
          <w:cols w:space="720"/>
          <w:titlePg/>
          <w:bidi/>
          <w:rtlGutter/>
          <w:docGrid w:linePitch="360"/>
        </w:sectPr>
      </w:pPr>
    </w:p>
    <w:p w:rsidR="00904B3E" w:rsidRPr="00DA3558" w:rsidRDefault="00DA3558" w:rsidP="00DA3558">
      <w:pPr>
        <w:bidi w:val="0"/>
        <w:jc w:val="center"/>
        <w:rPr>
          <w:rFonts w:ascii="AGA Islamic Phrases" w:hAnsi="AGA Islamic Phrases"/>
          <w:sz w:val="144"/>
          <w:szCs w:val="144"/>
          <w:rtl/>
        </w:rPr>
      </w:pPr>
      <w:r w:rsidRPr="00DA3558">
        <w:rPr>
          <w:rFonts w:ascii="AGA Islamic Phrases" w:hAnsi="AGA Islamic Phrases"/>
          <w:sz w:val="144"/>
          <w:szCs w:val="144"/>
        </w:rPr>
        <w:lastRenderedPageBreak/>
        <w:t>!</w:t>
      </w:r>
    </w:p>
    <w:p w:rsidR="00DA3558" w:rsidRPr="00DA3558" w:rsidRDefault="00DA3558" w:rsidP="006D6C72">
      <w:pPr>
        <w:jc w:val="both"/>
        <w:rPr>
          <w:sz w:val="28"/>
          <w:szCs w:val="28"/>
          <w:rtl/>
        </w:rPr>
      </w:pPr>
    </w:p>
    <w:p w:rsidR="00DA3558" w:rsidRDefault="00DA3558" w:rsidP="00DA3558">
      <w:pPr>
        <w:jc w:val="center"/>
        <w:rPr>
          <w:rtl/>
        </w:rPr>
        <w:sectPr w:rsidR="00DA3558" w:rsidSect="000F032A">
          <w:footnotePr>
            <w:numRestart w:val="eachPage"/>
          </w:footnotePr>
          <w:pgSz w:w="11907" w:h="16840" w:code="9"/>
          <w:pgMar w:top="851" w:right="2495" w:bottom="4253" w:left="2041" w:header="0" w:footer="1021" w:gutter="0"/>
          <w:cols w:space="720"/>
          <w:titlePg/>
          <w:bidi/>
          <w:rtlGutter/>
          <w:docGrid w:linePitch="360"/>
        </w:sectPr>
      </w:pPr>
      <w:r>
        <w:rPr>
          <w:noProof/>
          <w:rtl/>
        </w:rPr>
        <w:drawing>
          <wp:anchor distT="0" distB="0" distL="114300" distR="114300" simplePos="0" relativeHeight="251676672" behindDoc="0" locked="0" layoutInCell="1" allowOverlap="1">
            <wp:simplePos x="0" y="0"/>
            <wp:positionH relativeFrom="margin">
              <wp:align>center</wp:align>
            </wp:positionH>
            <wp:positionV relativeFrom="margin">
              <wp:align>center</wp:align>
            </wp:positionV>
            <wp:extent cx="2296800" cy="3322800"/>
            <wp:effectExtent l="0" t="0" r="825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w04ch.jpg"/>
                    <pic:cNvPicPr/>
                  </pic:nvPicPr>
                  <pic:blipFill>
                    <a:blip r:embed="rId14">
                      <a:extLst>
                        <a:ext uri="{28A0092B-C50C-407E-A947-70E740481C1C}">
                          <a14:useLocalDpi xmlns:a14="http://schemas.microsoft.com/office/drawing/2010/main" val="0"/>
                        </a:ext>
                      </a:extLst>
                    </a:blip>
                    <a:stretch>
                      <a:fillRect/>
                    </a:stretch>
                  </pic:blipFill>
                  <pic:spPr>
                    <a:xfrm>
                      <a:off x="0" y="0"/>
                      <a:ext cx="2296800" cy="3322800"/>
                    </a:xfrm>
                    <a:prstGeom prst="rect">
                      <a:avLst/>
                    </a:prstGeom>
                  </pic:spPr>
                </pic:pic>
              </a:graphicData>
            </a:graphic>
            <wp14:sizeRelH relativeFrom="margin">
              <wp14:pctWidth>0</wp14:pctWidth>
            </wp14:sizeRelH>
            <wp14:sizeRelV relativeFrom="margin">
              <wp14:pctHeight>0</wp14:pctHeight>
            </wp14:sizeRelV>
          </wp:anchor>
        </w:drawing>
      </w:r>
    </w:p>
    <w:p w:rsidR="00904B3E" w:rsidRDefault="00904B3E" w:rsidP="00DA3558">
      <w:pPr>
        <w:pStyle w:val="aa"/>
        <w:ind w:firstLine="0"/>
        <w:jc w:val="center"/>
        <w:rPr>
          <w:rtl/>
        </w:rPr>
      </w:pPr>
    </w:p>
    <w:p w:rsidR="00DC12F7" w:rsidRPr="00904B3E" w:rsidRDefault="00DA3558" w:rsidP="00904B3E">
      <w:pPr>
        <w:rPr>
          <w:rtl/>
        </w:rPr>
      </w:pPr>
      <w:r>
        <w:rPr>
          <w:rFonts w:hint="cs"/>
          <w:noProof/>
        </w:rPr>
        <w:drawing>
          <wp:anchor distT="0" distB="0" distL="114300" distR="114300" simplePos="0" relativeHeight="251677696" behindDoc="0" locked="0" layoutInCell="1" allowOverlap="1" wp14:anchorId="2E268050" wp14:editId="16155867">
            <wp:simplePos x="0" y="0"/>
            <wp:positionH relativeFrom="column">
              <wp:posOffset>596900</wp:posOffset>
            </wp:positionH>
            <wp:positionV relativeFrom="paragraph">
              <wp:posOffset>290830</wp:posOffset>
            </wp:positionV>
            <wp:extent cx="3484245" cy="5334635"/>
            <wp:effectExtent l="0" t="0" r="1905" b="0"/>
            <wp:wrapTopAndBottom/>
            <wp:docPr id="32" name="Picture 3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4245" cy="5334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558" w:rsidRDefault="00DA3558" w:rsidP="00467848">
      <w:pPr>
        <w:rPr>
          <w:rtl/>
        </w:rPr>
      </w:pPr>
    </w:p>
    <w:p w:rsidR="00DA3558" w:rsidRDefault="00DA3558" w:rsidP="00467848">
      <w:pPr>
        <w:rPr>
          <w:rtl/>
        </w:rPr>
      </w:pPr>
    </w:p>
    <w:p w:rsidR="00DA3558" w:rsidRDefault="00DA3558" w:rsidP="00467848">
      <w:pPr>
        <w:rPr>
          <w:rtl/>
        </w:rPr>
      </w:pPr>
    </w:p>
    <w:p w:rsidR="00DA3558" w:rsidRDefault="00DA3558" w:rsidP="00467848">
      <w:pPr>
        <w:rPr>
          <w:rtl/>
        </w:rPr>
      </w:pPr>
    </w:p>
    <w:p w:rsidR="00904B3E" w:rsidRDefault="00904B3E" w:rsidP="00467848">
      <w:pPr>
        <w:rPr>
          <w:rtl/>
        </w:rPr>
        <w:sectPr w:rsidR="00904B3E" w:rsidSect="000F032A">
          <w:footnotePr>
            <w:numRestart w:val="eachPage"/>
          </w:footnotePr>
          <w:pgSz w:w="11907" w:h="16840" w:code="9"/>
          <w:pgMar w:top="851" w:right="2495" w:bottom="4253" w:left="2041" w:header="0" w:footer="1021" w:gutter="0"/>
          <w:cols w:space="720"/>
          <w:titlePg/>
          <w:bidi/>
          <w:rtlGutter/>
          <w:docGrid w:linePitch="360"/>
        </w:sectPr>
      </w:pPr>
      <w:r>
        <w:rPr>
          <w:rFonts w:ascii="mylotus" w:hAnsi="mylotus" w:cs="mylotus"/>
          <w:b/>
          <w:bCs/>
          <w:noProof/>
          <w:color w:val="000000"/>
          <w:sz w:val="32"/>
          <w:szCs w:val="32"/>
          <w:rtl/>
        </w:rPr>
        <w:drawing>
          <wp:anchor distT="0" distB="0" distL="114300" distR="114300" simplePos="0" relativeHeight="251673600" behindDoc="0" locked="0" layoutInCell="1" allowOverlap="1" wp14:anchorId="03E3009C" wp14:editId="369B04F0">
            <wp:simplePos x="0" y="0"/>
            <wp:positionH relativeFrom="margin">
              <wp:align>center</wp:align>
            </wp:positionH>
            <wp:positionV relativeFrom="page">
              <wp:posOffset>6731986</wp:posOffset>
            </wp:positionV>
            <wp:extent cx="1875600" cy="302400"/>
            <wp:effectExtent l="0" t="0" r="0" b="2540"/>
            <wp:wrapNone/>
            <wp:docPr id="28"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20282" t="14700" r="3658" b="71730"/>
                    <a:stretch>
                      <a:fillRect/>
                    </a:stretch>
                  </pic:blipFill>
                  <pic:spPr bwMode="auto">
                    <a:xfrm>
                      <a:off x="0" y="0"/>
                      <a:ext cx="1875600" cy="302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04B3E" w:rsidRDefault="00904B3E" w:rsidP="00467848">
      <w:pPr>
        <w:rPr>
          <w:rtl/>
        </w:rPr>
      </w:pPr>
    </w:p>
    <w:p w:rsidR="00BF6CA1" w:rsidRPr="00442071" w:rsidRDefault="00BF6CA1" w:rsidP="00BF6CA1">
      <w:pPr>
        <w:pStyle w:val="Heading1"/>
        <w:rPr>
          <w:rtl/>
        </w:rPr>
      </w:pPr>
      <w:bookmarkStart w:id="0" w:name="_Toc343548986"/>
      <w:bookmarkStart w:id="1" w:name="_Toc343559832"/>
      <w:r w:rsidRPr="00442071">
        <w:rPr>
          <w:rFonts w:hint="cs"/>
          <w:rtl/>
        </w:rPr>
        <w:t>فهرس المحتويات</w:t>
      </w:r>
      <w:bookmarkEnd w:id="0"/>
      <w:bookmarkEnd w:id="1"/>
    </w:p>
    <w:p w:rsidR="00426FF0" w:rsidRDefault="00BF6CA1" w:rsidP="00426FF0">
      <w:pPr>
        <w:pStyle w:val="TOC1"/>
        <w:spacing w:after="0"/>
        <w:rPr>
          <w:rFonts w:asciiTheme="minorHAnsi" w:eastAsiaTheme="minorEastAsia" w:hAnsiTheme="minorHAnsi" w:cstheme="minorBidi"/>
          <w:sz w:val="22"/>
          <w:szCs w:val="22"/>
          <w:rt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"1-1" \h \z \t</w:instrText>
      </w:r>
      <w:r>
        <w:rPr>
          <w:b/>
          <w:bCs/>
          <w:rtl/>
        </w:rPr>
        <w:instrText xml:space="preserve"> "العنوان الرئيسي,1,تیتر دوم,2" </w:instrText>
      </w:r>
      <w:r>
        <w:rPr>
          <w:b/>
          <w:bCs/>
          <w:rtl/>
        </w:rPr>
        <w:fldChar w:fldCharType="separate"/>
      </w:r>
      <w:hyperlink w:anchor="_Toc343559833" w:history="1">
        <w:r w:rsidR="00426FF0" w:rsidRPr="00A8487E">
          <w:rPr>
            <w:rStyle w:val="Hyperlink"/>
            <w:rFonts w:hint="eastAsia"/>
            <w:rtl/>
            <w:lang w:bidi="ar-SY"/>
          </w:rPr>
          <w:t>مقدمة</w:t>
        </w:r>
        <w:r w:rsidR="00426FF0" w:rsidRPr="00A8487E">
          <w:rPr>
            <w:rStyle w:val="Hyperlink"/>
            <w:rtl/>
            <w:lang w:bidi="ar-SY"/>
          </w:rPr>
          <w:t xml:space="preserve"> </w:t>
        </w:r>
        <w:r w:rsidR="00426FF0" w:rsidRPr="00A8487E">
          <w:rPr>
            <w:rStyle w:val="Hyperlink"/>
            <w:rFonts w:hint="eastAsia"/>
            <w:rtl/>
            <w:lang w:bidi="ar-SY"/>
          </w:rPr>
          <w:t>المشروع</w:t>
        </w:r>
        <w:r w:rsidR="00426FF0">
          <w:rPr>
            <w:webHidden/>
            <w:rtl/>
          </w:rPr>
          <w:tab/>
        </w:r>
        <w:r w:rsidR="00426FF0">
          <w:rPr>
            <w:webHidden/>
            <w:rtl/>
          </w:rPr>
          <w:fldChar w:fldCharType="begin"/>
        </w:r>
        <w:r w:rsidR="00426FF0">
          <w:rPr>
            <w:webHidden/>
            <w:rtl/>
          </w:rPr>
          <w:instrText xml:space="preserve"> </w:instrText>
        </w:r>
        <w:r w:rsidR="00426FF0">
          <w:rPr>
            <w:webHidden/>
          </w:rPr>
          <w:instrText>PAGEREF</w:instrText>
        </w:r>
        <w:r w:rsidR="00426FF0">
          <w:rPr>
            <w:webHidden/>
            <w:rtl/>
          </w:rPr>
          <w:instrText xml:space="preserve"> _</w:instrText>
        </w:r>
        <w:r w:rsidR="00426FF0">
          <w:rPr>
            <w:webHidden/>
          </w:rPr>
          <w:instrText>Toc343559833 \h</w:instrText>
        </w:r>
        <w:r w:rsidR="00426FF0">
          <w:rPr>
            <w:webHidden/>
            <w:rtl/>
          </w:rPr>
          <w:instrText xml:space="preserve"> </w:instrText>
        </w:r>
        <w:r w:rsidR="00426FF0">
          <w:rPr>
            <w:webHidden/>
            <w:rtl/>
          </w:rPr>
        </w:r>
        <w:r w:rsidR="00426FF0">
          <w:rPr>
            <w:webHidden/>
            <w:rtl/>
          </w:rPr>
          <w:fldChar w:fldCharType="separate"/>
        </w:r>
        <w:r w:rsidR="00426FF0">
          <w:rPr>
            <w:webHidden/>
            <w:rtl/>
          </w:rPr>
          <w:t>1</w:t>
        </w:r>
        <w:r w:rsidR="00426FF0">
          <w:rPr>
            <w:webHidden/>
            <w:rtl/>
          </w:rPr>
          <w:fldChar w:fldCharType="end"/>
        </w:r>
      </w:hyperlink>
    </w:p>
    <w:p w:rsidR="00426FF0" w:rsidRDefault="00426FF0" w:rsidP="00426FF0">
      <w:pPr>
        <w:pStyle w:val="TOC1"/>
        <w:spacing w:after="0"/>
        <w:rPr>
          <w:rFonts w:asciiTheme="minorHAnsi" w:eastAsiaTheme="minorEastAsia" w:hAnsiTheme="minorHAnsi" w:cstheme="minorBidi"/>
          <w:sz w:val="22"/>
          <w:szCs w:val="22"/>
          <w:rtl/>
        </w:rPr>
      </w:pPr>
      <w:hyperlink w:anchor="_Toc343559834" w:history="1">
        <w:r w:rsidRPr="00A8487E">
          <w:rPr>
            <w:rStyle w:val="Hyperlink"/>
            <w:rFonts w:hint="eastAsia"/>
            <w:rtl/>
          </w:rPr>
          <w:t>مقدمة</w:t>
        </w:r>
        <w:r w:rsidRPr="00A8487E">
          <w:rPr>
            <w:rStyle w:val="Hyperlink"/>
            <w:rtl/>
          </w:rPr>
          <w:t xml:space="preserve"> </w:t>
        </w:r>
        <w:r w:rsidRPr="00A8487E">
          <w:rPr>
            <w:rStyle w:val="Hyperlink"/>
            <w:rFonts w:hint="eastAsia"/>
            <w:rtl/>
          </w:rPr>
          <w:t>الناشر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Toc343559834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426FF0" w:rsidRDefault="00426FF0">
      <w:pPr>
        <w:pStyle w:val="TOC1"/>
        <w:rPr>
          <w:rFonts w:asciiTheme="minorHAnsi" w:eastAsiaTheme="minorEastAsia" w:hAnsiTheme="minorHAnsi" w:cstheme="minorBidi"/>
          <w:sz w:val="22"/>
          <w:szCs w:val="22"/>
          <w:rtl/>
        </w:rPr>
      </w:pPr>
      <w:hyperlink w:anchor="_Toc343559835" w:history="1">
        <w:r w:rsidRPr="00A8487E">
          <w:rPr>
            <w:rStyle w:val="Hyperlink"/>
            <w:rFonts w:hint="eastAsia"/>
            <w:rtl/>
          </w:rPr>
          <w:t>مُقَدِّمَةُ</w:t>
        </w:r>
        <w:r w:rsidRPr="00A8487E">
          <w:rPr>
            <w:rStyle w:val="Hyperlink"/>
            <w:rtl/>
          </w:rPr>
          <w:t xml:space="preserve"> </w:t>
        </w:r>
        <w:r w:rsidRPr="00A8487E">
          <w:rPr>
            <w:rStyle w:val="Hyperlink"/>
            <w:rFonts w:hint="eastAsia"/>
            <w:rtl/>
          </w:rPr>
          <w:t>المُحَقِّق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Toc343559835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36" w:history="1">
        <w:r w:rsidRPr="00A8487E">
          <w:rPr>
            <w:rStyle w:val="Hyperlink"/>
            <w:rFonts w:ascii="Sakkal Majalla" w:hAnsi="Sakkal Majalla" w:hint="eastAsia"/>
            <w:rtl/>
          </w:rPr>
          <w:t>نبذة</w:t>
        </w:r>
        <w:r w:rsidRPr="00A8487E">
          <w:rPr>
            <w:rStyle w:val="Hyperlink"/>
            <w:rFonts w:ascii="Sakkal Majalla" w:hAnsi="Sakkal Majalla"/>
            <w:rtl/>
          </w:rPr>
          <w:t xml:space="preserve"> </w:t>
        </w:r>
        <w:r w:rsidRPr="00A8487E">
          <w:rPr>
            <w:rStyle w:val="Hyperlink"/>
            <w:rFonts w:ascii="Sakkal Majalla" w:hAnsi="Sakkal Majalla" w:hint="eastAsia"/>
            <w:rtl/>
          </w:rPr>
          <w:t>عن</w:t>
        </w:r>
        <w:r w:rsidRPr="00A8487E">
          <w:rPr>
            <w:rStyle w:val="Hyperlink"/>
            <w:rFonts w:ascii="Sakkal Majalla" w:hAnsi="Sakkal Majalla"/>
            <w:rtl/>
          </w:rPr>
          <w:t xml:space="preserve"> </w:t>
        </w:r>
        <w:r w:rsidRPr="00A8487E">
          <w:rPr>
            <w:rStyle w:val="Hyperlink"/>
            <w:rFonts w:ascii="Sakkal Majalla" w:hAnsi="Sakkal Majalla" w:hint="eastAsia"/>
            <w:rtl/>
          </w:rPr>
          <w:t>تيار</w:t>
        </w:r>
        <w:r w:rsidRPr="00A8487E">
          <w:rPr>
            <w:rStyle w:val="Hyperlink"/>
            <w:rFonts w:ascii="Sakkal Majalla" w:hAnsi="Sakkal Majalla"/>
            <w:rtl/>
          </w:rPr>
          <w:t xml:space="preserve"> </w:t>
        </w:r>
        <w:r w:rsidRPr="00A8487E">
          <w:rPr>
            <w:rStyle w:val="Hyperlink"/>
            <w:rFonts w:ascii="Sakkal Majalla" w:hAnsi="Sakkal Majalla" w:hint="eastAsia"/>
            <w:rtl/>
          </w:rPr>
          <w:t>إعادة</w:t>
        </w:r>
        <w:r w:rsidRPr="00A8487E">
          <w:rPr>
            <w:rStyle w:val="Hyperlink"/>
            <w:rFonts w:ascii="Sakkal Majalla" w:hAnsi="Sakkal Majalla"/>
            <w:rtl/>
          </w:rPr>
          <w:t xml:space="preserve"> </w:t>
        </w:r>
        <w:r w:rsidRPr="00A8487E">
          <w:rPr>
            <w:rStyle w:val="Hyperlink"/>
            <w:rFonts w:ascii="Sakkal Majalla" w:hAnsi="Sakkal Majalla" w:hint="eastAsia"/>
            <w:rtl/>
          </w:rPr>
          <w:t>النظر</w:t>
        </w:r>
        <w:r w:rsidRPr="00A8487E">
          <w:rPr>
            <w:rStyle w:val="Hyperlink"/>
            <w:rFonts w:ascii="Sakkal Majalla" w:hAnsi="Sakkal Majalla"/>
            <w:rtl/>
          </w:rPr>
          <w:t xml:space="preserve"> </w:t>
        </w:r>
        <w:r w:rsidRPr="00A8487E">
          <w:rPr>
            <w:rStyle w:val="Hyperlink"/>
            <w:rFonts w:ascii="Sakkal Majalla" w:hAnsi="Sakkal Majalla" w:hint="eastAsia"/>
            <w:rtl/>
          </w:rPr>
          <w:t>في</w:t>
        </w:r>
        <w:r w:rsidRPr="00A8487E">
          <w:rPr>
            <w:rStyle w:val="Hyperlink"/>
            <w:rFonts w:ascii="Sakkal Majalla" w:hAnsi="Sakkal Majalla"/>
            <w:rtl/>
          </w:rPr>
          <w:t xml:space="preserve"> </w:t>
        </w:r>
        <w:r w:rsidRPr="00A8487E">
          <w:rPr>
            <w:rStyle w:val="Hyperlink"/>
            <w:rFonts w:ascii="Sakkal Majalla" w:hAnsi="Sakkal Majalla" w:hint="eastAsia"/>
            <w:rtl/>
          </w:rPr>
          <w:t>العقائد</w:t>
        </w:r>
        <w:r w:rsidRPr="00A8487E">
          <w:rPr>
            <w:rStyle w:val="Hyperlink"/>
            <w:rFonts w:ascii="Sakkal Majalla" w:hAnsi="Sakkal Majalla"/>
            <w:rtl/>
          </w:rPr>
          <w:t xml:space="preserve"> </w:t>
        </w:r>
        <w:r w:rsidRPr="00A8487E">
          <w:rPr>
            <w:rStyle w:val="Hyperlink"/>
            <w:rFonts w:ascii="Sakkal Majalla" w:hAnsi="Sakkal Majalla" w:hint="eastAsia"/>
            <w:rtl/>
          </w:rPr>
          <w:t>الشيعية</w:t>
        </w:r>
        <w:r w:rsidRPr="00A8487E">
          <w:rPr>
            <w:rStyle w:val="Hyperlink"/>
            <w:rFonts w:ascii="Sakkal Majalla" w:hAnsi="Sakkal Majalla"/>
            <w:rtl/>
          </w:rPr>
          <w:t xml:space="preserve"> </w:t>
        </w:r>
        <w:r w:rsidRPr="00A8487E">
          <w:rPr>
            <w:rStyle w:val="Hyperlink"/>
            <w:rFonts w:ascii="Sakkal Majalla" w:hAnsi="Sakkal Majalla" w:hint="eastAsia"/>
            <w:rtl/>
          </w:rPr>
          <w:t>في</w:t>
        </w:r>
        <w:r w:rsidRPr="00A8487E">
          <w:rPr>
            <w:rStyle w:val="Hyperlink"/>
            <w:rFonts w:ascii="Sakkal Majalla" w:hAnsi="Sakkal Majalla"/>
            <w:rtl/>
          </w:rPr>
          <w:t xml:space="preserve"> </w:t>
        </w:r>
        <w:r w:rsidRPr="00A8487E">
          <w:rPr>
            <w:rStyle w:val="Hyperlink"/>
            <w:rFonts w:ascii="Sakkal Majalla" w:hAnsi="Sakkal Majalla" w:hint="eastAsia"/>
            <w:rtl/>
          </w:rPr>
          <w:t>إيران</w:t>
        </w:r>
        <w:r w:rsidRPr="00A8487E">
          <w:rPr>
            <w:rStyle w:val="Hyperlink"/>
            <w:rFonts w:ascii="Sakkal Majalla" w:hAnsi="Sakkal Majalla"/>
            <w:rtl/>
          </w:rPr>
          <w:t xml:space="preserve"> </w:t>
        </w:r>
        <w:r w:rsidRPr="00A8487E">
          <w:rPr>
            <w:rStyle w:val="Hyperlink"/>
            <w:rFonts w:ascii="Sakkal Majalla" w:hAnsi="Sakkal Majalla" w:hint="eastAsia"/>
            <w:rtl/>
          </w:rPr>
          <w:t>ومكانة</w:t>
        </w:r>
        <w:r w:rsidRPr="00A8487E">
          <w:rPr>
            <w:rStyle w:val="Hyperlink"/>
            <w:rFonts w:ascii="Sakkal Majalla" w:hAnsi="Sakkal Majalla"/>
            <w:rtl/>
          </w:rPr>
          <w:t xml:space="preserve"> </w:t>
        </w:r>
        <w:r w:rsidRPr="00A8487E">
          <w:rPr>
            <w:rStyle w:val="Hyperlink"/>
            <w:rFonts w:ascii="Sakkal Majalla" w:hAnsi="Sakkal Majalla" w:hint="eastAsia"/>
            <w:rtl/>
          </w:rPr>
          <w:t>البرقعي</w:t>
        </w:r>
        <w:r w:rsidRPr="00A8487E">
          <w:rPr>
            <w:rStyle w:val="Hyperlink"/>
            <w:rFonts w:ascii="Sakkal Majalla" w:hAnsi="Sakkal Majalla"/>
            <w:rtl/>
          </w:rPr>
          <w:t xml:space="preserve"> </w:t>
        </w:r>
        <w:r w:rsidRPr="00A8487E">
          <w:rPr>
            <w:rStyle w:val="Hyperlink"/>
            <w:rFonts w:ascii="Sakkal Majalla" w:hAnsi="Sakkal Majalla"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Toc343559836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37" w:history="1">
        <w:r w:rsidRPr="00A8487E">
          <w:rPr>
            <w:rStyle w:val="Hyperlink"/>
            <w:rFonts w:hint="eastAsia"/>
            <w:rtl/>
          </w:rPr>
          <w:t>آية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يواصل</w:t>
        </w:r>
        <w:r w:rsidRPr="00A8487E">
          <w:rPr>
            <w:rStyle w:val="Hyperlink"/>
            <w:rtl/>
          </w:rPr>
          <w:t xml:space="preserve"> </w:t>
        </w:r>
        <w:r w:rsidRPr="00A8487E">
          <w:rPr>
            <w:rStyle w:val="Hyperlink"/>
            <w:rFonts w:hint="eastAsia"/>
            <w:rtl/>
          </w:rPr>
          <w:t>نهج</w:t>
        </w:r>
        <w:r w:rsidRPr="00A8487E">
          <w:rPr>
            <w:rStyle w:val="Hyperlink"/>
            <w:rtl/>
          </w:rPr>
          <w:t xml:space="preserve"> </w:t>
        </w:r>
        <w:r w:rsidRPr="00A8487E">
          <w:rPr>
            <w:rStyle w:val="Hyperlink"/>
            <w:rFonts w:hint="eastAsia"/>
            <w:rtl/>
          </w:rPr>
          <w:t>الإصلاح</w:t>
        </w:r>
        <w:r w:rsidRPr="00A8487E">
          <w:rPr>
            <w:rStyle w:val="Hyperlink"/>
            <w:rtl/>
          </w:rPr>
          <w:t xml:space="preserve"> </w:t>
        </w:r>
        <w:r w:rsidRPr="00A8487E">
          <w:rPr>
            <w:rStyle w:val="Hyperlink"/>
            <w:rFonts w:hint="eastAsia"/>
            <w:rtl/>
          </w:rPr>
          <w:t>والنقد</w:t>
        </w:r>
        <w:r w:rsidRPr="00A8487E">
          <w:rPr>
            <w:rStyle w:val="Hyperlink"/>
            <w:rtl/>
          </w:rPr>
          <w:t xml:space="preserve"> </w:t>
        </w:r>
        <w:r w:rsidRPr="00A8487E">
          <w:rPr>
            <w:rStyle w:val="Hyperlink"/>
            <w:rFonts w:hint="eastAsia"/>
            <w:rtl/>
          </w:rPr>
          <w:t>الذاتي</w:t>
        </w:r>
        <w:r w:rsidRPr="00A8487E">
          <w:rPr>
            <w:rStyle w:val="Hyperlink"/>
            <w:rtl/>
          </w:rPr>
          <w:t xml:space="preserve"> </w:t>
        </w:r>
        <w:r w:rsidRPr="00A8487E">
          <w:rPr>
            <w:rStyle w:val="Hyperlink"/>
            <w:rFonts w:hint="eastAsia"/>
            <w:rtl/>
          </w:rPr>
          <w:t>وإعادة</w:t>
        </w:r>
        <w:r w:rsidRPr="00A8487E">
          <w:rPr>
            <w:rStyle w:val="Hyperlink"/>
            <w:rtl/>
          </w:rPr>
          <w:t xml:space="preserve"> </w:t>
        </w:r>
        <w:r w:rsidRPr="00A8487E">
          <w:rPr>
            <w:rStyle w:val="Hyperlink"/>
            <w:rFonts w:hint="eastAsia"/>
            <w:rtl/>
          </w:rPr>
          <w:t>النظر</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مجمل</w:t>
        </w:r>
        <w:r w:rsidRPr="00A8487E">
          <w:rPr>
            <w:rStyle w:val="Hyperlink"/>
            <w:rtl/>
          </w:rPr>
          <w:t xml:space="preserve"> </w:t>
        </w:r>
        <w:r w:rsidRPr="00A8487E">
          <w:rPr>
            <w:rStyle w:val="Hyperlink"/>
            <w:rFonts w:hint="eastAsia"/>
            <w:rtl/>
          </w:rPr>
          <w:t>العقائد</w:t>
        </w:r>
        <w:r w:rsidRPr="00A8487E">
          <w:rPr>
            <w:rStyle w:val="Hyperlink"/>
            <w:rtl/>
          </w:rPr>
          <w:t xml:space="preserve"> </w:t>
        </w:r>
        <w:r w:rsidRPr="00A8487E">
          <w:rPr>
            <w:rStyle w:val="Hyperlink"/>
            <w:rFonts w:hint="eastAsia"/>
            <w:rtl/>
          </w:rPr>
          <w:t>الشيعية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Toc343559837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38" w:history="1">
        <w:r w:rsidRPr="00A8487E">
          <w:rPr>
            <w:rStyle w:val="Hyperlink"/>
            <w:rFonts w:hint="eastAsia"/>
            <w:rtl/>
          </w:rPr>
          <w:t>منهج</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استنباط</w:t>
        </w:r>
        <w:r w:rsidRPr="00A8487E">
          <w:rPr>
            <w:rStyle w:val="Hyperlink"/>
            <w:rtl/>
          </w:rPr>
          <w:t xml:space="preserve"> </w:t>
        </w:r>
        <w:r w:rsidRPr="00A8487E">
          <w:rPr>
            <w:rStyle w:val="Hyperlink"/>
            <w:rFonts w:hint="eastAsia"/>
            <w:rtl/>
          </w:rPr>
          <w:t>أحكام</w:t>
        </w:r>
        <w:r w:rsidRPr="00A8487E">
          <w:rPr>
            <w:rStyle w:val="Hyperlink"/>
            <w:rtl/>
          </w:rPr>
          <w:t xml:space="preserve"> </w:t>
        </w:r>
        <w:r w:rsidRPr="00A8487E">
          <w:rPr>
            <w:rStyle w:val="Hyperlink"/>
            <w:rFonts w:hint="eastAsia"/>
            <w:rtl/>
          </w:rPr>
          <w:t>الشريعة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Toc343559838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39" w:history="1">
        <w:r w:rsidRPr="00A8487E">
          <w:rPr>
            <w:rStyle w:val="Hyperlink"/>
            <w:rFonts w:hint="eastAsia"/>
            <w:rtl/>
          </w:rPr>
          <w:t>أهداف</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مشروع</w:t>
        </w:r>
        <w:r w:rsidRPr="00A8487E">
          <w:rPr>
            <w:rStyle w:val="Hyperlink"/>
            <w:rtl/>
          </w:rPr>
          <w:t xml:space="preserve"> </w:t>
        </w:r>
        <w:r w:rsidRPr="00A8487E">
          <w:rPr>
            <w:rStyle w:val="Hyperlink"/>
            <w:rFonts w:hint="eastAsia"/>
            <w:rtl/>
          </w:rPr>
          <w:t>نقد</w:t>
        </w:r>
        <w:r w:rsidRPr="00A8487E">
          <w:rPr>
            <w:rStyle w:val="Hyperlink"/>
            <w:rtl/>
          </w:rPr>
          <w:t xml:space="preserve"> </w:t>
        </w:r>
        <w:r w:rsidRPr="00A8487E">
          <w:rPr>
            <w:rStyle w:val="Hyperlink"/>
            <w:rFonts w:hint="eastAsia"/>
            <w:rtl/>
          </w:rPr>
          <w:t>مصادر</w:t>
        </w:r>
        <w:r w:rsidRPr="00A8487E">
          <w:rPr>
            <w:rStyle w:val="Hyperlink"/>
            <w:rtl/>
          </w:rPr>
          <w:t xml:space="preserve"> </w:t>
        </w:r>
        <w:r w:rsidRPr="00A8487E">
          <w:rPr>
            <w:rStyle w:val="Hyperlink"/>
            <w:rFonts w:hint="eastAsia"/>
            <w:rtl/>
          </w:rPr>
          <w:t>الحديث</w:t>
        </w:r>
        <w:r w:rsidRPr="00A8487E">
          <w:rPr>
            <w:rStyle w:val="Hyperlink"/>
            <w:rtl/>
          </w:rPr>
          <w:t xml:space="preserve"> </w:t>
        </w:r>
        <w:r w:rsidRPr="00A8487E">
          <w:rPr>
            <w:rStyle w:val="Hyperlink"/>
            <w:rFonts w:hint="eastAsia"/>
            <w:rtl/>
          </w:rPr>
          <w:t>الشيعي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Toc343559839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0" w:history="1">
        <w:r w:rsidRPr="00A8487E">
          <w:rPr>
            <w:rStyle w:val="Hyperlink"/>
            <w:rFonts w:hint="eastAsia"/>
            <w:rtl/>
          </w:rPr>
          <w:t>اعتماد</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منهج</w:t>
        </w:r>
        <w:r w:rsidRPr="00A8487E">
          <w:rPr>
            <w:rStyle w:val="Hyperlink"/>
            <w:rtl/>
          </w:rPr>
          <w:t xml:space="preserve"> </w:t>
        </w:r>
        <w:r w:rsidRPr="00A8487E">
          <w:rPr>
            <w:rStyle w:val="Hyperlink"/>
            <w:rFonts w:hint="eastAsia"/>
            <w:rtl/>
          </w:rPr>
          <w:t>العرض</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القرآن</w:t>
        </w:r>
        <w:r w:rsidRPr="00A8487E">
          <w:rPr>
            <w:rStyle w:val="Hyperlink"/>
            <w:rtl/>
          </w:rPr>
          <w:t xml:space="preserve"> </w:t>
        </w:r>
        <w:r w:rsidRPr="00A8487E">
          <w:rPr>
            <w:rStyle w:val="Hyperlink"/>
            <w:rFonts w:hint="eastAsia"/>
            <w:rtl/>
          </w:rPr>
          <w:t>والعقل</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نقد</w:t>
        </w:r>
        <w:r w:rsidRPr="00A8487E">
          <w:rPr>
            <w:rStyle w:val="Hyperlink"/>
            <w:rtl/>
          </w:rPr>
          <w:t xml:space="preserve"> </w:t>
        </w:r>
        <w:r w:rsidRPr="00A8487E">
          <w:rPr>
            <w:rStyle w:val="Hyperlink"/>
            <w:rFonts w:hint="eastAsia"/>
            <w:rtl/>
          </w:rPr>
          <w:t>مصادر</w:t>
        </w:r>
        <w:r w:rsidRPr="00A8487E">
          <w:rPr>
            <w:rStyle w:val="Hyperlink"/>
            <w:rtl/>
          </w:rPr>
          <w:t xml:space="preserve"> </w:t>
        </w:r>
        <w:r w:rsidRPr="00A8487E">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Toc343559840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1" w:history="1">
        <w:r w:rsidRPr="00A8487E">
          <w:rPr>
            <w:rStyle w:val="Hyperlink"/>
            <w:rFonts w:hint="eastAsia"/>
            <w:rtl/>
          </w:rPr>
          <w:t>بعض</w:t>
        </w:r>
        <w:r w:rsidRPr="00A8487E">
          <w:rPr>
            <w:rStyle w:val="Hyperlink"/>
            <w:rtl/>
          </w:rPr>
          <w:t xml:space="preserve"> </w:t>
        </w:r>
        <w:r w:rsidRPr="00A8487E">
          <w:rPr>
            <w:rStyle w:val="Hyperlink"/>
            <w:rFonts w:hint="eastAsia"/>
            <w:rtl/>
          </w:rPr>
          <w:t>الصفات</w:t>
        </w:r>
        <w:r w:rsidRPr="00A8487E">
          <w:rPr>
            <w:rStyle w:val="Hyperlink"/>
            <w:rtl/>
          </w:rPr>
          <w:t xml:space="preserve"> </w:t>
        </w:r>
        <w:r w:rsidRPr="00A8487E">
          <w:rPr>
            <w:rStyle w:val="Hyperlink"/>
            <w:rFonts w:hint="eastAsia"/>
            <w:rtl/>
          </w:rPr>
          <w:t>الشخصية</w:t>
        </w:r>
        <w:r w:rsidRPr="00A8487E">
          <w:rPr>
            <w:rStyle w:val="Hyperlink"/>
            <w:rtl/>
          </w:rPr>
          <w:t xml:space="preserve"> </w:t>
        </w:r>
        <w:r w:rsidRPr="00A8487E">
          <w:rPr>
            <w:rStyle w:val="Hyperlink"/>
            <w:rFonts w:hint="eastAsia"/>
            <w:rtl/>
          </w:rPr>
          <w:t>التي</w:t>
        </w:r>
        <w:r w:rsidRPr="00A8487E">
          <w:rPr>
            <w:rStyle w:val="Hyperlink"/>
            <w:rtl/>
          </w:rPr>
          <w:t xml:space="preserve"> </w:t>
        </w:r>
        <w:r w:rsidRPr="00A8487E">
          <w:rPr>
            <w:rStyle w:val="Hyperlink"/>
            <w:rFonts w:hint="eastAsia"/>
            <w:rtl/>
          </w:rPr>
          <w:t>تميَّز</w:t>
        </w:r>
        <w:r w:rsidRPr="00A8487E">
          <w:rPr>
            <w:rStyle w:val="Hyperlink"/>
            <w:rtl/>
          </w:rPr>
          <w:t xml:space="preserve">  </w:t>
        </w:r>
        <w:r w:rsidRPr="00A8487E">
          <w:rPr>
            <w:rStyle w:val="Hyperlink"/>
            <w:rFonts w:hint="eastAsia"/>
            <w:rtl/>
          </w:rPr>
          <w:t>بها</w:t>
        </w:r>
        <w:r w:rsidRPr="00A8487E">
          <w:rPr>
            <w:rStyle w:val="Hyperlink"/>
            <w:rtl/>
          </w:rPr>
          <w:t xml:space="preserve"> </w:t>
        </w:r>
        <w:r w:rsidRPr="00A8487E">
          <w:rPr>
            <w:rStyle w:val="Hyperlink"/>
            <w:rFonts w:hint="eastAsia"/>
            <w:rtl/>
          </w:rPr>
          <w:t>المرحوم</w:t>
        </w:r>
        <w:r w:rsidRPr="00A8487E">
          <w:rPr>
            <w:rStyle w:val="Hyperlink"/>
            <w:rtl/>
          </w:rPr>
          <w:t xml:space="preserve"> </w:t>
        </w:r>
        <w:r w:rsidRPr="00A8487E">
          <w:rPr>
            <w:rStyle w:val="Hyperlink"/>
            <w:rFonts w:hint="eastAsia"/>
            <w:rtl/>
          </w:rPr>
          <w:t>البرقعي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Toc343559841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2" w:history="1">
        <w:r w:rsidRPr="00A8487E">
          <w:rPr>
            <w:rStyle w:val="Hyperlink"/>
            <w:rFonts w:hint="eastAsia"/>
            <w:rtl/>
          </w:rPr>
          <w:t>السـيرة</w:t>
        </w:r>
        <w:r w:rsidRPr="00A8487E">
          <w:rPr>
            <w:rStyle w:val="Hyperlink"/>
            <w:rtl/>
          </w:rPr>
          <w:t xml:space="preserve"> </w:t>
        </w:r>
        <w:r w:rsidRPr="00A8487E">
          <w:rPr>
            <w:rStyle w:val="Hyperlink"/>
            <w:rFonts w:hint="eastAsia"/>
            <w:rtl/>
          </w:rPr>
          <w:t>الذاتيـة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3" w:history="1">
        <w:r w:rsidRPr="00A8487E">
          <w:rPr>
            <w:rStyle w:val="Hyperlink"/>
            <w:rFonts w:hint="eastAsia"/>
            <w:rtl/>
          </w:rPr>
          <w:t>مثابرة</w:t>
        </w:r>
        <w:r w:rsidRPr="00A8487E">
          <w:rPr>
            <w:rStyle w:val="Hyperlink"/>
            <w:rtl/>
          </w:rPr>
          <w:t xml:space="preserve"> </w:t>
        </w:r>
        <w:r w:rsidRPr="00A8487E">
          <w:rPr>
            <w:rStyle w:val="Hyperlink"/>
            <w:rFonts w:hint="eastAsia"/>
            <w:rtl/>
          </w:rPr>
          <w:t>ومصابرة</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طريق</w:t>
        </w:r>
        <w:r w:rsidRPr="00A8487E">
          <w:rPr>
            <w:rStyle w:val="Hyperlink"/>
            <w:rtl/>
          </w:rPr>
          <w:t xml:space="preserve"> </w:t>
        </w:r>
        <w:r w:rsidRPr="00A8487E">
          <w:rPr>
            <w:rStyle w:val="Hyperlink"/>
            <w:rFonts w:hint="eastAsia"/>
            <w:rtl/>
          </w:rPr>
          <w:t>العلم</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4" w:history="1">
        <w:r w:rsidRPr="00A8487E">
          <w:rPr>
            <w:rStyle w:val="Hyperlink"/>
            <w:rFonts w:hint="eastAsia"/>
            <w:rtl/>
          </w:rPr>
          <w:t>من</w:t>
        </w:r>
        <w:r w:rsidRPr="00A8487E">
          <w:rPr>
            <w:rStyle w:val="Hyperlink"/>
            <w:rtl/>
          </w:rPr>
          <w:t xml:space="preserve"> </w:t>
        </w:r>
        <w:r w:rsidRPr="00A8487E">
          <w:rPr>
            <w:rStyle w:val="Hyperlink"/>
            <w:rFonts w:hint="eastAsia"/>
            <w:rtl/>
          </w:rPr>
          <w:t>ذكرياتي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رحلات</w:t>
        </w:r>
        <w:r w:rsidRPr="00A8487E">
          <w:rPr>
            <w:rStyle w:val="Hyperlink"/>
            <w:rtl/>
          </w:rPr>
          <w:t xml:space="preserve"> </w:t>
        </w:r>
        <w:r w:rsidRPr="00A8487E">
          <w:rPr>
            <w:rStyle w:val="Hyperlink"/>
            <w:rFonts w:hint="eastAsia"/>
            <w:rtl/>
          </w:rPr>
          <w:t>الوعظ</w:t>
        </w:r>
        <w:r w:rsidRPr="00A8487E">
          <w:rPr>
            <w:rStyle w:val="Hyperlink"/>
            <w:rtl/>
          </w:rPr>
          <w:t xml:space="preserve"> </w:t>
        </w:r>
        <w:r w:rsidRPr="00A8487E">
          <w:rPr>
            <w:rStyle w:val="Hyperlink"/>
            <w:rFonts w:hint="eastAsia"/>
            <w:rtl/>
          </w:rPr>
          <w:t>الأولى</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Toc343559844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5" w:history="1">
        <w:r w:rsidRPr="00A8487E">
          <w:rPr>
            <w:rStyle w:val="Hyperlink"/>
            <w:rFonts w:hint="eastAsia"/>
            <w:rtl/>
          </w:rPr>
          <w:t>نزاع</w:t>
        </w:r>
        <w:r w:rsidRPr="00A8487E">
          <w:rPr>
            <w:rStyle w:val="Hyperlink"/>
            <w:rtl/>
          </w:rPr>
          <w:t xml:space="preserve"> </w:t>
        </w:r>
        <w:r w:rsidRPr="00A8487E">
          <w:rPr>
            <w:rStyle w:val="Hyperlink"/>
            <w:rFonts w:hint="eastAsia"/>
            <w:rtl/>
          </w:rPr>
          <w:t>الوعّاظ</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قرية</w:t>
        </w:r>
        <w:r w:rsidRPr="00A8487E">
          <w:rPr>
            <w:rStyle w:val="Hyperlink"/>
            <w:rtl/>
          </w:rPr>
          <w:t xml:space="preserve"> </w:t>
        </w:r>
        <w:r w:rsidRPr="00A8487E">
          <w:rPr>
            <w:rStyle w:val="Hyperlink"/>
            <w:rFonts w:hint="eastAsia"/>
            <w:rtl/>
          </w:rPr>
          <w:t>ورامين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6" w:history="1">
        <w:r w:rsidRPr="00A8487E">
          <w:rPr>
            <w:rStyle w:val="Hyperlink"/>
            <w:rFonts w:hint="eastAsia"/>
            <w:rtl/>
          </w:rPr>
          <w:t>في</w:t>
        </w:r>
        <w:r w:rsidRPr="00A8487E">
          <w:rPr>
            <w:rStyle w:val="Hyperlink"/>
            <w:rtl/>
          </w:rPr>
          <w:t xml:space="preserve"> </w:t>
        </w:r>
        <w:r w:rsidRPr="00A8487E">
          <w:rPr>
            <w:rStyle w:val="Hyperlink"/>
            <w:rFonts w:hint="eastAsia"/>
            <w:rtl/>
          </w:rPr>
          <w:t>جواد</w:t>
        </w:r>
        <w:r w:rsidRPr="00A8487E">
          <w:rPr>
            <w:rStyle w:val="Hyperlink"/>
            <w:rtl/>
          </w:rPr>
          <w:t xml:space="preserve"> </w:t>
        </w:r>
        <w:r w:rsidRPr="00A8487E">
          <w:rPr>
            <w:rStyle w:val="Hyperlink"/>
            <w:rFonts w:hint="eastAsia"/>
            <w:rtl/>
          </w:rPr>
          <w:t>آباد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Toc343559846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7" w:history="1">
        <w:r w:rsidRPr="00A8487E">
          <w:rPr>
            <w:rStyle w:val="Hyperlink"/>
            <w:rFonts w:hint="eastAsia"/>
            <w:rtl/>
          </w:rPr>
          <w:t>الملك</w:t>
        </w:r>
        <w:r w:rsidRPr="00A8487E">
          <w:rPr>
            <w:rStyle w:val="Hyperlink"/>
            <w:rtl/>
          </w:rPr>
          <w:t xml:space="preserve"> «</w:t>
        </w:r>
        <w:r w:rsidRPr="00A8487E">
          <w:rPr>
            <w:rStyle w:val="Hyperlink"/>
            <w:rFonts w:hint="eastAsia"/>
            <w:rtl/>
          </w:rPr>
          <w:t>رضا</w:t>
        </w:r>
        <w:r w:rsidRPr="00A8487E">
          <w:rPr>
            <w:rStyle w:val="Hyperlink"/>
            <w:rtl/>
          </w:rPr>
          <w:t xml:space="preserve"> </w:t>
        </w:r>
        <w:r w:rsidRPr="00A8487E">
          <w:rPr>
            <w:rStyle w:val="Hyperlink"/>
            <w:rFonts w:hint="eastAsia"/>
            <w:rtl/>
          </w:rPr>
          <w:t>شاه</w:t>
        </w:r>
        <w:r w:rsidRPr="00A8487E">
          <w:rPr>
            <w:rStyle w:val="Hyperlink"/>
            <w:rtl/>
          </w:rPr>
          <w:t xml:space="preserve"> </w:t>
        </w:r>
        <w:r w:rsidRPr="00A8487E">
          <w:rPr>
            <w:rStyle w:val="Hyperlink"/>
            <w:rFonts w:hint="eastAsia"/>
            <w:rtl/>
          </w:rPr>
          <w:t>البهلوي</w:t>
        </w:r>
        <w:r w:rsidRPr="00A8487E">
          <w:rPr>
            <w:rStyle w:val="Hyperlink"/>
            <w:rtl/>
          </w:rPr>
          <w:t xml:space="preserve">» </w:t>
        </w:r>
        <w:r w:rsidRPr="00A8487E">
          <w:rPr>
            <w:rStyle w:val="Hyperlink"/>
            <w:rFonts w:hint="eastAsia"/>
            <w:rtl/>
          </w:rPr>
          <w:t>وعلماء</w:t>
        </w:r>
        <w:r w:rsidRPr="00A8487E">
          <w:rPr>
            <w:rStyle w:val="Hyperlink"/>
            <w:rtl/>
          </w:rPr>
          <w:t xml:space="preserve"> </w:t>
        </w:r>
        <w:r w:rsidRPr="00A8487E">
          <w:rPr>
            <w:rStyle w:val="Hyperlink"/>
            <w:rFonts w:hint="eastAsia"/>
            <w:rtl/>
          </w:rPr>
          <w:t>الدين</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إيران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Toc343559847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8" w:history="1">
        <w:r w:rsidRPr="00A8487E">
          <w:rPr>
            <w:rStyle w:val="Hyperlink"/>
            <w:rFonts w:hint="eastAsia"/>
            <w:rtl/>
          </w:rPr>
          <w:t>في</w:t>
        </w:r>
        <w:r w:rsidRPr="00A8487E">
          <w:rPr>
            <w:rStyle w:val="Hyperlink"/>
            <w:rtl/>
          </w:rPr>
          <w:t xml:space="preserve"> </w:t>
        </w:r>
        <w:r w:rsidRPr="00A8487E">
          <w:rPr>
            <w:rStyle w:val="Hyperlink"/>
            <w:rFonts w:hint="eastAsia"/>
            <w:rtl/>
          </w:rPr>
          <w:t>قرية</w:t>
        </w:r>
        <w:r w:rsidRPr="00A8487E">
          <w:rPr>
            <w:rStyle w:val="Hyperlink"/>
            <w:rtl/>
          </w:rPr>
          <w:t xml:space="preserve"> </w:t>
        </w:r>
        <w:r w:rsidRPr="00A8487E">
          <w:rPr>
            <w:rStyle w:val="Hyperlink"/>
            <w:rFonts w:hint="eastAsia"/>
            <w:rtl/>
          </w:rPr>
          <w:t>جعفر</w:t>
        </w:r>
        <w:r w:rsidRPr="00A8487E">
          <w:rPr>
            <w:rStyle w:val="Hyperlink"/>
            <w:rtl/>
          </w:rPr>
          <w:t xml:space="preserve"> </w:t>
        </w:r>
        <w:r w:rsidRPr="00A8487E">
          <w:rPr>
            <w:rStyle w:val="Hyperlink"/>
            <w:rFonts w:hint="eastAsia"/>
            <w:rtl/>
          </w:rPr>
          <w:t>آباد</w:t>
        </w:r>
        <w:r w:rsidRPr="00A8487E">
          <w:rPr>
            <w:rStyle w:val="Hyperlink"/>
            <w:rtl/>
          </w:rPr>
          <w:t xml:space="preserve"> </w:t>
        </w:r>
        <w:r w:rsidRPr="00A8487E">
          <w:rPr>
            <w:rStyle w:val="Hyperlink"/>
            <w:rFonts w:hint="eastAsia"/>
            <w:rtl/>
          </w:rPr>
          <w:t>ورمز</w:t>
        </w:r>
        <w:r w:rsidRPr="00A8487E">
          <w:rPr>
            <w:rStyle w:val="Hyperlink"/>
            <w:rtl/>
          </w:rPr>
          <w:t xml:space="preserve"> </w:t>
        </w:r>
        <w:r w:rsidRPr="00A8487E">
          <w:rPr>
            <w:rStyle w:val="Hyperlink"/>
            <w:rFonts w:hint="eastAsia"/>
            <w:rtl/>
          </w:rPr>
          <w:t>آباد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Toc343559848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49" w:history="1">
        <w:r w:rsidRPr="00A8487E">
          <w:rPr>
            <w:rStyle w:val="Hyperlink"/>
            <w:rFonts w:hint="eastAsia"/>
            <w:rtl/>
          </w:rPr>
          <w:t>جهود</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أمام</w:t>
        </w:r>
        <w:r w:rsidRPr="00A8487E">
          <w:rPr>
            <w:rStyle w:val="Hyperlink"/>
            <w:rtl/>
          </w:rPr>
          <w:t xml:space="preserve"> </w:t>
        </w:r>
        <w:r w:rsidRPr="00A8487E">
          <w:rPr>
            <w:rStyle w:val="Hyperlink"/>
            <w:rFonts w:hint="eastAsia"/>
            <w:rtl/>
          </w:rPr>
          <w:t>تسلط</w:t>
        </w:r>
        <w:r w:rsidRPr="00A8487E">
          <w:rPr>
            <w:rStyle w:val="Hyperlink"/>
            <w:rtl/>
          </w:rPr>
          <w:t xml:space="preserve"> </w:t>
        </w:r>
        <w:r w:rsidRPr="00A8487E">
          <w:rPr>
            <w:rStyle w:val="Hyperlink"/>
            <w:rFonts w:hint="eastAsia"/>
            <w:rtl/>
          </w:rPr>
          <w:t>البهلوي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Toc343559849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0" w:history="1">
        <w:r w:rsidRPr="00A8487E">
          <w:rPr>
            <w:rStyle w:val="Hyperlink"/>
            <w:rFonts w:hint="eastAsia"/>
            <w:rtl/>
          </w:rPr>
          <w:t>بروز</w:t>
        </w:r>
        <w:r w:rsidRPr="00A8487E">
          <w:rPr>
            <w:rStyle w:val="Hyperlink"/>
            <w:rtl/>
          </w:rPr>
          <w:t xml:space="preserve"> </w:t>
        </w:r>
        <w:r w:rsidRPr="00A8487E">
          <w:rPr>
            <w:rStyle w:val="Hyperlink"/>
            <w:rFonts w:hint="eastAsia"/>
            <w:rtl/>
          </w:rPr>
          <w:t>مرجعية</w:t>
        </w:r>
        <w:r w:rsidRPr="00A8487E">
          <w:rPr>
            <w:rStyle w:val="Hyperlink"/>
            <w:rtl/>
          </w:rPr>
          <w:t xml:space="preserve"> </w:t>
        </w:r>
        <w:r w:rsidRPr="00A8487E">
          <w:rPr>
            <w:rStyle w:val="Hyperlink"/>
            <w:rFonts w:hint="eastAsia"/>
            <w:rtl/>
          </w:rPr>
          <w:t>البروجردي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Toc343559850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1" w:history="1">
        <w:r w:rsidRPr="00A8487E">
          <w:rPr>
            <w:rStyle w:val="Hyperlink"/>
            <w:rFonts w:hint="eastAsia"/>
            <w:rtl/>
          </w:rPr>
          <w:t>البرقعي</w:t>
        </w:r>
        <w:r w:rsidRPr="00A8487E">
          <w:rPr>
            <w:rStyle w:val="Hyperlink"/>
            <w:rtl/>
          </w:rPr>
          <w:t xml:space="preserve"> </w:t>
        </w:r>
        <w:r w:rsidRPr="00A8487E">
          <w:rPr>
            <w:rStyle w:val="Hyperlink"/>
            <w:rFonts w:hint="eastAsia"/>
            <w:rtl/>
          </w:rPr>
          <w:t>مع</w:t>
        </w:r>
        <w:r w:rsidRPr="00A8487E">
          <w:rPr>
            <w:rStyle w:val="Hyperlink"/>
            <w:rtl/>
          </w:rPr>
          <w:t xml:space="preserve"> </w:t>
        </w:r>
        <w:r w:rsidRPr="00A8487E">
          <w:rPr>
            <w:rStyle w:val="Hyperlink"/>
            <w:rFonts w:hint="eastAsia"/>
            <w:rtl/>
          </w:rPr>
          <w:t>آية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الكاشاني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2" w:history="1">
        <w:r w:rsidRPr="00A8487E">
          <w:rPr>
            <w:rStyle w:val="Hyperlink"/>
            <w:rFonts w:hint="eastAsia"/>
            <w:rtl/>
          </w:rPr>
          <w:t>أبو</w:t>
        </w:r>
        <w:r w:rsidRPr="00A8487E">
          <w:rPr>
            <w:rStyle w:val="Hyperlink"/>
            <w:rtl/>
          </w:rPr>
          <w:t xml:space="preserve"> </w:t>
        </w:r>
        <w:r w:rsidRPr="00A8487E">
          <w:rPr>
            <w:rStyle w:val="Hyperlink"/>
            <w:rFonts w:hint="eastAsia"/>
            <w:rtl/>
          </w:rPr>
          <w:t>القاسم</w:t>
        </w:r>
        <w:r w:rsidRPr="00A8487E">
          <w:rPr>
            <w:rStyle w:val="Hyperlink"/>
            <w:rtl/>
          </w:rPr>
          <w:t xml:space="preserve"> </w:t>
        </w:r>
        <w:r w:rsidRPr="00A8487E">
          <w:rPr>
            <w:rStyle w:val="Hyperlink"/>
            <w:rFonts w:hint="eastAsia"/>
            <w:rtl/>
          </w:rPr>
          <w:t>الكاشاني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Toc343559852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3" w:history="1">
        <w:r w:rsidRPr="00A8487E">
          <w:rPr>
            <w:rStyle w:val="Hyperlink"/>
            <w:rFonts w:hint="eastAsia"/>
            <w:rtl/>
          </w:rPr>
          <w:t>القبض</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والكاشاني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Toc343559853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4" w:history="1">
        <w:r w:rsidRPr="00A8487E">
          <w:rPr>
            <w:rStyle w:val="Hyperlink"/>
            <w:rFonts w:hint="eastAsia"/>
            <w:rtl/>
          </w:rPr>
          <w:t>الحبس</w:t>
        </w:r>
        <w:r w:rsidRPr="00A8487E">
          <w:rPr>
            <w:rStyle w:val="Hyperlink"/>
            <w:rtl/>
          </w:rPr>
          <w:t xml:space="preserve"> </w:t>
        </w:r>
        <w:r w:rsidRPr="00A8487E">
          <w:rPr>
            <w:rStyle w:val="Hyperlink"/>
            <w:rFonts w:hint="eastAsia"/>
            <w:rtl/>
          </w:rPr>
          <w:t>والمرض</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Toc343559854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5" w:history="1">
        <w:r w:rsidRPr="00A8487E">
          <w:rPr>
            <w:rStyle w:val="Hyperlink"/>
            <w:rFonts w:hint="eastAsia"/>
            <w:rtl/>
          </w:rPr>
          <w:t>نفي</w:t>
        </w:r>
        <w:r w:rsidRPr="00A8487E">
          <w:rPr>
            <w:rStyle w:val="Hyperlink"/>
            <w:rtl/>
          </w:rPr>
          <w:t xml:space="preserve"> </w:t>
        </w:r>
        <w:r w:rsidRPr="00A8487E">
          <w:rPr>
            <w:rStyle w:val="Hyperlink"/>
            <w:rFonts w:hint="eastAsia"/>
            <w:rtl/>
          </w:rPr>
          <w:t>الكاشاني</w:t>
        </w:r>
        <w:r w:rsidRPr="00A8487E">
          <w:rPr>
            <w:rStyle w:val="Hyperlink"/>
            <w:rtl/>
          </w:rPr>
          <w:t xml:space="preserve"> </w:t>
        </w:r>
        <w:r w:rsidRPr="00A8487E">
          <w:rPr>
            <w:rStyle w:val="Hyperlink"/>
            <w:rFonts w:hint="eastAsia"/>
            <w:rtl/>
          </w:rPr>
          <w:t>ثم</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Toc343559855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6" w:history="1">
        <w:r w:rsidRPr="00A8487E">
          <w:rPr>
            <w:rStyle w:val="Hyperlink"/>
            <w:rFonts w:hint="eastAsia"/>
            <w:rtl/>
          </w:rPr>
          <w:t>حال</w:t>
        </w:r>
        <w:r w:rsidRPr="00A8487E">
          <w:rPr>
            <w:rStyle w:val="Hyperlink"/>
            <w:rtl/>
          </w:rPr>
          <w:t xml:space="preserve"> </w:t>
        </w:r>
        <w:r w:rsidRPr="00A8487E">
          <w:rPr>
            <w:rStyle w:val="Hyperlink"/>
            <w:rFonts w:hint="eastAsia"/>
            <w:rtl/>
          </w:rPr>
          <w:t>إيران</w:t>
        </w:r>
        <w:r w:rsidRPr="00A8487E">
          <w:rPr>
            <w:rStyle w:val="Hyperlink"/>
            <w:rtl/>
          </w:rPr>
          <w:t xml:space="preserve"> </w:t>
        </w:r>
        <w:r w:rsidRPr="00A8487E">
          <w:rPr>
            <w:rStyle w:val="Hyperlink"/>
            <w:rFonts w:hint="eastAsia"/>
            <w:rtl/>
          </w:rPr>
          <w:t>وعلمائها</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7" w:history="1">
        <w:r w:rsidRPr="00A8487E">
          <w:rPr>
            <w:rStyle w:val="Hyperlink"/>
            <w:rFonts w:hint="eastAsia"/>
            <w:rtl/>
          </w:rPr>
          <w:t>عودة</w:t>
        </w:r>
        <w:r w:rsidRPr="00A8487E">
          <w:rPr>
            <w:rStyle w:val="Hyperlink"/>
            <w:rtl/>
          </w:rPr>
          <w:t xml:space="preserve"> </w:t>
        </w:r>
        <w:r w:rsidRPr="00A8487E">
          <w:rPr>
            <w:rStyle w:val="Hyperlink"/>
            <w:rFonts w:hint="eastAsia"/>
            <w:rtl/>
          </w:rPr>
          <w:t>الكاشاني</w:t>
        </w:r>
        <w:r w:rsidRPr="00A8487E">
          <w:rPr>
            <w:rStyle w:val="Hyperlink"/>
            <w:rtl/>
          </w:rPr>
          <w:t xml:space="preserve"> </w:t>
        </w:r>
        <w:r w:rsidRPr="00A8487E">
          <w:rPr>
            <w:rStyle w:val="Hyperlink"/>
            <w:rFonts w:hint="eastAsia"/>
            <w:rtl/>
          </w:rPr>
          <w:t>وموقف</w:t>
        </w:r>
        <w:r w:rsidRPr="00A8487E">
          <w:rPr>
            <w:rStyle w:val="Hyperlink"/>
            <w:rtl/>
          </w:rPr>
          <w:t xml:space="preserve"> </w:t>
        </w:r>
        <w:r w:rsidRPr="00A8487E">
          <w:rPr>
            <w:rStyle w:val="Hyperlink"/>
            <w:rFonts w:hint="eastAsia"/>
            <w:rtl/>
          </w:rPr>
          <w:t>البروجردي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Toc343559857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8" w:history="1">
        <w:r w:rsidRPr="00A8487E">
          <w:rPr>
            <w:rStyle w:val="Hyperlink"/>
            <w:rFonts w:hint="eastAsia"/>
            <w:rtl/>
          </w:rPr>
          <w:t>مصدق</w:t>
        </w:r>
        <w:r w:rsidRPr="00A8487E">
          <w:rPr>
            <w:rStyle w:val="Hyperlink"/>
            <w:rtl/>
          </w:rPr>
          <w:t xml:space="preserve"> </w:t>
        </w:r>
        <w:r w:rsidRPr="00A8487E">
          <w:rPr>
            <w:rStyle w:val="Hyperlink"/>
            <w:rFonts w:hint="eastAsia"/>
            <w:rtl/>
          </w:rPr>
          <w:t>يتنكَّر</w:t>
        </w:r>
        <w:r w:rsidRPr="00A8487E">
          <w:rPr>
            <w:rStyle w:val="Hyperlink"/>
            <w:rtl/>
          </w:rPr>
          <w:t xml:space="preserve"> </w:t>
        </w:r>
        <w:r w:rsidRPr="00A8487E">
          <w:rPr>
            <w:rStyle w:val="Hyperlink"/>
            <w:rFonts w:hint="eastAsia"/>
            <w:rtl/>
          </w:rPr>
          <w:t>للكاشاني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Toc343559858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59" w:history="1">
        <w:r w:rsidRPr="00A8487E">
          <w:rPr>
            <w:rStyle w:val="Hyperlink"/>
            <w:rFonts w:hint="eastAsia"/>
            <w:rtl/>
          </w:rPr>
          <w:t>فدائيو</w:t>
        </w:r>
        <w:r w:rsidRPr="00A8487E">
          <w:rPr>
            <w:rStyle w:val="Hyperlink"/>
            <w:rtl/>
          </w:rPr>
          <w:t xml:space="preserve"> </w:t>
        </w:r>
        <w:r w:rsidRPr="00A8487E">
          <w:rPr>
            <w:rStyle w:val="Hyperlink"/>
            <w:rFonts w:hint="eastAsia"/>
            <w:rtl/>
          </w:rPr>
          <w:t>الإسلام</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Toc343559859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0" w:history="1">
        <w:r w:rsidRPr="00A8487E">
          <w:rPr>
            <w:rStyle w:val="Hyperlink"/>
            <w:rtl/>
          </w:rPr>
          <w:t>(</w:t>
        </w:r>
        <w:r w:rsidRPr="00A8487E">
          <w:rPr>
            <w:rStyle w:val="Hyperlink"/>
            <w:rFonts w:hint="eastAsia"/>
            <w:rtl/>
          </w:rPr>
          <w:t>بيان</w:t>
        </w:r>
        <w:r w:rsidRPr="00A8487E">
          <w:rPr>
            <w:rStyle w:val="Hyperlink"/>
            <w:rtl/>
          </w:rPr>
          <w:t xml:space="preserve"> </w:t>
        </w:r>
        <w:r w:rsidRPr="00A8487E">
          <w:rPr>
            <w:rStyle w:val="Hyperlink"/>
            <w:rFonts w:hint="eastAsia"/>
            <w:rtl/>
          </w:rPr>
          <w:t>حقائق</w:t>
        </w:r>
        <w:r w:rsidRPr="00A8487E">
          <w:rPr>
            <w:rStyle w:val="Hyperlink"/>
            <w:rtl/>
          </w:rPr>
          <w:t xml:space="preserve"> </w:t>
        </w:r>
        <w:r w:rsidRPr="00A8487E">
          <w:rPr>
            <w:rStyle w:val="Hyperlink"/>
            <w:rFonts w:hint="eastAsia"/>
            <w:rtl/>
          </w:rPr>
          <w:t>الدين</w:t>
        </w:r>
        <w:r w:rsidRPr="00A8487E">
          <w:rPr>
            <w:rStyle w:val="Hyperlink"/>
            <w:rtl/>
          </w:rPr>
          <w:t xml:space="preserve"> </w:t>
        </w:r>
        <w:r w:rsidRPr="00A8487E">
          <w:rPr>
            <w:rStyle w:val="Hyperlink"/>
            <w:rFonts w:hint="eastAsia"/>
            <w:rtl/>
          </w:rPr>
          <w:t>والصبر</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الخرافيين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Toc343559860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1" w:history="1">
        <w:r w:rsidRPr="00A8487E">
          <w:rPr>
            <w:rStyle w:val="Hyperlink"/>
            <w:rtl/>
          </w:rPr>
          <w:t>(</w:t>
        </w:r>
        <w:r w:rsidRPr="00A8487E">
          <w:rPr>
            <w:rStyle w:val="Hyperlink"/>
            <w:rFonts w:hint="eastAsia"/>
            <w:rtl/>
          </w:rPr>
          <w:t>ذكرياتي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مسجد</w:t>
        </w:r>
        <w:r w:rsidRPr="00A8487E">
          <w:rPr>
            <w:rStyle w:val="Hyperlink"/>
            <w:rtl/>
          </w:rPr>
          <w:t xml:space="preserve"> </w:t>
        </w:r>
        <w:r w:rsidRPr="00A8487E">
          <w:rPr>
            <w:rStyle w:val="Hyperlink"/>
            <w:rFonts w:hint="eastAsia"/>
            <w:rtl/>
          </w:rPr>
          <w:t>حي</w:t>
        </w:r>
        <w:r w:rsidRPr="00A8487E">
          <w:rPr>
            <w:rStyle w:val="Hyperlink"/>
            <w:rtl/>
          </w:rPr>
          <w:t xml:space="preserve"> </w:t>
        </w:r>
        <w:r w:rsidRPr="00A8487E">
          <w:rPr>
            <w:rStyle w:val="Hyperlink"/>
            <w:rFonts w:hint="eastAsia"/>
            <w:rtl/>
          </w:rPr>
          <w:t>وزير</w:t>
        </w:r>
        <w:r w:rsidRPr="00A8487E">
          <w:rPr>
            <w:rStyle w:val="Hyperlink"/>
            <w:rtl/>
          </w:rPr>
          <w:t xml:space="preserve"> </w:t>
        </w:r>
        <w:r w:rsidRPr="00A8487E">
          <w:rPr>
            <w:rStyle w:val="Hyperlink"/>
            <w:rFonts w:hint="eastAsia"/>
            <w:rtl/>
          </w:rPr>
          <w:t>دفتر</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Toc343559861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2" w:history="1">
        <w:r w:rsidRPr="00A8487E">
          <w:rPr>
            <w:rStyle w:val="Hyperlink"/>
            <w:rFonts w:hint="eastAsia"/>
            <w:rtl/>
          </w:rPr>
          <w:t>نفحات</w:t>
        </w:r>
        <w:r w:rsidRPr="00A8487E">
          <w:rPr>
            <w:rStyle w:val="Hyperlink"/>
            <w:rtl/>
          </w:rPr>
          <w:t xml:space="preserve"> </w:t>
        </w:r>
        <w:r w:rsidRPr="00A8487E">
          <w:rPr>
            <w:rStyle w:val="Hyperlink"/>
            <w:rFonts w:hint="eastAsia"/>
            <w:rtl/>
          </w:rPr>
          <w:t>الاستبصار</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Toc343559862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3" w:history="1">
        <w:r w:rsidRPr="00A8487E">
          <w:rPr>
            <w:rStyle w:val="Hyperlink"/>
            <w:rFonts w:hint="eastAsia"/>
            <w:rtl/>
          </w:rPr>
          <w:t>رحلات</w:t>
        </w:r>
        <w:r w:rsidRPr="00A8487E">
          <w:rPr>
            <w:rStyle w:val="Hyperlink"/>
            <w:rtl/>
          </w:rPr>
          <w:t xml:space="preserve"> </w:t>
        </w:r>
        <w:r w:rsidRPr="00A8487E">
          <w:rPr>
            <w:rStyle w:val="Hyperlink"/>
            <w:rFonts w:hint="eastAsia"/>
            <w:rtl/>
          </w:rPr>
          <w:t>التوعية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Toc343559863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4" w:history="1">
        <w:r w:rsidRPr="00A8487E">
          <w:rPr>
            <w:rStyle w:val="Hyperlink"/>
            <w:rFonts w:hint="eastAsia"/>
            <w:rtl/>
          </w:rPr>
          <w:t>في</w:t>
        </w:r>
        <w:r w:rsidRPr="00A8487E">
          <w:rPr>
            <w:rStyle w:val="Hyperlink"/>
            <w:rtl/>
          </w:rPr>
          <w:t xml:space="preserve"> </w:t>
        </w:r>
        <w:r w:rsidRPr="00A8487E">
          <w:rPr>
            <w:rStyle w:val="Hyperlink"/>
            <w:rFonts w:hint="eastAsia"/>
            <w:rtl/>
          </w:rPr>
          <w:t>نيسابور</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Toc343559864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5" w:history="1">
        <w:r w:rsidRPr="00A8487E">
          <w:rPr>
            <w:rStyle w:val="Hyperlink"/>
            <w:rFonts w:hint="eastAsia"/>
            <w:rtl/>
          </w:rPr>
          <w:t>في</w:t>
        </w:r>
        <w:r w:rsidRPr="00A8487E">
          <w:rPr>
            <w:rStyle w:val="Hyperlink"/>
            <w:rtl/>
          </w:rPr>
          <w:t xml:space="preserve"> </w:t>
        </w:r>
        <w:r w:rsidRPr="00A8487E">
          <w:rPr>
            <w:rStyle w:val="Hyperlink"/>
            <w:rFonts w:hint="eastAsia"/>
            <w:rtl/>
          </w:rPr>
          <w:t>مدينة</w:t>
        </w:r>
        <w:r w:rsidRPr="00A8487E">
          <w:rPr>
            <w:rStyle w:val="Hyperlink"/>
            <w:rtl/>
          </w:rPr>
          <w:t xml:space="preserve"> </w:t>
        </w:r>
        <w:r w:rsidRPr="00A8487E">
          <w:rPr>
            <w:rStyle w:val="Hyperlink"/>
            <w:rFonts w:hint="eastAsia"/>
            <w:rtl/>
          </w:rPr>
          <w:t>مشهد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Toc343559865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6" w:history="1">
        <w:r w:rsidRPr="00A8487E">
          <w:rPr>
            <w:rStyle w:val="Hyperlink"/>
            <w:rFonts w:hint="eastAsia"/>
            <w:rtl/>
          </w:rPr>
          <w:t>في</w:t>
        </w:r>
        <w:r w:rsidRPr="00A8487E">
          <w:rPr>
            <w:rStyle w:val="Hyperlink"/>
            <w:rtl/>
          </w:rPr>
          <w:t xml:space="preserve"> </w:t>
        </w:r>
        <w:r w:rsidRPr="00A8487E">
          <w:rPr>
            <w:rStyle w:val="Hyperlink"/>
            <w:rFonts w:hint="eastAsia"/>
            <w:rtl/>
          </w:rPr>
          <w:t>مدينة</w:t>
        </w:r>
        <w:r w:rsidRPr="00A8487E">
          <w:rPr>
            <w:rStyle w:val="Hyperlink"/>
            <w:rtl/>
          </w:rPr>
          <w:t xml:space="preserve"> </w:t>
        </w:r>
        <w:r w:rsidRPr="00A8487E">
          <w:rPr>
            <w:rStyle w:val="Hyperlink"/>
            <w:rFonts w:hint="eastAsia"/>
            <w:rtl/>
          </w:rPr>
          <w:t>قوجان</w:t>
        </w:r>
        <w:r w:rsidRPr="00A8487E">
          <w:rPr>
            <w:rStyle w:val="Hyperlink"/>
            <w:rtl/>
          </w:rPr>
          <w:t xml:space="preserve"> </w:t>
        </w:r>
        <w:r w:rsidRPr="00A8487E">
          <w:rPr>
            <w:rStyle w:val="Hyperlink"/>
            <w:rFonts w:hint="eastAsia"/>
            <w:rtl/>
          </w:rPr>
          <w:t>ومع</w:t>
        </w:r>
        <w:r w:rsidRPr="00A8487E">
          <w:rPr>
            <w:rStyle w:val="Hyperlink"/>
            <w:rtl/>
          </w:rPr>
          <w:t xml:space="preserve"> </w:t>
        </w:r>
        <w:r w:rsidRPr="00A8487E">
          <w:rPr>
            <w:rStyle w:val="Hyperlink"/>
            <w:rFonts w:hint="eastAsia"/>
            <w:rtl/>
          </w:rPr>
          <w:t>أهلها</w:t>
        </w:r>
        <w:r w:rsidRPr="00A8487E">
          <w:rPr>
            <w:rStyle w:val="Hyperlink"/>
            <w:rtl/>
          </w:rPr>
          <w:t xml:space="preserve"> </w:t>
        </w:r>
        <w:r w:rsidRPr="00A8487E">
          <w:rPr>
            <w:rStyle w:val="Hyperlink"/>
            <w:rFonts w:hint="eastAsia"/>
            <w:rtl/>
          </w:rPr>
          <w:t>الأبطال</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Toc343559866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7" w:history="1">
        <w:r w:rsidRPr="00A8487E">
          <w:rPr>
            <w:rStyle w:val="Hyperlink"/>
            <w:rFonts w:hint="eastAsia"/>
            <w:rtl/>
          </w:rPr>
          <w:t>مواجهات</w:t>
        </w:r>
        <w:r w:rsidRPr="00A8487E">
          <w:rPr>
            <w:rStyle w:val="Hyperlink"/>
            <w:rtl/>
          </w:rPr>
          <w:t xml:space="preserve"> </w:t>
        </w:r>
        <w:r w:rsidRPr="00A8487E">
          <w:rPr>
            <w:rStyle w:val="Hyperlink"/>
            <w:rFonts w:hint="eastAsia"/>
            <w:rtl/>
          </w:rPr>
          <w:t>ومضايقات</w:t>
        </w:r>
        <w:r w:rsidRPr="00A8487E">
          <w:rPr>
            <w:rStyle w:val="Hyperlink"/>
            <w:rtl/>
          </w:rPr>
          <w:t xml:space="preserve"> </w:t>
        </w:r>
        <w:r w:rsidRPr="00A8487E">
          <w:rPr>
            <w:rStyle w:val="Hyperlink"/>
            <w:rFonts w:hint="eastAsia"/>
            <w:rtl/>
          </w:rPr>
          <w:t>بعد</w:t>
        </w:r>
        <w:r w:rsidRPr="00A8487E">
          <w:rPr>
            <w:rStyle w:val="Hyperlink"/>
            <w:rtl/>
          </w:rPr>
          <w:t xml:space="preserve"> </w:t>
        </w:r>
        <w:r w:rsidRPr="00A8487E">
          <w:rPr>
            <w:rStyle w:val="Hyperlink"/>
            <w:rFonts w:hint="eastAsia"/>
            <w:rtl/>
          </w:rPr>
          <w:t>تأليف</w:t>
        </w:r>
        <w:r w:rsidRPr="00A8487E">
          <w:rPr>
            <w:rStyle w:val="Hyperlink"/>
            <w:rtl/>
          </w:rPr>
          <w:t xml:space="preserve"> «</w:t>
        </w:r>
        <w:r w:rsidRPr="00A8487E">
          <w:rPr>
            <w:rStyle w:val="Hyperlink"/>
            <w:rFonts w:hint="eastAsia"/>
            <w:rtl/>
          </w:rPr>
          <w:t>درس</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الولاية»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8" w:history="1">
        <w:r w:rsidRPr="00A8487E">
          <w:rPr>
            <w:rStyle w:val="Hyperlink"/>
            <w:rFonts w:hint="eastAsia"/>
            <w:rtl/>
          </w:rPr>
          <w:t>نص</w:t>
        </w:r>
        <w:r w:rsidRPr="00A8487E">
          <w:rPr>
            <w:rStyle w:val="Hyperlink"/>
            <w:rtl/>
          </w:rPr>
          <w:t xml:space="preserve"> </w:t>
        </w:r>
        <w:r w:rsidRPr="00A8487E">
          <w:rPr>
            <w:rStyle w:val="Hyperlink"/>
            <w:rFonts w:hint="eastAsia"/>
            <w:rtl/>
          </w:rPr>
          <w:t>فتوى</w:t>
        </w:r>
        <w:r w:rsidRPr="00A8487E">
          <w:rPr>
            <w:rStyle w:val="Hyperlink"/>
            <w:rtl/>
          </w:rPr>
          <w:t xml:space="preserve"> </w:t>
        </w:r>
        <w:r w:rsidRPr="00A8487E">
          <w:rPr>
            <w:rStyle w:val="Hyperlink"/>
            <w:rFonts w:hint="eastAsia"/>
            <w:rtl/>
          </w:rPr>
          <w:t>آية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الماكوي</w:t>
        </w:r>
        <w:r w:rsidRPr="00A8487E">
          <w:rPr>
            <w:rStyle w:val="Hyperlink"/>
            <w:rtl/>
          </w:rPr>
          <w:t xml:space="preserve"> </w:t>
        </w:r>
        <w:r w:rsidRPr="00A8487E">
          <w:rPr>
            <w:rStyle w:val="Hyperlink"/>
            <w:rFonts w:hint="eastAsia"/>
            <w:rtl/>
          </w:rPr>
          <w:t>التي</w:t>
        </w:r>
        <w:r w:rsidRPr="00A8487E">
          <w:rPr>
            <w:rStyle w:val="Hyperlink"/>
            <w:rtl/>
          </w:rPr>
          <w:t xml:space="preserve"> </w:t>
        </w:r>
        <w:r w:rsidRPr="00A8487E">
          <w:rPr>
            <w:rStyle w:val="Hyperlink"/>
            <w:rFonts w:hint="eastAsia"/>
            <w:rtl/>
          </w:rPr>
          <w:t>طبعت</w:t>
        </w:r>
        <w:r w:rsidRPr="00A8487E">
          <w:rPr>
            <w:rStyle w:val="Hyperlink"/>
            <w:rtl/>
          </w:rPr>
          <w:t xml:space="preserve"> </w:t>
        </w:r>
        <w:r w:rsidRPr="00A8487E">
          <w:rPr>
            <w:rStyle w:val="Hyperlink"/>
            <w:rFonts w:hint="eastAsia"/>
            <w:rtl/>
          </w:rPr>
          <w:t>وانتشرت</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خصوص</w:t>
        </w:r>
        <w:r w:rsidRPr="00A8487E">
          <w:rPr>
            <w:rStyle w:val="Hyperlink"/>
            <w:rtl/>
          </w:rPr>
          <w:t xml:space="preserve"> </w:t>
        </w:r>
        <w:r w:rsidRPr="00A8487E">
          <w:rPr>
            <w:rStyle w:val="Hyperlink"/>
            <w:rFonts w:hint="eastAsia"/>
            <w:rtl/>
          </w:rPr>
          <w:t>هذا</w:t>
        </w:r>
        <w:r w:rsidRPr="00A8487E">
          <w:rPr>
            <w:rStyle w:val="Hyperlink"/>
            <w:rtl/>
          </w:rPr>
          <w:t xml:space="preserve"> </w:t>
        </w:r>
        <w:r w:rsidRPr="00A8487E">
          <w:rPr>
            <w:rStyle w:val="Hyperlink"/>
            <w:rFonts w:hint="eastAsia"/>
            <w:rtl/>
          </w:rPr>
          <w:t>الموضوع</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Toc343559868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69" w:history="1">
        <w:r w:rsidRPr="00A8487E">
          <w:rPr>
            <w:rStyle w:val="Hyperlink"/>
            <w:rFonts w:hint="eastAsia"/>
            <w:rtl/>
          </w:rPr>
          <w:t>نص</w:t>
        </w:r>
        <w:r w:rsidRPr="00A8487E">
          <w:rPr>
            <w:rStyle w:val="Hyperlink"/>
            <w:rtl/>
          </w:rPr>
          <w:t xml:space="preserve"> </w:t>
        </w:r>
        <w:r w:rsidRPr="00A8487E">
          <w:rPr>
            <w:rStyle w:val="Hyperlink"/>
            <w:rFonts w:hint="eastAsia"/>
            <w:rtl/>
          </w:rPr>
          <w:t>الاستفتاء</w:t>
        </w:r>
        <w:r w:rsidRPr="00A8487E">
          <w:rPr>
            <w:rStyle w:val="Hyperlink"/>
            <w:rtl/>
          </w:rPr>
          <w:t xml:space="preserve"> </w:t>
        </w:r>
        <w:r w:rsidRPr="00A8487E">
          <w:rPr>
            <w:rStyle w:val="Hyperlink"/>
            <w:rFonts w:hint="eastAsia"/>
            <w:rtl/>
          </w:rPr>
          <w:t>المُوَجَّه</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شريعتمداري</w:t>
        </w:r>
        <w:r w:rsidRPr="00A8487E">
          <w:rPr>
            <w:rStyle w:val="Hyperlink"/>
            <w:rtl/>
          </w:rPr>
          <w:t xml:space="preserve"> </w:t>
        </w:r>
        <w:r w:rsidRPr="00A8487E">
          <w:rPr>
            <w:rStyle w:val="Hyperlink"/>
            <w:rFonts w:hint="eastAsia"/>
            <w:rtl/>
          </w:rPr>
          <w:t>وجوابه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Toc343559869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0" w:history="1">
        <w:r w:rsidRPr="00A8487E">
          <w:rPr>
            <w:rStyle w:val="Hyperlink"/>
            <w:rFonts w:hint="eastAsia"/>
            <w:rtl/>
          </w:rPr>
          <w:t>نص</w:t>
        </w:r>
        <w:r w:rsidRPr="00A8487E">
          <w:rPr>
            <w:rStyle w:val="Hyperlink"/>
            <w:rtl/>
          </w:rPr>
          <w:t xml:space="preserve"> </w:t>
        </w:r>
        <w:r w:rsidRPr="00A8487E">
          <w:rPr>
            <w:rStyle w:val="Hyperlink"/>
            <w:rFonts w:hint="eastAsia"/>
            <w:rtl/>
          </w:rPr>
          <w:t>رسالتهم</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آية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شريعتمداري</w:t>
        </w:r>
        <w:r w:rsidRPr="00A8487E">
          <w:rPr>
            <w:rStyle w:val="Hyperlink"/>
            <w:rtl/>
          </w:rPr>
          <w:t xml:space="preserve"> </w:t>
        </w:r>
        <w:r w:rsidRPr="00A8487E">
          <w:rPr>
            <w:rStyle w:val="Hyperlink"/>
            <w:rFonts w:hint="eastAsia"/>
            <w:rtl/>
          </w:rPr>
          <w:t>وجوابه</w:t>
        </w:r>
        <w:r w:rsidRPr="00A8487E">
          <w:rPr>
            <w:rStyle w:val="Hyperlink"/>
            <w:rtl/>
          </w:rPr>
          <w:t xml:space="preserve"> </w:t>
        </w:r>
        <w:r w:rsidRPr="00A8487E">
          <w:rPr>
            <w:rStyle w:val="Hyperlink"/>
            <w:rFonts w:hint="eastAsia"/>
            <w:rtl/>
          </w:rPr>
          <w:t>عليها</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Toc343559870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1" w:history="1">
        <w:r w:rsidRPr="00A8487E">
          <w:rPr>
            <w:rStyle w:val="Hyperlink"/>
            <w:rFonts w:hint="eastAsia"/>
            <w:rtl/>
          </w:rPr>
          <w:t>من</w:t>
        </w:r>
        <w:r w:rsidRPr="00A8487E">
          <w:rPr>
            <w:rStyle w:val="Hyperlink"/>
            <w:rtl/>
          </w:rPr>
          <w:t xml:space="preserve"> </w:t>
        </w:r>
        <w:r w:rsidRPr="00A8487E">
          <w:rPr>
            <w:rStyle w:val="Hyperlink"/>
            <w:rFonts w:hint="eastAsia"/>
            <w:rtl/>
          </w:rPr>
          <w:t>ذكرياتي</w:t>
        </w:r>
        <w:r w:rsidRPr="00A8487E">
          <w:rPr>
            <w:rStyle w:val="Hyperlink"/>
            <w:rtl/>
          </w:rPr>
          <w:t xml:space="preserve"> </w:t>
        </w:r>
        <w:r w:rsidRPr="00A8487E">
          <w:rPr>
            <w:rStyle w:val="Hyperlink"/>
            <w:rFonts w:hint="eastAsia"/>
            <w:rtl/>
          </w:rPr>
          <w:t>مع</w:t>
        </w:r>
        <w:r w:rsidRPr="00A8487E">
          <w:rPr>
            <w:rStyle w:val="Hyperlink"/>
            <w:rtl/>
          </w:rPr>
          <w:t xml:space="preserve"> </w:t>
        </w:r>
        <w:r w:rsidRPr="00A8487E">
          <w:rPr>
            <w:rStyle w:val="Hyperlink"/>
            <w:rFonts w:hint="eastAsia"/>
            <w:rtl/>
          </w:rPr>
          <w:t>شريعتمدراي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Toc343559871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2" w:history="1">
        <w:r w:rsidRPr="00A8487E">
          <w:rPr>
            <w:rStyle w:val="Hyperlink"/>
            <w:rFonts w:hint="eastAsia"/>
            <w:rtl/>
          </w:rPr>
          <w:t>موقف</w:t>
        </w:r>
        <w:r w:rsidRPr="00A8487E">
          <w:rPr>
            <w:rStyle w:val="Hyperlink"/>
            <w:rtl/>
          </w:rPr>
          <w:t xml:space="preserve"> </w:t>
        </w:r>
        <w:r w:rsidRPr="00A8487E">
          <w:rPr>
            <w:rStyle w:val="Hyperlink"/>
            <w:rFonts w:hint="eastAsia"/>
            <w:rtl/>
          </w:rPr>
          <w:t>الميلاني</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كتاب</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Toc343559872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3" w:history="1">
        <w:r w:rsidRPr="00A8487E">
          <w:rPr>
            <w:rStyle w:val="Hyperlink"/>
            <w:rFonts w:hint="eastAsia"/>
            <w:rtl/>
          </w:rPr>
          <w:t>حملة</w:t>
        </w:r>
        <w:r w:rsidRPr="00A8487E">
          <w:rPr>
            <w:rStyle w:val="Hyperlink"/>
            <w:rtl/>
          </w:rPr>
          <w:t xml:space="preserve"> </w:t>
        </w:r>
        <w:r w:rsidRPr="00A8487E">
          <w:rPr>
            <w:rStyle w:val="Hyperlink"/>
            <w:rFonts w:hint="eastAsia"/>
            <w:rtl/>
          </w:rPr>
          <w:t>أهل</w:t>
        </w:r>
        <w:r w:rsidRPr="00A8487E">
          <w:rPr>
            <w:rStyle w:val="Hyperlink"/>
            <w:rtl/>
          </w:rPr>
          <w:t xml:space="preserve"> </w:t>
        </w:r>
        <w:r w:rsidRPr="00A8487E">
          <w:rPr>
            <w:rStyle w:val="Hyperlink"/>
            <w:rFonts w:hint="eastAsia"/>
            <w:rtl/>
          </w:rPr>
          <w:t>المنابر</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Toc343559873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4" w:history="1">
        <w:r w:rsidRPr="00A8487E">
          <w:rPr>
            <w:rStyle w:val="Hyperlink"/>
            <w:rFonts w:hint="eastAsia"/>
            <w:rtl/>
          </w:rPr>
          <w:t>الخوانساري</w:t>
        </w:r>
        <w:r w:rsidRPr="00A8487E">
          <w:rPr>
            <w:rStyle w:val="Hyperlink"/>
            <w:rtl/>
          </w:rPr>
          <w:t xml:space="preserve"> </w:t>
        </w:r>
        <w:r w:rsidRPr="00A8487E">
          <w:rPr>
            <w:rStyle w:val="Hyperlink"/>
            <w:rFonts w:hint="eastAsia"/>
            <w:rtl/>
          </w:rPr>
          <w:t>يضلل</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بلا</w:t>
        </w:r>
        <w:r w:rsidRPr="00A8487E">
          <w:rPr>
            <w:rStyle w:val="Hyperlink"/>
            <w:rtl/>
          </w:rPr>
          <w:t xml:space="preserve"> </w:t>
        </w:r>
        <w:r w:rsidRPr="00A8487E">
          <w:rPr>
            <w:rStyle w:val="Hyperlink"/>
            <w:rFonts w:hint="eastAsia"/>
            <w:rtl/>
          </w:rPr>
          <w:t>حجة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Toc343559874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5" w:history="1">
        <w:r w:rsidRPr="00A8487E">
          <w:rPr>
            <w:rStyle w:val="Hyperlink"/>
            <w:rFonts w:hint="eastAsia"/>
            <w:rtl/>
          </w:rPr>
          <w:t>نبذة</w:t>
        </w:r>
        <w:r w:rsidRPr="00A8487E">
          <w:rPr>
            <w:rStyle w:val="Hyperlink"/>
            <w:rtl/>
          </w:rPr>
          <w:t xml:space="preserve"> </w:t>
        </w:r>
        <w:r w:rsidRPr="00A8487E">
          <w:rPr>
            <w:rStyle w:val="Hyperlink"/>
            <w:rFonts w:hint="eastAsia"/>
            <w:rtl/>
          </w:rPr>
          <w:t>عن</w:t>
        </w:r>
        <w:r w:rsidRPr="00A8487E">
          <w:rPr>
            <w:rStyle w:val="Hyperlink"/>
            <w:rtl/>
          </w:rPr>
          <w:t xml:space="preserve"> </w:t>
        </w:r>
        <w:r w:rsidRPr="00A8487E">
          <w:rPr>
            <w:rStyle w:val="Hyperlink"/>
            <w:rFonts w:hint="eastAsia"/>
            <w:rtl/>
          </w:rPr>
          <w:t>هادي</w:t>
        </w:r>
        <w:r w:rsidRPr="00A8487E">
          <w:rPr>
            <w:rStyle w:val="Hyperlink"/>
            <w:rtl/>
          </w:rPr>
          <w:t xml:space="preserve"> </w:t>
        </w:r>
        <w:r w:rsidRPr="00A8487E">
          <w:rPr>
            <w:rStyle w:val="Hyperlink"/>
            <w:rFonts w:hint="eastAsia"/>
            <w:rtl/>
          </w:rPr>
          <w:t>الميلاني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Toc343559875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6" w:history="1">
        <w:r w:rsidRPr="00A8487E">
          <w:rPr>
            <w:rStyle w:val="Hyperlink"/>
            <w:rFonts w:hint="eastAsia"/>
            <w:rtl/>
          </w:rPr>
          <w:t>حملة</w:t>
        </w:r>
        <w:r w:rsidRPr="00A8487E">
          <w:rPr>
            <w:rStyle w:val="Hyperlink"/>
            <w:rtl/>
          </w:rPr>
          <w:t xml:space="preserve"> </w:t>
        </w:r>
        <w:r w:rsidRPr="00A8487E">
          <w:rPr>
            <w:rStyle w:val="Hyperlink"/>
            <w:rFonts w:hint="eastAsia"/>
            <w:rtl/>
          </w:rPr>
          <w:t>لإبعاد</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عن</w:t>
        </w:r>
        <w:r w:rsidRPr="00A8487E">
          <w:rPr>
            <w:rStyle w:val="Hyperlink"/>
            <w:rtl/>
          </w:rPr>
          <w:t xml:space="preserve"> </w:t>
        </w:r>
        <w:r w:rsidRPr="00A8487E">
          <w:rPr>
            <w:rStyle w:val="Hyperlink"/>
            <w:rFonts w:hint="eastAsia"/>
            <w:rtl/>
          </w:rPr>
          <w:t>مسجده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Toc343559876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7" w:history="1">
        <w:r w:rsidRPr="00A8487E">
          <w:rPr>
            <w:rStyle w:val="Hyperlink"/>
            <w:rFonts w:hint="eastAsia"/>
            <w:rtl/>
          </w:rPr>
          <w:t>شريعتمداري</w:t>
        </w:r>
        <w:r w:rsidRPr="00A8487E">
          <w:rPr>
            <w:rStyle w:val="Hyperlink"/>
            <w:rtl/>
          </w:rPr>
          <w:t xml:space="preserve"> </w:t>
        </w:r>
        <w:r w:rsidRPr="00A8487E">
          <w:rPr>
            <w:rStyle w:val="Hyperlink"/>
            <w:rFonts w:hint="eastAsia"/>
            <w:rtl/>
          </w:rPr>
          <w:t>يشارك</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الحملة</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إمامة</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Toc343559877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8" w:history="1">
        <w:r w:rsidRPr="00A8487E">
          <w:rPr>
            <w:rStyle w:val="Hyperlink"/>
            <w:rFonts w:hint="eastAsia"/>
            <w:rtl/>
          </w:rPr>
          <w:t>عاقبة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شريعتمدراي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Toc343559878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79" w:history="1">
        <w:r w:rsidRPr="00A8487E">
          <w:rPr>
            <w:rStyle w:val="Hyperlink"/>
            <w:rFonts w:hint="eastAsia"/>
            <w:rtl/>
          </w:rPr>
          <w:t>البرقعي</w:t>
        </w:r>
        <w:r w:rsidRPr="00A8487E">
          <w:rPr>
            <w:rStyle w:val="Hyperlink"/>
            <w:rtl/>
          </w:rPr>
          <w:t xml:space="preserve"> </w:t>
        </w:r>
        <w:r w:rsidRPr="00A8487E">
          <w:rPr>
            <w:rStyle w:val="Hyperlink"/>
            <w:rFonts w:hint="eastAsia"/>
            <w:rtl/>
          </w:rPr>
          <w:t>بعد</w:t>
        </w:r>
        <w:r w:rsidRPr="00A8487E">
          <w:rPr>
            <w:rStyle w:val="Hyperlink"/>
            <w:rtl/>
          </w:rPr>
          <w:t xml:space="preserve"> </w:t>
        </w:r>
        <w:r w:rsidRPr="00A8487E">
          <w:rPr>
            <w:rStyle w:val="Hyperlink"/>
            <w:rFonts w:hint="eastAsia"/>
            <w:rtl/>
          </w:rPr>
          <w:t>ترك</w:t>
        </w:r>
        <w:r w:rsidRPr="00A8487E">
          <w:rPr>
            <w:rStyle w:val="Hyperlink"/>
            <w:rtl/>
          </w:rPr>
          <w:t xml:space="preserve"> </w:t>
        </w:r>
        <w:r w:rsidRPr="00A8487E">
          <w:rPr>
            <w:rStyle w:val="Hyperlink"/>
            <w:rFonts w:hint="eastAsia"/>
            <w:rtl/>
          </w:rPr>
          <w:t>إمامة</w:t>
        </w:r>
        <w:r w:rsidRPr="00A8487E">
          <w:rPr>
            <w:rStyle w:val="Hyperlink"/>
            <w:rtl/>
          </w:rPr>
          <w:t xml:space="preserve"> </w:t>
        </w:r>
        <w:r w:rsidRPr="00A8487E">
          <w:rPr>
            <w:rStyle w:val="Hyperlink"/>
            <w:rFonts w:hint="eastAsia"/>
            <w:rtl/>
          </w:rPr>
          <w:t>المسجد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Toc343559879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0" w:history="1">
        <w:r w:rsidRPr="00A8487E">
          <w:rPr>
            <w:rStyle w:val="Hyperlink"/>
            <w:rFonts w:hint="eastAsia"/>
            <w:rtl/>
          </w:rPr>
          <w:t>رسائل</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للمراجع</w:t>
        </w:r>
        <w:r w:rsidRPr="00A8487E">
          <w:rPr>
            <w:rStyle w:val="Hyperlink"/>
            <w:rtl/>
          </w:rPr>
          <w:t xml:space="preserve"> </w:t>
        </w:r>
        <w:r w:rsidRPr="00A8487E">
          <w:rPr>
            <w:rStyle w:val="Hyperlink"/>
            <w:rFonts w:hint="eastAsia"/>
            <w:rtl/>
          </w:rPr>
          <w:t>والمسؤولين</w:t>
        </w:r>
        <w:r w:rsidRPr="00A8487E">
          <w:rPr>
            <w:rStyle w:val="Hyperlink"/>
            <w:rtl/>
          </w:rPr>
          <w:t xml:space="preserve"> </w:t>
        </w:r>
        <w:r w:rsidRPr="00A8487E">
          <w:rPr>
            <w:rStyle w:val="Hyperlink"/>
            <w:rFonts w:hint="eastAsia"/>
            <w:rtl/>
          </w:rPr>
          <w:t>بعد</w:t>
        </w:r>
        <w:r w:rsidRPr="00A8487E">
          <w:rPr>
            <w:rStyle w:val="Hyperlink"/>
            <w:rtl/>
          </w:rPr>
          <w:t xml:space="preserve"> </w:t>
        </w:r>
        <w:r w:rsidRPr="00A8487E">
          <w:rPr>
            <w:rStyle w:val="Hyperlink"/>
            <w:rFonts w:hint="eastAsia"/>
            <w:rtl/>
          </w:rPr>
          <w:t>إبعاده</w:t>
        </w:r>
        <w:r w:rsidRPr="00A8487E">
          <w:rPr>
            <w:rStyle w:val="Hyperlink"/>
            <w:rtl/>
          </w:rPr>
          <w:t xml:space="preserve"> </w:t>
        </w:r>
        <w:r w:rsidRPr="00A8487E">
          <w:rPr>
            <w:rStyle w:val="Hyperlink"/>
            <w:rFonts w:hint="eastAsia"/>
            <w:rtl/>
          </w:rPr>
          <w:t>عن</w:t>
        </w:r>
        <w:r w:rsidRPr="00A8487E">
          <w:rPr>
            <w:rStyle w:val="Hyperlink"/>
            <w:rtl/>
          </w:rPr>
          <w:t xml:space="preserve"> </w:t>
        </w:r>
        <w:r w:rsidRPr="00A8487E">
          <w:rPr>
            <w:rStyle w:val="Hyperlink"/>
            <w:rFonts w:hint="eastAsia"/>
            <w:rtl/>
          </w:rPr>
          <w:t>مسجده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Toc343559880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1" w:history="1">
        <w:r w:rsidRPr="00A8487E">
          <w:rPr>
            <w:rStyle w:val="Hyperlink"/>
            <w:rFonts w:hint="eastAsia"/>
            <w:rtl/>
          </w:rPr>
          <w:t>رسالة</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شريعتمداري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Toc343559881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2" w:history="1">
        <w:r w:rsidRPr="00A8487E">
          <w:rPr>
            <w:rStyle w:val="Hyperlink"/>
            <w:rFonts w:hint="eastAsia"/>
            <w:rtl/>
          </w:rPr>
          <w:t>رسالة</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آية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الخوانساري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Toc343559882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3" w:history="1">
        <w:r w:rsidRPr="00A8487E">
          <w:rPr>
            <w:rStyle w:val="Hyperlink"/>
            <w:rFonts w:hint="eastAsia"/>
            <w:rtl/>
          </w:rPr>
          <w:t>رسالة</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رئيس</w:t>
        </w:r>
        <w:r w:rsidRPr="00A8487E">
          <w:rPr>
            <w:rStyle w:val="Hyperlink"/>
            <w:rtl/>
          </w:rPr>
          <w:t xml:space="preserve"> </w:t>
        </w:r>
        <w:r w:rsidRPr="00A8487E">
          <w:rPr>
            <w:rStyle w:val="Hyperlink"/>
            <w:rFonts w:hint="eastAsia"/>
            <w:rtl/>
          </w:rPr>
          <w:t>مجلس</w:t>
        </w:r>
        <w:r w:rsidRPr="00A8487E">
          <w:rPr>
            <w:rStyle w:val="Hyperlink"/>
            <w:rtl/>
          </w:rPr>
          <w:t xml:space="preserve"> </w:t>
        </w:r>
        <w:r w:rsidRPr="00A8487E">
          <w:rPr>
            <w:rStyle w:val="Hyperlink"/>
            <w:rFonts w:hint="eastAsia"/>
            <w:rtl/>
          </w:rPr>
          <w:t>الأوقاف</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Toc343559883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4" w:history="1">
        <w:r w:rsidRPr="00A8487E">
          <w:rPr>
            <w:rStyle w:val="Hyperlink"/>
            <w:rFonts w:hint="eastAsia"/>
            <w:rtl/>
          </w:rPr>
          <w:t>رسالة</w:t>
        </w:r>
        <w:r w:rsidRPr="00A8487E">
          <w:rPr>
            <w:rStyle w:val="Hyperlink"/>
            <w:rtl/>
          </w:rPr>
          <w:t xml:space="preserve"> </w:t>
        </w:r>
        <w:r w:rsidRPr="00A8487E">
          <w:rPr>
            <w:rStyle w:val="Hyperlink"/>
            <w:rFonts w:hint="eastAsia"/>
            <w:rtl/>
          </w:rPr>
          <w:t>أخرى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Toc343559884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5" w:history="1">
        <w:r w:rsidRPr="00A8487E">
          <w:rPr>
            <w:rStyle w:val="Hyperlink"/>
            <w:rFonts w:hint="eastAsia"/>
            <w:rtl/>
          </w:rPr>
          <w:t>بيان</w:t>
        </w:r>
        <w:r w:rsidRPr="00A8487E">
          <w:rPr>
            <w:rStyle w:val="Hyperlink"/>
            <w:rtl/>
          </w:rPr>
          <w:t xml:space="preserve"> </w:t>
        </w:r>
        <w:r w:rsidRPr="00A8487E">
          <w:rPr>
            <w:rStyle w:val="Hyperlink"/>
            <w:rFonts w:hint="eastAsia"/>
            <w:rtl/>
          </w:rPr>
          <w:t>عام</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Toc343559885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6" w:history="1">
        <w:r w:rsidRPr="00A8487E">
          <w:rPr>
            <w:rStyle w:val="Hyperlink"/>
            <w:rFonts w:hint="eastAsia"/>
            <w:rtl/>
          </w:rPr>
          <w:t>رسالة</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الحاج</w:t>
        </w:r>
        <w:r w:rsidRPr="00A8487E">
          <w:rPr>
            <w:rStyle w:val="Hyperlink"/>
            <w:rtl/>
          </w:rPr>
          <w:t xml:space="preserve"> </w:t>
        </w:r>
        <w:r w:rsidRPr="00A8487E">
          <w:rPr>
            <w:rStyle w:val="Hyperlink"/>
            <w:rFonts w:hint="eastAsia"/>
            <w:rtl/>
          </w:rPr>
          <w:t>علي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Toc343559886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7" w:history="1">
        <w:r w:rsidRPr="00A8487E">
          <w:rPr>
            <w:rStyle w:val="Hyperlink"/>
            <w:rFonts w:hint="eastAsia"/>
            <w:rtl/>
          </w:rPr>
          <w:t>الإجابة</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اعتراض</w:t>
        </w:r>
        <w:r w:rsidRPr="00A8487E">
          <w:rPr>
            <w:rStyle w:val="Hyperlink"/>
            <w:rtl/>
          </w:rPr>
          <w:t xml:space="preserve"> </w:t>
        </w:r>
        <w:r w:rsidRPr="00A8487E">
          <w:rPr>
            <w:rStyle w:val="Hyperlink"/>
            <w:rFonts w:hint="eastAsia"/>
            <w:rtl/>
          </w:rPr>
          <w:t>ناصر</w:t>
        </w:r>
        <w:r w:rsidRPr="00A8487E">
          <w:rPr>
            <w:rStyle w:val="Hyperlink"/>
            <w:rtl/>
          </w:rPr>
          <w:t xml:space="preserve"> </w:t>
        </w:r>
        <w:r w:rsidRPr="00A8487E">
          <w:rPr>
            <w:rStyle w:val="Hyperlink"/>
            <w:rFonts w:hint="eastAsia"/>
            <w:rtl/>
          </w:rPr>
          <w:t>مكارم</w:t>
        </w:r>
        <w:r w:rsidRPr="00A8487E">
          <w:rPr>
            <w:rStyle w:val="Hyperlink"/>
            <w:rtl/>
          </w:rPr>
          <w:t xml:space="preserve"> </w:t>
        </w:r>
        <w:r w:rsidRPr="00A8487E">
          <w:rPr>
            <w:rStyle w:val="Hyperlink"/>
            <w:rFonts w:hint="eastAsia"/>
            <w:rtl/>
          </w:rPr>
          <w:t>الشيرازي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Toc343559887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8" w:history="1">
        <w:r w:rsidRPr="00A8487E">
          <w:rPr>
            <w:rStyle w:val="Hyperlink"/>
            <w:rFonts w:hint="eastAsia"/>
            <w:rtl/>
          </w:rPr>
          <w:t>اعتراف</w:t>
        </w:r>
        <w:r w:rsidRPr="00A8487E">
          <w:rPr>
            <w:rStyle w:val="Hyperlink"/>
            <w:rtl/>
          </w:rPr>
          <w:t xml:space="preserve"> </w:t>
        </w:r>
        <w:r w:rsidRPr="00A8487E">
          <w:rPr>
            <w:rStyle w:val="Hyperlink"/>
            <w:rFonts w:hint="eastAsia"/>
            <w:rtl/>
          </w:rPr>
          <w:t>الأنصاري</w:t>
        </w:r>
        <w:r w:rsidRPr="00A8487E">
          <w:rPr>
            <w:rStyle w:val="Hyperlink"/>
            <w:rtl/>
          </w:rPr>
          <w:t xml:space="preserve"> </w:t>
        </w:r>
        <w:r w:rsidRPr="00A8487E">
          <w:rPr>
            <w:rStyle w:val="Hyperlink"/>
            <w:rFonts w:hint="eastAsia"/>
            <w:rtl/>
          </w:rPr>
          <w:t>بالافتراء</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واعتذاره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Toc343559888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89" w:history="1">
        <w:r w:rsidRPr="00A8487E">
          <w:rPr>
            <w:rStyle w:val="Hyperlink"/>
            <w:rFonts w:hint="eastAsia"/>
            <w:rtl/>
          </w:rPr>
          <w:t>الثورة</w:t>
        </w:r>
        <w:r w:rsidRPr="00A8487E">
          <w:rPr>
            <w:rStyle w:val="Hyperlink"/>
            <w:rtl/>
          </w:rPr>
          <w:t xml:space="preserve"> </w:t>
        </w:r>
        <w:r w:rsidRPr="00A8487E">
          <w:rPr>
            <w:rStyle w:val="Hyperlink"/>
            <w:rFonts w:hint="eastAsia"/>
            <w:rtl/>
          </w:rPr>
          <w:t>ضد</w:t>
        </w:r>
        <w:r w:rsidRPr="00A8487E">
          <w:rPr>
            <w:rStyle w:val="Hyperlink"/>
            <w:rtl/>
          </w:rPr>
          <w:t xml:space="preserve"> </w:t>
        </w:r>
        <w:r w:rsidRPr="00A8487E">
          <w:rPr>
            <w:rStyle w:val="Hyperlink"/>
            <w:rFonts w:hint="eastAsia"/>
            <w:rtl/>
          </w:rPr>
          <w:t>نظام</w:t>
        </w:r>
        <w:r w:rsidRPr="00A8487E">
          <w:rPr>
            <w:rStyle w:val="Hyperlink"/>
            <w:rtl/>
          </w:rPr>
          <w:t xml:space="preserve"> </w:t>
        </w:r>
        <w:r w:rsidRPr="00A8487E">
          <w:rPr>
            <w:rStyle w:val="Hyperlink"/>
            <w:rFonts w:hint="eastAsia"/>
            <w:rtl/>
          </w:rPr>
          <w:t>الشاه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Toc343559889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0" w:history="1">
        <w:r w:rsidRPr="00A8487E">
          <w:rPr>
            <w:rStyle w:val="Hyperlink"/>
            <w:rFonts w:hint="eastAsia"/>
            <w:rtl/>
          </w:rPr>
          <w:t>خيبة</w:t>
        </w:r>
        <w:r w:rsidRPr="00A8487E">
          <w:rPr>
            <w:rStyle w:val="Hyperlink"/>
            <w:rtl/>
          </w:rPr>
          <w:t xml:space="preserve"> </w:t>
        </w:r>
        <w:r w:rsidRPr="00A8487E">
          <w:rPr>
            <w:rStyle w:val="Hyperlink"/>
            <w:rFonts w:hint="eastAsia"/>
            <w:rtl/>
          </w:rPr>
          <w:t>الآمال</w:t>
        </w:r>
        <w:r w:rsidRPr="00A8487E">
          <w:rPr>
            <w:rStyle w:val="Hyperlink"/>
            <w:rtl/>
          </w:rPr>
          <w:t xml:space="preserve"> </w:t>
        </w:r>
        <w:r w:rsidRPr="00A8487E">
          <w:rPr>
            <w:rStyle w:val="Hyperlink"/>
            <w:rFonts w:hint="eastAsia"/>
            <w:rtl/>
          </w:rPr>
          <w:t>بعد</w:t>
        </w:r>
        <w:r w:rsidRPr="00A8487E">
          <w:rPr>
            <w:rStyle w:val="Hyperlink"/>
            <w:rtl/>
          </w:rPr>
          <w:t xml:space="preserve"> </w:t>
        </w:r>
        <w:r w:rsidRPr="00A8487E">
          <w:rPr>
            <w:rStyle w:val="Hyperlink"/>
            <w:rFonts w:hint="eastAsia"/>
            <w:rtl/>
          </w:rPr>
          <w:t>الثورة</w:t>
        </w:r>
        <w:r w:rsidRPr="00A8487E">
          <w:rPr>
            <w:rStyle w:val="Hyperlink"/>
            <w:rtl/>
          </w:rPr>
          <w:t xml:space="preserve"> </w:t>
        </w:r>
        <w:r w:rsidRPr="00A8487E">
          <w:rPr>
            <w:rStyle w:val="Hyperlink"/>
            <w:rFonts w:hint="eastAsia"/>
            <w:rtl/>
          </w:rPr>
          <w:t>الإسلامية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Toc343559890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1" w:history="1">
        <w:r w:rsidRPr="00A8487E">
          <w:rPr>
            <w:rStyle w:val="Hyperlink"/>
            <w:rFonts w:hint="eastAsia"/>
            <w:rtl/>
          </w:rPr>
          <w:t>مؤلفات</w:t>
        </w:r>
        <w:r w:rsidRPr="00A8487E">
          <w:rPr>
            <w:rStyle w:val="Hyperlink"/>
            <w:rtl/>
          </w:rPr>
          <w:t xml:space="preserve"> </w:t>
        </w:r>
        <w:r w:rsidRPr="00A8487E">
          <w:rPr>
            <w:rStyle w:val="Hyperlink"/>
            <w:rFonts w:hint="eastAsia"/>
            <w:rtl/>
          </w:rPr>
          <w:t>البرقعي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Toc343559891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2" w:history="1">
        <w:r w:rsidRPr="00A8487E">
          <w:rPr>
            <w:rStyle w:val="Hyperlink"/>
            <w:rFonts w:hint="eastAsia"/>
            <w:rtl/>
          </w:rPr>
          <w:t>البرقعي</w:t>
        </w:r>
        <w:r w:rsidRPr="00A8487E">
          <w:rPr>
            <w:rStyle w:val="Hyperlink"/>
            <w:rtl/>
          </w:rPr>
          <w:t xml:space="preserve"> </w:t>
        </w:r>
        <w:r w:rsidRPr="00A8487E">
          <w:rPr>
            <w:rStyle w:val="Hyperlink"/>
            <w:rFonts w:hint="eastAsia"/>
            <w:rtl/>
          </w:rPr>
          <w:t>وأهل</w:t>
        </w:r>
        <w:r w:rsidRPr="00A8487E">
          <w:rPr>
            <w:rStyle w:val="Hyperlink"/>
            <w:rtl/>
          </w:rPr>
          <w:t xml:space="preserve"> </w:t>
        </w:r>
        <w:r w:rsidRPr="00A8487E">
          <w:rPr>
            <w:rStyle w:val="Hyperlink"/>
            <w:rFonts w:hint="eastAsia"/>
            <w:rtl/>
          </w:rPr>
          <w:t>المنابر</w:t>
        </w:r>
        <w:r w:rsidRPr="00A8487E">
          <w:rPr>
            <w:rStyle w:val="Hyperlink"/>
            <w:rtl/>
          </w:rPr>
          <w:t xml:space="preserve"> </w:t>
        </w:r>
        <w:r w:rsidRPr="00A8487E">
          <w:rPr>
            <w:rStyle w:val="Hyperlink"/>
            <w:rFonts w:hint="eastAsia"/>
            <w:rtl/>
          </w:rPr>
          <w:t>بعد</w:t>
        </w:r>
        <w:r w:rsidRPr="00A8487E">
          <w:rPr>
            <w:rStyle w:val="Hyperlink"/>
            <w:rtl/>
          </w:rPr>
          <w:t xml:space="preserve"> </w:t>
        </w:r>
        <w:r w:rsidRPr="00A8487E">
          <w:rPr>
            <w:rStyle w:val="Hyperlink"/>
            <w:rFonts w:hint="eastAsia"/>
            <w:rtl/>
          </w:rPr>
          <w:t>الثورة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Toc343559892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3" w:history="1">
        <w:r w:rsidRPr="00A8487E">
          <w:rPr>
            <w:rStyle w:val="Hyperlink"/>
            <w:rFonts w:hint="eastAsia"/>
            <w:rtl/>
          </w:rPr>
          <w:t>جواب</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الخوئي</w:t>
        </w:r>
        <w:r w:rsidRPr="00A8487E">
          <w:rPr>
            <w:rStyle w:val="Hyperlink"/>
            <w:rtl/>
          </w:rPr>
          <w:t xml:space="preserve"> </w:t>
        </w:r>
        <w:r w:rsidRPr="00A8487E">
          <w:rPr>
            <w:rStyle w:val="Hyperlink"/>
            <w:rFonts w:hint="eastAsia"/>
            <w:rtl/>
          </w:rPr>
          <w:t>للسيد</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حسن</w:t>
        </w:r>
        <w:r w:rsidRPr="00A8487E">
          <w:rPr>
            <w:rStyle w:val="Hyperlink"/>
            <w:rtl/>
          </w:rPr>
          <w:t xml:space="preserve"> </w:t>
        </w:r>
        <w:r w:rsidRPr="00A8487E">
          <w:rPr>
            <w:rStyle w:val="Hyperlink"/>
            <w:rFonts w:hint="eastAsia"/>
            <w:rtl/>
          </w:rPr>
          <w:t>مزرجي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Toc343559893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4" w:history="1">
        <w:r w:rsidRPr="00A8487E">
          <w:rPr>
            <w:rStyle w:val="Hyperlink"/>
            <w:rFonts w:hint="eastAsia"/>
            <w:rtl/>
          </w:rPr>
          <w:t>تعليق</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جواب</w:t>
        </w:r>
        <w:r w:rsidRPr="00A8487E">
          <w:rPr>
            <w:rStyle w:val="Hyperlink"/>
            <w:rtl/>
          </w:rPr>
          <w:t xml:space="preserve"> </w:t>
        </w:r>
        <w:r w:rsidRPr="00A8487E">
          <w:rPr>
            <w:rStyle w:val="Hyperlink"/>
            <w:rFonts w:hint="eastAsia"/>
            <w:rtl/>
          </w:rPr>
          <w:t>الخوئي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Toc343559894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5" w:history="1">
        <w:r w:rsidRPr="00A8487E">
          <w:rPr>
            <w:rStyle w:val="Hyperlink"/>
            <w:rFonts w:hint="eastAsia"/>
            <w:rtl/>
          </w:rPr>
          <w:t>محاولة</w:t>
        </w:r>
        <w:r w:rsidRPr="00A8487E">
          <w:rPr>
            <w:rStyle w:val="Hyperlink"/>
            <w:rtl/>
          </w:rPr>
          <w:t xml:space="preserve"> </w:t>
        </w:r>
        <w:r w:rsidRPr="00A8487E">
          <w:rPr>
            <w:rStyle w:val="Hyperlink"/>
            <w:rFonts w:hint="eastAsia"/>
            <w:rtl/>
          </w:rPr>
          <w:t>الالتقاء</w:t>
        </w:r>
        <w:r w:rsidRPr="00A8487E">
          <w:rPr>
            <w:rStyle w:val="Hyperlink"/>
            <w:rtl/>
          </w:rPr>
          <w:t xml:space="preserve"> </w:t>
        </w:r>
        <w:r w:rsidRPr="00A8487E">
          <w:rPr>
            <w:rStyle w:val="Hyperlink"/>
            <w:rFonts w:hint="eastAsia"/>
            <w:rtl/>
          </w:rPr>
          <w:t>بالخميني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Toc343559895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6" w:history="1">
        <w:r w:rsidRPr="00A8487E">
          <w:rPr>
            <w:rStyle w:val="Hyperlink"/>
            <w:rFonts w:hint="eastAsia"/>
            <w:rtl/>
          </w:rPr>
          <w:t>بيان</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أوائل</w:t>
        </w:r>
        <w:r w:rsidRPr="00A8487E">
          <w:rPr>
            <w:rStyle w:val="Hyperlink"/>
            <w:rtl/>
          </w:rPr>
          <w:t xml:space="preserve"> </w:t>
        </w:r>
        <w:r w:rsidRPr="00A8487E">
          <w:rPr>
            <w:rStyle w:val="Hyperlink"/>
            <w:rFonts w:hint="eastAsia"/>
            <w:rtl/>
          </w:rPr>
          <w:t>الثورة</w:t>
        </w:r>
        <w:r w:rsidRPr="00A8487E">
          <w:rPr>
            <w:rStyle w:val="Hyperlink"/>
            <w:rtl/>
          </w:rPr>
          <w:t xml:space="preserve"> </w:t>
        </w:r>
        <w:r w:rsidRPr="00A8487E">
          <w:rPr>
            <w:rStyle w:val="Hyperlink"/>
            <w:rFonts w:hint="eastAsia"/>
            <w:rtl/>
          </w:rPr>
          <w:t>عن</w:t>
        </w:r>
        <w:r w:rsidRPr="00A8487E">
          <w:rPr>
            <w:rStyle w:val="Hyperlink"/>
            <w:rtl/>
          </w:rPr>
          <w:t xml:space="preserve"> </w:t>
        </w:r>
        <w:r w:rsidRPr="00A8487E">
          <w:rPr>
            <w:rStyle w:val="Hyperlink"/>
            <w:rFonts w:hint="eastAsia"/>
            <w:rtl/>
          </w:rPr>
          <w:t>ضرورة</w:t>
        </w:r>
        <w:r w:rsidRPr="00A8487E">
          <w:rPr>
            <w:rStyle w:val="Hyperlink"/>
            <w:rtl/>
          </w:rPr>
          <w:t xml:space="preserve"> </w:t>
        </w:r>
        <w:r w:rsidRPr="00A8487E">
          <w:rPr>
            <w:rStyle w:val="Hyperlink"/>
            <w:rFonts w:hint="eastAsia"/>
            <w:rtl/>
          </w:rPr>
          <w:t>الوحدة</w:t>
        </w:r>
        <w:r w:rsidRPr="00A8487E">
          <w:rPr>
            <w:rStyle w:val="Hyperlink"/>
            <w:rtl/>
          </w:rPr>
          <w:t xml:space="preserve"> </w:t>
        </w:r>
        <w:r w:rsidRPr="00A8487E">
          <w:rPr>
            <w:rStyle w:val="Hyperlink"/>
            <w:rFonts w:hint="eastAsia"/>
            <w:rtl/>
          </w:rPr>
          <w:t>والتضامن</w:t>
        </w:r>
        <w:r w:rsidRPr="00A8487E">
          <w:rPr>
            <w:rStyle w:val="Hyperlink"/>
            <w:rtl/>
          </w:rPr>
          <w:t xml:space="preserve"> </w:t>
        </w:r>
        <w:r w:rsidRPr="00A8487E">
          <w:rPr>
            <w:rStyle w:val="Hyperlink"/>
            <w:rFonts w:hint="eastAsia"/>
            <w:rtl/>
          </w:rPr>
          <w:t>بين</w:t>
        </w:r>
        <w:r w:rsidRPr="00A8487E">
          <w:rPr>
            <w:rStyle w:val="Hyperlink"/>
            <w:rtl/>
          </w:rPr>
          <w:t xml:space="preserve"> </w:t>
        </w:r>
        <w:r w:rsidRPr="00A8487E">
          <w:rPr>
            <w:rStyle w:val="Hyperlink"/>
            <w:rFonts w:hint="eastAsia"/>
            <w:rtl/>
          </w:rPr>
          <w:t>الناس</w:t>
        </w:r>
        <w:r w:rsidRPr="00A8487E">
          <w:rPr>
            <w:rStyle w:val="Hyperlink"/>
            <w:rtl/>
          </w:rPr>
          <w:t xml:space="preserve"> </w:t>
        </w:r>
        <w:r w:rsidRPr="00A8487E">
          <w:rPr>
            <w:rStyle w:val="Hyperlink"/>
            <w:rFonts w:hint="eastAsia"/>
            <w:rtl/>
          </w:rPr>
          <w:t>ووعيهم</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Toc343559896 \h</w:instrText>
        </w:r>
        <w:r>
          <w:rPr>
            <w:webHidden/>
            <w:rtl/>
          </w:rPr>
          <w:instrText xml:space="preserve"> </w:instrText>
        </w:r>
        <w:r>
          <w:rPr>
            <w:webHidden/>
            <w:rtl/>
          </w:rPr>
        </w:r>
        <w:r>
          <w:rPr>
            <w:webHidden/>
            <w:rtl/>
          </w:rPr>
          <w:fldChar w:fldCharType="separate"/>
        </w:r>
        <w:r>
          <w:rPr>
            <w:webHidden/>
            <w:rtl/>
          </w:rPr>
          <w:t>145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7" w:history="1">
        <w:r w:rsidRPr="00A8487E">
          <w:rPr>
            <w:rStyle w:val="Hyperlink"/>
            <w:rFonts w:hint="eastAsia"/>
            <w:rtl/>
          </w:rPr>
          <w:t>محاولات</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أجل</w:t>
        </w:r>
        <w:r w:rsidRPr="00A8487E">
          <w:rPr>
            <w:rStyle w:val="Hyperlink"/>
            <w:rtl/>
          </w:rPr>
          <w:t xml:space="preserve"> </w:t>
        </w:r>
        <w:r w:rsidRPr="00A8487E">
          <w:rPr>
            <w:rStyle w:val="Hyperlink"/>
            <w:rFonts w:hint="eastAsia"/>
            <w:rtl/>
          </w:rPr>
          <w:t>مناصحة</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Toc343559897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8" w:history="1">
        <w:r w:rsidRPr="00A8487E">
          <w:rPr>
            <w:rStyle w:val="Hyperlink"/>
            <w:rFonts w:hint="eastAsia"/>
            <w:rtl/>
          </w:rPr>
          <w:t>رأي</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Toc343559898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899" w:history="1">
        <w:r w:rsidRPr="00A8487E">
          <w:rPr>
            <w:rStyle w:val="Hyperlink"/>
            <w:rFonts w:hint="eastAsia"/>
            <w:rtl/>
          </w:rPr>
          <w:t>الشيخ</w:t>
        </w:r>
        <w:r w:rsidRPr="00A8487E">
          <w:rPr>
            <w:rStyle w:val="Hyperlink"/>
            <w:rtl/>
          </w:rPr>
          <w:t xml:space="preserve"> </w:t>
        </w:r>
        <w:r w:rsidRPr="00A8487E">
          <w:rPr>
            <w:rStyle w:val="Hyperlink"/>
            <w:rFonts w:hint="eastAsia"/>
            <w:rtl/>
          </w:rPr>
          <w:t>الأنصاري</w:t>
        </w:r>
        <w:r w:rsidRPr="00A8487E">
          <w:rPr>
            <w:rStyle w:val="Hyperlink"/>
            <w:rtl/>
          </w:rPr>
          <w:t xml:space="preserve"> </w:t>
        </w:r>
        <w:r w:rsidRPr="00A8487E">
          <w:rPr>
            <w:rStyle w:val="Hyperlink"/>
            <w:rFonts w:hint="eastAsia"/>
            <w:rtl/>
          </w:rPr>
          <w:t>وتحمير</w:t>
        </w:r>
        <w:r w:rsidRPr="00A8487E">
          <w:rPr>
            <w:rStyle w:val="Hyperlink"/>
            <w:rtl/>
          </w:rPr>
          <w:t xml:space="preserve"> </w:t>
        </w:r>
        <w:r w:rsidRPr="00A8487E">
          <w:rPr>
            <w:rStyle w:val="Hyperlink"/>
            <w:rFonts w:hint="eastAsia"/>
            <w:rtl/>
          </w:rPr>
          <w:t>العقول</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Toc343559899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0" w:history="1">
        <w:r w:rsidRPr="00A8487E">
          <w:rPr>
            <w:rStyle w:val="Hyperlink"/>
            <w:rFonts w:hint="eastAsia"/>
            <w:rtl/>
          </w:rPr>
          <w:t>جهود</w:t>
        </w:r>
        <w:r w:rsidRPr="00A8487E">
          <w:rPr>
            <w:rStyle w:val="Hyperlink"/>
            <w:rtl/>
          </w:rPr>
          <w:t xml:space="preserve"> </w:t>
        </w:r>
        <w:r w:rsidRPr="00A8487E">
          <w:rPr>
            <w:rStyle w:val="Hyperlink"/>
            <w:rFonts w:hint="eastAsia"/>
            <w:rtl/>
          </w:rPr>
          <w:t>أمام</w:t>
        </w:r>
        <w:r w:rsidRPr="00A8487E">
          <w:rPr>
            <w:rStyle w:val="Hyperlink"/>
            <w:rtl/>
          </w:rPr>
          <w:t xml:space="preserve"> </w:t>
        </w:r>
        <w:r w:rsidRPr="00A8487E">
          <w:rPr>
            <w:rStyle w:val="Hyperlink"/>
            <w:rFonts w:hint="eastAsia"/>
            <w:rtl/>
          </w:rPr>
          <w:t>بعض</w:t>
        </w:r>
        <w:r w:rsidRPr="00A8487E">
          <w:rPr>
            <w:rStyle w:val="Hyperlink"/>
            <w:rtl/>
          </w:rPr>
          <w:t xml:space="preserve"> </w:t>
        </w:r>
        <w:r w:rsidRPr="00A8487E">
          <w:rPr>
            <w:rStyle w:val="Hyperlink"/>
            <w:rFonts w:hint="eastAsia"/>
            <w:rtl/>
          </w:rPr>
          <w:t>المصلحين</w:t>
        </w:r>
        <w:r w:rsidRPr="00A8487E">
          <w:rPr>
            <w:rStyle w:val="Hyperlink"/>
            <w:rtl/>
          </w:rPr>
          <w:t xml:space="preserve"> </w:t>
        </w:r>
        <w:r w:rsidRPr="00A8487E">
          <w:rPr>
            <w:rStyle w:val="Hyperlink"/>
            <w:rFonts w:hint="eastAsia"/>
            <w:rtl/>
          </w:rPr>
          <w:t>المعاصرين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Toc343559900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1" w:history="1">
        <w:r w:rsidRPr="00A8487E">
          <w:rPr>
            <w:rStyle w:val="Hyperlink"/>
            <w:rFonts w:hint="eastAsia"/>
            <w:rtl/>
            <w:lang w:bidi="fa-IR"/>
          </w:rPr>
          <w:t>بيان</w:t>
        </w:r>
        <w:r w:rsidRPr="00A8487E">
          <w:rPr>
            <w:rStyle w:val="Hyperlink"/>
            <w:rtl/>
            <w:lang w:bidi="fa-IR"/>
          </w:rPr>
          <w:t xml:space="preserve"> </w:t>
        </w:r>
        <w:r w:rsidRPr="00A8487E">
          <w:rPr>
            <w:rStyle w:val="Hyperlink"/>
            <w:rFonts w:hint="eastAsia"/>
            <w:rtl/>
            <w:lang w:bidi="fa-IR"/>
          </w:rPr>
          <w:t>من</w:t>
        </w:r>
        <w:r w:rsidRPr="00A8487E">
          <w:rPr>
            <w:rStyle w:val="Hyperlink"/>
            <w:rtl/>
            <w:lang w:bidi="fa-IR"/>
          </w:rPr>
          <w:t xml:space="preserve"> </w:t>
        </w:r>
        <w:r w:rsidRPr="00A8487E">
          <w:rPr>
            <w:rStyle w:val="Hyperlink"/>
            <w:rFonts w:hint="eastAsia"/>
            <w:rtl/>
            <w:lang w:bidi="fa-IR"/>
          </w:rPr>
          <w:t>البرقعي</w:t>
        </w:r>
        <w:r w:rsidRPr="00A8487E">
          <w:rPr>
            <w:rStyle w:val="Hyperlink"/>
            <w:rtl/>
            <w:lang w:bidi="fa-IR"/>
          </w:rPr>
          <w:t xml:space="preserve"> «</w:t>
        </w:r>
        <w:r w:rsidRPr="00A8487E">
          <w:rPr>
            <w:rStyle w:val="Hyperlink"/>
            <w:rFonts w:hint="eastAsia"/>
            <w:rtl/>
            <w:lang w:bidi="fa-IR"/>
          </w:rPr>
          <w:t>دعوة</w:t>
        </w:r>
        <w:r w:rsidRPr="00A8487E">
          <w:rPr>
            <w:rStyle w:val="Hyperlink"/>
            <w:rtl/>
            <w:lang w:bidi="fa-IR"/>
          </w:rPr>
          <w:t xml:space="preserve"> </w:t>
        </w:r>
        <w:r w:rsidRPr="00A8487E">
          <w:rPr>
            <w:rStyle w:val="Hyperlink"/>
            <w:rFonts w:hint="eastAsia"/>
            <w:rtl/>
            <w:lang w:bidi="fa-IR"/>
          </w:rPr>
          <w:t>للمناقشة»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Toc343559901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2"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Toc343559902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3" w:history="1">
        <w:r w:rsidRPr="00A8487E">
          <w:rPr>
            <w:rStyle w:val="Hyperlink"/>
            <w:rFonts w:hint="eastAsia"/>
            <w:rtl/>
          </w:rPr>
          <w:t>رسالة</w:t>
        </w:r>
        <w:r w:rsidRPr="00A8487E">
          <w:rPr>
            <w:rStyle w:val="Hyperlink"/>
            <w:rtl/>
          </w:rPr>
          <w:t xml:space="preserve"> </w:t>
        </w:r>
        <w:r w:rsidRPr="00A8487E">
          <w:rPr>
            <w:rStyle w:val="Hyperlink"/>
            <w:rFonts w:hint="eastAsia"/>
            <w:rtl/>
          </w:rPr>
          <w:t>أخرى</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Toc343559903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4" w:history="1">
        <w:r w:rsidRPr="00A8487E">
          <w:rPr>
            <w:rStyle w:val="Hyperlink"/>
            <w:rFonts w:hint="eastAsia"/>
            <w:rtl/>
          </w:rPr>
          <w:t>مقالات</w:t>
        </w:r>
        <w:r w:rsidRPr="00A8487E">
          <w:rPr>
            <w:rStyle w:val="Hyperlink"/>
            <w:rtl/>
          </w:rPr>
          <w:t xml:space="preserve"> </w:t>
        </w:r>
        <w:r w:rsidRPr="00A8487E">
          <w:rPr>
            <w:rStyle w:val="Hyperlink"/>
            <w:rFonts w:hint="eastAsia"/>
            <w:rtl/>
          </w:rPr>
          <w:t>صحفية</w:t>
        </w:r>
        <w:r w:rsidRPr="00A8487E">
          <w:rPr>
            <w:rStyle w:val="Hyperlink"/>
            <w:rtl/>
          </w:rPr>
          <w:t xml:space="preserve"> </w:t>
        </w:r>
        <w:r w:rsidRPr="00A8487E">
          <w:rPr>
            <w:rStyle w:val="Hyperlink"/>
            <w:rFonts w:hint="eastAsia"/>
            <w:rtl/>
          </w:rPr>
          <w:t>للبرقعي</w:t>
        </w:r>
        <w:r w:rsidRPr="00A8487E">
          <w:rPr>
            <w:rStyle w:val="Hyperlink"/>
            <w:rtl/>
          </w:rPr>
          <w:t xml:space="preserve"> </w:t>
        </w:r>
        <w:r w:rsidRPr="00A8487E">
          <w:rPr>
            <w:rStyle w:val="Hyperlink"/>
            <w:rFonts w:hint="eastAsia"/>
            <w:rtl/>
          </w:rPr>
          <w:t>أوائل</w:t>
        </w:r>
        <w:r w:rsidRPr="00A8487E">
          <w:rPr>
            <w:rStyle w:val="Hyperlink"/>
            <w:rtl/>
          </w:rPr>
          <w:t xml:space="preserve"> </w:t>
        </w:r>
        <w:r w:rsidRPr="00A8487E">
          <w:rPr>
            <w:rStyle w:val="Hyperlink"/>
            <w:rFonts w:hint="eastAsia"/>
            <w:rtl/>
          </w:rPr>
          <w:t>الثورة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Toc343559904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5" w:history="1">
        <w:r w:rsidRPr="00A8487E">
          <w:rPr>
            <w:rStyle w:val="Hyperlink"/>
            <w:rFonts w:hint="eastAsia"/>
            <w:rtl/>
          </w:rPr>
          <w:t>مقال</w:t>
        </w:r>
        <w:r w:rsidRPr="00A8487E">
          <w:rPr>
            <w:rStyle w:val="Hyperlink"/>
            <w:rtl/>
          </w:rPr>
          <w:t xml:space="preserve">: </w:t>
        </w:r>
        <w:r w:rsidRPr="00A8487E">
          <w:rPr>
            <w:rStyle w:val="Hyperlink"/>
            <w:rFonts w:hint="eastAsia"/>
            <w:rtl/>
          </w:rPr>
          <w:t>لا</w:t>
        </w:r>
        <w:r w:rsidRPr="00A8487E">
          <w:rPr>
            <w:rStyle w:val="Hyperlink"/>
            <w:rtl/>
          </w:rPr>
          <w:t xml:space="preserve"> </w:t>
        </w:r>
        <w:r w:rsidRPr="00A8487E">
          <w:rPr>
            <w:rStyle w:val="Hyperlink"/>
            <w:rFonts w:hint="eastAsia"/>
            <w:rtl/>
          </w:rPr>
          <w:t>أخاف</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الدسائس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Toc343559905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6" w:history="1">
        <w:r w:rsidRPr="00A8487E">
          <w:rPr>
            <w:rStyle w:val="Hyperlink"/>
            <w:rFonts w:hint="eastAsia"/>
            <w:rtl/>
          </w:rPr>
          <w:t>الدين</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والمذهب</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وضع</w:t>
        </w:r>
        <w:r w:rsidRPr="00A8487E">
          <w:rPr>
            <w:rStyle w:val="Hyperlink"/>
            <w:rtl/>
          </w:rPr>
          <w:t xml:space="preserve"> </w:t>
        </w:r>
        <w:r w:rsidRPr="00A8487E">
          <w:rPr>
            <w:rStyle w:val="Hyperlink"/>
            <w:rFonts w:hint="eastAsia"/>
            <w:rtl/>
          </w:rPr>
          <w:t>البشر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Toc343559906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7" w:history="1">
        <w:r w:rsidRPr="00A8487E">
          <w:rPr>
            <w:rStyle w:val="Hyperlink"/>
            <w:rFonts w:hint="eastAsia"/>
            <w:rtl/>
          </w:rPr>
          <w:t>أفراد</w:t>
        </w:r>
        <w:r w:rsidRPr="00A8487E">
          <w:rPr>
            <w:rStyle w:val="Hyperlink"/>
            <w:rtl/>
          </w:rPr>
          <w:t xml:space="preserve"> </w:t>
        </w:r>
        <w:r w:rsidRPr="00A8487E">
          <w:rPr>
            <w:rStyle w:val="Hyperlink"/>
            <w:rFonts w:hint="eastAsia"/>
            <w:rtl/>
          </w:rPr>
          <w:t>مثل</w:t>
        </w:r>
        <w:r w:rsidRPr="00A8487E">
          <w:rPr>
            <w:rStyle w:val="Hyperlink"/>
            <w:rtl/>
          </w:rPr>
          <w:t xml:space="preserve"> </w:t>
        </w:r>
        <w:r w:rsidRPr="00A8487E">
          <w:rPr>
            <w:rStyle w:val="Hyperlink"/>
            <w:rFonts w:hint="eastAsia"/>
            <w:rtl/>
          </w:rPr>
          <w:t>سعادتي</w:t>
        </w:r>
        <w:r w:rsidRPr="00A8487E">
          <w:rPr>
            <w:rStyle w:val="Hyperlink"/>
            <w:rtl/>
          </w:rPr>
          <w:t xml:space="preserve"> </w:t>
        </w:r>
        <w:r w:rsidRPr="00A8487E">
          <w:rPr>
            <w:rStyle w:val="Hyperlink"/>
            <w:rFonts w:hint="eastAsia"/>
            <w:rtl/>
          </w:rPr>
          <w:t>يمثلون</w:t>
        </w:r>
        <w:r w:rsidRPr="00A8487E">
          <w:rPr>
            <w:rStyle w:val="Hyperlink"/>
            <w:rtl/>
          </w:rPr>
          <w:t xml:space="preserve"> </w:t>
        </w:r>
        <w:r w:rsidRPr="00A8487E">
          <w:rPr>
            <w:rStyle w:val="Hyperlink"/>
            <w:rFonts w:hint="eastAsia"/>
            <w:rtl/>
          </w:rPr>
          <w:t>الصمود</w:t>
        </w:r>
        <w:r w:rsidRPr="00A8487E">
          <w:rPr>
            <w:rStyle w:val="Hyperlink"/>
            <w:rtl/>
          </w:rPr>
          <w:t xml:space="preserve"> </w:t>
        </w:r>
        <w:r w:rsidRPr="00A8487E">
          <w:rPr>
            <w:rStyle w:val="Hyperlink"/>
            <w:rFonts w:hint="eastAsia"/>
            <w:rtl/>
          </w:rPr>
          <w:t>والشجاعة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Toc343559907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8" w:history="1">
        <w:r w:rsidRPr="00A8487E">
          <w:rPr>
            <w:rStyle w:val="Hyperlink"/>
            <w:rFonts w:hint="eastAsia"/>
            <w:rtl/>
          </w:rPr>
          <w:t>مقال</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إنكار</w:t>
        </w:r>
        <w:r w:rsidRPr="00A8487E">
          <w:rPr>
            <w:rStyle w:val="Hyperlink"/>
            <w:rtl/>
          </w:rPr>
          <w:t xml:space="preserve"> </w:t>
        </w:r>
        <w:r w:rsidRPr="00A8487E">
          <w:rPr>
            <w:rStyle w:val="Hyperlink"/>
            <w:rFonts w:hint="eastAsia"/>
            <w:rtl/>
          </w:rPr>
          <w:t>ولاية</w:t>
        </w:r>
        <w:r w:rsidRPr="00A8487E">
          <w:rPr>
            <w:rStyle w:val="Hyperlink"/>
            <w:rtl/>
          </w:rPr>
          <w:t xml:space="preserve"> </w:t>
        </w:r>
        <w:r w:rsidRPr="00A8487E">
          <w:rPr>
            <w:rStyle w:val="Hyperlink"/>
            <w:rFonts w:hint="eastAsia"/>
            <w:rtl/>
          </w:rPr>
          <w:t>الفقيه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Toc343559908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09" w:history="1">
        <w:r w:rsidRPr="00A8487E">
          <w:rPr>
            <w:rStyle w:val="Hyperlink"/>
            <w:rFonts w:hint="eastAsia"/>
            <w:rtl/>
          </w:rPr>
          <w:t>مقالة</w:t>
        </w:r>
        <w:r w:rsidRPr="00A8487E">
          <w:rPr>
            <w:rStyle w:val="Hyperlink"/>
            <w:rtl/>
          </w:rPr>
          <w:t xml:space="preserve"> </w:t>
        </w:r>
        <w:r w:rsidRPr="00A8487E">
          <w:rPr>
            <w:rStyle w:val="Hyperlink"/>
            <w:rFonts w:hint="eastAsia"/>
            <w:rtl/>
          </w:rPr>
          <w:t>حول</w:t>
        </w:r>
        <w:r w:rsidRPr="00A8487E">
          <w:rPr>
            <w:rStyle w:val="Hyperlink"/>
            <w:rtl/>
          </w:rPr>
          <w:t xml:space="preserve"> </w:t>
        </w:r>
        <w:r w:rsidRPr="00A8487E">
          <w:rPr>
            <w:rStyle w:val="Hyperlink"/>
            <w:rFonts w:hint="eastAsia"/>
            <w:rtl/>
          </w:rPr>
          <w:t>مخالفات</w:t>
        </w:r>
        <w:r w:rsidRPr="00A8487E">
          <w:rPr>
            <w:rStyle w:val="Hyperlink"/>
            <w:rtl/>
          </w:rPr>
          <w:t xml:space="preserve"> </w:t>
        </w:r>
        <w:r w:rsidRPr="00A8487E">
          <w:rPr>
            <w:rStyle w:val="Hyperlink"/>
            <w:rFonts w:hint="eastAsia"/>
            <w:rtl/>
          </w:rPr>
          <w:t>دستور</w:t>
        </w:r>
        <w:r w:rsidRPr="00A8487E">
          <w:rPr>
            <w:rStyle w:val="Hyperlink"/>
            <w:rtl/>
          </w:rPr>
          <w:t xml:space="preserve"> </w:t>
        </w:r>
        <w:r w:rsidRPr="00A8487E">
          <w:rPr>
            <w:rStyle w:val="Hyperlink"/>
            <w:rFonts w:hint="eastAsia"/>
            <w:rtl/>
          </w:rPr>
          <w:t>الجمهورية</w:t>
        </w:r>
        <w:r w:rsidRPr="00A8487E">
          <w:rPr>
            <w:rStyle w:val="Hyperlink"/>
            <w:rtl/>
          </w:rPr>
          <w:t xml:space="preserve"> </w:t>
        </w:r>
        <w:r w:rsidRPr="00A8487E">
          <w:rPr>
            <w:rStyle w:val="Hyperlink"/>
            <w:rFonts w:hint="eastAsia"/>
            <w:rtl/>
          </w:rPr>
          <w:t>الإسلامية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Toc343559909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0" w:history="1">
        <w:r w:rsidRPr="00A8487E">
          <w:rPr>
            <w:rStyle w:val="Hyperlink"/>
            <w:rFonts w:hint="eastAsia"/>
            <w:rtl/>
          </w:rPr>
          <w:t>بيانات</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تحرير</w:t>
        </w:r>
        <w:r w:rsidRPr="00A8487E">
          <w:rPr>
            <w:rStyle w:val="Hyperlink"/>
            <w:rtl/>
          </w:rPr>
          <w:t xml:space="preserve"> </w:t>
        </w:r>
        <w:r w:rsidRPr="00A8487E">
          <w:rPr>
            <w:rStyle w:val="Hyperlink"/>
            <w:rFonts w:hint="eastAsia"/>
            <w:rtl/>
          </w:rPr>
          <w:t>العقول</w:t>
        </w:r>
        <w:r w:rsidRPr="00A8487E">
          <w:rPr>
            <w:rStyle w:val="Hyperlink"/>
            <w:rtl/>
          </w:rPr>
          <w:t xml:space="preserve"> </w:t>
        </w:r>
        <w:r w:rsidRPr="00A8487E">
          <w:rPr>
            <w:rStyle w:val="Hyperlink"/>
            <w:rFonts w:hint="eastAsia"/>
            <w:rtl/>
          </w:rPr>
          <w:t>وبيان</w:t>
        </w:r>
        <w:r w:rsidRPr="00A8487E">
          <w:rPr>
            <w:rStyle w:val="Hyperlink"/>
            <w:rtl/>
          </w:rPr>
          <w:t xml:space="preserve"> </w:t>
        </w:r>
        <w:r w:rsidRPr="00A8487E">
          <w:rPr>
            <w:rStyle w:val="Hyperlink"/>
            <w:rFonts w:hint="eastAsia"/>
            <w:rtl/>
          </w:rPr>
          <w:t>المنهج</w:t>
        </w:r>
        <w:r w:rsidRPr="00A8487E">
          <w:rPr>
            <w:rStyle w:val="Hyperlink"/>
            <w:rtl/>
          </w:rPr>
          <w:t xml:space="preserve"> </w:t>
        </w:r>
        <w:r w:rsidRPr="00A8487E">
          <w:rPr>
            <w:rStyle w:val="Hyperlink"/>
            <w:rFonts w:hint="eastAsia"/>
            <w:rtl/>
          </w:rPr>
          <w:t>الصحيح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Toc343559910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1" w:history="1">
        <w:r w:rsidRPr="00A8487E">
          <w:rPr>
            <w:rStyle w:val="Hyperlink"/>
            <w:rFonts w:hint="eastAsia"/>
            <w:rtl/>
          </w:rPr>
          <w:t>بيان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Toc343559911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2" w:history="1">
        <w:r w:rsidRPr="00A8487E">
          <w:rPr>
            <w:rStyle w:val="Hyperlink"/>
            <w:rFonts w:hint="eastAsia"/>
            <w:rtl/>
          </w:rPr>
          <w:t>بيان</w:t>
        </w:r>
        <w:r w:rsidRPr="00A8487E">
          <w:rPr>
            <w:rStyle w:val="Hyperlink"/>
            <w:rtl/>
          </w:rPr>
          <w:t xml:space="preserve"> </w:t>
        </w:r>
        <w:r w:rsidRPr="00A8487E">
          <w:rPr>
            <w:rStyle w:val="Hyperlink"/>
            <w:rFonts w:hint="eastAsia"/>
            <w:rtl/>
          </w:rPr>
          <w:t>آخر</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Toc343559912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3" w:history="1">
        <w:r w:rsidRPr="00A8487E">
          <w:rPr>
            <w:rStyle w:val="Hyperlink"/>
            <w:rFonts w:hint="eastAsia"/>
            <w:rtl/>
          </w:rPr>
          <w:t>بيان</w:t>
        </w:r>
        <w:r w:rsidRPr="00A8487E">
          <w:rPr>
            <w:rStyle w:val="Hyperlink"/>
            <w:rtl/>
          </w:rPr>
          <w:t xml:space="preserve"> </w:t>
        </w:r>
        <w:r w:rsidRPr="00A8487E">
          <w:rPr>
            <w:rStyle w:val="Hyperlink"/>
            <w:rFonts w:hint="eastAsia"/>
            <w:rtl/>
          </w:rPr>
          <w:t>آخر</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Toc343559913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4" w:history="1">
        <w:r w:rsidRPr="00A8487E">
          <w:rPr>
            <w:rStyle w:val="Hyperlink"/>
            <w:rFonts w:hint="eastAsia"/>
            <w:rtl/>
          </w:rPr>
          <w:t>بيان</w:t>
        </w:r>
        <w:r w:rsidRPr="00A8487E">
          <w:rPr>
            <w:rStyle w:val="Hyperlink"/>
            <w:rtl/>
          </w:rPr>
          <w:t xml:space="preserve"> </w:t>
        </w:r>
        <w:r w:rsidRPr="00A8487E">
          <w:rPr>
            <w:rStyle w:val="Hyperlink"/>
            <w:rFonts w:hint="eastAsia"/>
            <w:rtl/>
          </w:rPr>
          <w:t>آخر</w:t>
        </w:r>
        <w:r w:rsidRPr="00A8487E">
          <w:rPr>
            <w:rStyle w:val="Hyperlink"/>
            <w:rtl/>
          </w:rPr>
          <w:t xml:space="preserve"> </w:t>
        </w:r>
        <w:r w:rsidRPr="00A8487E">
          <w:rPr>
            <w:rStyle w:val="Hyperlink"/>
            <w:rFonts w:hint="eastAsia"/>
            <w:rtl/>
          </w:rPr>
          <w:t>بعنوان</w:t>
        </w:r>
        <w:r w:rsidRPr="00A8487E">
          <w:rPr>
            <w:rStyle w:val="Hyperlink"/>
            <w:rtl/>
          </w:rPr>
          <w:t xml:space="preserve">: </w:t>
        </w:r>
        <w:r w:rsidRPr="00A8487E">
          <w:rPr>
            <w:rStyle w:val="Hyperlink"/>
            <w:rFonts w:hint="eastAsia"/>
            <w:rtl/>
          </w:rPr>
          <w:t>حرمة</w:t>
        </w:r>
        <w:r w:rsidRPr="00A8487E">
          <w:rPr>
            <w:rStyle w:val="Hyperlink"/>
            <w:rtl/>
          </w:rPr>
          <w:t xml:space="preserve"> </w:t>
        </w:r>
        <w:r w:rsidRPr="00A8487E">
          <w:rPr>
            <w:rStyle w:val="Hyperlink"/>
            <w:rFonts w:hint="eastAsia"/>
            <w:rtl/>
          </w:rPr>
          <w:t>الاستبداد</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الإسلام</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Toc343559914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5" w:history="1">
        <w:r w:rsidRPr="00A8487E">
          <w:rPr>
            <w:rStyle w:val="Hyperlink"/>
            <w:rFonts w:hint="eastAsia"/>
            <w:rtl/>
          </w:rPr>
          <w:t>الانتقال</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حارة</w:t>
        </w:r>
        <w:r w:rsidRPr="00A8487E">
          <w:rPr>
            <w:rStyle w:val="Hyperlink"/>
            <w:rtl/>
          </w:rPr>
          <w:t xml:space="preserve"> </w:t>
        </w:r>
        <w:r w:rsidRPr="00A8487E">
          <w:rPr>
            <w:rStyle w:val="Hyperlink"/>
            <w:rFonts w:hint="eastAsia"/>
            <w:rtl/>
          </w:rPr>
          <w:t>بامدادان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Toc343559915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6" w:history="1">
        <w:r w:rsidRPr="00A8487E">
          <w:rPr>
            <w:rStyle w:val="Hyperlink"/>
            <w:rFonts w:hint="eastAsia"/>
            <w:rtl/>
          </w:rPr>
          <w:t>ملاحظات</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أعمال</w:t>
        </w:r>
        <w:r w:rsidRPr="00A8487E">
          <w:rPr>
            <w:rStyle w:val="Hyperlink"/>
            <w:rtl/>
          </w:rPr>
          <w:t xml:space="preserve"> </w:t>
        </w:r>
        <w:r w:rsidRPr="00A8487E">
          <w:rPr>
            <w:rStyle w:val="Hyperlink"/>
            <w:rFonts w:hint="eastAsia"/>
            <w:rtl/>
          </w:rPr>
          <w:t>الجمهورية</w:t>
        </w:r>
        <w:r w:rsidRPr="00A8487E">
          <w:rPr>
            <w:rStyle w:val="Hyperlink"/>
            <w:rtl/>
          </w:rPr>
          <w:t xml:space="preserve"> </w:t>
        </w:r>
        <w:r w:rsidRPr="00A8487E">
          <w:rPr>
            <w:rStyle w:val="Hyperlink"/>
            <w:rFonts w:hint="eastAsia"/>
            <w:rtl/>
          </w:rPr>
          <w:t>الإسلامية</w:t>
        </w:r>
        <w:r w:rsidRPr="00A8487E">
          <w:rPr>
            <w:rStyle w:val="Hyperlink"/>
            <w:rtl/>
          </w:rPr>
          <w:t xml:space="preserve"> </w:t>
        </w:r>
        <w:r w:rsidRPr="00A8487E">
          <w:rPr>
            <w:rStyle w:val="Hyperlink"/>
            <w:rFonts w:hint="eastAsia"/>
            <w:rtl/>
          </w:rPr>
          <w:t>الإيرانية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Toc343559916 \h</w:instrText>
        </w:r>
        <w:r>
          <w:rPr>
            <w:webHidden/>
            <w:rtl/>
          </w:rPr>
          <w:instrText xml:space="preserve"> </w:instrText>
        </w:r>
        <w:r>
          <w:rPr>
            <w:webHidden/>
            <w:rtl/>
          </w:rPr>
        </w:r>
        <w:r>
          <w:rPr>
            <w:webHidden/>
            <w:rtl/>
          </w:rPr>
          <w:fldChar w:fldCharType="separate"/>
        </w:r>
        <w:r>
          <w:rPr>
            <w:webHidden/>
            <w:rtl/>
          </w:rPr>
          <w:t>199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7" w:history="1">
        <w:r w:rsidRPr="00A8487E">
          <w:rPr>
            <w:rStyle w:val="Hyperlink"/>
            <w:rFonts w:hint="eastAsia"/>
            <w:rtl/>
          </w:rPr>
          <w:t>سجن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بتهمة</w:t>
        </w:r>
        <w:r w:rsidRPr="00A8487E">
          <w:rPr>
            <w:rStyle w:val="Hyperlink"/>
            <w:rtl/>
          </w:rPr>
          <w:t xml:space="preserve"> </w:t>
        </w:r>
        <w:r w:rsidRPr="00A8487E">
          <w:rPr>
            <w:rStyle w:val="Hyperlink"/>
            <w:rFonts w:hint="eastAsia"/>
            <w:rtl/>
          </w:rPr>
          <w:t>انتحال</w:t>
        </w:r>
        <w:r w:rsidRPr="00A8487E">
          <w:rPr>
            <w:rStyle w:val="Hyperlink"/>
            <w:rtl/>
          </w:rPr>
          <w:t xml:space="preserve"> </w:t>
        </w:r>
        <w:r w:rsidRPr="00A8487E">
          <w:rPr>
            <w:rStyle w:val="Hyperlink"/>
            <w:rFonts w:hint="eastAsia"/>
            <w:rtl/>
          </w:rPr>
          <w:t>مذهب</w:t>
        </w:r>
        <w:r w:rsidRPr="00A8487E">
          <w:rPr>
            <w:rStyle w:val="Hyperlink"/>
            <w:rtl/>
          </w:rPr>
          <w:t xml:space="preserve"> </w:t>
        </w:r>
        <w:r w:rsidRPr="00A8487E">
          <w:rPr>
            <w:rStyle w:val="Hyperlink"/>
            <w:rFonts w:hint="eastAsia"/>
            <w:rtl/>
          </w:rPr>
          <w:t>أهل</w:t>
        </w:r>
        <w:r w:rsidRPr="00A8487E">
          <w:rPr>
            <w:rStyle w:val="Hyperlink"/>
            <w:rtl/>
          </w:rPr>
          <w:t xml:space="preserve"> </w:t>
        </w:r>
        <w:r w:rsidRPr="00A8487E">
          <w:rPr>
            <w:rStyle w:val="Hyperlink"/>
            <w:rFonts w:hint="eastAsia"/>
            <w:rtl/>
          </w:rPr>
          <w:t>السنة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Toc343559917 \h</w:instrText>
        </w:r>
        <w:r>
          <w:rPr>
            <w:webHidden/>
            <w:rtl/>
          </w:rPr>
          <w:instrText xml:space="preserve"> </w:instrText>
        </w:r>
        <w:r>
          <w:rPr>
            <w:webHidden/>
            <w:rtl/>
          </w:rPr>
        </w:r>
        <w:r>
          <w:rPr>
            <w:webHidden/>
            <w:rtl/>
          </w:rPr>
          <w:fldChar w:fldCharType="separate"/>
        </w:r>
        <w:r>
          <w:rPr>
            <w:webHidden/>
            <w:rtl/>
          </w:rPr>
          <w:t>201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8"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المهندس</w:t>
        </w:r>
        <w:r w:rsidRPr="00A8487E">
          <w:rPr>
            <w:rStyle w:val="Hyperlink"/>
            <w:rtl/>
          </w:rPr>
          <w:t xml:space="preserve"> </w:t>
        </w:r>
        <w:r w:rsidRPr="00A8487E">
          <w:rPr>
            <w:rStyle w:val="Hyperlink"/>
            <w:rFonts w:hint="eastAsia"/>
            <w:rtl/>
          </w:rPr>
          <w:t>بازركان</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حسين</w:t>
        </w:r>
        <w:r w:rsidRPr="00A8487E">
          <w:rPr>
            <w:rStyle w:val="Hyperlink"/>
            <w:rtl/>
          </w:rPr>
          <w:t xml:space="preserve"> </w:t>
        </w:r>
        <w:r w:rsidRPr="00A8487E">
          <w:rPr>
            <w:rStyle w:val="Hyperlink"/>
            <w:rFonts w:hint="eastAsia"/>
            <w:rtl/>
          </w:rPr>
          <w:t>البرقعي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Toc343559918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19" w:history="1">
        <w:r w:rsidRPr="00A8487E">
          <w:rPr>
            <w:rStyle w:val="Hyperlink"/>
            <w:rFonts w:hint="eastAsia"/>
            <w:rtl/>
          </w:rPr>
          <w:t>إيقاف</w:t>
        </w:r>
        <w:r w:rsidRPr="00A8487E">
          <w:rPr>
            <w:rStyle w:val="Hyperlink"/>
            <w:rtl/>
          </w:rPr>
          <w:t xml:space="preserve"> </w:t>
        </w:r>
        <w:r w:rsidRPr="00A8487E">
          <w:rPr>
            <w:rStyle w:val="Hyperlink"/>
            <w:rFonts w:hint="eastAsia"/>
            <w:rtl/>
          </w:rPr>
          <w:t>وتحقيق</w:t>
        </w:r>
        <w:r w:rsidRPr="00A8487E">
          <w:rPr>
            <w:rStyle w:val="Hyperlink"/>
            <w:rtl/>
          </w:rPr>
          <w:t xml:space="preserve"> </w:t>
        </w:r>
        <w:r w:rsidRPr="00A8487E">
          <w:rPr>
            <w:rStyle w:val="Hyperlink"/>
            <w:rFonts w:hint="eastAsia"/>
            <w:rtl/>
          </w:rPr>
          <w:t>بتهم</w:t>
        </w:r>
        <w:r w:rsidRPr="00A8487E">
          <w:rPr>
            <w:rStyle w:val="Hyperlink"/>
            <w:rtl/>
          </w:rPr>
          <w:t xml:space="preserve"> </w:t>
        </w:r>
        <w:r w:rsidRPr="00A8487E">
          <w:rPr>
            <w:rStyle w:val="Hyperlink"/>
            <w:rFonts w:hint="eastAsia"/>
            <w:rtl/>
          </w:rPr>
          <w:t>بدون</w:t>
        </w:r>
        <w:r w:rsidRPr="00A8487E">
          <w:rPr>
            <w:rStyle w:val="Hyperlink"/>
            <w:rtl/>
          </w:rPr>
          <w:t xml:space="preserve"> </w:t>
        </w:r>
        <w:r w:rsidRPr="00A8487E">
          <w:rPr>
            <w:rStyle w:val="Hyperlink"/>
            <w:rFonts w:hint="eastAsia"/>
            <w:rtl/>
          </w:rPr>
          <w:t>أدلة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Toc343559919 \h</w:instrText>
        </w:r>
        <w:r>
          <w:rPr>
            <w:webHidden/>
            <w:rtl/>
          </w:rPr>
          <w:instrText xml:space="preserve"> </w:instrText>
        </w:r>
        <w:r>
          <w:rPr>
            <w:webHidden/>
            <w:rtl/>
          </w:rPr>
        </w:r>
        <w:r>
          <w:rPr>
            <w:webHidden/>
            <w:rtl/>
          </w:rPr>
          <w:fldChar w:fldCharType="separate"/>
        </w:r>
        <w:r>
          <w:rPr>
            <w:webHidden/>
            <w:rtl/>
          </w:rPr>
          <w:t>205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0" w:history="1">
        <w:r w:rsidRPr="00A8487E">
          <w:rPr>
            <w:rStyle w:val="Hyperlink"/>
            <w:rFonts w:hint="eastAsia"/>
            <w:rtl/>
          </w:rPr>
          <w:t>تتمة</w:t>
        </w:r>
        <w:r w:rsidRPr="00A8487E">
          <w:rPr>
            <w:rStyle w:val="Hyperlink"/>
            <w:rtl/>
          </w:rPr>
          <w:t xml:space="preserve"> </w:t>
        </w:r>
        <w:r w:rsidRPr="00A8487E">
          <w:rPr>
            <w:rStyle w:val="Hyperlink"/>
            <w:rFonts w:hint="eastAsia"/>
            <w:rtl/>
          </w:rPr>
          <w:t>الملاحظات</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أعمال</w:t>
        </w:r>
        <w:r w:rsidRPr="00A8487E">
          <w:rPr>
            <w:rStyle w:val="Hyperlink"/>
            <w:rtl/>
          </w:rPr>
          <w:t xml:space="preserve"> </w:t>
        </w:r>
        <w:r w:rsidRPr="00A8487E">
          <w:rPr>
            <w:rStyle w:val="Hyperlink"/>
            <w:rFonts w:hint="eastAsia"/>
            <w:rtl/>
          </w:rPr>
          <w:t>الجمهورية</w:t>
        </w:r>
        <w:r w:rsidRPr="00A8487E">
          <w:rPr>
            <w:rStyle w:val="Hyperlink"/>
            <w:rtl/>
          </w:rPr>
          <w:t xml:space="preserve"> </w:t>
        </w:r>
        <w:r w:rsidRPr="00A8487E">
          <w:rPr>
            <w:rStyle w:val="Hyperlink"/>
            <w:rFonts w:hint="eastAsia"/>
            <w:rtl/>
          </w:rPr>
          <w:t>الإسلامية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Toc343559920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1" w:history="1">
        <w:r w:rsidRPr="00A8487E">
          <w:rPr>
            <w:rStyle w:val="Hyperlink"/>
            <w:rFonts w:hint="eastAsia"/>
            <w:rtl/>
          </w:rPr>
          <w:t>رسالة</w:t>
        </w:r>
        <w:r w:rsidRPr="00A8487E">
          <w:rPr>
            <w:rStyle w:val="Hyperlink"/>
            <w:rtl/>
          </w:rPr>
          <w:t xml:space="preserve"> </w:t>
        </w:r>
        <w:r w:rsidRPr="00A8487E">
          <w:rPr>
            <w:rStyle w:val="Hyperlink"/>
            <w:rFonts w:hint="eastAsia"/>
            <w:rtl/>
          </w:rPr>
          <w:t>اعتراض</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إنفاق</w:t>
        </w:r>
        <w:r w:rsidRPr="00A8487E">
          <w:rPr>
            <w:rStyle w:val="Hyperlink"/>
            <w:rtl/>
          </w:rPr>
          <w:t xml:space="preserve"> </w:t>
        </w:r>
        <w:r w:rsidRPr="00A8487E">
          <w:rPr>
            <w:rStyle w:val="Hyperlink"/>
            <w:rFonts w:hint="eastAsia"/>
            <w:rtl/>
          </w:rPr>
          <w:t>أربعمائة</w:t>
        </w:r>
        <w:r w:rsidRPr="00A8487E">
          <w:rPr>
            <w:rStyle w:val="Hyperlink"/>
            <w:rtl/>
          </w:rPr>
          <w:t xml:space="preserve"> </w:t>
        </w:r>
        <w:r w:rsidRPr="00A8487E">
          <w:rPr>
            <w:rStyle w:val="Hyperlink"/>
            <w:rFonts w:hint="eastAsia"/>
            <w:rtl/>
          </w:rPr>
          <w:t>كيلو</w:t>
        </w:r>
        <w:r w:rsidRPr="00A8487E">
          <w:rPr>
            <w:rStyle w:val="Hyperlink"/>
            <w:rtl/>
          </w:rPr>
          <w:t xml:space="preserve"> </w:t>
        </w:r>
        <w:r w:rsidRPr="00A8487E">
          <w:rPr>
            <w:rStyle w:val="Hyperlink"/>
            <w:rFonts w:hint="eastAsia"/>
            <w:rtl/>
          </w:rPr>
          <w:t>ذهب</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قبة</w:t>
        </w:r>
        <w:r w:rsidRPr="00A8487E">
          <w:rPr>
            <w:rStyle w:val="Hyperlink"/>
            <w:rtl/>
          </w:rPr>
          <w:t xml:space="preserve"> </w:t>
        </w:r>
        <w:r w:rsidRPr="00A8487E">
          <w:rPr>
            <w:rStyle w:val="Hyperlink"/>
            <w:rFonts w:hint="eastAsia"/>
            <w:rtl/>
          </w:rPr>
          <w:t>الإمام</w:t>
        </w:r>
        <w:r w:rsidRPr="00A8487E">
          <w:rPr>
            <w:rStyle w:val="Hyperlink"/>
            <w:rtl/>
          </w:rPr>
          <w:t xml:space="preserve"> </w:t>
        </w:r>
        <w:r w:rsidRPr="00A8487E">
          <w:rPr>
            <w:rStyle w:val="Hyperlink"/>
            <w:rFonts w:hint="eastAsia"/>
            <w:rtl/>
          </w:rPr>
          <w:t>الرضا</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Toc343559921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2" w:history="1">
        <w:r w:rsidRPr="00A8487E">
          <w:rPr>
            <w:rStyle w:val="Hyperlink"/>
            <w:rFonts w:hint="eastAsia"/>
            <w:rtl/>
          </w:rPr>
          <w:t>بدعة</w:t>
        </w:r>
        <w:r w:rsidRPr="00A8487E">
          <w:rPr>
            <w:rStyle w:val="Hyperlink"/>
            <w:rtl/>
          </w:rPr>
          <w:t xml:space="preserve"> </w:t>
        </w:r>
        <w:r w:rsidRPr="00A8487E">
          <w:rPr>
            <w:rStyle w:val="Hyperlink"/>
            <w:rFonts w:hint="eastAsia"/>
            <w:rtl/>
          </w:rPr>
          <w:t>تكرار</w:t>
        </w:r>
        <w:r w:rsidRPr="00A8487E">
          <w:rPr>
            <w:rStyle w:val="Hyperlink"/>
            <w:rtl/>
          </w:rPr>
          <w:t xml:space="preserve"> </w:t>
        </w:r>
        <w:r w:rsidRPr="00A8487E">
          <w:rPr>
            <w:rStyle w:val="Hyperlink"/>
            <w:rFonts w:hint="eastAsia"/>
            <w:rtl/>
          </w:rPr>
          <w:t>العطل</w:t>
        </w:r>
        <w:r w:rsidRPr="00A8487E">
          <w:rPr>
            <w:rStyle w:val="Hyperlink"/>
            <w:rtl/>
          </w:rPr>
          <w:t xml:space="preserve"> </w:t>
        </w:r>
        <w:r w:rsidRPr="00A8487E">
          <w:rPr>
            <w:rStyle w:val="Hyperlink"/>
            <w:rFonts w:hint="eastAsia"/>
            <w:rtl/>
          </w:rPr>
          <w:t>الدينية</w:t>
        </w:r>
        <w:r w:rsidRPr="00A8487E">
          <w:rPr>
            <w:rStyle w:val="Hyperlink"/>
            <w:rtl/>
          </w:rPr>
          <w:t xml:space="preserve"> </w:t>
        </w:r>
        <w:r w:rsidRPr="00A8487E">
          <w:rPr>
            <w:rStyle w:val="Hyperlink"/>
            <w:rFonts w:hint="eastAsia"/>
            <w:rtl/>
          </w:rPr>
          <w:t>ومفاسدها</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Toc343559922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3" w:history="1">
        <w:r w:rsidRPr="00A8487E">
          <w:rPr>
            <w:rStyle w:val="Hyperlink"/>
            <w:rFonts w:hint="eastAsia"/>
            <w:rtl/>
          </w:rPr>
          <w:t>مناظرة</w:t>
        </w:r>
        <w:r w:rsidRPr="00A8487E">
          <w:rPr>
            <w:rStyle w:val="Hyperlink"/>
            <w:rtl/>
          </w:rPr>
          <w:t xml:space="preserve"> </w:t>
        </w:r>
        <w:r w:rsidRPr="00A8487E">
          <w:rPr>
            <w:rStyle w:val="Hyperlink"/>
            <w:rFonts w:hint="eastAsia"/>
            <w:rtl/>
          </w:rPr>
          <w:t>تقود</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السجن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Toc343559923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4" w:history="1">
        <w:r w:rsidRPr="00A8487E">
          <w:rPr>
            <w:rStyle w:val="Hyperlink"/>
            <w:rFonts w:hint="eastAsia"/>
            <w:rtl/>
          </w:rPr>
          <w:t>نتيجة</w:t>
        </w:r>
        <w:r w:rsidRPr="00A8487E">
          <w:rPr>
            <w:rStyle w:val="Hyperlink"/>
            <w:rtl/>
          </w:rPr>
          <w:t xml:space="preserve"> </w:t>
        </w:r>
        <w:r w:rsidRPr="00A8487E">
          <w:rPr>
            <w:rStyle w:val="Hyperlink"/>
            <w:rFonts w:hint="eastAsia"/>
            <w:rtl/>
          </w:rPr>
          <w:t>المناظرة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السجن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Toc343559924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5" w:history="1">
        <w:r w:rsidRPr="00A8487E">
          <w:rPr>
            <w:rStyle w:val="Hyperlink"/>
            <w:rFonts w:hint="eastAsia"/>
            <w:rtl/>
          </w:rPr>
          <w:t>نص</w:t>
        </w:r>
        <w:r w:rsidRPr="00A8487E">
          <w:rPr>
            <w:rStyle w:val="Hyperlink"/>
            <w:rtl/>
          </w:rPr>
          <w:t xml:space="preserve"> </w:t>
        </w:r>
        <w:r w:rsidRPr="00A8487E">
          <w:rPr>
            <w:rStyle w:val="Hyperlink"/>
            <w:rFonts w:hint="eastAsia"/>
            <w:rtl/>
          </w:rPr>
          <w:t>الرسالة</w:t>
        </w:r>
        <w:r w:rsidRPr="00A8487E">
          <w:rPr>
            <w:rStyle w:val="Hyperlink"/>
            <w:rtl/>
          </w:rPr>
          <w:t xml:space="preserve"> </w:t>
        </w:r>
        <w:r w:rsidRPr="00A8487E">
          <w:rPr>
            <w:rStyle w:val="Hyperlink"/>
            <w:rFonts w:hint="eastAsia"/>
            <w:rtl/>
          </w:rPr>
          <w:t>التي</w:t>
        </w:r>
        <w:r w:rsidRPr="00A8487E">
          <w:rPr>
            <w:rStyle w:val="Hyperlink"/>
            <w:rtl/>
          </w:rPr>
          <w:t xml:space="preserve"> </w:t>
        </w:r>
        <w:r w:rsidRPr="00A8487E">
          <w:rPr>
            <w:rStyle w:val="Hyperlink"/>
            <w:rFonts w:hint="eastAsia"/>
            <w:rtl/>
          </w:rPr>
          <w:t>نشرت</w:t>
        </w:r>
        <w:r w:rsidRPr="00A8487E">
          <w:rPr>
            <w:rStyle w:val="Hyperlink"/>
            <w:rtl/>
          </w:rPr>
          <w:t xml:space="preserve"> </w:t>
        </w:r>
        <w:r w:rsidRPr="00A8487E">
          <w:rPr>
            <w:rStyle w:val="Hyperlink"/>
            <w:rFonts w:hint="eastAsia"/>
            <w:rtl/>
          </w:rPr>
          <w:t>بين</w:t>
        </w:r>
        <w:r w:rsidRPr="00A8487E">
          <w:rPr>
            <w:rStyle w:val="Hyperlink"/>
            <w:rtl/>
          </w:rPr>
          <w:t xml:space="preserve"> </w:t>
        </w:r>
        <w:r w:rsidRPr="00A8487E">
          <w:rPr>
            <w:rStyle w:val="Hyperlink"/>
            <w:rFonts w:hint="eastAsia"/>
            <w:rtl/>
          </w:rPr>
          <w:t>الإخوة</w:t>
        </w:r>
        <w:r w:rsidRPr="00A8487E">
          <w:rPr>
            <w:rStyle w:val="Hyperlink"/>
            <w:rtl/>
          </w:rPr>
          <w:t xml:space="preserve"> </w:t>
        </w:r>
        <w:r w:rsidRPr="00A8487E">
          <w:rPr>
            <w:rStyle w:val="Hyperlink"/>
            <w:rFonts w:hint="eastAsia"/>
            <w:rtl/>
          </w:rPr>
          <w:t>بأعداد</w:t>
        </w:r>
        <w:r w:rsidRPr="00A8487E">
          <w:rPr>
            <w:rStyle w:val="Hyperlink"/>
            <w:rtl/>
          </w:rPr>
          <w:t xml:space="preserve"> </w:t>
        </w:r>
        <w:r w:rsidRPr="00A8487E">
          <w:rPr>
            <w:rStyle w:val="Hyperlink"/>
            <w:rFonts w:hint="eastAsia"/>
            <w:rtl/>
          </w:rPr>
          <w:t>محدودة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Toc343559925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6" w:history="1">
        <w:r w:rsidRPr="00A8487E">
          <w:rPr>
            <w:rStyle w:val="Hyperlink"/>
            <w:rFonts w:hint="eastAsia"/>
            <w:rtl/>
          </w:rPr>
          <w:t>إطلاق</w:t>
        </w:r>
        <w:r w:rsidRPr="00A8487E">
          <w:rPr>
            <w:rStyle w:val="Hyperlink"/>
            <w:rtl/>
          </w:rPr>
          <w:t xml:space="preserve"> </w:t>
        </w:r>
        <w:r w:rsidRPr="00A8487E">
          <w:rPr>
            <w:rStyle w:val="Hyperlink"/>
            <w:rFonts w:hint="eastAsia"/>
            <w:rtl/>
          </w:rPr>
          <w:t>سراح</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وعودته</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التأليف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Toc343559926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7" w:history="1">
        <w:r w:rsidRPr="00A8487E">
          <w:rPr>
            <w:rStyle w:val="Hyperlink"/>
            <w:rFonts w:hint="eastAsia"/>
            <w:rtl/>
          </w:rPr>
          <w:t>موت</w:t>
        </w:r>
        <w:r w:rsidRPr="00A8487E">
          <w:rPr>
            <w:rStyle w:val="Hyperlink"/>
            <w:rtl/>
          </w:rPr>
          <w:t xml:space="preserve"> </w:t>
        </w:r>
        <w:r w:rsidRPr="00A8487E">
          <w:rPr>
            <w:rStyle w:val="Hyperlink"/>
            <w:rFonts w:hint="eastAsia"/>
            <w:rtl/>
          </w:rPr>
          <w:t>الشيخ</w:t>
        </w:r>
        <w:r w:rsidRPr="00A8487E">
          <w:rPr>
            <w:rStyle w:val="Hyperlink"/>
            <w:rtl/>
          </w:rPr>
          <w:t xml:space="preserve"> </w:t>
        </w:r>
        <w:r w:rsidRPr="00A8487E">
          <w:rPr>
            <w:rStyle w:val="Hyperlink"/>
            <w:rFonts w:hint="eastAsia"/>
            <w:rtl/>
          </w:rPr>
          <w:t>رباني</w:t>
        </w:r>
        <w:r w:rsidRPr="00A8487E">
          <w:rPr>
            <w:rStyle w:val="Hyperlink"/>
            <w:rtl/>
          </w:rPr>
          <w:t xml:space="preserve"> </w:t>
        </w:r>
        <w:r w:rsidRPr="00A8487E">
          <w:rPr>
            <w:rStyle w:val="Hyperlink"/>
            <w:rFonts w:hint="eastAsia"/>
            <w:rtl/>
          </w:rPr>
          <w:t>الشيرازي</w:t>
        </w:r>
        <w:r w:rsidRPr="00A8487E">
          <w:rPr>
            <w:rStyle w:val="Hyperlink"/>
            <w:rtl/>
          </w:rPr>
          <w:t xml:space="preserve"> </w:t>
        </w:r>
        <w:r w:rsidRPr="00A8487E">
          <w:rPr>
            <w:rStyle w:val="Hyperlink"/>
            <w:rFonts w:hint="eastAsia"/>
            <w:rtl/>
          </w:rPr>
          <w:t>وزيادة</w:t>
        </w:r>
        <w:r w:rsidRPr="00A8487E">
          <w:rPr>
            <w:rStyle w:val="Hyperlink"/>
            <w:rtl/>
          </w:rPr>
          <w:t xml:space="preserve"> </w:t>
        </w:r>
        <w:r w:rsidRPr="00A8487E">
          <w:rPr>
            <w:rStyle w:val="Hyperlink"/>
            <w:rFonts w:hint="eastAsia"/>
            <w:rtl/>
          </w:rPr>
          <w:t>التضييق</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Toc343559927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8" w:history="1">
        <w:r w:rsidRPr="00A8487E">
          <w:rPr>
            <w:rStyle w:val="Hyperlink"/>
            <w:rFonts w:hint="eastAsia"/>
            <w:rtl/>
          </w:rPr>
          <w:t>كتاب</w:t>
        </w:r>
        <w:r w:rsidRPr="00A8487E">
          <w:rPr>
            <w:rStyle w:val="Hyperlink"/>
            <w:rtl/>
          </w:rPr>
          <w:t xml:space="preserve"> </w:t>
        </w:r>
        <w:r w:rsidRPr="00A8487E">
          <w:rPr>
            <w:rStyle w:val="Hyperlink"/>
            <w:rFonts w:hint="eastAsia"/>
            <w:rtl/>
          </w:rPr>
          <w:t>جديد</w:t>
        </w:r>
        <w:r w:rsidRPr="00A8487E">
          <w:rPr>
            <w:rStyle w:val="Hyperlink"/>
            <w:rtl/>
          </w:rPr>
          <w:t xml:space="preserve"> </w:t>
        </w:r>
        <w:r w:rsidRPr="00A8487E">
          <w:rPr>
            <w:rStyle w:val="Hyperlink"/>
            <w:rFonts w:hint="eastAsia"/>
            <w:rtl/>
          </w:rPr>
          <w:t>وابتلاء</w:t>
        </w:r>
        <w:r w:rsidRPr="00A8487E">
          <w:rPr>
            <w:rStyle w:val="Hyperlink"/>
            <w:rtl/>
          </w:rPr>
          <w:t xml:space="preserve"> </w:t>
        </w:r>
        <w:r w:rsidRPr="00A8487E">
          <w:rPr>
            <w:rStyle w:val="Hyperlink"/>
            <w:rFonts w:hint="eastAsia"/>
            <w:rtl/>
          </w:rPr>
          <w:t>جديد</w:t>
        </w:r>
        <w:r w:rsidRPr="00A8487E">
          <w:rPr>
            <w:rStyle w:val="Hyperlink"/>
            <w:rtl/>
          </w:rPr>
          <w:t xml:space="preserve">.. </w:t>
        </w:r>
        <w:r w:rsidRPr="00A8487E">
          <w:rPr>
            <w:rStyle w:val="Hyperlink"/>
            <w:rFonts w:hint="eastAsia"/>
            <w:rtl/>
          </w:rPr>
          <w:t>محاولة</w:t>
        </w:r>
        <w:r w:rsidRPr="00A8487E">
          <w:rPr>
            <w:rStyle w:val="Hyperlink"/>
            <w:rtl/>
          </w:rPr>
          <w:t xml:space="preserve"> </w:t>
        </w:r>
        <w:r w:rsidRPr="00A8487E">
          <w:rPr>
            <w:rStyle w:val="Hyperlink"/>
            <w:rFonts w:hint="eastAsia"/>
            <w:rtl/>
          </w:rPr>
          <w:t>اغتيال</w:t>
        </w:r>
        <w:r w:rsidRPr="00A8487E">
          <w:rPr>
            <w:rStyle w:val="Hyperlink"/>
            <w:rtl/>
          </w:rPr>
          <w:t xml:space="preserve"> </w:t>
        </w:r>
        <w:r w:rsidRPr="00A8487E">
          <w:rPr>
            <w:rStyle w:val="Hyperlink"/>
            <w:rFonts w:hint="eastAsia"/>
            <w:rtl/>
          </w:rPr>
          <w:t>البرقعي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Toc343559928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29" w:history="1">
        <w:r w:rsidRPr="00A8487E">
          <w:rPr>
            <w:rStyle w:val="Hyperlink"/>
            <w:rFonts w:hint="eastAsia"/>
            <w:rtl/>
          </w:rPr>
          <w:t>بيان</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بعد</w:t>
        </w:r>
        <w:r w:rsidRPr="00A8487E">
          <w:rPr>
            <w:rStyle w:val="Hyperlink"/>
            <w:rtl/>
          </w:rPr>
          <w:t xml:space="preserve"> </w:t>
        </w:r>
        <w:r w:rsidRPr="00A8487E">
          <w:rPr>
            <w:rStyle w:val="Hyperlink"/>
            <w:rFonts w:hint="eastAsia"/>
            <w:rtl/>
          </w:rPr>
          <w:t>محاولة</w:t>
        </w:r>
        <w:r w:rsidRPr="00A8487E">
          <w:rPr>
            <w:rStyle w:val="Hyperlink"/>
            <w:rtl/>
          </w:rPr>
          <w:t xml:space="preserve"> </w:t>
        </w:r>
        <w:r w:rsidRPr="00A8487E">
          <w:rPr>
            <w:rStyle w:val="Hyperlink"/>
            <w:rFonts w:hint="eastAsia"/>
            <w:rtl/>
          </w:rPr>
          <w:t>اغتياله</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Toc343559929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0" w:history="1">
        <w:r w:rsidRPr="00A8487E">
          <w:rPr>
            <w:rStyle w:val="Hyperlink"/>
            <w:rFonts w:hint="eastAsia"/>
            <w:rtl/>
          </w:rPr>
          <w:t>حوار</w:t>
        </w:r>
        <w:r w:rsidRPr="00A8487E">
          <w:rPr>
            <w:rStyle w:val="Hyperlink"/>
            <w:rtl/>
          </w:rPr>
          <w:t xml:space="preserve"> </w:t>
        </w:r>
        <w:r w:rsidRPr="00A8487E">
          <w:rPr>
            <w:rStyle w:val="Hyperlink"/>
            <w:rFonts w:hint="eastAsia"/>
            <w:rtl/>
          </w:rPr>
          <w:t>بين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وبازركان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Toc343559930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1" w:history="1">
        <w:r w:rsidRPr="00A8487E">
          <w:rPr>
            <w:rStyle w:val="Hyperlink"/>
            <w:rFonts w:hint="eastAsia"/>
            <w:rtl/>
          </w:rPr>
          <w:t>فتوى</w:t>
        </w:r>
        <w:r w:rsidRPr="00A8487E">
          <w:rPr>
            <w:rStyle w:val="Hyperlink"/>
            <w:rtl/>
          </w:rPr>
          <w:t xml:space="preserve"> </w:t>
        </w:r>
        <w:r w:rsidRPr="00A8487E">
          <w:rPr>
            <w:rStyle w:val="Hyperlink"/>
            <w:rFonts w:hint="eastAsia"/>
            <w:rtl/>
          </w:rPr>
          <w:t>جديدة</w:t>
        </w:r>
        <w:r w:rsidRPr="00A8487E">
          <w:rPr>
            <w:rStyle w:val="Hyperlink"/>
            <w:rtl/>
          </w:rPr>
          <w:t xml:space="preserve"> </w:t>
        </w:r>
        <w:r w:rsidRPr="00A8487E">
          <w:rPr>
            <w:rStyle w:val="Hyperlink"/>
            <w:rFonts w:hint="eastAsia"/>
            <w:rtl/>
          </w:rPr>
          <w:t>بمشروعية</w:t>
        </w:r>
        <w:r w:rsidRPr="00A8487E">
          <w:rPr>
            <w:rStyle w:val="Hyperlink"/>
            <w:rtl/>
          </w:rPr>
          <w:t xml:space="preserve"> </w:t>
        </w:r>
        <w:r w:rsidRPr="00A8487E">
          <w:rPr>
            <w:rStyle w:val="Hyperlink"/>
            <w:rFonts w:hint="eastAsia"/>
            <w:rtl/>
          </w:rPr>
          <w:t>قتل</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Toc343559931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2" w:history="1">
        <w:r w:rsidRPr="00A8487E">
          <w:rPr>
            <w:rStyle w:val="Hyperlink"/>
            <w:rFonts w:hint="eastAsia"/>
            <w:rtl/>
          </w:rPr>
          <w:t>مقال</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الدفاع</w:t>
        </w:r>
        <w:r w:rsidRPr="00A8487E">
          <w:rPr>
            <w:rStyle w:val="Hyperlink"/>
            <w:rtl/>
          </w:rPr>
          <w:t xml:space="preserve"> </w:t>
        </w:r>
        <w:r w:rsidRPr="00A8487E">
          <w:rPr>
            <w:rStyle w:val="Hyperlink"/>
            <w:rFonts w:hint="eastAsia"/>
            <w:rtl/>
          </w:rPr>
          <w:t>عن</w:t>
        </w:r>
        <w:r w:rsidRPr="00A8487E">
          <w:rPr>
            <w:rStyle w:val="Hyperlink"/>
            <w:rtl/>
          </w:rPr>
          <w:t xml:space="preserve"> </w:t>
        </w:r>
        <w:r w:rsidRPr="00A8487E">
          <w:rPr>
            <w:rStyle w:val="Hyperlink"/>
            <w:rFonts w:hint="eastAsia"/>
            <w:rtl/>
          </w:rPr>
          <w:t>آراء</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Toc343559932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3"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حسين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الخميني</w:t>
        </w:r>
        <w:r w:rsidRPr="00A8487E">
          <w:rPr>
            <w:rStyle w:val="Hyperlink"/>
            <w:rtl/>
          </w:rPr>
          <w:t xml:space="preserve"> </w:t>
        </w:r>
        <w:r w:rsidRPr="00A8487E">
          <w:rPr>
            <w:rStyle w:val="Hyperlink"/>
            <w:rFonts w:hint="eastAsia"/>
            <w:rtl/>
          </w:rPr>
          <w:t>حول</w:t>
        </w:r>
        <w:r w:rsidRPr="00A8487E">
          <w:rPr>
            <w:rStyle w:val="Hyperlink"/>
            <w:rtl/>
          </w:rPr>
          <w:t xml:space="preserve"> </w:t>
        </w:r>
        <w:r w:rsidRPr="00A8487E">
          <w:rPr>
            <w:rStyle w:val="Hyperlink"/>
            <w:rFonts w:hint="eastAsia"/>
            <w:rtl/>
          </w:rPr>
          <w:t>محاولة</w:t>
        </w:r>
        <w:r w:rsidRPr="00A8487E">
          <w:rPr>
            <w:rStyle w:val="Hyperlink"/>
            <w:rtl/>
          </w:rPr>
          <w:t xml:space="preserve"> </w:t>
        </w:r>
        <w:r w:rsidRPr="00A8487E">
          <w:rPr>
            <w:rStyle w:val="Hyperlink"/>
            <w:rFonts w:hint="eastAsia"/>
            <w:rtl/>
          </w:rPr>
          <w:t>الاغتيال</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Toc343559933 \h</w:instrText>
        </w:r>
        <w:r>
          <w:rPr>
            <w:webHidden/>
            <w:rtl/>
          </w:rPr>
          <w:instrText xml:space="preserve"> </w:instrText>
        </w:r>
        <w:r>
          <w:rPr>
            <w:webHidden/>
            <w:rtl/>
          </w:rPr>
        </w:r>
        <w:r>
          <w:rPr>
            <w:webHidden/>
            <w:rtl/>
          </w:rPr>
          <w:fldChar w:fldCharType="separate"/>
        </w:r>
        <w:r>
          <w:rPr>
            <w:webHidden/>
            <w:rtl/>
          </w:rPr>
          <w:t>252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4" w:history="1">
        <w:r w:rsidRPr="00A8487E">
          <w:rPr>
            <w:rStyle w:val="Hyperlink"/>
            <w:rFonts w:hint="eastAsia"/>
            <w:rtl/>
          </w:rPr>
          <w:t>إلى</w:t>
        </w:r>
        <w:r w:rsidRPr="00A8487E">
          <w:rPr>
            <w:rStyle w:val="Hyperlink"/>
            <w:rtl/>
          </w:rPr>
          <w:t xml:space="preserve"> </w:t>
        </w:r>
        <w:r w:rsidRPr="00A8487E">
          <w:rPr>
            <w:rStyle w:val="Hyperlink"/>
            <w:rFonts w:hint="eastAsia"/>
            <w:rtl/>
          </w:rPr>
          <w:t>السجن</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جديد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Toc343559934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5" w:history="1">
        <w:r w:rsidRPr="00A8487E">
          <w:rPr>
            <w:rStyle w:val="Hyperlink"/>
            <w:rFonts w:hint="eastAsia"/>
            <w:rtl/>
          </w:rPr>
          <w:t>رسائل</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أبناء</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المسؤولين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Toc343559935 \h</w:instrText>
        </w:r>
        <w:r>
          <w:rPr>
            <w:webHidden/>
            <w:rtl/>
          </w:rPr>
          <w:instrText xml:space="preserve"> </w:instrText>
        </w:r>
        <w:r>
          <w:rPr>
            <w:webHidden/>
            <w:rtl/>
          </w:rPr>
        </w:r>
        <w:r>
          <w:rPr>
            <w:webHidden/>
            <w:rtl/>
          </w:rPr>
          <w:fldChar w:fldCharType="separate"/>
        </w:r>
        <w:r>
          <w:rPr>
            <w:webHidden/>
            <w:rtl/>
          </w:rPr>
          <w:t>261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6"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فاطمة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الكيلاني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Toc343559936 \h</w:instrText>
        </w:r>
        <w:r>
          <w:rPr>
            <w:webHidden/>
            <w:rtl/>
          </w:rPr>
          <w:instrText xml:space="preserve"> </w:instrText>
        </w:r>
        <w:r>
          <w:rPr>
            <w:webHidden/>
            <w:rtl/>
          </w:rPr>
        </w:r>
        <w:r>
          <w:rPr>
            <w:webHidden/>
            <w:rtl/>
          </w:rPr>
          <w:fldChar w:fldCharType="separate"/>
        </w:r>
        <w:r>
          <w:rPr>
            <w:webHidden/>
            <w:rtl/>
          </w:rPr>
          <w:t>261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7"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حسين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الأردبيلي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Toc343559937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8"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فاطمة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الوحيد</w:t>
        </w:r>
        <w:r w:rsidRPr="00A8487E">
          <w:rPr>
            <w:rStyle w:val="Hyperlink"/>
            <w:rtl/>
          </w:rPr>
          <w:t xml:space="preserve"> </w:t>
        </w:r>
        <w:r w:rsidRPr="00A8487E">
          <w:rPr>
            <w:rStyle w:val="Hyperlink"/>
            <w:rFonts w:hint="eastAsia"/>
            <w:rtl/>
          </w:rPr>
          <w:t>الخراساني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Toc343559938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39"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حسين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وزير</w:t>
        </w:r>
        <w:r w:rsidRPr="00A8487E">
          <w:rPr>
            <w:rStyle w:val="Hyperlink"/>
            <w:rtl/>
          </w:rPr>
          <w:t xml:space="preserve"> </w:t>
        </w:r>
        <w:r w:rsidRPr="00A8487E">
          <w:rPr>
            <w:rStyle w:val="Hyperlink"/>
            <w:rFonts w:hint="eastAsia"/>
            <w:rtl/>
          </w:rPr>
          <w:t>الصحة</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Toc343559939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0" w:history="1">
        <w:r w:rsidRPr="00A8487E">
          <w:rPr>
            <w:rStyle w:val="Hyperlink"/>
            <w:rFonts w:hint="eastAsia"/>
            <w:rtl/>
          </w:rPr>
          <w:t>رسالة</w:t>
        </w:r>
        <w:r w:rsidRPr="00A8487E">
          <w:rPr>
            <w:rStyle w:val="Hyperlink"/>
            <w:rtl/>
          </w:rPr>
          <w:t xml:space="preserve"> </w:t>
        </w:r>
        <w:r w:rsidRPr="00A8487E">
          <w:rPr>
            <w:rStyle w:val="Hyperlink"/>
            <w:rFonts w:hint="eastAsia"/>
            <w:rtl/>
          </w:rPr>
          <w:t>تظلم</w:t>
        </w:r>
        <w:r w:rsidRPr="00A8487E">
          <w:rPr>
            <w:rStyle w:val="Hyperlink"/>
            <w:rtl/>
          </w:rPr>
          <w:t xml:space="preserve"> </w:t>
        </w:r>
        <w:r w:rsidRPr="00A8487E">
          <w:rPr>
            <w:rStyle w:val="Hyperlink"/>
            <w:rFonts w:hint="eastAsia"/>
            <w:rtl/>
          </w:rPr>
          <w:t>جماعية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أبناء</w:t>
        </w:r>
        <w:r w:rsidRPr="00A8487E">
          <w:rPr>
            <w:rStyle w:val="Hyperlink"/>
            <w:rtl/>
          </w:rPr>
          <w:t xml:space="preserve"> </w:t>
        </w:r>
        <w:r w:rsidRPr="00A8487E">
          <w:rPr>
            <w:rStyle w:val="Hyperlink"/>
            <w:rFonts w:hint="eastAsia"/>
            <w:rtl/>
          </w:rPr>
          <w:t>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Toc343559940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1"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فاطمة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Toc343559941 \h</w:instrText>
        </w:r>
        <w:r>
          <w:rPr>
            <w:webHidden/>
            <w:rtl/>
          </w:rPr>
          <w:instrText xml:space="preserve"> </w:instrText>
        </w:r>
        <w:r>
          <w:rPr>
            <w:webHidden/>
            <w:rtl/>
          </w:rPr>
        </w:r>
        <w:r>
          <w:rPr>
            <w:webHidden/>
            <w:rtl/>
          </w:rPr>
          <w:fldChar w:fldCharType="separate"/>
        </w:r>
        <w:r>
          <w:rPr>
            <w:webHidden/>
            <w:rtl/>
          </w:rPr>
          <w:t>274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2" w:history="1">
        <w:r w:rsidRPr="00A8487E">
          <w:rPr>
            <w:rStyle w:val="Hyperlink"/>
            <w:rFonts w:hint="eastAsia"/>
            <w:rtl/>
          </w:rPr>
          <w:t>رسالة</w:t>
        </w:r>
        <w:r w:rsidRPr="00A8487E">
          <w:rPr>
            <w:rStyle w:val="Hyperlink"/>
            <w:rtl/>
          </w:rPr>
          <w:t xml:space="preserve"> </w:t>
        </w:r>
        <w:r w:rsidRPr="00A8487E">
          <w:rPr>
            <w:rStyle w:val="Hyperlink"/>
            <w:rFonts w:hint="eastAsia"/>
            <w:rtl/>
          </w:rPr>
          <w:t>على</w:t>
        </w:r>
        <w:r w:rsidRPr="00A8487E">
          <w:rPr>
            <w:rStyle w:val="Hyperlink"/>
            <w:rtl/>
          </w:rPr>
          <w:t xml:space="preserve"> </w:t>
        </w:r>
        <w:r w:rsidRPr="00A8487E">
          <w:rPr>
            <w:rStyle w:val="Hyperlink"/>
            <w:rFonts w:hint="eastAsia"/>
            <w:rtl/>
          </w:rPr>
          <w:t>لسان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Toc343559942 \h</w:instrText>
        </w:r>
        <w:r>
          <w:rPr>
            <w:webHidden/>
            <w:rtl/>
          </w:rPr>
          <w:instrText xml:space="preserve"> </w:instrText>
        </w:r>
        <w:r>
          <w:rPr>
            <w:webHidden/>
            <w:rtl/>
          </w:rPr>
        </w:r>
        <w:r>
          <w:rPr>
            <w:webHidden/>
            <w:rtl/>
          </w:rPr>
          <w:fldChar w:fldCharType="separate"/>
        </w:r>
        <w:r>
          <w:rPr>
            <w:webHidden/>
            <w:rtl/>
          </w:rPr>
          <w:t>276</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3" w:history="1">
        <w:r w:rsidRPr="00A8487E">
          <w:rPr>
            <w:rStyle w:val="Hyperlink"/>
            <w:rFonts w:hint="eastAsia"/>
            <w:rtl/>
          </w:rPr>
          <w:t>من</w:t>
        </w:r>
        <w:r w:rsidRPr="00A8487E">
          <w:rPr>
            <w:rStyle w:val="Hyperlink"/>
            <w:rtl/>
          </w:rPr>
          <w:t xml:space="preserve"> </w:t>
        </w:r>
        <w:r w:rsidRPr="00A8487E">
          <w:rPr>
            <w:rStyle w:val="Hyperlink"/>
            <w:rFonts w:hint="eastAsia"/>
            <w:rtl/>
          </w:rPr>
          <w:t>سجن</w:t>
        </w:r>
        <w:r w:rsidRPr="00A8487E">
          <w:rPr>
            <w:rStyle w:val="Hyperlink"/>
            <w:rtl/>
          </w:rPr>
          <w:t xml:space="preserve"> </w:t>
        </w:r>
        <w:r w:rsidRPr="00A8487E">
          <w:rPr>
            <w:rStyle w:val="Hyperlink"/>
            <w:rFonts w:hint="eastAsia"/>
            <w:rtl/>
          </w:rPr>
          <w:t>إيفين</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سجن</w:t>
        </w:r>
        <w:r w:rsidRPr="00A8487E">
          <w:rPr>
            <w:rStyle w:val="Hyperlink"/>
            <w:rtl/>
          </w:rPr>
          <w:t xml:space="preserve"> (</w:t>
        </w:r>
        <w:r w:rsidRPr="00A8487E">
          <w:rPr>
            <w:rStyle w:val="Hyperlink"/>
            <w:rFonts w:hint="eastAsia"/>
            <w:rtl/>
          </w:rPr>
          <w:t>مدينة</w:t>
        </w:r>
        <w:r w:rsidRPr="00A8487E">
          <w:rPr>
            <w:rStyle w:val="Hyperlink"/>
            <w:rtl/>
          </w:rPr>
          <w:t xml:space="preserve"> </w:t>
        </w:r>
        <w:r w:rsidRPr="00A8487E">
          <w:rPr>
            <w:rStyle w:val="Hyperlink"/>
            <w:rFonts w:hint="eastAsia"/>
            <w:rtl/>
          </w:rPr>
          <w:t>يزد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Toc343559943 \h</w:instrText>
        </w:r>
        <w:r>
          <w:rPr>
            <w:webHidden/>
            <w:rtl/>
          </w:rPr>
          <w:instrText xml:space="preserve"> </w:instrText>
        </w:r>
        <w:r>
          <w:rPr>
            <w:webHidden/>
            <w:rtl/>
          </w:rPr>
        </w:r>
        <w:r>
          <w:rPr>
            <w:webHidden/>
            <w:rtl/>
          </w:rPr>
          <w:fldChar w:fldCharType="separate"/>
        </w:r>
        <w:r>
          <w:rPr>
            <w:webHidden/>
            <w:rtl/>
          </w:rPr>
          <w:t>279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4" w:history="1">
        <w:r w:rsidRPr="00A8487E">
          <w:rPr>
            <w:rStyle w:val="Hyperlink"/>
            <w:rFonts w:hint="eastAsia"/>
            <w:rtl/>
          </w:rPr>
          <w:t>رسالة</w:t>
        </w:r>
        <w:r w:rsidRPr="00A8487E">
          <w:rPr>
            <w:rStyle w:val="Hyperlink"/>
            <w:rtl/>
          </w:rPr>
          <w:t xml:space="preserve"> </w:t>
        </w:r>
        <w:r w:rsidRPr="00A8487E">
          <w:rPr>
            <w:rStyle w:val="Hyperlink"/>
            <w:rFonts w:hint="eastAsia"/>
            <w:rtl/>
          </w:rPr>
          <w:t>أخرى</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فاطمة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Toc343559944 \h</w:instrText>
        </w:r>
        <w:r>
          <w:rPr>
            <w:webHidden/>
            <w:rtl/>
          </w:rPr>
          <w:instrText xml:space="preserve"> </w:instrText>
        </w:r>
        <w:r>
          <w:rPr>
            <w:webHidden/>
            <w:rtl/>
          </w:rPr>
        </w:r>
        <w:r>
          <w:rPr>
            <w:webHidden/>
            <w:rtl/>
          </w:rPr>
          <w:fldChar w:fldCharType="separate"/>
        </w:r>
        <w:r>
          <w:rPr>
            <w:webHidden/>
            <w:rtl/>
          </w:rPr>
          <w:t>280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5" w:history="1">
        <w:r w:rsidRPr="00A8487E">
          <w:rPr>
            <w:rStyle w:val="Hyperlink"/>
            <w:rFonts w:hint="eastAsia"/>
            <w:rtl/>
          </w:rPr>
          <w:t>عقيدة</w:t>
        </w:r>
        <w:r w:rsidRPr="00A8487E">
          <w:rPr>
            <w:rStyle w:val="Hyperlink"/>
            <w:rtl/>
          </w:rPr>
          <w:t xml:space="preserve"> </w:t>
        </w:r>
        <w:r w:rsidRPr="00A8487E">
          <w:rPr>
            <w:rStyle w:val="Hyperlink"/>
            <w:rFonts w:hint="eastAsia"/>
            <w:rtl/>
          </w:rPr>
          <w:t>أبي</w:t>
        </w:r>
        <w:r w:rsidRPr="00A8487E">
          <w:rPr>
            <w:rStyle w:val="Hyperlink"/>
            <w:rtl/>
          </w:rPr>
          <w:t xml:space="preserve"> </w:t>
        </w:r>
        <w:r w:rsidRPr="00A8487E">
          <w:rPr>
            <w:rStyle w:val="Hyperlink"/>
            <w:rFonts w:hint="eastAsia"/>
            <w:rtl/>
          </w:rPr>
          <w:t>الفضل</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رسالة</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Toc343559945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6" w:history="1">
        <w:r w:rsidRPr="00A8487E">
          <w:rPr>
            <w:rStyle w:val="Hyperlink"/>
            <w:rFonts w:hint="eastAsia"/>
            <w:rtl/>
          </w:rPr>
          <w:t>رسالة</w:t>
        </w:r>
        <w:r w:rsidRPr="00A8487E">
          <w:rPr>
            <w:rStyle w:val="Hyperlink"/>
            <w:rtl/>
          </w:rPr>
          <w:t xml:space="preserve"> </w:t>
        </w:r>
        <w:r w:rsidRPr="00A8487E">
          <w:rPr>
            <w:rStyle w:val="Hyperlink"/>
            <w:rFonts w:hint="eastAsia"/>
            <w:rtl/>
          </w:rPr>
          <w:t>أخرى</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أبي</w:t>
        </w:r>
        <w:r w:rsidRPr="00A8487E">
          <w:rPr>
            <w:rStyle w:val="Hyperlink"/>
            <w:rtl/>
          </w:rPr>
          <w:t xml:space="preserve"> </w:t>
        </w:r>
        <w:r w:rsidRPr="00A8487E">
          <w:rPr>
            <w:rStyle w:val="Hyperlink"/>
            <w:rFonts w:hint="eastAsia"/>
            <w:rtl/>
          </w:rPr>
          <w:t>الفضل</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الخميني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Toc343559946 \h</w:instrText>
        </w:r>
        <w:r>
          <w:rPr>
            <w:webHidden/>
            <w:rtl/>
          </w:rPr>
          <w:instrText xml:space="preserve"> </w:instrText>
        </w:r>
        <w:r>
          <w:rPr>
            <w:webHidden/>
            <w:rtl/>
          </w:rPr>
        </w:r>
        <w:r>
          <w:rPr>
            <w:webHidden/>
            <w:rtl/>
          </w:rPr>
          <w:fldChar w:fldCharType="separate"/>
        </w:r>
        <w:r>
          <w:rPr>
            <w:webHidden/>
            <w:rtl/>
          </w:rPr>
          <w:t>285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7"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المنتظري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Toc343559947 \h</w:instrText>
        </w:r>
        <w:r>
          <w:rPr>
            <w:webHidden/>
            <w:rtl/>
          </w:rPr>
          <w:instrText xml:space="preserve"> </w:instrText>
        </w:r>
        <w:r>
          <w:rPr>
            <w:webHidden/>
            <w:rtl/>
          </w:rPr>
        </w:r>
        <w:r>
          <w:rPr>
            <w:webHidden/>
            <w:rtl/>
          </w:rPr>
          <w:fldChar w:fldCharType="separate"/>
        </w:r>
        <w:r>
          <w:rPr>
            <w:webHidden/>
            <w:rtl/>
          </w:rPr>
          <w:t>287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8"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فاطمة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آية</w:t>
        </w:r>
        <w:r w:rsidRPr="00A8487E">
          <w:rPr>
            <w:rStyle w:val="Hyperlink"/>
            <w:rtl/>
          </w:rPr>
          <w:t xml:space="preserve"> </w:t>
        </w:r>
        <w:r w:rsidRPr="00A8487E">
          <w:rPr>
            <w:rStyle w:val="Hyperlink"/>
            <w:rFonts w:hint="eastAsia"/>
            <w:rtl/>
          </w:rPr>
          <w:t>الله</w:t>
        </w:r>
        <w:r w:rsidRPr="00A8487E">
          <w:rPr>
            <w:rStyle w:val="Hyperlink"/>
            <w:rtl/>
          </w:rPr>
          <w:t xml:space="preserve"> </w:t>
        </w:r>
        <w:r w:rsidRPr="00A8487E">
          <w:rPr>
            <w:rStyle w:val="Hyperlink"/>
            <w:rFonts w:hint="eastAsia"/>
            <w:rtl/>
          </w:rPr>
          <w:t>المنتظري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Toc343559948 \h</w:instrText>
        </w:r>
        <w:r>
          <w:rPr>
            <w:webHidden/>
            <w:rtl/>
          </w:rPr>
          <w:instrText xml:space="preserve"> </w:instrText>
        </w:r>
        <w:r>
          <w:rPr>
            <w:webHidden/>
            <w:rtl/>
          </w:rPr>
        </w:r>
        <w:r>
          <w:rPr>
            <w:webHidden/>
            <w:rtl/>
          </w:rPr>
          <w:fldChar w:fldCharType="separate"/>
        </w:r>
        <w:r>
          <w:rPr>
            <w:webHidden/>
            <w:rtl/>
          </w:rPr>
          <w:t>287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49"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فاطمة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وزير</w:t>
        </w:r>
        <w:r w:rsidRPr="00A8487E">
          <w:rPr>
            <w:rStyle w:val="Hyperlink"/>
            <w:rtl/>
          </w:rPr>
          <w:t xml:space="preserve"> </w:t>
        </w:r>
        <w:r w:rsidRPr="00A8487E">
          <w:rPr>
            <w:rStyle w:val="Hyperlink"/>
            <w:rFonts w:hint="eastAsia"/>
            <w:rtl/>
          </w:rPr>
          <w:t>الاستخبارات</w:t>
        </w:r>
        <w:r w:rsidRPr="00A8487E">
          <w:rPr>
            <w:rStyle w:val="Hyperlink"/>
            <w:rtl/>
          </w:rPr>
          <w:t xml:space="preserve"> </w:t>
        </w:r>
        <w:r w:rsidRPr="00A8487E">
          <w:rPr>
            <w:rStyle w:val="Hyperlink"/>
            <w:rFonts w:hint="eastAsia"/>
            <w:rtl/>
          </w:rPr>
          <w:t>والأمن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Toc343559949 \h</w:instrText>
        </w:r>
        <w:r>
          <w:rPr>
            <w:webHidden/>
            <w:rtl/>
          </w:rPr>
          <w:instrText xml:space="preserve"> </w:instrText>
        </w:r>
        <w:r>
          <w:rPr>
            <w:webHidden/>
            <w:rtl/>
          </w:rPr>
        </w:r>
        <w:r>
          <w:rPr>
            <w:webHidden/>
            <w:rtl/>
          </w:rPr>
          <w:fldChar w:fldCharType="separate"/>
        </w:r>
        <w:r>
          <w:rPr>
            <w:webHidden/>
            <w:rtl/>
          </w:rPr>
          <w:t>289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0" w:history="1">
        <w:r w:rsidRPr="00A8487E">
          <w:rPr>
            <w:rStyle w:val="Hyperlink"/>
            <w:rFonts w:hint="eastAsia"/>
            <w:rtl/>
          </w:rPr>
          <w:t>الخروج</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سجن</w:t>
        </w:r>
        <w:r w:rsidRPr="00A8487E">
          <w:rPr>
            <w:rStyle w:val="Hyperlink"/>
            <w:rtl/>
          </w:rPr>
          <w:t xml:space="preserve"> </w:t>
        </w:r>
        <w:r w:rsidRPr="00A8487E">
          <w:rPr>
            <w:rStyle w:val="Hyperlink"/>
            <w:rFonts w:hint="eastAsia"/>
            <w:rtl/>
          </w:rPr>
          <w:t>يزد</w:t>
        </w:r>
        <w:r w:rsidRPr="00A8487E">
          <w:rPr>
            <w:rStyle w:val="Hyperlink"/>
            <w:rtl/>
          </w:rPr>
          <w:t xml:space="preserve"> </w:t>
        </w:r>
        <w:r w:rsidRPr="00A8487E">
          <w:rPr>
            <w:rStyle w:val="Hyperlink"/>
            <w:rFonts w:hint="eastAsia"/>
            <w:rtl/>
          </w:rPr>
          <w:t>بشرط</w:t>
        </w:r>
        <w:r w:rsidRPr="00A8487E">
          <w:rPr>
            <w:rStyle w:val="Hyperlink"/>
            <w:rtl/>
          </w:rPr>
          <w:t xml:space="preserve"> </w:t>
        </w:r>
        <w:r w:rsidRPr="00A8487E">
          <w:rPr>
            <w:rStyle w:val="Hyperlink"/>
            <w:rFonts w:hint="eastAsia"/>
            <w:rtl/>
          </w:rPr>
          <w:t>شاق</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Toc343559950 \h</w:instrText>
        </w:r>
        <w:r>
          <w:rPr>
            <w:webHidden/>
            <w:rtl/>
          </w:rPr>
          <w:instrText xml:space="preserve"> </w:instrText>
        </w:r>
        <w:r>
          <w:rPr>
            <w:webHidden/>
            <w:rtl/>
          </w:rPr>
        </w:r>
        <w:r>
          <w:rPr>
            <w:webHidden/>
            <w:rtl/>
          </w:rPr>
          <w:fldChar w:fldCharType="separate"/>
        </w:r>
        <w:r>
          <w:rPr>
            <w:webHidden/>
            <w:rtl/>
          </w:rPr>
          <w:t>290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1" w:history="1">
        <w:r w:rsidRPr="00A8487E">
          <w:rPr>
            <w:rStyle w:val="Hyperlink"/>
            <w:rFonts w:hint="eastAsia"/>
            <w:rtl/>
          </w:rPr>
          <w:t>رسالة</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خامنئي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Toc343559951 \h</w:instrText>
        </w:r>
        <w:r>
          <w:rPr>
            <w:webHidden/>
            <w:rtl/>
          </w:rPr>
          <w:instrText xml:space="preserve"> </w:instrText>
        </w:r>
        <w:r>
          <w:rPr>
            <w:webHidden/>
            <w:rtl/>
          </w:rPr>
        </w:r>
        <w:r>
          <w:rPr>
            <w:webHidden/>
            <w:rtl/>
          </w:rPr>
          <w:fldChar w:fldCharType="separate"/>
        </w:r>
        <w:r>
          <w:rPr>
            <w:webHidden/>
            <w:rtl/>
          </w:rPr>
          <w:t>293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2" w:history="1">
        <w:r w:rsidRPr="00A8487E">
          <w:rPr>
            <w:rStyle w:val="Hyperlink"/>
            <w:rFonts w:hint="eastAsia"/>
            <w:rtl/>
          </w:rPr>
          <w:t>المنزل</w:t>
        </w:r>
        <w:r w:rsidRPr="00A8487E">
          <w:rPr>
            <w:rStyle w:val="Hyperlink"/>
            <w:rtl/>
          </w:rPr>
          <w:t xml:space="preserve"> </w:t>
        </w:r>
        <w:r w:rsidRPr="00A8487E">
          <w:rPr>
            <w:rStyle w:val="Hyperlink"/>
            <w:rFonts w:hint="eastAsia"/>
            <w:rtl/>
          </w:rPr>
          <w:t>وأثاثه</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يزد</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Toc343559952 \h</w:instrText>
        </w:r>
        <w:r>
          <w:rPr>
            <w:webHidden/>
            <w:rtl/>
          </w:rPr>
          <w:instrText xml:space="preserve"> </w:instrText>
        </w:r>
        <w:r>
          <w:rPr>
            <w:webHidden/>
            <w:rtl/>
          </w:rPr>
        </w:r>
        <w:r>
          <w:rPr>
            <w:webHidden/>
            <w:rtl/>
          </w:rPr>
          <w:fldChar w:fldCharType="separate"/>
        </w:r>
        <w:r>
          <w:rPr>
            <w:webHidden/>
            <w:rtl/>
          </w:rPr>
          <w:t>294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3" w:history="1">
        <w:r w:rsidRPr="00A8487E">
          <w:rPr>
            <w:rStyle w:val="Hyperlink"/>
            <w:rFonts w:hint="eastAsia"/>
            <w:rtl/>
          </w:rPr>
          <w:t>البرقعي</w:t>
        </w:r>
        <w:r w:rsidRPr="00A8487E">
          <w:rPr>
            <w:rStyle w:val="Hyperlink"/>
            <w:rtl/>
          </w:rPr>
          <w:t xml:space="preserve"> </w:t>
        </w:r>
        <w:r w:rsidRPr="00A8487E">
          <w:rPr>
            <w:rStyle w:val="Hyperlink"/>
            <w:rFonts w:hint="eastAsia"/>
            <w:rtl/>
          </w:rPr>
          <w:t>في</w:t>
        </w:r>
        <w:r w:rsidRPr="00A8487E">
          <w:rPr>
            <w:rStyle w:val="Hyperlink"/>
            <w:rtl/>
          </w:rPr>
          <w:t xml:space="preserve"> </w:t>
        </w:r>
        <w:r w:rsidRPr="00A8487E">
          <w:rPr>
            <w:rStyle w:val="Hyperlink"/>
            <w:rFonts w:hint="eastAsia"/>
            <w:rtl/>
          </w:rPr>
          <w:t>طهران</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Toc343559953 \h</w:instrText>
        </w:r>
        <w:r>
          <w:rPr>
            <w:webHidden/>
            <w:rtl/>
          </w:rPr>
          <w:instrText xml:space="preserve"> </w:instrText>
        </w:r>
        <w:r>
          <w:rPr>
            <w:webHidden/>
            <w:rtl/>
          </w:rPr>
        </w:r>
        <w:r>
          <w:rPr>
            <w:webHidden/>
            <w:rtl/>
          </w:rPr>
          <w:fldChar w:fldCharType="separate"/>
        </w:r>
        <w:r>
          <w:rPr>
            <w:webHidden/>
            <w:rtl/>
          </w:rPr>
          <w:t>294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4" w:history="1">
        <w:r w:rsidRPr="00A8487E">
          <w:rPr>
            <w:rStyle w:val="Hyperlink"/>
            <w:rFonts w:hint="eastAsia"/>
            <w:rtl/>
          </w:rPr>
          <w:t>رسالة</w:t>
        </w:r>
        <w:r w:rsidRPr="00A8487E">
          <w:rPr>
            <w:rStyle w:val="Hyperlink"/>
            <w:rtl/>
          </w:rPr>
          <w:t xml:space="preserve"> </w:t>
        </w:r>
        <w:r w:rsidRPr="00A8487E">
          <w:rPr>
            <w:rStyle w:val="Hyperlink"/>
            <w:rFonts w:hint="eastAsia"/>
            <w:rtl/>
          </w:rPr>
          <w:t>أخرى</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السيد</w:t>
        </w:r>
        <w:r w:rsidRPr="00A8487E">
          <w:rPr>
            <w:rStyle w:val="Hyperlink"/>
            <w:rtl/>
          </w:rPr>
          <w:t xml:space="preserve"> </w:t>
        </w:r>
        <w:r w:rsidRPr="00A8487E">
          <w:rPr>
            <w:rStyle w:val="Hyperlink"/>
            <w:rFonts w:hint="eastAsia"/>
            <w:rtl/>
          </w:rPr>
          <w:t>خامنئي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Toc343559954 \h</w:instrText>
        </w:r>
        <w:r>
          <w:rPr>
            <w:webHidden/>
            <w:rtl/>
          </w:rPr>
          <w:instrText xml:space="preserve"> </w:instrText>
        </w:r>
        <w:r>
          <w:rPr>
            <w:webHidden/>
            <w:rtl/>
          </w:rPr>
        </w:r>
        <w:r>
          <w:rPr>
            <w:webHidden/>
            <w:rtl/>
          </w:rPr>
          <w:fldChar w:fldCharType="separate"/>
        </w:r>
        <w:r>
          <w:rPr>
            <w:webHidden/>
            <w:rtl/>
          </w:rPr>
          <w:t>295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5" w:history="1">
        <w:r w:rsidRPr="00A8487E">
          <w:rPr>
            <w:rStyle w:val="Hyperlink"/>
            <w:rFonts w:hint="eastAsia"/>
            <w:rtl/>
          </w:rPr>
          <w:t>كتاب</w:t>
        </w:r>
        <w:r w:rsidRPr="00A8487E">
          <w:rPr>
            <w:rStyle w:val="Hyperlink"/>
            <w:rtl/>
          </w:rPr>
          <w:t xml:space="preserve"> </w:t>
        </w:r>
        <w:r w:rsidRPr="00A8487E">
          <w:rPr>
            <w:rStyle w:val="Hyperlink"/>
            <w:rFonts w:hint="eastAsia"/>
            <w:rtl/>
          </w:rPr>
          <w:t>سوانح</w:t>
        </w:r>
        <w:r w:rsidRPr="00A8487E">
          <w:rPr>
            <w:rStyle w:val="Hyperlink"/>
            <w:rtl/>
          </w:rPr>
          <w:t xml:space="preserve"> </w:t>
        </w:r>
        <w:r w:rsidRPr="00A8487E">
          <w:rPr>
            <w:rStyle w:val="Hyperlink"/>
            <w:rFonts w:hint="eastAsia"/>
            <w:rtl/>
          </w:rPr>
          <w:t>الحياة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Toc343559955 \h</w:instrText>
        </w:r>
        <w:r>
          <w:rPr>
            <w:webHidden/>
            <w:rtl/>
          </w:rPr>
          <w:instrText xml:space="preserve"> </w:instrText>
        </w:r>
        <w:r>
          <w:rPr>
            <w:webHidden/>
            <w:rtl/>
          </w:rPr>
        </w:r>
        <w:r>
          <w:rPr>
            <w:webHidden/>
            <w:rtl/>
          </w:rPr>
          <w:fldChar w:fldCharType="separate"/>
        </w:r>
        <w:r>
          <w:rPr>
            <w:webHidden/>
            <w:rtl/>
          </w:rPr>
          <w:t>299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6" w:history="1">
        <w:r w:rsidRPr="00A8487E">
          <w:rPr>
            <w:rStyle w:val="Hyperlink"/>
            <w:rFonts w:hint="eastAsia"/>
            <w:rtl/>
          </w:rPr>
          <w:t>وصية</w:t>
        </w:r>
        <w:r w:rsidRPr="00A8487E">
          <w:rPr>
            <w:rStyle w:val="Hyperlink"/>
            <w:rtl/>
          </w:rPr>
          <w:t xml:space="preserve"> </w:t>
        </w:r>
        <w:r w:rsidRPr="00A8487E">
          <w:rPr>
            <w:rStyle w:val="Hyperlink"/>
            <w:rFonts w:hint="eastAsia"/>
            <w:rtl/>
          </w:rPr>
          <w:t>البرقعي</w:t>
        </w:r>
        <w:r w:rsidRPr="00A8487E">
          <w:rPr>
            <w:rStyle w:val="Hyperlink"/>
            <w:rtl/>
          </w:rPr>
          <w:t xml:space="preserve"> </w:t>
        </w:r>
        <w:r w:rsidRPr="00A8487E">
          <w:rPr>
            <w:rStyle w:val="Hyperlink"/>
            <w:rFonts w:hint="eastAsia"/>
            <w:rtl/>
          </w:rPr>
          <w:t>إلى</w:t>
        </w:r>
        <w:r w:rsidRPr="00A8487E">
          <w:rPr>
            <w:rStyle w:val="Hyperlink"/>
            <w:rtl/>
          </w:rPr>
          <w:t xml:space="preserve"> </w:t>
        </w:r>
        <w:r w:rsidRPr="00A8487E">
          <w:rPr>
            <w:rStyle w:val="Hyperlink"/>
            <w:rFonts w:hint="eastAsia"/>
            <w:rtl/>
          </w:rPr>
          <w:t>ولده</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حسين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Toc343559956 \h</w:instrText>
        </w:r>
        <w:r>
          <w:rPr>
            <w:webHidden/>
            <w:rtl/>
          </w:rPr>
          <w:instrText xml:space="preserve"> </w:instrText>
        </w:r>
        <w:r>
          <w:rPr>
            <w:webHidden/>
            <w:rtl/>
          </w:rPr>
        </w:r>
        <w:r>
          <w:rPr>
            <w:webHidden/>
            <w:rtl/>
          </w:rPr>
          <w:fldChar w:fldCharType="separate"/>
        </w:r>
        <w:r>
          <w:rPr>
            <w:webHidden/>
            <w:rtl/>
          </w:rPr>
          <w:t>307</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7" w:history="1">
        <w:r w:rsidRPr="00A8487E">
          <w:rPr>
            <w:rStyle w:val="Hyperlink"/>
            <w:rFonts w:hint="eastAsia"/>
            <w:rtl/>
          </w:rPr>
          <w:t>العلماء</w:t>
        </w:r>
        <w:r w:rsidRPr="00A8487E">
          <w:rPr>
            <w:rStyle w:val="Hyperlink"/>
            <w:rtl/>
          </w:rPr>
          <w:t xml:space="preserve"> </w:t>
        </w:r>
        <w:r w:rsidRPr="00A8487E">
          <w:rPr>
            <w:rStyle w:val="Hyperlink"/>
            <w:rFonts w:hint="eastAsia"/>
            <w:rtl/>
          </w:rPr>
          <w:t>الذين</w:t>
        </w:r>
        <w:r w:rsidRPr="00A8487E">
          <w:rPr>
            <w:rStyle w:val="Hyperlink"/>
            <w:rtl/>
          </w:rPr>
          <w:t xml:space="preserve"> </w:t>
        </w:r>
        <w:r w:rsidRPr="00A8487E">
          <w:rPr>
            <w:rStyle w:val="Hyperlink"/>
            <w:rFonts w:hint="eastAsia"/>
            <w:rtl/>
          </w:rPr>
          <w:t>تعلمت</w:t>
        </w:r>
        <w:r w:rsidRPr="00A8487E">
          <w:rPr>
            <w:rStyle w:val="Hyperlink"/>
            <w:rtl/>
          </w:rPr>
          <w:t xml:space="preserve"> </w:t>
        </w:r>
        <w:r w:rsidRPr="00A8487E">
          <w:rPr>
            <w:rStyle w:val="Hyperlink"/>
            <w:rFonts w:hint="eastAsia"/>
            <w:rtl/>
          </w:rPr>
          <w:t>عندهم</w:t>
        </w:r>
        <w:r w:rsidRPr="00A8487E">
          <w:rPr>
            <w:rStyle w:val="Hyperlink"/>
            <w:rtl/>
          </w:rPr>
          <w:t xml:space="preserve"> </w:t>
        </w:r>
        <w:r w:rsidRPr="00A8487E">
          <w:rPr>
            <w:rStyle w:val="Hyperlink"/>
            <w:rFonts w:hint="eastAsia"/>
            <w:rtl/>
          </w:rPr>
          <w:t>وإجازاتهم</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Toc343559957 \h</w:instrText>
        </w:r>
        <w:r>
          <w:rPr>
            <w:webHidden/>
            <w:rtl/>
          </w:rPr>
          <w:instrText xml:space="preserve"> </w:instrText>
        </w:r>
        <w:r>
          <w:rPr>
            <w:webHidden/>
            <w:rtl/>
          </w:rPr>
        </w:r>
        <w:r>
          <w:rPr>
            <w:webHidden/>
            <w:rtl/>
          </w:rPr>
          <w:fldChar w:fldCharType="separate"/>
        </w:r>
        <w:r>
          <w:rPr>
            <w:webHidden/>
            <w:rtl/>
          </w:rPr>
          <w:t>309</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8" w:history="1">
        <w:r w:rsidRPr="00A8487E">
          <w:rPr>
            <w:rStyle w:val="Hyperlink"/>
            <w:rFonts w:hint="eastAsia"/>
            <w:rtl/>
          </w:rPr>
          <w:t>إجازة</w:t>
        </w:r>
        <w:r w:rsidRPr="00A8487E">
          <w:rPr>
            <w:rStyle w:val="Hyperlink"/>
            <w:rtl/>
          </w:rPr>
          <w:t xml:space="preserve"> </w:t>
        </w:r>
        <w:r w:rsidRPr="00A8487E">
          <w:rPr>
            <w:rStyle w:val="Hyperlink"/>
            <w:rFonts w:hint="eastAsia"/>
            <w:rtl/>
          </w:rPr>
          <w:t>ابن</w:t>
        </w:r>
        <w:r w:rsidRPr="00A8487E">
          <w:rPr>
            <w:rStyle w:val="Hyperlink"/>
            <w:rtl/>
          </w:rPr>
          <w:t xml:space="preserve"> </w:t>
        </w:r>
        <w:r w:rsidRPr="00A8487E">
          <w:rPr>
            <w:rStyle w:val="Hyperlink"/>
            <w:rFonts w:hint="eastAsia"/>
            <w:rtl/>
          </w:rPr>
          <w:t>ميرزا</w:t>
        </w:r>
        <w:r w:rsidRPr="00A8487E">
          <w:rPr>
            <w:rStyle w:val="Hyperlink"/>
            <w:rtl/>
          </w:rPr>
          <w:t xml:space="preserve"> </w:t>
        </w:r>
        <w:r w:rsidRPr="00A8487E">
          <w:rPr>
            <w:rStyle w:val="Hyperlink"/>
            <w:rFonts w:hint="eastAsia"/>
            <w:rtl/>
          </w:rPr>
          <w:t>خليل</w:t>
        </w:r>
        <w:r w:rsidRPr="00A8487E">
          <w:rPr>
            <w:rStyle w:val="Hyperlink"/>
            <w:rtl/>
          </w:rPr>
          <w:t xml:space="preserve"> </w:t>
        </w:r>
        <w:r w:rsidRPr="00A8487E">
          <w:rPr>
            <w:rStyle w:val="Hyperlink"/>
            <w:rFonts w:hint="eastAsia"/>
            <w:rtl/>
          </w:rPr>
          <w:t>السامرائي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Toc343559958 \h</w:instrText>
        </w:r>
        <w:r>
          <w:rPr>
            <w:webHidden/>
            <w:rtl/>
          </w:rPr>
          <w:instrText xml:space="preserve"> </w:instrText>
        </w:r>
        <w:r>
          <w:rPr>
            <w:webHidden/>
            <w:rtl/>
          </w:rPr>
        </w:r>
        <w:r>
          <w:rPr>
            <w:webHidden/>
            <w:rtl/>
          </w:rPr>
          <w:fldChar w:fldCharType="separate"/>
        </w:r>
        <w:r>
          <w:rPr>
            <w:webHidden/>
            <w:rtl/>
          </w:rPr>
          <w:t>310</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59" w:history="1">
        <w:r w:rsidRPr="00A8487E">
          <w:rPr>
            <w:rStyle w:val="Hyperlink"/>
            <w:rFonts w:hint="eastAsia"/>
            <w:rtl/>
          </w:rPr>
          <w:t>إجازة</w:t>
        </w:r>
        <w:r w:rsidRPr="00A8487E">
          <w:rPr>
            <w:rStyle w:val="Hyperlink"/>
            <w:rtl/>
          </w:rPr>
          <w:t xml:space="preserve"> </w:t>
        </w:r>
        <w:r w:rsidRPr="00A8487E">
          <w:rPr>
            <w:rStyle w:val="Hyperlink"/>
            <w:rFonts w:hint="eastAsia"/>
            <w:rtl/>
          </w:rPr>
          <w:t>محمد</w:t>
        </w:r>
        <w:r w:rsidRPr="00A8487E">
          <w:rPr>
            <w:rStyle w:val="Hyperlink"/>
            <w:rtl/>
          </w:rPr>
          <w:t xml:space="preserve"> </w:t>
        </w:r>
        <w:r w:rsidRPr="00A8487E">
          <w:rPr>
            <w:rStyle w:val="Hyperlink"/>
            <w:rFonts w:hint="eastAsia"/>
            <w:rtl/>
          </w:rPr>
          <w:t>رجب</w:t>
        </w:r>
        <w:r w:rsidRPr="00A8487E">
          <w:rPr>
            <w:rStyle w:val="Hyperlink"/>
            <w:rtl/>
          </w:rPr>
          <w:t xml:space="preserve"> </w:t>
        </w:r>
        <w:r w:rsidRPr="00A8487E">
          <w:rPr>
            <w:rStyle w:val="Hyperlink"/>
            <w:rFonts w:hint="eastAsia"/>
            <w:rtl/>
          </w:rPr>
          <w:t>الطهراني</w:t>
        </w:r>
        <w:r w:rsidRPr="00A8487E">
          <w:rPr>
            <w:rStyle w:val="Hyperlink"/>
            <w:rtl/>
          </w:rPr>
          <w:t xml:space="preserve"> </w:t>
        </w:r>
        <w:r w:rsidRPr="00A8487E">
          <w:rPr>
            <w:rStyle w:val="Hyperlink"/>
            <w:rFonts w:hint="eastAsia"/>
            <w:rtl/>
          </w:rPr>
          <w:t>للبرقعي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Toc343559959 \h</w:instrText>
        </w:r>
        <w:r>
          <w:rPr>
            <w:webHidden/>
            <w:rtl/>
          </w:rPr>
          <w:instrText xml:space="preserve"> </w:instrText>
        </w:r>
        <w:r>
          <w:rPr>
            <w:webHidden/>
            <w:rtl/>
          </w:rPr>
        </w:r>
        <w:r>
          <w:rPr>
            <w:webHidden/>
            <w:rtl/>
          </w:rPr>
          <w:fldChar w:fldCharType="separate"/>
        </w:r>
        <w:r>
          <w:rPr>
            <w:webHidden/>
            <w:rtl/>
          </w:rPr>
          <w:t>311</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0" w:history="1">
        <w:r w:rsidRPr="00A8487E">
          <w:rPr>
            <w:rStyle w:val="Hyperlink"/>
            <w:rFonts w:hint="eastAsia"/>
            <w:rtl/>
          </w:rPr>
          <w:t>إجازة</w:t>
        </w:r>
        <w:r w:rsidRPr="00A8487E">
          <w:rPr>
            <w:rStyle w:val="Hyperlink"/>
            <w:rtl/>
          </w:rPr>
          <w:t xml:space="preserve"> </w:t>
        </w:r>
        <w:r w:rsidRPr="00A8487E">
          <w:rPr>
            <w:rStyle w:val="Hyperlink"/>
            <w:rFonts w:hint="eastAsia"/>
            <w:rtl/>
          </w:rPr>
          <w:t>آقا</w:t>
        </w:r>
        <w:r w:rsidRPr="00A8487E">
          <w:rPr>
            <w:rStyle w:val="Hyperlink"/>
            <w:rtl/>
          </w:rPr>
          <w:t xml:space="preserve"> </w:t>
        </w:r>
        <w:r w:rsidRPr="00A8487E">
          <w:rPr>
            <w:rStyle w:val="Hyperlink"/>
            <w:rFonts w:hint="eastAsia"/>
            <w:rtl/>
          </w:rPr>
          <w:t>بزرك</w:t>
        </w:r>
        <w:r w:rsidRPr="00A8487E">
          <w:rPr>
            <w:rStyle w:val="Hyperlink"/>
            <w:rtl/>
          </w:rPr>
          <w:t xml:space="preserve"> </w:t>
        </w:r>
        <w:r w:rsidRPr="00A8487E">
          <w:rPr>
            <w:rStyle w:val="Hyperlink"/>
            <w:rFonts w:hint="eastAsia"/>
            <w:rtl/>
          </w:rPr>
          <w:t>الطهراني</w:t>
        </w:r>
        <w:r w:rsidRPr="00A8487E">
          <w:rPr>
            <w:rStyle w:val="Hyperlink"/>
            <w:rtl/>
          </w:rPr>
          <w:t xml:space="preserve"> </w:t>
        </w:r>
        <w:r w:rsidRPr="00A8487E">
          <w:rPr>
            <w:rStyle w:val="Hyperlink"/>
            <w:rFonts w:hint="eastAsia"/>
            <w:rtl/>
          </w:rPr>
          <w:t>للبرقعي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Toc343559960 \h</w:instrText>
        </w:r>
        <w:r>
          <w:rPr>
            <w:webHidden/>
            <w:rtl/>
          </w:rPr>
          <w:instrText xml:space="preserve"> </w:instrText>
        </w:r>
        <w:r>
          <w:rPr>
            <w:webHidden/>
            <w:rtl/>
          </w:rPr>
        </w:r>
        <w:r>
          <w:rPr>
            <w:webHidden/>
            <w:rtl/>
          </w:rPr>
          <w:fldChar w:fldCharType="separate"/>
        </w:r>
        <w:r>
          <w:rPr>
            <w:webHidden/>
            <w:rtl/>
          </w:rPr>
          <w:t>312</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1" w:history="1">
        <w:r w:rsidRPr="00A8487E">
          <w:rPr>
            <w:rStyle w:val="Hyperlink"/>
            <w:rFonts w:hint="eastAsia"/>
            <w:rtl/>
          </w:rPr>
          <w:t>إجازة</w:t>
        </w:r>
        <w:r w:rsidRPr="00A8487E">
          <w:rPr>
            <w:rStyle w:val="Hyperlink"/>
            <w:rtl/>
          </w:rPr>
          <w:t xml:space="preserve"> </w:t>
        </w:r>
        <w:r w:rsidRPr="00A8487E">
          <w:rPr>
            <w:rStyle w:val="Hyperlink"/>
            <w:rFonts w:hint="eastAsia"/>
            <w:rtl/>
          </w:rPr>
          <w:t>عبد</w:t>
        </w:r>
        <w:r w:rsidRPr="00A8487E">
          <w:rPr>
            <w:rStyle w:val="Hyperlink"/>
            <w:rtl/>
          </w:rPr>
          <w:t xml:space="preserve"> </w:t>
        </w:r>
        <w:r w:rsidRPr="00A8487E">
          <w:rPr>
            <w:rStyle w:val="Hyperlink"/>
            <w:rFonts w:hint="eastAsia"/>
            <w:rtl/>
          </w:rPr>
          <w:t>النبي</w:t>
        </w:r>
        <w:r w:rsidRPr="00A8487E">
          <w:rPr>
            <w:rStyle w:val="Hyperlink"/>
            <w:rtl/>
          </w:rPr>
          <w:t xml:space="preserve"> </w:t>
        </w:r>
        <w:r w:rsidRPr="00A8487E">
          <w:rPr>
            <w:rStyle w:val="Hyperlink"/>
            <w:rFonts w:hint="eastAsia"/>
            <w:rtl/>
          </w:rPr>
          <w:t>العراقي</w:t>
        </w:r>
        <w:r w:rsidRPr="00A8487E">
          <w:rPr>
            <w:rStyle w:val="Hyperlink"/>
            <w:rtl/>
          </w:rPr>
          <w:t xml:space="preserve"> </w:t>
        </w:r>
        <w:r w:rsidRPr="00A8487E">
          <w:rPr>
            <w:rStyle w:val="Hyperlink"/>
            <w:rFonts w:hint="eastAsia"/>
            <w:rtl/>
          </w:rPr>
          <w:t>للبرقعي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Toc343559961 \h</w:instrText>
        </w:r>
        <w:r>
          <w:rPr>
            <w:webHidden/>
            <w:rtl/>
          </w:rPr>
          <w:instrText xml:space="preserve"> </w:instrText>
        </w:r>
        <w:r>
          <w:rPr>
            <w:webHidden/>
            <w:rtl/>
          </w:rPr>
        </w:r>
        <w:r>
          <w:rPr>
            <w:webHidden/>
            <w:rtl/>
          </w:rPr>
          <w:fldChar w:fldCharType="separate"/>
        </w:r>
        <w:r>
          <w:rPr>
            <w:webHidden/>
            <w:rtl/>
          </w:rPr>
          <w:t>313</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2" w:history="1">
        <w:r w:rsidRPr="00A8487E">
          <w:rPr>
            <w:rStyle w:val="Hyperlink"/>
            <w:rFonts w:hint="eastAsia"/>
            <w:rtl/>
          </w:rPr>
          <w:t>إجازة</w:t>
        </w:r>
        <w:r w:rsidRPr="00A8487E">
          <w:rPr>
            <w:rStyle w:val="Hyperlink"/>
            <w:rtl/>
          </w:rPr>
          <w:t xml:space="preserve"> </w:t>
        </w:r>
        <w:r w:rsidRPr="00A8487E">
          <w:rPr>
            <w:rStyle w:val="Hyperlink"/>
            <w:rFonts w:hint="eastAsia"/>
            <w:rtl/>
          </w:rPr>
          <w:t>أبي</w:t>
        </w:r>
        <w:r w:rsidRPr="00A8487E">
          <w:rPr>
            <w:rStyle w:val="Hyperlink"/>
            <w:rtl/>
          </w:rPr>
          <w:t xml:space="preserve"> </w:t>
        </w:r>
        <w:r w:rsidRPr="00A8487E">
          <w:rPr>
            <w:rStyle w:val="Hyperlink"/>
            <w:rFonts w:hint="eastAsia"/>
            <w:rtl/>
          </w:rPr>
          <w:t>القاسم</w:t>
        </w:r>
        <w:r w:rsidRPr="00A8487E">
          <w:rPr>
            <w:rStyle w:val="Hyperlink"/>
            <w:rtl/>
          </w:rPr>
          <w:t xml:space="preserve"> </w:t>
        </w:r>
        <w:r w:rsidRPr="00A8487E">
          <w:rPr>
            <w:rStyle w:val="Hyperlink"/>
            <w:rFonts w:hint="eastAsia"/>
            <w:rtl/>
          </w:rPr>
          <w:t>الكاشاني</w:t>
        </w:r>
        <w:r w:rsidRPr="00A8487E">
          <w:rPr>
            <w:rStyle w:val="Hyperlink"/>
            <w:rtl/>
          </w:rPr>
          <w:t xml:space="preserve"> </w:t>
        </w:r>
        <w:r w:rsidRPr="00A8487E">
          <w:rPr>
            <w:rStyle w:val="Hyperlink"/>
            <w:rFonts w:hint="eastAsia"/>
            <w:rtl/>
          </w:rPr>
          <w:t>للبرقعي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Toc343559962 \h</w:instrText>
        </w:r>
        <w:r>
          <w:rPr>
            <w:webHidden/>
            <w:rtl/>
          </w:rPr>
          <w:instrText xml:space="preserve"> </w:instrText>
        </w:r>
        <w:r>
          <w:rPr>
            <w:webHidden/>
            <w:rtl/>
          </w:rPr>
        </w:r>
        <w:r>
          <w:rPr>
            <w:webHidden/>
            <w:rtl/>
          </w:rPr>
          <w:fldChar w:fldCharType="separate"/>
        </w:r>
        <w:r>
          <w:rPr>
            <w:webHidden/>
            <w:rtl/>
          </w:rPr>
          <w:t>314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3" w:history="1">
        <w:r w:rsidRPr="00A8487E">
          <w:rPr>
            <w:rStyle w:val="Hyperlink"/>
            <w:rFonts w:hint="eastAsia"/>
            <w:rtl/>
          </w:rPr>
          <w:t>إجازة</w:t>
        </w:r>
        <w:r w:rsidRPr="00A8487E">
          <w:rPr>
            <w:rStyle w:val="Hyperlink"/>
            <w:rtl/>
          </w:rPr>
          <w:t xml:space="preserve"> </w:t>
        </w:r>
        <w:r w:rsidRPr="00A8487E">
          <w:rPr>
            <w:rStyle w:val="Hyperlink"/>
            <w:rFonts w:hint="eastAsia"/>
            <w:rtl/>
          </w:rPr>
          <w:t>أبي</w:t>
        </w:r>
        <w:r w:rsidRPr="00A8487E">
          <w:rPr>
            <w:rStyle w:val="Hyperlink"/>
            <w:rtl/>
          </w:rPr>
          <w:t xml:space="preserve"> </w:t>
        </w:r>
        <w:r w:rsidRPr="00A8487E">
          <w:rPr>
            <w:rStyle w:val="Hyperlink"/>
            <w:rFonts w:hint="eastAsia"/>
            <w:rtl/>
          </w:rPr>
          <w:t>الحسن</w:t>
        </w:r>
        <w:r w:rsidRPr="00A8487E">
          <w:rPr>
            <w:rStyle w:val="Hyperlink"/>
            <w:rtl/>
          </w:rPr>
          <w:t xml:space="preserve"> </w:t>
        </w:r>
        <w:r w:rsidRPr="00A8487E">
          <w:rPr>
            <w:rStyle w:val="Hyperlink"/>
            <w:rFonts w:hint="eastAsia"/>
            <w:rtl/>
          </w:rPr>
          <w:t>الأصفهاني</w:t>
        </w:r>
        <w:r w:rsidRPr="00A8487E">
          <w:rPr>
            <w:rStyle w:val="Hyperlink"/>
            <w:rtl/>
          </w:rPr>
          <w:t xml:space="preserve"> </w:t>
        </w:r>
        <w:r w:rsidRPr="00A8487E">
          <w:rPr>
            <w:rStyle w:val="Hyperlink"/>
            <w:rFonts w:hint="eastAsia"/>
            <w:rtl/>
          </w:rPr>
          <w:t>للبرقعي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Toc343559963 \h</w:instrText>
        </w:r>
        <w:r>
          <w:rPr>
            <w:webHidden/>
            <w:rtl/>
          </w:rPr>
          <w:instrText xml:space="preserve"> </w:instrText>
        </w:r>
        <w:r>
          <w:rPr>
            <w:webHidden/>
            <w:rtl/>
          </w:rPr>
        </w:r>
        <w:r>
          <w:rPr>
            <w:webHidden/>
            <w:rtl/>
          </w:rPr>
          <w:fldChar w:fldCharType="separate"/>
        </w:r>
        <w:r>
          <w:rPr>
            <w:webHidden/>
            <w:rtl/>
          </w:rPr>
          <w:t>314</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4" w:history="1">
        <w:r w:rsidRPr="00A8487E">
          <w:rPr>
            <w:rStyle w:val="Hyperlink"/>
            <w:rFonts w:hint="eastAsia"/>
            <w:rtl/>
          </w:rPr>
          <w:t>إجازة</w:t>
        </w:r>
        <w:r w:rsidRPr="00A8487E">
          <w:rPr>
            <w:rStyle w:val="Hyperlink"/>
            <w:rtl/>
          </w:rPr>
          <w:t xml:space="preserve"> </w:t>
        </w:r>
        <w:r w:rsidRPr="00A8487E">
          <w:rPr>
            <w:rStyle w:val="Hyperlink"/>
            <w:rFonts w:hint="eastAsia"/>
            <w:rtl/>
          </w:rPr>
          <w:t>آقا</w:t>
        </w:r>
        <w:r w:rsidRPr="00A8487E">
          <w:rPr>
            <w:rStyle w:val="Hyperlink"/>
            <w:rtl/>
          </w:rPr>
          <w:t xml:space="preserve"> </w:t>
        </w:r>
        <w:r w:rsidRPr="00A8487E">
          <w:rPr>
            <w:rStyle w:val="Hyperlink"/>
            <w:rFonts w:hint="eastAsia"/>
            <w:rtl/>
          </w:rPr>
          <w:t>نجفي</w:t>
        </w:r>
        <w:r w:rsidRPr="00A8487E">
          <w:rPr>
            <w:rStyle w:val="Hyperlink"/>
            <w:rtl/>
          </w:rPr>
          <w:t xml:space="preserve"> </w:t>
        </w:r>
        <w:r w:rsidRPr="00A8487E">
          <w:rPr>
            <w:rStyle w:val="Hyperlink"/>
            <w:rFonts w:hint="eastAsia"/>
            <w:rtl/>
          </w:rPr>
          <w:t>المرعشي</w:t>
        </w:r>
        <w:r w:rsidRPr="00A8487E">
          <w:rPr>
            <w:rStyle w:val="Hyperlink"/>
            <w:rtl/>
          </w:rPr>
          <w:t xml:space="preserve"> </w:t>
        </w:r>
        <w:r w:rsidRPr="00A8487E">
          <w:rPr>
            <w:rStyle w:val="Hyperlink"/>
            <w:rFonts w:hint="eastAsia"/>
            <w:rtl/>
          </w:rPr>
          <w:t>للبرقعي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Toc343559964 \h</w:instrText>
        </w:r>
        <w:r>
          <w:rPr>
            <w:webHidden/>
            <w:rtl/>
          </w:rPr>
          <w:instrText xml:space="preserve"> </w:instrText>
        </w:r>
        <w:r>
          <w:rPr>
            <w:webHidden/>
            <w:rtl/>
          </w:rPr>
        </w:r>
        <w:r>
          <w:rPr>
            <w:webHidden/>
            <w:rtl/>
          </w:rPr>
          <w:fldChar w:fldCharType="separate"/>
        </w:r>
        <w:r>
          <w:rPr>
            <w:webHidden/>
            <w:rtl/>
          </w:rPr>
          <w:t>315</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5" w:history="1">
        <w:r w:rsidRPr="00A8487E">
          <w:rPr>
            <w:rStyle w:val="Hyperlink"/>
            <w:rFonts w:hint="eastAsia"/>
            <w:rtl/>
          </w:rPr>
          <w:t>بين</w:t>
        </w:r>
        <w:r w:rsidRPr="00A8487E">
          <w:rPr>
            <w:rStyle w:val="Hyperlink"/>
            <w:rtl/>
          </w:rPr>
          <w:t xml:space="preserve"> </w:t>
        </w:r>
        <w:r w:rsidRPr="00A8487E">
          <w:rPr>
            <w:rStyle w:val="Hyperlink"/>
            <w:rFonts w:hint="eastAsia"/>
            <w:rtl/>
          </w:rPr>
          <w:t>دعبل</w:t>
        </w:r>
        <w:r w:rsidRPr="00A8487E">
          <w:rPr>
            <w:rStyle w:val="Hyperlink"/>
            <w:rtl/>
          </w:rPr>
          <w:t xml:space="preserve"> </w:t>
        </w:r>
        <w:r w:rsidRPr="00A8487E">
          <w:rPr>
            <w:rStyle w:val="Hyperlink"/>
            <w:rFonts w:hint="eastAsia"/>
            <w:rtl/>
          </w:rPr>
          <w:t>والبرقعي</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Toc343559965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426FF0" w:rsidRDefault="00426FF0">
      <w:pPr>
        <w:pStyle w:val="TOC2"/>
        <w:rPr>
          <w:rFonts w:asciiTheme="minorHAnsi" w:eastAsiaTheme="minorEastAsia" w:hAnsiTheme="minorHAnsi" w:cstheme="minorBidi"/>
          <w:sz w:val="22"/>
          <w:szCs w:val="22"/>
          <w:rtl/>
        </w:rPr>
      </w:pPr>
      <w:hyperlink w:anchor="_Toc343559966" w:history="1">
        <w:r w:rsidRPr="00A8487E">
          <w:rPr>
            <w:rStyle w:val="Hyperlink"/>
            <w:rFonts w:hint="eastAsia"/>
            <w:rtl/>
          </w:rPr>
          <w:t>ذكرى</w:t>
        </w:r>
        <w:r w:rsidRPr="00A8487E">
          <w:rPr>
            <w:rStyle w:val="Hyperlink"/>
            <w:rtl/>
          </w:rPr>
          <w:t xml:space="preserve"> </w:t>
        </w:r>
        <w:r w:rsidRPr="00A8487E">
          <w:rPr>
            <w:rStyle w:val="Hyperlink"/>
            <w:rFonts w:hint="eastAsia"/>
            <w:rtl/>
          </w:rPr>
          <w:t>والتماس</w:t>
        </w:r>
        <w:r w:rsidRPr="00A8487E">
          <w:rPr>
            <w:rStyle w:val="Hyperlink"/>
            <w:rtl/>
          </w:rPr>
          <w:t xml:space="preserve"> </w:t>
        </w:r>
        <w:r w:rsidRPr="00A8487E">
          <w:rPr>
            <w:rStyle w:val="Hyperlink"/>
            <w:rFonts w:hint="eastAsia"/>
            <w:rtl/>
          </w:rPr>
          <w:t>من</w:t>
        </w:r>
        <w:r w:rsidRPr="00A8487E">
          <w:rPr>
            <w:rStyle w:val="Hyperlink"/>
            <w:rtl/>
          </w:rPr>
          <w:t xml:space="preserve"> </w:t>
        </w:r>
        <w:r w:rsidRPr="00A8487E">
          <w:rPr>
            <w:rStyle w:val="Hyperlink"/>
            <w:rFonts w:hint="eastAsia"/>
            <w:rtl/>
          </w:rPr>
          <w:t>البرقع</w:t>
        </w:r>
        <w:bookmarkStart w:id="2" w:name="_GoBack"/>
        <w:bookmarkEnd w:id="2"/>
        <w:r w:rsidRPr="00A8487E">
          <w:rPr>
            <w:rStyle w:val="Hyperlink"/>
            <w:rFonts w:hint="eastAsia"/>
            <w:rtl/>
          </w:rPr>
          <w:t>ي</w:t>
        </w:r>
        <w:r w:rsidRPr="00A8487E">
          <w:rPr>
            <w:rStyle w:val="Hyperlink"/>
            <w:rtl/>
          </w:rPr>
          <w:t xml:space="preserve"> </w:t>
        </w:r>
        <w:r w:rsidRPr="00A8487E">
          <w:rPr>
            <w:rStyle w:val="Hyperlink"/>
            <w:rFonts w:hint="eastAsia"/>
            <w:rtl/>
          </w:rPr>
          <w:t>للشباب</w:t>
        </w:r>
        <w:r w:rsidRPr="00A8487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Toc343559966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426FF0" w:rsidRDefault="00426FF0" w:rsidP="00426FF0">
      <w:pPr>
        <w:pStyle w:val="TOC1"/>
        <w:spacing w:before="240"/>
        <w:rPr>
          <w:rFonts w:asciiTheme="minorHAnsi" w:eastAsiaTheme="minorEastAsia" w:hAnsiTheme="minorHAnsi" w:cstheme="minorBidi"/>
          <w:sz w:val="22"/>
          <w:szCs w:val="22"/>
          <w:rtl/>
        </w:rPr>
      </w:pPr>
      <w:hyperlink w:anchor="_Toc343559967" w:history="1">
        <w:r w:rsidRPr="00A8487E">
          <w:rPr>
            <w:rStyle w:val="Hyperlink"/>
            <w:rFonts w:hint="eastAsia"/>
            <w:rtl/>
            <w:lang w:bidi="fa-IR"/>
          </w:rPr>
          <w:t>الضما</w:t>
        </w:r>
        <w:r w:rsidRPr="00A8487E">
          <w:rPr>
            <w:rStyle w:val="Hyperlink"/>
            <w:rFonts w:hint="eastAsia"/>
            <w:rtl/>
          </w:rPr>
          <w:t>ئ</w:t>
        </w:r>
        <w:r w:rsidRPr="00A8487E">
          <w:rPr>
            <w:rStyle w:val="Hyperlink"/>
            <w:rFonts w:hint="eastAsia"/>
            <w:rtl/>
            <w:lang w:bidi="fa-IR"/>
          </w:rPr>
          <w:t>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Toc343559967 \h</w:instrText>
        </w:r>
        <w:r>
          <w:rPr>
            <w:webHidden/>
            <w:rtl/>
          </w:rPr>
          <w:instrText xml:space="preserve"> </w:instrText>
        </w:r>
        <w:r>
          <w:rPr>
            <w:webHidden/>
            <w:rtl/>
          </w:rPr>
        </w:r>
        <w:r>
          <w:rPr>
            <w:webHidden/>
            <w:rtl/>
          </w:rPr>
          <w:fldChar w:fldCharType="separate"/>
        </w:r>
        <w:r>
          <w:rPr>
            <w:webHidden/>
            <w:rtl/>
          </w:rPr>
          <w:t>321</w:t>
        </w:r>
        <w:r>
          <w:rPr>
            <w:webHidden/>
            <w:rtl/>
          </w:rPr>
          <w:fldChar w:fldCharType="end"/>
        </w:r>
      </w:hyperlink>
    </w:p>
    <w:p w:rsidR="00BF6CA1" w:rsidRDefault="00BF6CA1" w:rsidP="00BF6CA1">
      <w:pPr>
        <w:pStyle w:val="aa"/>
        <w:rPr>
          <w:b/>
          <w:bCs/>
          <w:rtl/>
        </w:rPr>
        <w:sectPr w:rsidR="00BF6CA1" w:rsidSect="00270FB3">
          <w:footnotePr>
            <w:numRestart w:val="eachPage"/>
          </w:footnotePr>
          <w:pgSz w:w="11907" w:h="16840" w:code="9"/>
          <w:pgMar w:top="851" w:right="2495" w:bottom="4253" w:left="2041" w:header="0" w:footer="1021" w:gutter="0"/>
          <w:pgNumType w:fmt="arabicAbjad" w:start="1"/>
          <w:cols w:space="720"/>
          <w:bidi/>
          <w:rtlGutter/>
          <w:docGrid w:linePitch="360"/>
        </w:sectPr>
      </w:pPr>
      <w:r>
        <w:rPr>
          <w:b/>
          <w:bCs/>
          <w:rtl/>
        </w:rPr>
        <w:fldChar w:fldCharType="end"/>
      </w:r>
    </w:p>
    <w:p w:rsidR="00270FB3" w:rsidRPr="00270FB3" w:rsidRDefault="00270FB3" w:rsidP="00270FB3">
      <w:pPr>
        <w:widowControl w:val="0"/>
        <w:spacing w:after="60" w:line="228" w:lineRule="auto"/>
        <w:ind w:firstLine="340"/>
        <w:jc w:val="both"/>
        <w:rPr>
          <w:rFonts w:cs="mylotus"/>
          <w:szCs w:val="27"/>
          <w:rtl/>
        </w:rPr>
      </w:pPr>
      <w:bookmarkStart w:id="3" w:name="_Toc300909625"/>
    </w:p>
    <w:bookmarkEnd w:id="3"/>
    <w:p w:rsidR="00270FB3" w:rsidRPr="00270FB3" w:rsidRDefault="00270FB3" w:rsidP="00270FB3">
      <w:pPr>
        <w:jc w:val="center"/>
        <w:rPr>
          <w:rFonts w:ascii="110_Besmellah" w:eastAsia="Calibri" w:hAnsi="110_Besmellah" w:cs="KFGQPC Uthman Taha Naskh" w:hint="cs"/>
          <w:b/>
          <w:bCs/>
          <w:sz w:val="32"/>
          <w:szCs w:val="32"/>
          <w:rtl/>
          <w:lang w:bidi="ar-SY"/>
        </w:rPr>
      </w:pPr>
      <w:r w:rsidRPr="00270FB3">
        <w:rPr>
          <w:rFonts w:ascii="110_Besmellah" w:eastAsia="Calibri" w:hAnsi="110_Besmellah"/>
          <w:sz w:val="72"/>
          <w:szCs w:val="72"/>
          <w:lang w:bidi="fa-IR"/>
        </w:rPr>
        <w:t>f</w:t>
      </w:r>
    </w:p>
    <w:p w:rsidR="00270FB3" w:rsidRPr="00270FB3" w:rsidRDefault="00270FB3" w:rsidP="00270FB3">
      <w:pPr>
        <w:pStyle w:val="Heading1"/>
        <w:spacing w:before="0"/>
        <w:rPr>
          <w:rtl/>
          <w:lang w:bidi="ar-SY"/>
        </w:rPr>
      </w:pPr>
      <w:bookmarkStart w:id="4" w:name="_Toc342263217"/>
      <w:bookmarkStart w:id="5" w:name="_Toc343559833"/>
      <w:r w:rsidRPr="00270FB3">
        <w:rPr>
          <w:rFonts w:hint="cs"/>
          <w:rtl/>
          <w:lang w:bidi="ar-SY"/>
        </w:rPr>
        <w:t>مقدمة المشروع</w:t>
      </w:r>
      <w:bookmarkEnd w:id="4"/>
      <w:bookmarkEnd w:id="5"/>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lang w:bidi="ar-SY"/>
        </w:rPr>
      </w:pPr>
      <w:r w:rsidRPr="00270FB3">
        <w:rPr>
          <w:rFonts w:ascii="110_Besmellah" w:eastAsia="Calibri" w:hAnsi="110_Besmellah" w:cs="mylotus" w:hint="cs"/>
          <w:spacing w:val="-2"/>
          <w:sz w:val="28"/>
          <w:szCs w:val="27"/>
          <w:rtl/>
          <w:lang w:bidi="ar-SY"/>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lang w:bidi="ar-SY"/>
        </w:rPr>
      </w:pPr>
      <w:r w:rsidRPr="00270FB3">
        <w:rPr>
          <w:rFonts w:ascii="110_Besmellah" w:eastAsia="Calibri" w:hAnsi="110_Besmellah" w:cs="mylotus" w:hint="cs"/>
          <w:spacing w:val="-2"/>
          <w:sz w:val="28"/>
          <w:szCs w:val="27"/>
          <w:rtl/>
          <w:lang w:bidi="ar-SY"/>
        </w:rPr>
        <w:t>أما بعد، فإن الدينَ الذي نفخر به اليوم ثمرةٌ لجهاد رجال الله وتضحياتهم؛ أولئك الذين كانت قلوبهم  مُتَيَّمةً بحب الله، وألسنتهم ل</w:t>
      </w:r>
      <w:r w:rsidRPr="00270FB3">
        <w:rPr>
          <w:rFonts w:ascii="Symbol" w:eastAsia="Calibri" w:hAnsi="Symbol" w:cs="mylotus" w:hint="cs"/>
          <w:spacing w:val="-2"/>
          <w:sz w:val="28"/>
          <w:szCs w:val="27"/>
          <w:rtl/>
          <w:lang w:bidi="ar-SY"/>
        </w:rPr>
        <w:t>َـ</w:t>
      </w:r>
      <w:r w:rsidRPr="00270FB3">
        <w:rPr>
          <w:rFonts w:ascii="110_Besmellah" w:eastAsia="Calibri" w:hAnsi="110_Besmellah" w:cs="mylotus" w:hint="cs"/>
          <w:spacing w:val="-2"/>
          <w:sz w:val="28"/>
          <w:szCs w:val="27"/>
          <w:rtl/>
          <w:lang w:bidi="ar-SY"/>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lang w:bidi="ar-SY"/>
        </w:rPr>
        <w:t xml:space="preserve">أجل، هكذا قامت شجرةُ </w:t>
      </w:r>
      <w:r w:rsidRPr="00270FB3">
        <w:rPr>
          <w:rFonts w:ascii="110_Besmellah" w:eastAsia="Calibri" w:hAnsi="110_Besmellah" w:cs="mylotus" w:hint="cs"/>
          <w:sz w:val="28"/>
          <w:szCs w:val="27"/>
          <w:rtl/>
        </w:rPr>
        <w:t>الإِسْلاَمُ</w:t>
      </w:r>
      <w:r w:rsidRPr="00270FB3">
        <w:rPr>
          <w:rFonts w:ascii="110_Besmellah" w:eastAsia="Calibri" w:hAnsi="110_Besmellah" w:cs="mylotus"/>
          <w:sz w:val="28"/>
          <w:szCs w:val="27"/>
          <w:rtl/>
        </w:rPr>
        <w:t xml:space="preserve"> </w:t>
      </w:r>
      <w:r w:rsidRPr="00270FB3">
        <w:rPr>
          <w:rFonts w:ascii="110_Besmellah" w:eastAsia="Calibri" w:hAnsi="110_Besmellah" w:cs="mylotus" w:hint="cs"/>
          <w:sz w:val="28"/>
          <w:szCs w:val="27"/>
          <w:rtl/>
        </w:rPr>
        <w:t>العزيز واسْتَقَرَّت ضاربةً بجذورِها أعماق الأرض، بالغةً بفروعها وثمارها عنان السماء، مُعْليةً كلمة التوحيد والمساواة.</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270FB3">
        <w:rPr>
          <w:rFonts w:ascii="110_Besmellah" w:eastAsia="Calibri" w:hAnsi="110_Besmellah" w:cs="CTraditional Arabic" w:hint="cs"/>
          <w:sz w:val="28"/>
          <w:szCs w:val="27"/>
          <w:rtl/>
        </w:rPr>
        <w:t>ص</w:t>
      </w:r>
      <w:r w:rsidRPr="00270FB3">
        <w:rPr>
          <w:rFonts w:ascii="110_Besmellah" w:eastAsia="Calibri" w:hAnsi="110_Besmellah" w:cs="mylotus" w:hint="c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270FB3">
        <w:rPr>
          <w:rFonts w:ascii="110_Besmellah" w:eastAsia="Calibri" w:hAnsi="110_Besmellah" w:cs="mylotus" w:hint="c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 xml:space="preserve">في هذا الخِضَمّ نهض أفراد مؤمنون موحِّدون من وسط مجتمع الشيعة الإمامية في إيران، </w:t>
      </w:r>
      <w:r w:rsidRPr="00270FB3">
        <w:rPr>
          <w:rFonts w:ascii="110_Besmellah" w:eastAsia="Calibri" w:hAnsi="110_Besmellah" w:cs="mylotus" w:hint="cs"/>
          <w:sz w:val="28"/>
          <w:szCs w:val="27"/>
          <w:rtl/>
          <w:lang w:bidi="ar-SY"/>
        </w:rPr>
        <w:t>دعوا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إلى</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النقد</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الذاتي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وإعادة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النظر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في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العقائد</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والممارسات</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الشيعية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الموروثة،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ونبذ</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البدع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الطارئة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والخرافات</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الدخيلة،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وإصلاح</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مذهب</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العترة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النبوية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بإزالة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تراكم</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فوق</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وجهه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الناصع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منذ</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العصور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القديمة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طبقات</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كثيفة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غبار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العقائد</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الغالية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والأعمال</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الشركية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والبدعية،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والأحاديث</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الخرافية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والآثار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والكتب</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الموضوعة،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والعودة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به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إلى</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نقائه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الأصلي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الذي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يتجلى</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في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منابع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الإسلام</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الأصيلة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القرآن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الكريم</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وافقه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الصحيح</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المقطوع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به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السنة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المحمدية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الشريفة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على صاحبها آلاف التحية والسلام وما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أيَّدهما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صحيح</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هدي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أئمّة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العترة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الطاهرة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 xml:space="preserve">وسيرتهم؛ </w:t>
      </w:r>
      <w:r w:rsidRPr="00270FB3">
        <w:rPr>
          <w:rFonts w:ascii="110_Besmellah" w:eastAsia="Calibri" w:hAnsi="110_Besmellah" w:cs="mylotus" w:hint="cs"/>
          <w:sz w:val="28"/>
          <w:szCs w:val="27"/>
          <w:rtl/>
        </w:rPr>
        <w:t>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rPr>
      </w:pPr>
      <w:r w:rsidRPr="00270FB3">
        <w:rPr>
          <w:rFonts w:ascii="110_Besmellah" w:eastAsia="Calibri" w:hAnsi="110_Besmellah" w:cs="mylotus" w:hint="c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270FB3">
        <w:rPr>
          <w:rFonts w:ascii="110_Besmellah" w:eastAsia="Calibri" w:hAnsi="110_Besmellah" w:cs="mylotus" w:hint="cs"/>
          <w:spacing w:val="-2"/>
          <w:sz w:val="28"/>
          <w:szCs w:val="27"/>
          <w:rtl/>
        </w:rPr>
        <w:lastRenderedPageBreak/>
        <w:t xml:space="preserve">أبو الفضل ابن  الرضا البرقعي، و 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270FB3" w:rsidRPr="00270FB3" w:rsidRDefault="00270FB3" w:rsidP="00270FB3">
      <w:pPr>
        <w:spacing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270FB3" w:rsidRPr="00270FB3" w:rsidRDefault="00270FB3" w:rsidP="00270FB3">
      <w:pPr>
        <w:spacing w:line="216" w:lineRule="auto"/>
        <w:jc w:val="center"/>
        <w:rPr>
          <w:rFonts w:ascii="mylotus" w:eastAsia="Calibri" w:hAnsi="mylotus" w:cs="B Lotus"/>
          <w:b/>
          <w:bCs/>
          <w:sz w:val="28"/>
          <w:szCs w:val="28"/>
          <w:rtl/>
        </w:rPr>
      </w:pPr>
      <w:r w:rsidRPr="00270FB3">
        <w:rPr>
          <w:rFonts w:ascii="mylotus" w:eastAsia="Calibri" w:hAnsi="mylotus" w:cs="B Lotus"/>
          <w:b/>
          <w:bCs/>
          <w:sz w:val="28"/>
          <w:szCs w:val="28"/>
          <w:rtl/>
        </w:rPr>
        <w:t>***</w:t>
      </w:r>
    </w:p>
    <w:p w:rsidR="00270FB3" w:rsidRPr="00270FB3" w:rsidRDefault="00270FB3" w:rsidP="00270FB3">
      <w:pPr>
        <w:keepNext/>
        <w:spacing w:before="160" w:after="60"/>
        <w:ind w:left="340"/>
        <w:jc w:val="both"/>
        <w:outlineLvl w:val="1"/>
        <w:rPr>
          <w:rFonts w:cs="Font 079"/>
          <w:szCs w:val="27"/>
          <w:rtl/>
        </w:rPr>
      </w:pPr>
      <w:bookmarkStart w:id="6" w:name="_Toc342263218"/>
      <w:r w:rsidRPr="00270FB3">
        <w:rPr>
          <w:rFonts w:cs="Font 079" w:hint="cs"/>
          <w:szCs w:val="27"/>
          <w:rtl/>
        </w:rPr>
        <w:t>الأهداف:</w:t>
      </w:r>
      <w:bookmarkEnd w:id="6"/>
      <w:r w:rsidRPr="00270FB3">
        <w:rPr>
          <w:rFonts w:cs="Font 079" w:hint="cs"/>
          <w:szCs w:val="27"/>
          <w:rtl/>
        </w:rPr>
        <w:t xml:space="preserve"> </w:t>
      </w:r>
    </w:p>
    <w:p w:rsidR="00270FB3" w:rsidRPr="00270FB3" w:rsidRDefault="00270FB3" w:rsidP="00270FB3">
      <w:pPr>
        <w:spacing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270FB3" w:rsidRPr="00270FB3" w:rsidRDefault="00270FB3" w:rsidP="00270FB3">
      <w:pPr>
        <w:spacing w:after="60" w:line="228" w:lineRule="auto"/>
        <w:ind w:left="340" w:hanging="340"/>
        <w:jc w:val="both"/>
        <w:rPr>
          <w:rFonts w:ascii="mylotus" w:eastAsia="Calibri" w:hAnsi="mylotus" w:cs="mylotus"/>
          <w:spacing w:val="-2"/>
          <w:sz w:val="27"/>
          <w:szCs w:val="27"/>
          <w:rtl/>
        </w:rPr>
      </w:pPr>
      <w:r w:rsidRPr="00270FB3">
        <w:rPr>
          <w:rFonts w:ascii="mylotus" w:eastAsia="Calibri" w:hAnsi="mylotus" w:cs="mylotus"/>
          <w:spacing w:val="-2"/>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270FB3" w:rsidRPr="00270FB3" w:rsidRDefault="00270FB3" w:rsidP="00270FB3">
      <w:pPr>
        <w:spacing w:after="60" w:line="228" w:lineRule="auto"/>
        <w:ind w:left="340" w:hanging="340"/>
        <w:jc w:val="both"/>
        <w:rPr>
          <w:rFonts w:ascii="mylotus" w:eastAsia="Calibri" w:hAnsi="mylotus" w:cs="mylotus"/>
          <w:sz w:val="27"/>
          <w:szCs w:val="27"/>
          <w:rtl/>
        </w:rPr>
      </w:pPr>
      <w:r w:rsidRPr="00270FB3">
        <w:rPr>
          <w:rFonts w:ascii="mylotus" w:eastAsia="Calibri"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270FB3" w:rsidRPr="00270FB3" w:rsidRDefault="00270FB3" w:rsidP="00270FB3">
      <w:pPr>
        <w:spacing w:after="60" w:line="228" w:lineRule="auto"/>
        <w:ind w:left="340" w:hanging="340"/>
        <w:jc w:val="both"/>
        <w:rPr>
          <w:rFonts w:ascii="mylotus" w:eastAsia="Calibri" w:hAnsi="mylotus" w:cs="mylotus"/>
          <w:sz w:val="27"/>
          <w:szCs w:val="27"/>
          <w:rtl/>
        </w:rPr>
      </w:pPr>
      <w:r w:rsidRPr="00270FB3">
        <w:rPr>
          <w:rFonts w:ascii="mylotus" w:eastAsia="Calibri"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270FB3" w:rsidRPr="00270FB3" w:rsidRDefault="00270FB3" w:rsidP="00270FB3">
      <w:pPr>
        <w:spacing w:after="60" w:line="228" w:lineRule="auto"/>
        <w:ind w:left="340" w:hanging="340"/>
        <w:jc w:val="both"/>
        <w:rPr>
          <w:rFonts w:ascii="mylotus" w:eastAsia="Calibri" w:hAnsi="mylotus" w:cs="mylotus"/>
          <w:sz w:val="27"/>
          <w:szCs w:val="27"/>
          <w:rtl/>
        </w:rPr>
      </w:pPr>
      <w:r w:rsidRPr="00270FB3">
        <w:rPr>
          <w:rFonts w:ascii="mylotus" w:eastAsia="Calibri"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270FB3" w:rsidRPr="00270FB3" w:rsidRDefault="00270FB3" w:rsidP="00270FB3">
      <w:pPr>
        <w:spacing w:after="60" w:line="228" w:lineRule="auto"/>
        <w:ind w:firstLine="284"/>
        <w:jc w:val="center"/>
        <w:rPr>
          <w:rFonts w:ascii="mylotus" w:eastAsia="Calibri" w:hAnsi="mylotus" w:cs="mylotus"/>
          <w:sz w:val="27"/>
          <w:szCs w:val="27"/>
          <w:rtl/>
        </w:rPr>
      </w:pPr>
      <w:r w:rsidRPr="00270FB3">
        <w:rPr>
          <w:rFonts w:ascii="mylotus" w:eastAsia="Calibri" w:hAnsi="mylotus" w:cs="B Lotus"/>
          <w:b/>
          <w:bCs/>
          <w:sz w:val="28"/>
          <w:szCs w:val="28"/>
          <w:rtl/>
        </w:rPr>
        <w:t>***</w:t>
      </w:r>
    </w:p>
    <w:p w:rsidR="00270FB3" w:rsidRPr="00270FB3" w:rsidRDefault="00270FB3" w:rsidP="00270FB3">
      <w:pPr>
        <w:keepNext/>
        <w:spacing w:before="160" w:after="60"/>
        <w:ind w:left="340"/>
        <w:jc w:val="both"/>
        <w:outlineLvl w:val="1"/>
        <w:rPr>
          <w:rFonts w:cs="Font 079"/>
          <w:szCs w:val="27"/>
          <w:rtl/>
        </w:rPr>
      </w:pPr>
      <w:bookmarkStart w:id="7" w:name="_Toc342263219"/>
      <w:r w:rsidRPr="00270FB3">
        <w:rPr>
          <w:rFonts w:cs="Font 079"/>
          <w:szCs w:val="27"/>
          <w:rtl/>
        </w:rPr>
        <w:t>آفاق المستقبل</w:t>
      </w:r>
      <w:bookmarkEnd w:id="7"/>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لا شك أنه لا يمكن الوصول إلى مجتمع خالٍ تماماً من الخرافات 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270FB3">
        <w:rPr>
          <w:rFonts w:ascii="110_Besmellah" w:eastAsia="Calibri" w:hAnsi="110_Besmellah" w:cs="CTraditional Arabic" w:hint="cs"/>
          <w:sz w:val="28"/>
          <w:szCs w:val="27"/>
          <w:rtl/>
        </w:rPr>
        <w:t>ص</w:t>
      </w:r>
      <w:r w:rsidRPr="00270FB3">
        <w:rPr>
          <w:rFonts w:ascii="mylotus" w:eastAsia="Calibri"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270FB3" w:rsidRPr="00270FB3" w:rsidRDefault="00270FB3" w:rsidP="00270FB3">
      <w:pPr>
        <w:widowControl w:val="0"/>
        <w:spacing w:after="60" w:line="228" w:lineRule="auto"/>
        <w:jc w:val="center"/>
        <w:rPr>
          <w:rFonts w:cs="mylotus"/>
          <w:szCs w:val="27"/>
          <w:rtl/>
        </w:rPr>
      </w:pPr>
      <w:r w:rsidRPr="00270FB3">
        <w:rPr>
          <w:rFonts w:cs="mylotus"/>
          <w:szCs w:val="27"/>
          <w:rtl/>
          <w:lang w:bidi="ar-SY"/>
        </w:rPr>
        <w:t xml:space="preserve">نسأل الله تعالى أن يجعل هذه الكلمات المختصرة وسيلة </w:t>
      </w:r>
      <w:r w:rsidRPr="00270FB3">
        <w:rPr>
          <w:rFonts w:cs="mylotus"/>
          <w:szCs w:val="27"/>
          <w:rtl/>
        </w:rPr>
        <w:t xml:space="preserve">لعلوّ درجات أولئك الأعزاء، وأن يمنّ علينا بالعفو.  </w:t>
      </w:r>
    </w:p>
    <w:p w:rsidR="00270FB3" w:rsidRPr="00270FB3" w:rsidRDefault="00270FB3" w:rsidP="00270FB3">
      <w:pPr>
        <w:widowControl w:val="0"/>
        <w:spacing w:after="60" w:line="228" w:lineRule="auto"/>
        <w:jc w:val="center"/>
        <w:rPr>
          <w:rFonts w:cs="mylotus"/>
          <w:szCs w:val="27"/>
          <w:rtl/>
        </w:rPr>
      </w:pPr>
      <w:r w:rsidRPr="00270FB3">
        <w:rPr>
          <w:rFonts w:cs="mylotus"/>
          <w:szCs w:val="27"/>
          <w:rtl/>
        </w:rPr>
        <w:br w:type="page"/>
      </w:r>
    </w:p>
    <w:p w:rsidR="00270FB3" w:rsidRPr="00CD264D" w:rsidRDefault="00270FB3" w:rsidP="00270FB3">
      <w:pPr>
        <w:pStyle w:val="aa"/>
        <w:ind w:firstLine="0"/>
        <w:jc w:val="center"/>
        <w:rPr>
          <w:rtl/>
        </w:rPr>
      </w:pPr>
    </w:p>
    <w:p w:rsidR="00270FB3" w:rsidRPr="00270FB3" w:rsidRDefault="00270FB3" w:rsidP="00270FB3">
      <w:pPr>
        <w:spacing w:line="192" w:lineRule="auto"/>
        <w:jc w:val="center"/>
        <w:rPr>
          <w:rFonts w:eastAsia="Calibri" w:cs="Simplified Arabic" w:hint="cs"/>
          <w:szCs w:val="28"/>
          <w:rtl/>
        </w:rPr>
      </w:pPr>
      <w:r w:rsidRPr="00270FB3">
        <w:rPr>
          <w:rFonts w:ascii="110_Besmellah" w:eastAsia="Calibri" w:hAnsi="110_Besmellah"/>
          <w:sz w:val="96"/>
          <w:szCs w:val="96"/>
          <w:lang w:bidi="fa-IR"/>
        </w:rPr>
        <w:t>a</w:t>
      </w:r>
    </w:p>
    <w:p w:rsidR="00270FB3" w:rsidRPr="00270FB3" w:rsidRDefault="00270FB3" w:rsidP="00270FB3">
      <w:pPr>
        <w:pStyle w:val="Heading1"/>
        <w:spacing w:before="0"/>
        <w:rPr>
          <w:rFonts w:hint="cs"/>
          <w:rtl/>
        </w:rPr>
      </w:pPr>
      <w:bookmarkStart w:id="8" w:name="_Toc342263220"/>
      <w:bookmarkStart w:id="9" w:name="_Toc343559834"/>
      <w:r w:rsidRPr="00270FB3">
        <w:rPr>
          <w:rFonts w:hint="cs"/>
          <w:rtl/>
        </w:rPr>
        <w:t>مقدمة الناشر</w:t>
      </w:r>
      <w:bookmarkEnd w:id="8"/>
      <w:bookmarkEnd w:id="9"/>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270FB3" w:rsidRPr="00270FB3" w:rsidRDefault="00270FB3" w:rsidP="00270FB3">
      <w:pPr>
        <w:spacing w:after="60" w:line="228" w:lineRule="auto"/>
        <w:ind w:firstLine="284"/>
        <w:jc w:val="both"/>
        <w:rPr>
          <w:rFonts w:ascii="mylotus" w:eastAsia="Calibri" w:hAnsi="mylotus" w:cs="mylotus"/>
          <w:spacing w:val="-4"/>
          <w:sz w:val="27"/>
          <w:szCs w:val="27"/>
          <w:rtl/>
          <w:lang w:bidi="ar-SY"/>
        </w:rPr>
      </w:pPr>
      <w:r w:rsidRPr="00270FB3">
        <w:rPr>
          <w:rFonts w:ascii="mylotus" w:eastAsia="Calibri" w:hAnsi="mylotus" w:cs="mylotus"/>
          <w:spacing w:val="-4"/>
          <w:sz w:val="27"/>
          <w:szCs w:val="27"/>
          <w:rtl/>
          <w:lang w:bidi="ar-SY"/>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Pr="00270FB3">
        <w:rPr>
          <w:rFonts w:ascii="Abo-thar" w:eastAsia="Calibri" w:hAnsi="Abo-thar" w:cs="KFGQPC Uthman Taha Naskh"/>
          <w:spacing w:val="-4"/>
          <w:sz w:val="30"/>
          <w:szCs w:val="30"/>
          <w:lang w:bidi="fa-IR"/>
        </w:rPr>
        <w:t></w:t>
      </w:r>
      <w:r w:rsidRPr="00270FB3">
        <w:rPr>
          <w:rFonts w:ascii="mylotus" w:eastAsia="Calibri" w:hAnsi="mylotus" w:cs="mylotus"/>
          <w:spacing w:val="-4"/>
          <w:sz w:val="27"/>
          <w:szCs w:val="27"/>
          <w:rtl/>
          <w:lang w:bidi="ar-SY"/>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270FB3" w:rsidRPr="00270FB3" w:rsidRDefault="00270FB3" w:rsidP="00270FB3">
      <w:pPr>
        <w:spacing w:after="60" w:line="228" w:lineRule="auto"/>
        <w:ind w:firstLine="284"/>
        <w:jc w:val="both"/>
        <w:rPr>
          <w:rFonts w:ascii="mylotus" w:eastAsia="Calibri" w:hAnsi="mylotus" w:cs="mylotus" w:hint="cs"/>
          <w:sz w:val="27"/>
          <w:szCs w:val="27"/>
          <w:rtl/>
          <w:lang w:bidi="ar-SY"/>
        </w:rPr>
      </w:pPr>
      <w:r w:rsidRPr="00270FB3">
        <w:rPr>
          <w:rFonts w:ascii="mylotus" w:eastAsia="Calibri" w:hAnsi="mylotus" w:cs="mylotus"/>
          <w:sz w:val="27"/>
          <w:szCs w:val="27"/>
          <w:rtl/>
          <w:lang w:bidi="ar-SY"/>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510"/>
        <w:gridCol w:w="283"/>
        <w:gridCol w:w="3794"/>
      </w:tblGrid>
      <w:tr w:rsidR="00270FB3" w:rsidRPr="00270FB3" w:rsidTr="008A2895">
        <w:trPr>
          <w:jc w:val="center"/>
        </w:trPr>
        <w:tc>
          <w:tcPr>
            <w:tcW w:w="3510" w:type="dxa"/>
            <w:shd w:val="clear" w:color="auto" w:fill="auto"/>
          </w:tcPr>
          <w:p w:rsidR="00270FB3" w:rsidRPr="00270FB3" w:rsidRDefault="00270FB3" w:rsidP="00270FB3">
            <w:pPr>
              <w:spacing w:after="60" w:line="228" w:lineRule="auto"/>
              <w:jc w:val="lowKashida"/>
              <w:rPr>
                <w:rFonts w:ascii="mylotus" w:eastAsia="Calibri" w:hAnsi="mylotus" w:cs="mylotus" w:hint="cs"/>
                <w:sz w:val="2"/>
                <w:szCs w:val="2"/>
                <w:rtl/>
                <w:lang w:bidi="ar-SY"/>
              </w:rPr>
            </w:pPr>
            <w:r w:rsidRPr="00270FB3">
              <w:rPr>
                <w:rFonts w:ascii="mylotus" w:eastAsia="Calibri" w:hAnsi="mylotus" w:cs="mylotus"/>
                <w:sz w:val="27"/>
                <w:szCs w:val="27"/>
                <w:rtl/>
                <w:lang w:bidi="ar-SY"/>
              </w:rPr>
              <w:t>الحقيقــة مكـان مزَينٌ</w:t>
            </w:r>
            <w:r w:rsidRPr="00270FB3">
              <w:rPr>
                <w:rFonts w:ascii="mylotus" w:eastAsia="Calibri" w:hAnsi="mylotus" w:cs="mylotus" w:hint="cs"/>
                <w:sz w:val="27"/>
                <w:szCs w:val="27"/>
                <w:rtl/>
                <w:lang w:bidi="ar-SY"/>
              </w:rPr>
              <w:br/>
            </w:r>
            <w:r w:rsidRPr="00270FB3">
              <w:rPr>
                <w:rFonts w:ascii="mylotus" w:eastAsia="Calibri" w:hAnsi="mylotus" w:cs="mylotus"/>
                <w:sz w:val="27"/>
                <w:szCs w:val="27"/>
                <w:rtl/>
                <w:lang w:bidi="ar-SY"/>
              </w:rPr>
              <w:t>ألا ترى أن كل مكان اعتلاه الغبار</w:t>
            </w:r>
            <w:r w:rsidRPr="00270FB3">
              <w:rPr>
                <w:rFonts w:ascii="mylotus" w:eastAsia="Calibri" w:hAnsi="mylotus" w:cs="mylotus" w:hint="cs"/>
                <w:sz w:val="27"/>
                <w:szCs w:val="27"/>
                <w:rtl/>
                <w:lang w:bidi="ar-SY"/>
              </w:rPr>
              <w:br/>
            </w:r>
          </w:p>
        </w:tc>
        <w:tc>
          <w:tcPr>
            <w:tcW w:w="283" w:type="dxa"/>
            <w:shd w:val="clear" w:color="auto" w:fill="auto"/>
          </w:tcPr>
          <w:p w:rsidR="00270FB3" w:rsidRPr="00270FB3" w:rsidRDefault="00270FB3" w:rsidP="00270FB3">
            <w:pPr>
              <w:spacing w:after="60" w:line="228" w:lineRule="auto"/>
              <w:jc w:val="lowKashida"/>
              <w:rPr>
                <w:rFonts w:ascii="mylotus" w:eastAsia="Calibri" w:hAnsi="mylotus" w:cs="mylotus" w:hint="cs"/>
                <w:sz w:val="27"/>
                <w:szCs w:val="27"/>
                <w:rtl/>
                <w:lang w:bidi="ar-SY"/>
              </w:rPr>
            </w:pPr>
          </w:p>
        </w:tc>
        <w:tc>
          <w:tcPr>
            <w:tcW w:w="3794" w:type="dxa"/>
            <w:shd w:val="clear" w:color="auto" w:fill="auto"/>
          </w:tcPr>
          <w:p w:rsidR="00270FB3" w:rsidRPr="00270FB3" w:rsidRDefault="00270FB3" w:rsidP="00270FB3">
            <w:pPr>
              <w:spacing w:after="60" w:line="228" w:lineRule="auto"/>
              <w:jc w:val="lowKashida"/>
              <w:rPr>
                <w:rFonts w:ascii="mylotus" w:eastAsia="Calibri" w:hAnsi="mylotus" w:cs="mylotus" w:hint="cs"/>
                <w:sz w:val="2"/>
                <w:szCs w:val="2"/>
                <w:rtl/>
                <w:lang w:bidi="ar-SY"/>
              </w:rPr>
            </w:pPr>
            <w:r w:rsidRPr="00270FB3">
              <w:rPr>
                <w:rFonts w:ascii="mylotus" w:eastAsia="Calibri" w:hAnsi="mylotus" w:cs="mylotus"/>
                <w:sz w:val="27"/>
                <w:szCs w:val="27"/>
                <w:rtl/>
                <w:lang w:bidi="ar-SY"/>
              </w:rPr>
              <w:t>لكن الهوى والرغبات أثارا الغبار فوقه</w:t>
            </w:r>
            <w:r w:rsidRPr="00270FB3">
              <w:rPr>
                <w:rFonts w:ascii="mylotus" w:eastAsia="Calibri" w:hAnsi="mylotus" w:cs="mylotus" w:hint="cs"/>
                <w:sz w:val="27"/>
                <w:szCs w:val="27"/>
                <w:rtl/>
                <w:lang w:bidi="ar-SY"/>
              </w:rPr>
              <w:br/>
            </w:r>
            <w:r w:rsidRPr="00270FB3">
              <w:rPr>
                <w:rFonts w:ascii="mylotus" w:eastAsia="Calibri" w:hAnsi="mylotus" w:cs="mylotus"/>
                <w:sz w:val="27"/>
                <w:szCs w:val="27"/>
                <w:rtl/>
                <w:lang w:bidi="ar-SY"/>
              </w:rPr>
              <w:t>لا يقع عليه النظر ولو كان الرجل بصيراً</w:t>
            </w:r>
            <w:r w:rsidRPr="00270FB3">
              <w:rPr>
                <w:rFonts w:ascii="mylotus" w:eastAsia="Calibri" w:hAnsi="mylotus" w:cs="mylotus" w:hint="cs"/>
                <w:sz w:val="27"/>
                <w:szCs w:val="27"/>
                <w:rtl/>
                <w:lang w:bidi="ar-SY"/>
              </w:rPr>
              <w:br/>
            </w:r>
          </w:p>
        </w:tc>
      </w:tr>
    </w:tbl>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270FB3" w:rsidRPr="00270FB3" w:rsidRDefault="00270FB3" w:rsidP="00270FB3">
      <w:pPr>
        <w:spacing w:after="60" w:line="228" w:lineRule="auto"/>
        <w:ind w:firstLine="284"/>
        <w:jc w:val="both"/>
        <w:rPr>
          <w:rFonts w:ascii="110_Besmellah" w:eastAsia="Calibri" w:hAnsi="110_Besmellah" w:cs="KFGQPC Uthman Taha Naskh"/>
          <w:sz w:val="30"/>
          <w:szCs w:val="30"/>
          <w:rtl/>
          <w:lang w:bidi="ar-SY"/>
        </w:rPr>
      </w:pPr>
      <w:r w:rsidRPr="00270FB3">
        <w:rPr>
          <w:rFonts w:ascii="mylotus" w:eastAsia="Calibri" w:hAnsi="mylotus" w:cs="mylotus"/>
          <w:sz w:val="27"/>
          <w:szCs w:val="27"/>
          <w:rtl/>
          <w:lang w:bidi="ar-SY"/>
        </w:rPr>
        <w:t xml:space="preserve">وبموازاة مساعي أعداء نبي الإسلام </w:t>
      </w:r>
      <w:r w:rsidRPr="00270FB3">
        <w:rPr>
          <w:rFonts w:ascii="Abo-thar" w:eastAsia="Calibri" w:hAnsi="Abo-thar" w:cs="KFGQPC Uthman Taha Naskh"/>
          <w:sz w:val="30"/>
          <w:szCs w:val="30"/>
          <w:lang w:bidi="fa-IR"/>
        </w:rPr>
        <w:t></w:t>
      </w:r>
      <w:r w:rsidRPr="00270FB3">
        <w:rPr>
          <w:rFonts w:ascii="mylotus" w:eastAsia="Calibri" w:hAnsi="mylotus" w:cs="mylotus"/>
          <w:sz w:val="27"/>
          <w:szCs w:val="27"/>
          <w:rtl/>
          <w:lang w:bidi="ar-SY"/>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270FB3">
        <w:rPr>
          <w:rFonts w:ascii="110_Besmellah" w:eastAsia="Calibri" w:hAnsi="110_Besmellah" w:cs="KFGQPC Uthman Taha Naskh" w:hint="cs"/>
          <w:sz w:val="30"/>
          <w:szCs w:val="30"/>
          <w:rtl/>
          <w:lang w:bidi="ar-SY"/>
        </w:rPr>
        <w:t xml:space="preserve"> </w:t>
      </w:r>
      <w:r w:rsidRPr="00270FB3">
        <w:rPr>
          <w:rFonts w:ascii="110_Besmellah" w:eastAsia="Calibri" w:hAnsi="110_Besmellah" w:cs="KFGQPC Uthman Taha Naskh" w:hint="cs"/>
          <w:sz w:val="28"/>
          <w:szCs w:val="28"/>
          <w:rtl/>
          <w:lang w:bidi="ar-SY"/>
        </w:rPr>
        <w:t>﴿أَلَا</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إِنَّ</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أَوْلِيَاءَ</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اللهِ</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لَا</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خَوْفٌ</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عَلَيْهِمْ</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وَلَا</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هُمْ</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hint="cs"/>
          <w:sz w:val="28"/>
          <w:szCs w:val="28"/>
          <w:rtl/>
          <w:lang w:bidi="ar-SY"/>
        </w:rPr>
        <w:t xml:space="preserve">يَحْزَنُونَ﴾ </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rtl/>
          <w:lang w:bidi="ar-SY"/>
        </w:rPr>
        <w:t>[</w:t>
      </w:r>
      <w:r w:rsidRPr="00270FB3">
        <w:rPr>
          <w:rFonts w:ascii="110_Besmellah" w:eastAsia="Calibri" w:hAnsi="110_Besmellah" w:cs="KFGQPC Uthman Taha Naskh" w:hint="cs"/>
          <w:rtl/>
          <w:lang w:bidi="ar-SY"/>
        </w:rPr>
        <w:t>يونس/</w:t>
      </w:r>
      <w:r w:rsidRPr="00270FB3">
        <w:rPr>
          <w:rFonts w:ascii="110_Besmellah" w:eastAsia="Calibri" w:hAnsi="110_Besmellah" w:cs="KFGQPC Uthman Taha Naskh"/>
          <w:rtl/>
          <w:lang w:bidi="ar-SY"/>
        </w:rPr>
        <w:t>62]</w:t>
      </w:r>
      <w:r w:rsidRPr="00270FB3">
        <w:rPr>
          <w:rFonts w:ascii="110_Besmellah" w:eastAsia="Calibri" w:hAnsi="110_Besmellah" w:cs="KFGQPC Uthman Taha Naskh" w:hint="cs"/>
          <w:rtl/>
          <w:lang w:bidi="ar-SY"/>
        </w:rPr>
        <w:t>.</w:t>
      </w:r>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w:t>
      </w:r>
      <w:r w:rsidRPr="00270FB3">
        <w:rPr>
          <w:rFonts w:ascii="mylotus" w:eastAsia="Calibri" w:hAnsi="mylotus" w:cs="mylotus"/>
          <w:sz w:val="27"/>
          <w:szCs w:val="27"/>
          <w:rtl/>
          <w:lang w:bidi="ar-SY"/>
        </w:rPr>
        <w:lastRenderedPageBreak/>
        <w:t>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sidRPr="00270FB3">
        <w:rPr>
          <w:rFonts w:ascii="mylotus" w:eastAsia="Calibri" w:hAnsi="mylotus" w:cs="mylotus" w:hint="cs"/>
          <w:sz w:val="27"/>
          <w:szCs w:val="27"/>
          <w:rtl/>
          <w:lang w:bidi="ar-SY"/>
        </w:rPr>
        <w:t xml:space="preserve">    </w:t>
      </w:r>
      <w:r w:rsidRPr="00270FB3">
        <w:rPr>
          <w:rFonts w:ascii="mylotus" w:eastAsia="Calibri" w:hAnsi="mylotus" w:cs="mylotus"/>
          <w:sz w:val="27"/>
          <w:szCs w:val="27"/>
          <w:rtl/>
          <w:lang w:bidi="ar-SY"/>
        </w:rPr>
        <w:t xml:space="preserve">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270FB3">
        <w:rPr>
          <w:rFonts w:ascii="Abo-thar" w:eastAsia="Calibri" w:hAnsi="Abo-thar" w:cs="KFGQPC Uthman Taha Naskh"/>
          <w:sz w:val="30"/>
          <w:szCs w:val="30"/>
          <w:lang w:bidi="fa-IR"/>
        </w:rPr>
        <w:t></w:t>
      </w:r>
      <w:r w:rsidRPr="00270FB3">
        <w:rPr>
          <w:rFonts w:ascii="mylotus" w:eastAsia="Calibri" w:hAnsi="mylotus" w:cs="mylotus"/>
          <w:sz w:val="27"/>
          <w:szCs w:val="27"/>
          <w:rtl/>
          <w:lang w:bidi="ar-SY"/>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270FB3" w:rsidRPr="00270FB3" w:rsidRDefault="00270FB3" w:rsidP="00270FB3">
      <w:pPr>
        <w:spacing w:after="60" w:line="228" w:lineRule="auto"/>
        <w:jc w:val="center"/>
        <w:rPr>
          <w:rFonts w:ascii="mylotus" w:eastAsia="Calibri" w:hAnsi="mylotus" w:cs="mylotus"/>
          <w:sz w:val="27"/>
          <w:szCs w:val="27"/>
          <w:rtl/>
          <w:lang w:bidi="ar-SY"/>
        </w:rPr>
      </w:pPr>
      <w:r w:rsidRPr="00270FB3">
        <w:rPr>
          <w:rFonts w:ascii="mylotus" w:eastAsia="Calibri" w:hAnsi="mylotus" w:cs="mylotus"/>
          <w:sz w:val="27"/>
          <w:szCs w:val="27"/>
          <w:rtl/>
          <w:lang w:bidi="ar-SY"/>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270FB3" w:rsidRDefault="00270FB3" w:rsidP="00BF6CA1">
      <w:pPr>
        <w:pStyle w:val="aa"/>
        <w:rPr>
          <w:rFonts w:asciiTheme="majorBidi" w:hAnsiTheme="majorBidi" w:cstheme="majorBidi"/>
          <w:sz w:val="22"/>
          <w:szCs w:val="24"/>
          <w:rtl/>
          <w:lang w:bidi="ar-SY"/>
        </w:rPr>
        <w:sectPr w:rsidR="00270FB3" w:rsidSect="00270FB3">
          <w:footnotePr>
            <w:numRestart w:val="eachPage"/>
          </w:footnotePr>
          <w:type w:val="oddPage"/>
          <w:pgSz w:w="11907" w:h="16840" w:code="9"/>
          <w:pgMar w:top="851" w:right="2495" w:bottom="4253" w:left="2041" w:header="0" w:footer="1021" w:gutter="0"/>
          <w:pgNumType w:start="1"/>
          <w:cols w:space="720"/>
          <w:bidi/>
          <w:rtlGutter/>
          <w:docGrid w:linePitch="360"/>
        </w:sectPr>
      </w:pPr>
    </w:p>
    <w:p w:rsidR="00270FB3" w:rsidRPr="00DA2E10" w:rsidRDefault="00270FB3" w:rsidP="00270FB3">
      <w:pPr>
        <w:pStyle w:val="aa"/>
        <w:ind w:firstLine="0"/>
        <w:jc w:val="center"/>
        <w:rPr>
          <w:sz w:val="6"/>
          <w:szCs w:val="8"/>
          <w:rtl/>
        </w:rPr>
      </w:pPr>
    </w:p>
    <w:p w:rsidR="001450D8" w:rsidRPr="001450D8" w:rsidRDefault="001450D8" w:rsidP="001450D8">
      <w:pPr>
        <w:pStyle w:val="Heading1"/>
        <w:rPr>
          <w:rtl/>
        </w:rPr>
      </w:pPr>
      <w:bookmarkStart w:id="10" w:name="_Toc343559835"/>
      <w:r w:rsidRPr="001450D8">
        <w:rPr>
          <w:rFonts w:hint="cs"/>
          <w:rtl/>
        </w:rPr>
        <w:t>م</w:t>
      </w:r>
      <w:r>
        <w:rPr>
          <w:rFonts w:hint="cs"/>
          <w:rtl/>
        </w:rPr>
        <w:t>ُ</w:t>
      </w:r>
      <w:r w:rsidRPr="001450D8">
        <w:rPr>
          <w:rFonts w:hint="cs"/>
          <w:rtl/>
        </w:rPr>
        <w:t>ق</w:t>
      </w:r>
      <w:r>
        <w:rPr>
          <w:rFonts w:hint="cs"/>
          <w:rtl/>
        </w:rPr>
        <w:t>َ</w:t>
      </w:r>
      <w:r w:rsidRPr="001450D8">
        <w:rPr>
          <w:rFonts w:hint="cs"/>
          <w:rtl/>
        </w:rPr>
        <w:t>د</w:t>
      </w:r>
      <w:r>
        <w:rPr>
          <w:rFonts w:hint="cs"/>
          <w:rtl/>
        </w:rPr>
        <w:t>ِّ</w:t>
      </w:r>
      <w:r w:rsidRPr="001450D8">
        <w:rPr>
          <w:rFonts w:hint="cs"/>
          <w:rtl/>
        </w:rPr>
        <w:t>م</w:t>
      </w:r>
      <w:r>
        <w:rPr>
          <w:rFonts w:hint="cs"/>
          <w:rtl/>
        </w:rPr>
        <w:t>َ</w:t>
      </w:r>
      <w:r w:rsidRPr="001450D8">
        <w:rPr>
          <w:rFonts w:hint="cs"/>
          <w:rtl/>
        </w:rPr>
        <w:t>ة</w:t>
      </w:r>
      <w:r>
        <w:rPr>
          <w:rFonts w:hint="cs"/>
          <w:rtl/>
        </w:rPr>
        <w:t>ُ</w:t>
      </w:r>
      <w:r w:rsidRPr="001450D8">
        <w:rPr>
          <w:rFonts w:hint="cs"/>
          <w:rtl/>
        </w:rPr>
        <w:t xml:space="preserve"> المُحَقِّق</w:t>
      </w:r>
      <w:bookmarkEnd w:id="10"/>
    </w:p>
    <w:p w:rsidR="001450D8" w:rsidRPr="00B961A1" w:rsidRDefault="001450D8" w:rsidP="00A81204">
      <w:pPr>
        <w:pStyle w:val="ab"/>
        <w:rPr>
          <w:rFonts w:ascii="Sakkal Majalla" w:hAnsi="Sakkal Majalla"/>
          <w:sz w:val="22"/>
          <w:rtl/>
        </w:rPr>
      </w:pPr>
      <w:bookmarkStart w:id="11" w:name="_Toc343559836"/>
      <w:r w:rsidRPr="00B961A1">
        <w:rPr>
          <w:rFonts w:ascii="Sakkal Majalla" w:hAnsi="Sakkal Majalla"/>
          <w:sz w:val="22"/>
          <w:rtl/>
        </w:rPr>
        <w:t>نبذة عن تيار إعادة النظر في العقائد الشيعية في إيران ومكانة البرقعي فيه</w:t>
      </w:r>
      <w:bookmarkEnd w:id="11"/>
    </w:p>
    <w:p w:rsidR="001450D8" w:rsidRPr="00995C3C" w:rsidRDefault="001450D8" w:rsidP="000F032A">
      <w:pPr>
        <w:pStyle w:val="aa"/>
        <w:rPr>
          <w:sz w:val="27"/>
          <w:rtl/>
        </w:rPr>
      </w:pPr>
      <w:r w:rsidRPr="00995C3C">
        <w:rPr>
          <w:sz w:val="27"/>
          <w:rtl/>
        </w:rPr>
        <w:t>شهد القرن الهجري الرابع</w:t>
      </w:r>
      <w:r w:rsidRPr="00995C3C">
        <w:rPr>
          <w:rFonts w:hint="cs"/>
          <w:sz w:val="27"/>
          <w:rtl/>
        </w:rPr>
        <w:t xml:space="preserve"> عشر</w:t>
      </w:r>
      <w:r w:rsidRPr="00995C3C">
        <w:rPr>
          <w:sz w:val="27"/>
          <w:rtl/>
        </w:rPr>
        <w:t xml:space="preserve"> </w:t>
      </w:r>
      <w:r w:rsidRPr="00995C3C">
        <w:rPr>
          <w:rFonts w:hint="cs"/>
          <w:sz w:val="27"/>
          <w:rtl/>
        </w:rPr>
        <w:t>(</w:t>
      </w:r>
      <w:r w:rsidRPr="00995C3C">
        <w:rPr>
          <w:sz w:val="27"/>
          <w:rtl/>
        </w:rPr>
        <w:t>القرن الميلادي العشرين</w:t>
      </w:r>
      <w:r w:rsidRPr="00995C3C">
        <w:rPr>
          <w:rFonts w:hint="cs"/>
          <w:sz w:val="27"/>
          <w:rtl/>
        </w:rPr>
        <w:t>)</w:t>
      </w:r>
      <w:r w:rsidRPr="00995C3C">
        <w:rPr>
          <w:sz w:val="27"/>
          <w:rtl/>
        </w:rPr>
        <w:t xml:space="preserve"> ظهور عدد من المصلحين المجدِّدين بين علماء الشيعة الإمامية الاثني عشرية في إيران دعوا إلى النقد الذاتي وإعادة النظر في العقائد والممارسات الشيعية الموروثة، ونبذ الخرافات </w:t>
      </w:r>
      <w:r w:rsidRPr="00995C3C">
        <w:rPr>
          <w:rFonts w:hint="cs"/>
          <w:sz w:val="27"/>
          <w:rtl/>
        </w:rPr>
        <w:t>و</w:t>
      </w:r>
      <w:r w:rsidRPr="00995C3C">
        <w:rPr>
          <w:sz w:val="27"/>
          <w:rtl/>
        </w:rPr>
        <w:t xml:space="preserve">البدع الدخيلة، وإصلاح مذهب العترة النبوية بإزالة ما تراكم فوق وجهه الناصع منذ العصور القديمة من طبقات كثيفة من غبار الأحاديث الخرافية والآثار والكتب الموضوعة </w:t>
      </w:r>
      <w:r w:rsidRPr="00995C3C">
        <w:rPr>
          <w:rFonts w:hint="cs"/>
          <w:sz w:val="27"/>
          <w:rtl/>
        </w:rPr>
        <w:t>التي أنتجت ع</w:t>
      </w:r>
      <w:r w:rsidRPr="00995C3C">
        <w:rPr>
          <w:sz w:val="27"/>
          <w:rtl/>
        </w:rPr>
        <w:t xml:space="preserve">قائد </w:t>
      </w:r>
      <w:r w:rsidRPr="00995C3C">
        <w:rPr>
          <w:rFonts w:hint="cs"/>
          <w:sz w:val="27"/>
          <w:rtl/>
        </w:rPr>
        <w:t>م</w:t>
      </w:r>
      <w:r w:rsidRPr="00995C3C">
        <w:rPr>
          <w:sz w:val="27"/>
          <w:rtl/>
        </w:rPr>
        <w:t xml:space="preserve">غالية </w:t>
      </w:r>
      <w:r w:rsidRPr="00995C3C">
        <w:rPr>
          <w:rFonts w:hint="cs"/>
          <w:sz w:val="27"/>
          <w:rtl/>
        </w:rPr>
        <w:t xml:space="preserve">وعصبيات تاريخية وأعمالاً بدعية وممارسات مشوبة بالشرك تتنافى مع التوحيد الإسلامي الخالص </w:t>
      </w:r>
      <w:r w:rsidR="007719CB" w:rsidRPr="00995C3C">
        <w:rPr>
          <w:rFonts w:hint="cs"/>
          <w:sz w:val="27"/>
          <w:rtl/>
        </w:rPr>
        <w:t>وسنَّة</w:t>
      </w:r>
      <w:r w:rsidRPr="00995C3C">
        <w:rPr>
          <w:rFonts w:hint="cs"/>
          <w:sz w:val="27"/>
          <w:rtl/>
        </w:rPr>
        <w:t xml:space="preserve"> النبي </w:t>
      </w:r>
      <w:r w:rsidR="007719CB" w:rsidRPr="00995C3C">
        <w:rPr>
          <w:rFonts w:ascii="Abo-thar" w:hAnsi="Abo-thar"/>
          <w:sz w:val="27"/>
          <w:lang w:bidi="fa-IR"/>
        </w:rPr>
        <w:t></w:t>
      </w:r>
      <w:r w:rsidRPr="00995C3C">
        <w:rPr>
          <w:sz w:val="27"/>
          <w:rtl/>
        </w:rPr>
        <w:t>، و</w:t>
      </w:r>
      <w:r w:rsidRPr="00995C3C">
        <w:rPr>
          <w:rFonts w:hint="cs"/>
          <w:sz w:val="27"/>
          <w:rtl/>
        </w:rPr>
        <w:t xml:space="preserve">دعوا إلى </w:t>
      </w:r>
      <w:r w:rsidRPr="00995C3C">
        <w:rPr>
          <w:sz w:val="27"/>
          <w:rtl/>
        </w:rPr>
        <w:t>العودة إلى نق</w:t>
      </w:r>
      <w:r w:rsidRPr="00995C3C">
        <w:rPr>
          <w:rFonts w:hint="cs"/>
          <w:sz w:val="27"/>
          <w:rtl/>
        </w:rPr>
        <w:t>اء</w:t>
      </w:r>
      <w:r w:rsidRPr="00995C3C">
        <w:rPr>
          <w:sz w:val="27"/>
          <w:rtl/>
        </w:rPr>
        <w:t xml:space="preserve"> </w:t>
      </w:r>
      <w:r w:rsidRPr="00995C3C">
        <w:rPr>
          <w:rFonts w:hint="cs"/>
          <w:sz w:val="27"/>
          <w:rtl/>
        </w:rPr>
        <w:t xml:space="preserve">الإسلام </w:t>
      </w:r>
      <w:r w:rsidRPr="00995C3C">
        <w:rPr>
          <w:sz w:val="27"/>
          <w:rtl/>
        </w:rPr>
        <w:t xml:space="preserve">الأصلي </w:t>
      </w:r>
      <w:r w:rsidRPr="00995C3C">
        <w:rPr>
          <w:rFonts w:hint="cs"/>
          <w:sz w:val="27"/>
          <w:rtl/>
        </w:rPr>
        <w:t>كما كان في صدر الإسلام وكما تعكسه مصادر</w:t>
      </w:r>
      <w:r w:rsidRPr="00995C3C">
        <w:rPr>
          <w:sz w:val="27"/>
          <w:rtl/>
        </w:rPr>
        <w:t xml:space="preserve"> الإسلام الأصيلة</w:t>
      </w:r>
      <w:r w:rsidRPr="00995C3C">
        <w:rPr>
          <w:rFonts w:hint="cs"/>
          <w:sz w:val="27"/>
          <w:rtl/>
        </w:rPr>
        <w:t xml:space="preserve"> التي على رأسها وأولها</w:t>
      </w:r>
      <w:r w:rsidRPr="00995C3C">
        <w:rPr>
          <w:sz w:val="27"/>
          <w:rtl/>
        </w:rPr>
        <w:t xml:space="preserve"> القرآن الكريم </w:t>
      </w:r>
      <w:r w:rsidRPr="00995C3C">
        <w:rPr>
          <w:rFonts w:hint="cs"/>
          <w:sz w:val="27"/>
          <w:rtl/>
        </w:rPr>
        <w:t xml:space="preserve">ثم </w:t>
      </w:r>
      <w:r w:rsidRPr="00995C3C">
        <w:rPr>
          <w:sz w:val="27"/>
          <w:rtl/>
        </w:rPr>
        <w:t xml:space="preserve">ما وافقه من الصحيح </w:t>
      </w:r>
      <w:r w:rsidRPr="00995C3C">
        <w:rPr>
          <w:rFonts w:hint="cs"/>
          <w:sz w:val="27"/>
          <w:rtl/>
        </w:rPr>
        <w:t xml:space="preserve">المستفيض </w:t>
      </w:r>
      <w:r w:rsidRPr="00995C3C">
        <w:rPr>
          <w:sz w:val="27"/>
          <w:rtl/>
        </w:rPr>
        <w:t xml:space="preserve">المقطوع به من السنة المحمدية الشريفة </w:t>
      </w:r>
      <w:r w:rsidRPr="00995C3C">
        <w:rPr>
          <w:rFonts w:hint="cs"/>
          <w:sz w:val="27"/>
          <w:rtl/>
        </w:rPr>
        <w:t xml:space="preserve">الجامعة غير المفرقة، </w:t>
      </w:r>
      <w:r w:rsidRPr="00995C3C">
        <w:rPr>
          <w:sz w:val="27"/>
          <w:rtl/>
        </w:rPr>
        <w:t>وما أيَّدهما من صحيح هدي أئمّة العترة الطاهرة وسيرتهم.</w:t>
      </w:r>
    </w:p>
    <w:p w:rsidR="001450D8" w:rsidRPr="00995C3C" w:rsidRDefault="001450D8" w:rsidP="00995C3C">
      <w:pPr>
        <w:pStyle w:val="aa"/>
      </w:pPr>
      <w:r w:rsidRPr="00995C3C">
        <w:rPr>
          <w:rtl/>
        </w:rPr>
        <w:t>كان إرهاصة هذا الخط التجديدي الإصلاحي الناقد وصاحب الريادة فيه آية الله الشيخ «محمد حسن شريعت سنغلجي» وتلميذيه: الشيخ «عبد الوهاب فريد تنكابني» مؤلف كتاب «</w:t>
      </w:r>
      <w:r w:rsidRPr="00995C3C">
        <w:rPr>
          <w:b/>
          <w:bCs/>
          <w:rtl/>
        </w:rPr>
        <w:t>الإسلام والرجعة</w:t>
      </w:r>
      <w:r w:rsidRPr="00995C3C">
        <w:rPr>
          <w:rtl/>
        </w:rPr>
        <w:t>»، والأستاذ الفاضل الحاج «يوسف شُعَار التبريزي»، وقد تأثّر بهم أو واصل دعوتهم من بعدهم عدد من العلماء أو المراجع وعشرات الأساتذة الفضلاء من الشيعة في إيران وانتهجوا نهجهم بِصُوَرٍ مختلفة ودرجات</w:t>
      </w:r>
      <w:r w:rsidR="007719CB" w:rsidRPr="00995C3C">
        <w:rPr>
          <w:rtl/>
        </w:rPr>
        <w:t>ٍ</w:t>
      </w:r>
      <w:r w:rsidRPr="00995C3C">
        <w:rPr>
          <w:rtl/>
        </w:rPr>
        <w:t xml:space="preserve"> متفاوتة</w:t>
      </w:r>
      <w:r w:rsidR="007719CB" w:rsidRPr="00995C3C">
        <w:rPr>
          <w:rtl/>
        </w:rPr>
        <w:t>ٍ</w:t>
      </w:r>
      <w:r w:rsidRPr="00995C3C">
        <w:rPr>
          <w:rtl/>
        </w:rPr>
        <w:t xml:space="preserve">، منهم -على سبيل المثال لا الحصر-: السيد أسد الله خرقاني والمرجع المجاهد آية الله الشيخ محمد مهدي الخالصي، والدكتور المناضل علي شريعتي.. وصولاً إلى الأستاذ حيدر علي قلمداران القُمِّيّ والشيخ إسماعيل آل إسحاق الخوئيني وآية الله السيد محمد جواد الموسوي الغَرَوي الأصفهاني </w:t>
      </w:r>
      <w:r w:rsidR="00D75F20" w:rsidRPr="00995C3C">
        <w:rPr>
          <w:rtl/>
        </w:rPr>
        <w:t xml:space="preserve">وآية الله العلامة السيد محمد حسين فضل الله </w:t>
      </w:r>
      <w:r w:rsidRPr="00995C3C">
        <w:rPr>
          <w:rtl/>
        </w:rPr>
        <w:t xml:space="preserve">وآية الله الدكتور محمد الصادقي الطهراني وآية الله العلامة السيد أبو الفضل ابن الرضا </w:t>
      </w:r>
      <w:r w:rsidRPr="00995C3C">
        <w:rPr>
          <w:rtl/>
        </w:rPr>
        <w:lastRenderedPageBreak/>
        <w:t xml:space="preserve">البرقعي والعلامة السيد مصطفى حسيني </w:t>
      </w:r>
      <w:r w:rsidR="00D75F20" w:rsidRPr="00995C3C">
        <w:rPr>
          <w:rtl/>
        </w:rPr>
        <w:t xml:space="preserve">الطباطبائي </w:t>
      </w:r>
      <w:r w:rsidRPr="00995C3C">
        <w:rPr>
          <w:rtl/>
        </w:rPr>
        <w:t>ومؤخّراً الأستاذ أحمد الكاتب و... الخ.</w:t>
      </w:r>
    </w:p>
    <w:p w:rsidR="001450D8" w:rsidRPr="000042B5" w:rsidRDefault="001450D8" w:rsidP="000042B5">
      <w:pPr>
        <w:pStyle w:val="aa"/>
        <w:rPr>
          <w:rtl/>
        </w:rPr>
      </w:pPr>
      <w:r w:rsidRPr="000042B5">
        <w:rPr>
          <w:rtl/>
        </w:rPr>
        <w:t>وقد أطلق بعض المعاصرين</w:t>
      </w:r>
      <w:r w:rsidR="00DF76C9" w:rsidRPr="00DF76C9">
        <w:rPr>
          <w:rFonts w:cs="Arabic11 BT"/>
          <w:vertAlign w:val="superscript"/>
          <w:rtl/>
        </w:rPr>
        <w:t>(</w:t>
      </w:r>
      <w:r w:rsidR="00DF76C9" w:rsidRPr="00DF76C9">
        <w:rPr>
          <w:rStyle w:val="FootnoteReference"/>
          <w:rFonts w:cs="Arabic11 BT"/>
          <w:sz w:val="30"/>
          <w:rtl/>
        </w:rPr>
        <w:footnoteReference w:id="1"/>
      </w:r>
      <w:r w:rsidR="00DF76C9" w:rsidRPr="00DF76C9">
        <w:rPr>
          <w:rFonts w:cs="Arabic11 BT"/>
          <w:vertAlign w:val="superscript"/>
          <w:rtl/>
        </w:rPr>
        <w:t>)</w:t>
      </w:r>
      <w:r w:rsidRPr="000042B5">
        <w:rPr>
          <w:rtl/>
        </w:rPr>
        <w:t xml:space="preserve"> على هذا التيار الإصلاحي التجديدي اسم «القرآنيون الشيعة» لأن أصحابه أحسّوا </w:t>
      </w:r>
      <w:r w:rsidRPr="000042B5">
        <w:rPr>
          <w:rFonts w:hint="cs"/>
          <w:rtl/>
        </w:rPr>
        <w:t>ب</w:t>
      </w:r>
      <w:r w:rsidRPr="000042B5">
        <w:rPr>
          <w:rtl/>
        </w:rPr>
        <w:t xml:space="preserve">تغييب النص القرآني في الثقافة الشيعية لصالح الروايات والأخبار، لذا عملوا ـ من جهة ـ على ترسيخ المرجعية القرآنية، ولاسيما فكرة إمكان فهم النص القرآني بلا حاجة للحديث، كما عملوا ـ من جهة أخرى ـ على نقد التراث الروائي الشيعي </w:t>
      </w:r>
      <w:r w:rsidRPr="000042B5">
        <w:rPr>
          <w:rFonts w:hint="cs"/>
          <w:rtl/>
        </w:rPr>
        <w:t>ونقد</w:t>
      </w:r>
      <w:r w:rsidRPr="000042B5">
        <w:rPr>
          <w:rtl/>
        </w:rPr>
        <w:t xml:space="preserve"> </w:t>
      </w:r>
      <w:r w:rsidRPr="000042B5">
        <w:rPr>
          <w:rFonts w:hint="cs"/>
          <w:rtl/>
        </w:rPr>
        <w:t>كثير من</w:t>
      </w:r>
      <w:r w:rsidRPr="000042B5">
        <w:rPr>
          <w:rtl/>
        </w:rPr>
        <w:t xml:space="preserve"> أخبار </w:t>
      </w:r>
      <w:r w:rsidRPr="000042B5">
        <w:rPr>
          <w:rFonts w:hint="cs"/>
          <w:rtl/>
        </w:rPr>
        <w:t xml:space="preserve">الآحاد </w:t>
      </w:r>
      <w:r w:rsidRPr="000042B5">
        <w:rPr>
          <w:rtl/>
        </w:rPr>
        <w:t xml:space="preserve">والأحاديث </w:t>
      </w:r>
      <w:r w:rsidRPr="000042B5">
        <w:rPr>
          <w:rFonts w:hint="cs"/>
          <w:rtl/>
        </w:rPr>
        <w:t>المذهبية المبثوثة في كتب الروايات</w:t>
      </w:r>
      <w:r w:rsidRPr="000042B5">
        <w:rPr>
          <w:rtl/>
        </w:rPr>
        <w:t>، وإثبات ركاكتها</w:t>
      </w:r>
      <w:r w:rsidRPr="000042B5">
        <w:rPr>
          <w:rFonts w:hint="cs"/>
          <w:rtl/>
        </w:rPr>
        <w:t xml:space="preserve"> وتعارضها مع القرآن الكريم أو مخالفتها للعقل القويم</w:t>
      </w:r>
      <w:r w:rsidRPr="000042B5">
        <w:rPr>
          <w:rtl/>
        </w:rPr>
        <w:t>.</w:t>
      </w:r>
    </w:p>
    <w:p w:rsidR="001450D8" w:rsidRPr="000042B5" w:rsidRDefault="001450D8" w:rsidP="000042B5">
      <w:pPr>
        <w:pStyle w:val="aa"/>
        <w:rPr>
          <w:rtl/>
        </w:rPr>
      </w:pPr>
      <w:r w:rsidRPr="000042B5">
        <w:rPr>
          <w:rtl/>
        </w:rPr>
        <w:t>وقد بدأ هذا التحوّل الجديد نحو النصّ القرآني مع آية الله الشيخ محمد حسن شريعت سنغلجي (المتوفى سنة 1943م)، الذي يمكن تسميته «مؤسّس المدرسة السلفية القرآنية الشيعية الحديثة».</w:t>
      </w:r>
      <w:r w:rsidRPr="000042B5">
        <w:rPr>
          <w:rFonts w:hint="cs"/>
          <w:rtl/>
        </w:rPr>
        <w:t xml:space="preserve"> </w:t>
      </w:r>
      <w:r w:rsidRPr="000042B5">
        <w:rPr>
          <w:rtl/>
        </w:rPr>
        <w:t xml:space="preserve">عكف </w:t>
      </w:r>
      <w:r w:rsidRPr="000042B5">
        <w:rPr>
          <w:rFonts w:hint="cs"/>
          <w:rtl/>
        </w:rPr>
        <w:t>«</w:t>
      </w:r>
      <w:r w:rsidRPr="000042B5">
        <w:rPr>
          <w:rtl/>
        </w:rPr>
        <w:t>شريعت سنغلجي</w:t>
      </w:r>
      <w:r w:rsidRPr="000042B5">
        <w:rPr>
          <w:rFonts w:hint="cs"/>
          <w:rtl/>
        </w:rPr>
        <w:t>»</w:t>
      </w:r>
      <w:r w:rsidRPr="000042B5">
        <w:rPr>
          <w:rtl/>
        </w:rPr>
        <w:t xml:space="preserve"> على تدريس القرآن، وأسّس داراً عرفت بدار التبليغ، إلاّ أنّه ووجه بالرفض من جانب المؤسسة الدينية الرسمية، </w:t>
      </w:r>
      <w:r w:rsidRPr="000042B5">
        <w:rPr>
          <w:rFonts w:hint="cs"/>
          <w:rtl/>
        </w:rPr>
        <w:t>و</w:t>
      </w:r>
      <w:r w:rsidRPr="000042B5">
        <w:rPr>
          <w:rtl/>
        </w:rPr>
        <w:t xml:space="preserve">مورست عليه </w:t>
      </w:r>
      <w:r w:rsidRPr="000042B5">
        <w:rPr>
          <w:rFonts w:hint="cs"/>
          <w:rtl/>
        </w:rPr>
        <w:t xml:space="preserve">- كما يقول - </w:t>
      </w:r>
      <w:r w:rsidRPr="000042B5">
        <w:rPr>
          <w:rtl/>
        </w:rPr>
        <w:t xml:space="preserve">ضغوط كثيرة، </w:t>
      </w:r>
      <w:r w:rsidRPr="000042B5">
        <w:rPr>
          <w:rFonts w:hint="cs"/>
          <w:rtl/>
        </w:rPr>
        <w:t>بل</w:t>
      </w:r>
      <w:r w:rsidRPr="000042B5">
        <w:rPr>
          <w:rtl/>
        </w:rPr>
        <w:t xml:space="preserve"> جرت محاولتان لاغتياله، بيد أنهما باءتا بالفشل</w:t>
      </w:r>
      <w:r w:rsidR="00DF76C9" w:rsidRPr="00DF76C9">
        <w:rPr>
          <w:rFonts w:cs="Arabic11 BT"/>
          <w:vertAlign w:val="superscript"/>
          <w:rtl/>
        </w:rPr>
        <w:t>(</w:t>
      </w:r>
      <w:r w:rsidR="00DF76C9" w:rsidRPr="00DF76C9">
        <w:rPr>
          <w:rStyle w:val="FootnoteReference"/>
          <w:rFonts w:cs="Arabic11 BT"/>
          <w:sz w:val="30"/>
          <w:rtl/>
        </w:rPr>
        <w:footnoteReference w:id="2"/>
      </w:r>
      <w:r w:rsidR="00DF76C9" w:rsidRPr="00DF76C9">
        <w:rPr>
          <w:rFonts w:cs="Arabic11 BT"/>
          <w:vertAlign w:val="superscript"/>
          <w:rtl/>
        </w:rPr>
        <w:t>)</w:t>
      </w:r>
      <w:r w:rsidRPr="000042B5">
        <w:rPr>
          <w:rFonts w:hint="cs"/>
          <w:rtl/>
        </w:rPr>
        <w:t>.</w:t>
      </w:r>
    </w:p>
    <w:p w:rsidR="001450D8" w:rsidRPr="000042B5" w:rsidRDefault="001450D8" w:rsidP="000042B5">
      <w:pPr>
        <w:pStyle w:val="aa"/>
        <w:rPr>
          <w:rtl/>
        </w:rPr>
      </w:pPr>
      <w:r w:rsidRPr="000042B5">
        <w:rPr>
          <w:rtl/>
        </w:rPr>
        <w:t xml:space="preserve">ألّف سنغلجي كتباً عديدة من أهمها كتابه «توحيد عبادت» أي (توحيد العبادة) الذي نقد فيه كثيراً من العقائد والممارسات التي أصبحت رائجة بين عوام الشيعة الإمامية عند مراقد أئمة أهل البيت وذراريهم من تعظيمٍ للقبور وغلوٍّ بالأئمة وطوافٍ حول الأضرحة المنتشرة في كل حدب وصوب ونَذْرٍ لها واستغاثةٍ بأصحابها مما </w:t>
      </w:r>
      <w:r w:rsidRPr="000042B5">
        <w:rPr>
          <w:rFonts w:hint="cs"/>
          <w:rtl/>
        </w:rPr>
        <w:t>ا</w:t>
      </w:r>
      <w:r w:rsidRPr="000042B5">
        <w:rPr>
          <w:rtl/>
        </w:rPr>
        <w:t>عتبره أعمالاً شركية تتناقض مع توحيد العبادة الذي هو أساس الإسلام، مما جعله يحسب على التيار المناصر للحركة الوهابيّة في إيران آنذاك، بيد أنّ أهمّ كتاب تركه الشيخ «شريعت سنغلجي» يكشف عن منهجه الإصلاحي كان كتاب «</w:t>
      </w:r>
      <w:r w:rsidRPr="00D96F07">
        <w:rPr>
          <w:b/>
          <w:bCs/>
          <w:rtl/>
        </w:rPr>
        <w:t>كليد فهم قرآن</w:t>
      </w:r>
      <w:r w:rsidRPr="000042B5">
        <w:rPr>
          <w:rtl/>
        </w:rPr>
        <w:t xml:space="preserve">» أي (مفتاح فهم القرآن)، فقد رأى سنغلجي في كتابه هذا أن المسلمين هجروا القرآن، فكان نصيبهم الفشل والخسران، وأن الحّل الوحيد يكمن في الرجوع إلى الكتاب الكريم. </w:t>
      </w:r>
      <w:r w:rsidRPr="000042B5">
        <w:rPr>
          <w:rtl/>
        </w:rPr>
        <w:lastRenderedPageBreak/>
        <w:t>إلاّ أنّ السؤال كيف يمكن فهم القرآن؟ هذا ما يجيب عنه «شريعت سنغلجي» بأخذ الدين عن السلف لا الخلف، أولئك ـ أي الخلف ـ الذين جاؤوا مع الفلسفة والتصوّف والاعتزال</w:t>
      </w:r>
      <w:r w:rsidR="00DF76C9" w:rsidRPr="00DF76C9">
        <w:rPr>
          <w:rFonts w:cs="Arabic11 BT"/>
          <w:vertAlign w:val="superscript"/>
          <w:rtl/>
        </w:rPr>
        <w:t>(</w:t>
      </w:r>
      <w:r w:rsidR="00DF76C9" w:rsidRPr="00DF76C9">
        <w:rPr>
          <w:rStyle w:val="FootnoteReference"/>
          <w:rFonts w:cs="Arabic11 BT"/>
          <w:sz w:val="30"/>
          <w:rtl/>
        </w:rPr>
        <w:footnoteReference w:id="3"/>
      </w:r>
      <w:r w:rsidR="00DF76C9" w:rsidRPr="00DF76C9">
        <w:rPr>
          <w:rFonts w:cs="Arabic11 BT"/>
          <w:vertAlign w:val="superscript"/>
          <w:rtl/>
        </w:rPr>
        <w:t>)</w:t>
      </w:r>
      <w:r w:rsidRPr="000042B5">
        <w:rPr>
          <w:rtl/>
        </w:rPr>
        <w:t>. ولكي يؤسّس لمرجعية القرآن ودور السنّة الشريفة طرح في كتابه أفكاراً أساسيةً هامَّةً حول القرآن الكريم منها أن النص القرآني غير محرّف، ويذكر سنغلجي أدلّته على ذلك، وأن القرآن قابل للفهم، لا يحتاج لغيره، وأن القرآن مستوعب لتمام قضايا الدين الأساسية، دون أن يعني ذلك التخلي عن السنة النبوية بل ينتقد سنغلجي تلك الحركة التي حاولت رفض السنّة الشريفة رفضاً مطلقاً، ويرى أنّ الحاجة قائمة لها، لكن القبول بمبدأ حجية السنّة، لا يعني تدخّلها في شؤون الدين كافّة، من هنا يطرح سنغلجي تفصيلاً في دور السنّة يتمثّل، برأيه، في الحاجة إلى السنّة في مجال الشرعيات، لأنّها تفصّل أمر الكتاب الكريم، أما العقائديات الأساسية التي عليها مدار النجاة والهلاك فالقرآن تكفَّل ببيانها ولا حاجة ـ عند سنغلجي ـ للسنّة فيها</w:t>
      </w:r>
      <w:r w:rsidR="00DF76C9" w:rsidRPr="00DF76C9">
        <w:rPr>
          <w:rFonts w:cs="Arabic11 BT"/>
          <w:vertAlign w:val="superscript"/>
          <w:rtl/>
        </w:rPr>
        <w:t>(</w:t>
      </w:r>
      <w:r w:rsidR="00DF76C9" w:rsidRPr="00DF76C9">
        <w:rPr>
          <w:rStyle w:val="FootnoteReference"/>
          <w:rFonts w:cs="Arabic11 BT"/>
          <w:sz w:val="30"/>
          <w:rtl/>
        </w:rPr>
        <w:footnoteReference w:id="4"/>
      </w:r>
      <w:r w:rsidR="00DF76C9" w:rsidRPr="00DF76C9">
        <w:rPr>
          <w:rFonts w:cs="Arabic11 BT"/>
          <w:vertAlign w:val="superscript"/>
          <w:rtl/>
        </w:rPr>
        <w:t>)</w:t>
      </w:r>
      <w:r w:rsidRPr="000042B5">
        <w:rPr>
          <w:rFonts w:hint="cs"/>
          <w:rtl/>
        </w:rPr>
        <w:t>.</w:t>
      </w:r>
    </w:p>
    <w:p w:rsidR="001450D8" w:rsidRPr="00FA277D" w:rsidRDefault="001450D8" w:rsidP="00A81204">
      <w:pPr>
        <w:pStyle w:val="ab"/>
        <w:rPr>
          <w:rtl/>
        </w:rPr>
      </w:pPr>
      <w:bookmarkStart w:id="12" w:name="_Toc343559837"/>
      <w:r w:rsidRPr="00FA277D">
        <w:rPr>
          <w:rFonts w:hint="cs"/>
          <w:rtl/>
        </w:rPr>
        <w:t>آية الله البرقعي يواصل نهج الإصلاح والنقد الذاتي وإع</w:t>
      </w:r>
      <w:r>
        <w:rPr>
          <w:rFonts w:hint="cs"/>
          <w:rtl/>
        </w:rPr>
        <w:t xml:space="preserve">ادة النظر في </w:t>
      </w:r>
      <w:r w:rsidR="001E0586">
        <w:rPr>
          <w:rFonts w:hint="cs"/>
          <w:rtl/>
        </w:rPr>
        <w:t xml:space="preserve">مجمل </w:t>
      </w:r>
      <w:r>
        <w:rPr>
          <w:rFonts w:hint="cs"/>
          <w:rtl/>
        </w:rPr>
        <w:t>العقائد الشيعية</w:t>
      </w:r>
      <w:bookmarkEnd w:id="12"/>
    </w:p>
    <w:p w:rsidR="001450D8" w:rsidRPr="000042B5" w:rsidRDefault="001450D8" w:rsidP="000042B5">
      <w:pPr>
        <w:pStyle w:val="aa"/>
        <w:rPr>
          <w:rtl/>
        </w:rPr>
      </w:pPr>
      <w:r w:rsidRPr="000042B5">
        <w:rPr>
          <w:rtl/>
        </w:rPr>
        <w:t xml:space="preserve">في أواخر الأربعينيات من عمره </w:t>
      </w:r>
      <w:r w:rsidRPr="000042B5">
        <w:rPr>
          <w:rFonts w:hint="cs"/>
          <w:rtl/>
        </w:rPr>
        <w:t xml:space="preserve">بدأ العلامة البرقعي </w:t>
      </w:r>
      <w:r w:rsidRPr="000042B5">
        <w:rPr>
          <w:rtl/>
        </w:rPr>
        <w:t xml:space="preserve">بالتحول شيئاً فشيئاً عن بعض العقائد المذهبية الأساسية للمذهب الإمامي الاثني عشري، </w:t>
      </w:r>
      <w:r w:rsidRPr="000042B5">
        <w:rPr>
          <w:rFonts w:hint="cs"/>
          <w:rtl/>
        </w:rPr>
        <w:t xml:space="preserve">التي نشأ عليها وبلغ درجة الاجتهاد فيها من قبل كبار المراجع في عصره، </w:t>
      </w:r>
      <w:r w:rsidRPr="000042B5">
        <w:rPr>
          <w:rtl/>
        </w:rPr>
        <w:t>وترجع بدايات تحوله إلى تأثره بالعلامة المصلح السيد مصطفى الحسيني الطباطبائي والأستاذ قلمداران من جهة، وإلى ما لقيه عقب تأليفه لكتابه «</w:t>
      </w:r>
      <w:r w:rsidRPr="00D96F07">
        <w:rPr>
          <w:b/>
          <w:bCs/>
          <w:rtl/>
        </w:rPr>
        <w:t>درسي از ولايت</w:t>
      </w:r>
      <w:r w:rsidRPr="000042B5">
        <w:rPr>
          <w:rtl/>
        </w:rPr>
        <w:t>» [أي درسٌ عن الولاية] الذي ردَّ فيه ردَّاً م</w:t>
      </w:r>
      <w:r w:rsidR="001E0586" w:rsidRPr="000042B5">
        <w:rPr>
          <w:rFonts w:hint="cs"/>
          <w:rtl/>
        </w:rPr>
        <w:t>ُ</w:t>
      </w:r>
      <w:r w:rsidRPr="000042B5">
        <w:rPr>
          <w:rtl/>
        </w:rPr>
        <w:t>ف</w:t>
      </w:r>
      <w:r w:rsidR="001E0586" w:rsidRPr="000042B5">
        <w:rPr>
          <w:rFonts w:hint="cs"/>
          <w:rtl/>
        </w:rPr>
        <w:t>َ</w:t>
      </w:r>
      <w:r w:rsidRPr="000042B5">
        <w:rPr>
          <w:rtl/>
        </w:rPr>
        <w:t>صَّلاً وم</w:t>
      </w:r>
      <w:r w:rsidR="001E0586" w:rsidRPr="000042B5">
        <w:rPr>
          <w:rFonts w:hint="cs"/>
          <w:rtl/>
        </w:rPr>
        <w:t>ُ</w:t>
      </w:r>
      <w:r w:rsidRPr="000042B5">
        <w:rPr>
          <w:rtl/>
        </w:rPr>
        <w:t>د</w:t>
      </w:r>
      <w:r w:rsidR="001E0586" w:rsidRPr="000042B5">
        <w:rPr>
          <w:rFonts w:hint="cs"/>
          <w:rtl/>
        </w:rPr>
        <w:t>َ</w:t>
      </w:r>
      <w:r w:rsidRPr="000042B5">
        <w:rPr>
          <w:rtl/>
        </w:rPr>
        <w:t>لَّلاً على فكرة «</w:t>
      </w:r>
      <w:r w:rsidRPr="00D96F07">
        <w:rPr>
          <w:b/>
          <w:bCs/>
          <w:rtl/>
        </w:rPr>
        <w:t>الولاية التكوينية</w:t>
      </w:r>
      <w:r w:rsidRPr="000042B5">
        <w:rPr>
          <w:rtl/>
        </w:rPr>
        <w:t>» التي كان يروِّجُها بعض المشايخ المغالين في عصره، فقد أثار كتاب «البرقعي» هذا ردود أفعال مختلفة ومعركةً من الآراء بين مخالف وموافق، وكُتِبَت</w:t>
      </w:r>
      <w:r w:rsidR="001E0586" w:rsidRPr="000042B5">
        <w:rPr>
          <w:rFonts w:hint="cs"/>
          <w:rtl/>
        </w:rPr>
        <w:t>ْ</w:t>
      </w:r>
      <w:r w:rsidRPr="000042B5">
        <w:rPr>
          <w:rtl/>
        </w:rPr>
        <w:t xml:space="preserve"> الكتابات وأ</w:t>
      </w:r>
      <w:r w:rsidR="001E0586" w:rsidRPr="000042B5">
        <w:rPr>
          <w:rFonts w:hint="cs"/>
          <w:rtl/>
        </w:rPr>
        <w:t>ُ</w:t>
      </w:r>
      <w:r w:rsidRPr="000042B5">
        <w:rPr>
          <w:rtl/>
        </w:rPr>
        <w:t>ل</w:t>
      </w:r>
      <w:r w:rsidR="001E0586" w:rsidRPr="000042B5">
        <w:rPr>
          <w:rFonts w:hint="cs"/>
          <w:rtl/>
        </w:rPr>
        <w:t>ْ</w:t>
      </w:r>
      <w:r w:rsidRPr="000042B5">
        <w:rPr>
          <w:rtl/>
        </w:rPr>
        <w:t>ق</w:t>
      </w:r>
      <w:r w:rsidR="001E0586" w:rsidRPr="000042B5">
        <w:rPr>
          <w:rFonts w:hint="cs"/>
          <w:rtl/>
        </w:rPr>
        <w:t>ِ</w:t>
      </w:r>
      <w:r w:rsidRPr="000042B5">
        <w:rPr>
          <w:rtl/>
        </w:rPr>
        <w:t>ي</w:t>
      </w:r>
      <w:r w:rsidR="001E0586" w:rsidRPr="000042B5">
        <w:rPr>
          <w:rFonts w:hint="cs"/>
          <w:rtl/>
        </w:rPr>
        <w:t>َ</w:t>
      </w:r>
      <w:r w:rsidRPr="000042B5">
        <w:rPr>
          <w:rtl/>
        </w:rPr>
        <w:t>ت</w:t>
      </w:r>
      <w:r w:rsidR="001E0586" w:rsidRPr="000042B5">
        <w:rPr>
          <w:rFonts w:hint="cs"/>
          <w:rtl/>
        </w:rPr>
        <w:t>ْ</w:t>
      </w:r>
      <w:r w:rsidRPr="000042B5">
        <w:rPr>
          <w:rtl/>
        </w:rPr>
        <w:t xml:space="preserve"> الخطب في الردّ عليه من قبل الغلاة لاسيما المرجع آية الله الميلاني الذي أصدر فتوى تعت</w:t>
      </w:r>
      <w:r w:rsidRPr="000042B5">
        <w:rPr>
          <w:rFonts w:hint="cs"/>
          <w:rtl/>
        </w:rPr>
        <w:t>َ</w:t>
      </w:r>
      <w:r w:rsidRPr="000042B5">
        <w:rPr>
          <w:rtl/>
        </w:rPr>
        <w:t>ب</w:t>
      </w:r>
      <w:r w:rsidRPr="000042B5">
        <w:rPr>
          <w:rFonts w:hint="cs"/>
          <w:rtl/>
        </w:rPr>
        <w:t>ِ</w:t>
      </w:r>
      <w:r w:rsidRPr="000042B5">
        <w:rPr>
          <w:rtl/>
        </w:rPr>
        <w:t>ر</w:t>
      </w:r>
      <w:r w:rsidRPr="000042B5">
        <w:rPr>
          <w:rFonts w:hint="cs"/>
          <w:rtl/>
        </w:rPr>
        <w:t>ُ</w:t>
      </w:r>
      <w:r w:rsidRPr="000042B5">
        <w:rPr>
          <w:rtl/>
        </w:rPr>
        <w:t xml:space="preserve"> كتابَ «</w:t>
      </w:r>
      <w:r w:rsidRPr="00D96F07">
        <w:rPr>
          <w:b/>
          <w:bCs/>
          <w:rtl/>
        </w:rPr>
        <w:t>درس عن الولاية</w:t>
      </w:r>
      <w:r w:rsidRPr="000042B5">
        <w:rPr>
          <w:rtl/>
        </w:rPr>
        <w:t xml:space="preserve">» كتاب ضلالة وصاحبه ضالاً، وبعد سلسلة من الأحداث انتهى الأمر باجتماع عدد من مشايخ قم بزعامة أحد المراجع آنذاك وهو آية الله كاظم شريعتمداري وأرسلوا إلى الشاه ستة آلاف توقيع </w:t>
      </w:r>
      <w:r w:rsidRPr="000042B5">
        <w:rPr>
          <w:rtl/>
        </w:rPr>
        <w:lastRenderedPageBreak/>
        <w:t xml:space="preserve">بأن هذا «المنحرف» يريد هَدْمَ مذهب أهل البيت </w:t>
      </w:r>
      <w:r w:rsidRPr="000042B5">
        <w:rPr>
          <w:rFonts w:hint="cs"/>
          <w:rtl/>
        </w:rPr>
        <w:t xml:space="preserve">عليهم  </w:t>
      </w:r>
      <w:r w:rsidRPr="00DA2E10">
        <w:rPr>
          <w:rFonts w:hint="cs"/>
          <w:rtl/>
        </w:rPr>
        <w:t>السلام</w:t>
      </w:r>
      <w:r w:rsidRPr="00DA2E10">
        <w:rPr>
          <w:rtl/>
        </w:rPr>
        <w:t xml:space="preserve"> (!!) </w:t>
      </w:r>
      <w:r w:rsidRPr="000042B5">
        <w:rPr>
          <w:rtl/>
        </w:rPr>
        <w:t>فأُخذ إلى المحكمة فلم يجدوا فيه ما اتهموه به فأطلقوا سراحه وعاد إلى مسجده، لكنه لم يسلم منهم إذْ هاجموا مسجده فيما بعد وأغروا به الأوباش والعوام فاستولوا على مسجده وطردوه منه.</w:t>
      </w:r>
    </w:p>
    <w:p w:rsidR="001450D8" w:rsidRPr="000042B5" w:rsidRDefault="001450D8" w:rsidP="000042B5">
      <w:pPr>
        <w:pStyle w:val="aa"/>
        <w:rPr>
          <w:rtl/>
        </w:rPr>
      </w:pPr>
      <w:r w:rsidRPr="000042B5">
        <w:rPr>
          <w:rtl/>
        </w:rPr>
        <w:t xml:space="preserve">بعد ذلك انصرف البرقعي للمزيد من البحث والتحقيق وبدأت تظهر كتاباته التي تدلُّ على خروجه عن </w:t>
      </w:r>
      <w:r w:rsidRPr="000042B5">
        <w:rPr>
          <w:rFonts w:hint="cs"/>
          <w:rtl/>
        </w:rPr>
        <w:t>ال</w:t>
      </w:r>
      <w:r w:rsidRPr="000042B5">
        <w:rPr>
          <w:rtl/>
        </w:rPr>
        <w:t xml:space="preserve">أصول </w:t>
      </w:r>
      <w:r w:rsidRPr="000042B5">
        <w:rPr>
          <w:rFonts w:hint="cs"/>
          <w:rtl/>
        </w:rPr>
        <w:t>المذهبية الخاصة ل</w:t>
      </w:r>
      <w:r w:rsidRPr="000042B5">
        <w:rPr>
          <w:rtl/>
        </w:rPr>
        <w:t>لمذهب الاثني عشري</w:t>
      </w:r>
      <w:r w:rsidRPr="000042B5">
        <w:rPr>
          <w:rFonts w:hint="cs"/>
          <w:rtl/>
        </w:rPr>
        <w:t xml:space="preserve"> وانتقاده  لها</w:t>
      </w:r>
      <w:r w:rsidRPr="000042B5">
        <w:rPr>
          <w:rtl/>
        </w:rPr>
        <w:t>، ويقول في هذا الصدد: ((</w:t>
      </w:r>
      <w:r w:rsidRPr="00D96F07">
        <w:rPr>
          <w:b/>
          <w:bCs/>
          <w:rtl/>
        </w:rPr>
        <w:t>وفي تلك الأعوام كنت أجد فراغاً في الوقت ساعدني على المطالعة والبحث والتأليف والتدبر في كتاب الله، فتبين لي أنني وجميع علماء مذهبنا غارقون في الخرافات، وغافلون عن كتاب الله، وتخالف آراؤهم صريح القرآن و تعارضه.</w:t>
      </w:r>
      <w:r w:rsidRPr="000042B5">
        <w:rPr>
          <w:rtl/>
        </w:rPr>
        <w:t>.)).</w:t>
      </w:r>
      <w:r w:rsidRPr="000042B5">
        <w:rPr>
          <w:rFonts w:hint="cs"/>
          <w:rtl/>
        </w:rPr>
        <w:t xml:space="preserve"> فقد رأى أن لا دليل قرآني على</w:t>
      </w:r>
      <w:r w:rsidRPr="000042B5">
        <w:rPr>
          <w:rtl/>
        </w:rPr>
        <w:t xml:space="preserve"> النص على الإمام عليٍّ وسائر الأئمة الاثني عشر و</w:t>
      </w:r>
      <w:r w:rsidRPr="000042B5">
        <w:rPr>
          <w:rFonts w:hint="cs"/>
          <w:rtl/>
        </w:rPr>
        <w:t>أن القول</w:t>
      </w:r>
      <w:r w:rsidRPr="000042B5">
        <w:rPr>
          <w:rtl/>
        </w:rPr>
        <w:t xml:space="preserve"> </w:t>
      </w:r>
      <w:r w:rsidRPr="000042B5">
        <w:rPr>
          <w:rFonts w:hint="cs"/>
          <w:rtl/>
        </w:rPr>
        <w:t>ب</w:t>
      </w:r>
      <w:r w:rsidRPr="000042B5">
        <w:rPr>
          <w:rtl/>
        </w:rPr>
        <w:t xml:space="preserve">عصمتهم ورجعتهم </w:t>
      </w:r>
      <w:r w:rsidRPr="000042B5">
        <w:rPr>
          <w:rFonts w:hint="cs"/>
          <w:rtl/>
        </w:rPr>
        <w:t xml:space="preserve">يتنافى مع ما يصف الله به الأنبياء في كتابه العزيز، </w:t>
      </w:r>
      <w:r w:rsidRPr="000042B5">
        <w:rPr>
          <w:rtl/>
        </w:rPr>
        <w:t>ونفى وجود الإمام الثاني عشر أي المهدي المنتظر وغيبته</w:t>
      </w:r>
      <w:r w:rsidRPr="000042B5">
        <w:rPr>
          <w:rFonts w:hint="cs"/>
          <w:rtl/>
        </w:rPr>
        <w:t xml:space="preserve"> بوصفها فكرة خرافية لا سند قرآني لها بل تتعارض مع القرآن والعقل، ونفى ما يُنسب إلى الإمامين الصادق والباقر عليهما السلام من إفتائهما بخلاف الصواب </w:t>
      </w:r>
      <w:r w:rsidRPr="00D96F07">
        <w:rPr>
          <w:rFonts w:hint="cs"/>
          <w:b/>
          <w:bCs/>
          <w:rtl/>
        </w:rPr>
        <w:t>تقيةً</w:t>
      </w:r>
      <w:r w:rsidRPr="000042B5">
        <w:rPr>
          <w:rFonts w:hint="cs"/>
          <w:rtl/>
        </w:rPr>
        <w:t xml:space="preserve">، ونفى وجوب أداء الخمس من أرباح المكاسب بوصفه عملاً لا أساس قرآني له ولم يعمل  به النبي </w:t>
      </w:r>
      <w:r w:rsidRPr="000042B5">
        <w:rPr>
          <w:rFonts w:ascii="Abo-thar" w:hAnsi="Abo-thar"/>
          <w:sz w:val="30"/>
          <w:lang w:bidi="fa-IR"/>
        </w:rPr>
        <w:t></w:t>
      </w:r>
      <w:r w:rsidRPr="000042B5">
        <w:rPr>
          <w:rFonts w:hint="cs"/>
          <w:rtl/>
        </w:rPr>
        <w:t xml:space="preserve"> ولا الإمام علي (ع)، ودعا </w:t>
      </w:r>
      <w:r w:rsidRPr="000042B5">
        <w:rPr>
          <w:rtl/>
        </w:rPr>
        <w:t>كل من أدّى إليه من الخمس شيئاً ليردّه إليه</w:t>
      </w:r>
      <w:r w:rsidRPr="000042B5">
        <w:rPr>
          <w:rFonts w:hint="cs"/>
          <w:rtl/>
        </w:rPr>
        <w:t xml:space="preserve">، </w:t>
      </w:r>
      <w:r w:rsidRPr="000042B5">
        <w:rPr>
          <w:rtl/>
        </w:rPr>
        <w:t xml:space="preserve">وانتهج نهجاً قرآنياً لا مذهبيَّاً منفتحاً على جميع المذاهب الإسلامية </w:t>
      </w:r>
      <w:r w:rsidRPr="000042B5">
        <w:rPr>
          <w:rFonts w:hint="cs"/>
          <w:rtl/>
        </w:rPr>
        <w:t xml:space="preserve">ومصادرها </w:t>
      </w:r>
      <w:r w:rsidRPr="000042B5">
        <w:rPr>
          <w:rtl/>
        </w:rPr>
        <w:t xml:space="preserve">بلا تعصُّب لأحدها دون الآخر، </w:t>
      </w:r>
      <w:r w:rsidRPr="000042B5">
        <w:rPr>
          <w:rFonts w:hint="cs"/>
          <w:rtl/>
        </w:rPr>
        <w:t xml:space="preserve">جاعلاً القرآن الكريم والعقل القويم الحَكَم والمعيار في كل ما يُنسَب للدين من عقائد وأعمال، </w:t>
      </w:r>
      <w:r w:rsidRPr="000042B5">
        <w:rPr>
          <w:rtl/>
        </w:rPr>
        <w:t>وفيما يلي توضيح لمنهج البرقعي الذي انتهى إليه</w:t>
      </w:r>
      <w:r w:rsidR="00DF76C9" w:rsidRPr="00DF76C9">
        <w:rPr>
          <w:rFonts w:cs="Arabic11 BT"/>
          <w:vertAlign w:val="superscript"/>
          <w:rtl/>
        </w:rPr>
        <w:t>(</w:t>
      </w:r>
      <w:r w:rsidR="00DF76C9" w:rsidRPr="00DF76C9">
        <w:rPr>
          <w:rFonts w:cs="Arabic11 BT"/>
          <w:vertAlign w:val="superscript"/>
          <w:rtl/>
        </w:rPr>
        <w:footnoteReference w:id="5"/>
      </w:r>
      <w:r w:rsidR="00DF76C9" w:rsidRPr="00DF76C9">
        <w:rPr>
          <w:rFonts w:cs="Arabic11 BT"/>
          <w:vertAlign w:val="superscript"/>
          <w:rtl/>
        </w:rPr>
        <w:t>)</w:t>
      </w:r>
      <w:r w:rsidRPr="000042B5">
        <w:rPr>
          <w:rFonts w:hint="cs"/>
          <w:rtl/>
        </w:rPr>
        <w:t>.</w:t>
      </w:r>
    </w:p>
    <w:p w:rsidR="001450D8" w:rsidRPr="000D1ABF" w:rsidRDefault="001450D8" w:rsidP="00A81204">
      <w:pPr>
        <w:pStyle w:val="ab"/>
        <w:rPr>
          <w:rtl/>
        </w:rPr>
      </w:pPr>
      <w:bookmarkStart w:id="13" w:name="_Toc343559838"/>
      <w:r w:rsidRPr="000D1ABF">
        <w:rPr>
          <w:rtl/>
        </w:rPr>
        <w:lastRenderedPageBreak/>
        <w:t>منهج البرقعي في استنباط أحكام الشريعة</w:t>
      </w:r>
      <w:bookmarkEnd w:id="13"/>
    </w:p>
    <w:p w:rsidR="001450D8" w:rsidRPr="000042B5" w:rsidRDefault="001450D8" w:rsidP="000042B5">
      <w:pPr>
        <w:pStyle w:val="aa"/>
        <w:rPr>
          <w:rtl/>
        </w:rPr>
      </w:pPr>
      <w:r w:rsidRPr="000042B5">
        <w:rPr>
          <w:rtl/>
        </w:rPr>
        <w:t>يضع البرقعي معايير ثلاثة رئيسية تمثل مرجعيّة الفقيه المسلم لاستنباط الشريعة والعقيدة وهي:</w:t>
      </w:r>
    </w:p>
    <w:p w:rsidR="001450D8" w:rsidRPr="00DA2E10" w:rsidRDefault="001450D8" w:rsidP="000042B5">
      <w:pPr>
        <w:pStyle w:val="aa"/>
        <w:rPr>
          <w:spacing w:val="-4"/>
          <w:rtl/>
        </w:rPr>
      </w:pPr>
      <w:r w:rsidRPr="00DA2E10">
        <w:rPr>
          <w:spacing w:val="-4"/>
          <w:rtl/>
        </w:rPr>
        <w:t>المعيار الأول: القرآن الكريم مع السنَّة القطعيَّة، وتأكيد البرقعي على هذا المعيار شديد، ومن هنا يمكن اعتباره ممن يُطلق عليهم «</w:t>
      </w:r>
      <w:r w:rsidRPr="00DA2E10">
        <w:rPr>
          <w:b/>
          <w:bCs/>
          <w:spacing w:val="-4"/>
          <w:rtl/>
        </w:rPr>
        <w:t>القرآنيُّون الشيعة</w:t>
      </w:r>
      <w:r w:rsidRPr="00DA2E10">
        <w:rPr>
          <w:spacing w:val="-4"/>
          <w:rtl/>
        </w:rPr>
        <w:t>» الذين برز تيارهم منذ بدايات القرن العشرين الماضي إذْ أحسُّوا بشيء من تغييب النص القرآني في الثقافة الشيعية لصالح الحديث الشريف فعملوا على ترسيخ المرجعية القرآنية لاسيما فكرة إمكان فهم النص القرآنيّ بلا حاجة للحديث على العكس تماماً من تيار أخباري كان له انتشار في الوسط الشيعي الإمامي حينذاك يرى أنه لا يمكن فهم نصوص القرآن إلا على ضوء الروايات والأخبار الواردة عن الأئمّة عليهم السلام.</w:t>
      </w:r>
    </w:p>
    <w:p w:rsidR="001450D8" w:rsidRPr="000042B5" w:rsidRDefault="001450D8" w:rsidP="000042B5">
      <w:pPr>
        <w:pStyle w:val="aa"/>
        <w:rPr>
          <w:rtl/>
        </w:rPr>
      </w:pPr>
      <w:r w:rsidRPr="000042B5">
        <w:rPr>
          <w:rtl/>
        </w:rPr>
        <w:t>ويدافع البرقعي عن حجِّيَّة ظواهر القرآن بل يجعل للقرآن ميِّزة وهي أن وجود الناسخ والمنسوخ فيه، لو سلّمناه، يجبره اجتماع نصوصه جميعها في موضع واحد على خلاف الحال في السنة، كما أن نسخ القرآن لا بد أن يكون معلناً على الملأ ومن ثم ففرضيات مثل النسخ لا</w:t>
      </w:r>
      <w:r>
        <w:rPr>
          <w:rFonts w:hint="cs"/>
          <w:szCs w:val="30"/>
          <w:rtl/>
        </w:rPr>
        <w:t> </w:t>
      </w:r>
      <w:r w:rsidRPr="000042B5">
        <w:rPr>
          <w:rtl/>
        </w:rPr>
        <w:t>تزعزع قيمة القرآن ومرجعيته.</w:t>
      </w:r>
    </w:p>
    <w:p w:rsidR="001450D8" w:rsidRPr="000042B5" w:rsidRDefault="001450D8" w:rsidP="000042B5">
      <w:pPr>
        <w:pStyle w:val="aa"/>
        <w:rPr>
          <w:rtl/>
        </w:rPr>
      </w:pPr>
      <w:r w:rsidRPr="000042B5">
        <w:rPr>
          <w:rtl/>
        </w:rPr>
        <w:t>ويذهب البرقعي إلى أن جهل الناس - حتى بعض المتلب</w:t>
      </w:r>
      <w:r w:rsidR="00797B38" w:rsidRPr="000042B5">
        <w:rPr>
          <w:rFonts w:hint="cs"/>
          <w:rtl/>
        </w:rPr>
        <w:t>ّ</w:t>
      </w:r>
      <w:r w:rsidRPr="000042B5">
        <w:rPr>
          <w:rtl/>
        </w:rPr>
        <w:t>سين بلباس العلم- بالقرآن الكريم كان سبباً في كل هذا الزيف والتضليل الذي حصل في الثقافة الشيعية بالخصوص، إضافة إلى الجهد المرفوض الذي مارسه ويمارسه علماء الدين لإبداء النص القرآن</w:t>
      </w:r>
      <w:r w:rsidRPr="000042B5">
        <w:rPr>
          <w:rFonts w:hint="cs"/>
          <w:rtl/>
        </w:rPr>
        <w:t>ي</w:t>
      </w:r>
      <w:r w:rsidRPr="000042B5">
        <w:rPr>
          <w:rtl/>
        </w:rPr>
        <w:t xml:space="preserve"> غامضاً ذا بطون.</w:t>
      </w:r>
    </w:p>
    <w:p w:rsidR="001450D8" w:rsidRPr="000042B5" w:rsidRDefault="001450D8" w:rsidP="000042B5">
      <w:pPr>
        <w:pStyle w:val="aa"/>
        <w:rPr>
          <w:rtl/>
        </w:rPr>
      </w:pPr>
      <w:r w:rsidRPr="000042B5">
        <w:rPr>
          <w:rtl/>
        </w:rPr>
        <w:t>وانطلاقاً من قوّة المرجعية القرآنية، يحاول البرقعي تفسير انتصار المسلمين ووحدتهم في القرن الهجري الأول باعتمادهم مرجعية النص القرآن، أما في القرن الثاني، وحينما اعتمدوا على الروايات وظهرت مجاميع الأحاديث والأخبار، تفرّقوا وتمزّقوا كل ممزّق.</w:t>
      </w:r>
    </w:p>
    <w:p w:rsidR="001450D8" w:rsidRPr="000042B5" w:rsidRDefault="001450D8" w:rsidP="000042B5">
      <w:pPr>
        <w:pStyle w:val="aa"/>
        <w:rPr>
          <w:rtl/>
        </w:rPr>
      </w:pPr>
      <w:r w:rsidRPr="000042B5">
        <w:rPr>
          <w:rtl/>
        </w:rPr>
        <w:t>وعلى هذا الأساس، يشدِّد البرقعي النكير على علماء الدين الشيعة إذ بدل رجوعهم إلى النص القرآني في حلّ اختلافهم مع المسلمين رجعوا إلى أحاديثهم الخاصّة، واعتبروها المعيار لهم فأدى ذلك إلى نتائج سلبية فاحشة.</w:t>
      </w:r>
    </w:p>
    <w:p w:rsidR="001450D8" w:rsidRPr="000042B5" w:rsidRDefault="001450D8" w:rsidP="000042B5">
      <w:pPr>
        <w:pStyle w:val="aa"/>
        <w:rPr>
          <w:rtl/>
        </w:rPr>
      </w:pPr>
      <w:r w:rsidRPr="000042B5">
        <w:rPr>
          <w:rtl/>
        </w:rPr>
        <w:t xml:space="preserve">ولا يطال البرقعي في نقده علماء الشيعة فحسب، بل ينتقد المحدّثين والرواة وأصحاب </w:t>
      </w:r>
      <w:r w:rsidRPr="000042B5">
        <w:rPr>
          <w:rtl/>
        </w:rPr>
        <w:lastRenderedPageBreak/>
        <w:t>مصادر الحديث كالكلينيّ والصدوق والمجلسي والطوسي وابن طاووس وغيرهم إذ يعتبرهم جاهلين بالقرآن وأنهم، لعدم اطلاعهم الوافي عليه، وقعوا فيما وقعوا فيه.</w:t>
      </w:r>
    </w:p>
    <w:p w:rsidR="001450D8" w:rsidRPr="000042B5" w:rsidRDefault="001450D8" w:rsidP="000042B5">
      <w:pPr>
        <w:pStyle w:val="aa"/>
        <w:rPr>
          <w:rtl/>
        </w:rPr>
      </w:pPr>
      <w:r w:rsidRPr="000042B5">
        <w:rPr>
          <w:rtl/>
        </w:rPr>
        <w:t>وقد ألّف البرقعي كتاباً باسم «</w:t>
      </w:r>
      <w:r w:rsidRPr="00D96F07">
        <w:rPr>
          <w:b/>
          <w:bCs/>
          <w:rtl/>
        </w:rPr>
        <w:t>أحكام القرآن</w:t>
      </w:r>
      <w:r w:rsidRPr="000042B5">
        <w:rPr>
          <w:rtl/>
        </w:rPr>
        <w:t>» وهو كتاب في الفقه والفتوى يؤسِّس فيه فقهاً يعتمد بشكل رئيسيٍّ على النصِّ القرآني فحسب تقريباً.</w:t>
      </w:r>
    </w:p>
    <w:p w:rsidR="001450D8" w:rsidRPr="000042B5" w:rsidRDefault="001450D8" w:rsidP="000042B5">
      <w:pPr>
        <w:pStyle w:val="aa"/>
      </w:pPr>
      <w:r w:rsidRPr="000042B5">
        <w:rPr>
          <w:rtl/>
        </w:rPr>
        <w:t>المعيار الثاني: الفهم المقارَن للإسلام، ويعني البرقعي بالمقارنة، ضرورة أن نجعل المعيار هو الرجوع إلى روايات ونصوص وآراء مجموع المسلمين، لا مذهب واحد دون آخر، وبتجميع الشواهد والقرائن من مصادر الموروث الإسلامي العام نحصل على مفهوم إسلامي أو حكم شرعيّ إلهيّ، فهذا هو السبيل الوحيد المتوفِّر، أما الرجوع إلى مصادر الحديث الشيعية فقط أو السنية فقط فلن يحلّ المشكلة أبداً. وقد ألَّف البرقعي في هذا المضمار كتاباً في الأحاديث المتفق عليها بين الشيعة الإمامية والشيعة الزيدية وأهل السنة ويُعَدُّ من المؤلفات الممتازة جداً في بابه وعنوانه: «</w:t>
      </w:r>
      <w:r w:rsidRPr="00D96F07">
        <w:rPr>
          <w:b/>
          <w:bCs/>
          <w:rtl/>
        </w:rPr>
        <w:t>جامع المنقول في سنن الرسول</w:t>
      </w:r>
      <w:r w:rsidRPr="000042B5">
        <w:rPr>
          <w:rtl/>
        </w:rPr>
        <w:t xml:space="preserve"> </w:t>
      </w:r>
      <w:r w:rsidRPr="000042B5">
        <w:rPr>
          <w:rFonts w:ascii="Abo-thar" w:hAnsi="Abo-thar"/>
          <w:sz w:val="30"/>
          <w:lang w:bidi="fa-IR"/>
        </w:rPr>
        <w:t></w:t>
      </w:r>
      <w:r w:rsidRPr="000042B5">
        <w:rPr>
          <w:rtl/>
        </w:rPr>
        <w:t>» باللغة العربية ويقع في خمسة مجلدات.</w:t>
      </w:r>
    </w:p>
    <w:p w:rsidR="001450D8" w:rsidRPr="000042B5" w:rsidRDefault="001450D8" w:rsidP="000042B5">
      <w:pPr>
        <w:pStyle w:val="aa"/>
      </w:pPr>
      <w:r w:rsidRPr="000042B5">
        <w:rPr>
          <w:rtl/>
        </w:rPr>
        <w:t>المعيار الثالث: العقل، فقد اعتمد البرقعي في نقده للحديث على العقل الصريح تماماً كما اعتمد على القرآن</w:t>
      </w:r>
      <w:r w:rsidR="00DF76C9" w:rsidRPr="00DF76C9">
        <w:rPr>
          <w:rFonts w:cs="Arabic11 BT"/>
          <w:vertAlign w:val="superscript"/>
          <w:rtl/>
        </w:rPr>
        <w:t>(</w:t>
      </w:r>
      <w:r w:rsidR="00DF76C9" w:rsidRPr="00DF76C9">
        <w:rPr>
          <w:rStyle w:val="FootnoteReference"/>
          <w:rFonts w:cs="Arabic11 BT"/>
          <w:sz w:val="30"/>
          <w:rtl/>
        </w:rPr>
        <w:footnoteReference w:id="6"/>
      </w:r>
      <w:r w:rsidR="00DF76C9" w:rsidRPr="00DF76C9">
        <w:rPr>
          <w:rFonts w:cs="Arabic11 BT"/>
          <w:vertAlign w:val="superscript"/>
          <w:rtl/>
        </w:rPr>
        <w:t>)</w:t>
      </w:r>
      <w:r w:rsidRPr="000042B5">
        <w:rPr>
          <w:rtl/>
        </w:rPr>
        <w:t>.</w:t>
      </w:r>
    </w:p>
    <w:p w:rsidR="001450D8" w:rsidRPr="005537CA" w:rsidRDefault="001450D8" w:rsidP="00A81204">
      <w:pPr>
        <w:pStyle w:val="ab"/>
      </w:pPr>
      <w:bookmarkStart w:id="14" w:name="_Toc343559839"/>
      <w:r w:rsidRPr="005537CA">
        <w:rPr>
          <w:rtl/>
        </w:rPr>
        <w:t>أهداف البرقعي م</w:t>
      </w:r>
      <w:r w:rsidR="00797B38">
        <w:rPr>
          <w:rtl/>
        </w:rPr>
        <w:t>ن مشروع نقد مصادر الحديث الشيعي</w:t>
      </w:r>
      <w:bookmarkEnd w:id="14"/>
    </w:p>
    <w:p w:rsidR="001450D8" w:rsidRPr="000042B5" w:rsidRDefault="001450D8" w:rsidP="000042B5">
      <w:pPr>
        <w:pStyle w:val="aa"/>
      </w:pPr>
      <w:r w:rsidRPr="000042B5">
        <w:rPr>
          <w:rtl/>
        </w:rPr>
        <w:t>يقدّم البرقعي عدة أهداف يرمي</w:t>
      </w:r>
      <w:r w:rsidR="00797B38" w:rsidRPr="000042B5">
        <w:rPr>
          <w:rFonts w:hint="cs"/>
          <w:rtl/>
        </w:rPr>
        <w:t xml:space="preserve"> إلي</w:t>
      </w:r>
      <w:r w:rsidRPr="000042B5">
        <w:rPr>
          <w:rtl/>
        </w:rPr>
        <w:t>ها بمشروعه هذا</w:t>
      </w:r>
      <w:r w:rsidR="00797B38" w:rsidRPr="000042B5">
        <w:rPr>
          <w:rFonts w:hint="cs"/>
          <w:rtl/>
        </w:rPr>
        <w:t>.</w:t>
      </w:r>
      <w:r w:rsidRPr="000042B5">
        <w:rPr>
          <w:rtl/>
        </w:rPr>
        <w:t xml:space="preserve"> وخلاصتها:</w:t>
      </w:r>
    </w:p>
    <w:p w:rsidR="001450D8" w:rsidRPr="000042B5" w:rsidRDefault="001450D8" w:rsidP="00041E81">
      <w:pPr>
        <w:pStyle w:val="aa"/>
        <w:spacing w:after="0"/>
      </w:pPr>
      <w:r w:rsidRPr="00041E81">
        <w:rPr>
          <w:b/>
          <w:bCs/>
          <w:rtl/>
        </w:rPr>
        <w:t>الهدف الأول:</w:t>
      </w:r>
      <w:r w:rsidRPr="000042B5">
        <w:rPr>
          <w:rtl/>
        </w:rPr>
        <w:t xml:space="preserve"> تطهير الإسلام من الخرافات والإضافات التي علقت به عبر الزمن؛ ليغدو مقبولاً في العصر الحاضر.</w:t>
      </w:r>
    </w:p>
    <w:p w:rsidR="001450D8" w:rsidRPr="000042B5" w:rsidRDefault="001450D8" w:rsidP="00041E81">
      <w:pPr>
        <w:pStyle w:val="aa"/>
        <w:spacing w:after="0"/>
      </w:pPr>
      <w:r w:rsidRPr="00041E81">
        <w:rPr>
          <w:b/>
          <w:bCs/>
          <w:rtl/>
        </w:rPr>
        <w:t>الهدف الثاني:</w:t>
      </w:r>
      <w:r w:rsidRPr="000042B5">
        <w:rPr>
          <w:rtl/>
        </w:rPr>
        <w:t xml:space="preserve"> تصحيح سمعة المذهب الشيعي ورفع الطعون عنه.</w:t>
      </w:r>
    </w:p>
    <w:p w:rsidR="001450D8" w:rsidRPr="000042B5" w:rsidRDefault="001450D8" w:rsidP="00041E81">
      <w:pPr>
        <w:pStyle w:val="aa"/>
        <w:spacing w:after="0"/>
      </w:pPr>
      <w:r w:rsidRPr="00041E81">
        <w:rPr>
          <w:b/>
          <w:bCs/>
          <w:rtl/>
        </w:rPr>
        <w:t>الهدف الثالث:</w:t>
      </w:r>
      <w:r w:rsidRPr="000042B5">
        <w:rPr>
          <w:rtl/>
        </w:rPr>
        <w:t xml:space="preserve"> تحقيق الوحدة الإسلامية العامة إذ الفرقة سببها هذه الأحاديث الموضوعة.</w:t>
      </w:r>
    </w:p>
    <w:p w:rsidR="001450D8" w:rsidRPr="000042B5" w:rsidRDefault="001450D8" w:rsidP="00041E81">
      <w:pPr>
        <w:pStyle w:val="aa"/>
        <w:spacing w:after="0"/>
      </w:pPr>
      <w:r w:rsidRPr="00041E81">
        <w:rPr>
          <w:b/>
          <w:bCs/>
          <w:rtl/>
        </w:rPr>
        <w:t>الهدف الرابع:</w:t>
      </w:r>
      <w:r w:rsidRPr="000042B5">
        <w:rPr>
          <w:rtl/>
        </w:rPr>
        <w:t xml:space="preserve"> الدفاع عن القرآن الكريم إذ لعبت هذه الأحاديث بمعانيه وتعاليمه، فلا بدَّ من تعريتها ونقدها.</w:t>
      </w:r>
    </w:p>
    <w:p w:rsidR="001450D8" w:rsidRPr="00041E81" w:rsidRDefault="001450D8" w:rsidP="00041E81">
      <w:pPr>
        <w:pStyle w:val="aa"/>
        <w:spacing w:after="0"/>
        <w:rPr>
          <w:rtl/>
        </w:rPr>
      </w:pPr>
      <w:r w:rsidRPr="00041E81">
        <w:rPr>
          <w:b/>
          <w:bCs/>
          <w:rtl/>
        </w:rPr>
        <w:lastRenderedPageBreak/>
        <w:t>الهدف الخامس:</w:t>
      </w:r>
      <w:r w:rsidRPr="00041E81">
        <w:rPr>
          <w:rtl/>
        </w:rPr>
        <w:t xml:space="preserve"> الدفاع عن أئمة أهل البيت </w:t>
      </w:r>
      <w:r w:rsidRPr="00041E81">
        <w:rPr>
          <w:rFonts w:hint="cs"/>
          <w:rtl/>
        </w:rPr>
        <w:t>عليهم السلام</w:t>
      </w:r>
      <w:r w:rsidRPr="00041E81">
        <w:rPr>
          <w:rtl/>
        </w:rPr>
        <w:t xml:space="preserve"> وتصحيح صورتهم في أذهان المسلمين.</w:t>
      </w:r>
    </w:p>
    <w:p w:rsidR="001450D8" w:rsidRPr="00041E81" w:rsidRDefault="001450D8" w:rsidP="00041E81">
      <w:pPr>
        <w:pStyle w:val="aa"/>
        <w:spacing w:after="0"/>
        <w:rPr>
          <w:spacing w:val="-4"/>
        </w:rPr>
      </w:pPr>
      <w:r w:rsidRPr="00041E81">
        <w:rPr>
          <w:b/>
          <w:bCs/>
          <w:spacing w:val="-4"/>
          <w:rtl/>
        </w:rPr>
        <w:t>الهدف السادس:</w:t>
      </w:r>
      <w:r w:rsidRPr="00041E81">
        <w:rPr>
          <w:spacing w:val="-4"/>
          <w:rtl/>
        </w:rPr>
        <w:t xml:space="preserve"> الكشف عن بعض من أظهر الاعتقاد بأهل البيت </w:t>
      </w:r>
      <w:r w:rsidRPr="00041E81">
        <w:rPr>
          <w:rFonts w:hint="cs"/>
          <w:spacing w:val="-4"/>
          <w:rtl/>
        </w:rPr>
        <w:t>عليهم السلام</w:t>
      </w:r>
      <w:r w:rsidRPr="00041E81">
        <w:rPr>
          <w:spacing w:val="-4"/>
          <w:rtl/>
        </w:rPr>
        <w:t xml:space="preserve"> ثم دسّ الروايات الكاذبة عنهم، وبهدف تحطيم الدولة العباسية، أسَّس هذا الفريق من الرواة مذهباً خاصاً به مليئاً بالأوهام والخرافات، ثم جاء مَنْ بَعْدَهُم فأحسن الظنَّ بهم، وأخذ عنهم ما نقلوه ورووه</w:t>
      </w:r>
      <w:r w:rsidR="00DF76C9" w:rsidRPr="00DF76C9">
        <w:rPr>
          <w:rFonts w:cs="Arabic11 BT"/>
          <w:spacing w:val="-4"/>
          <w:vertAlign w:val="superscript"/>
          <w:rtl/>
        </w:rPr>
        <w:t>(</w:t>
      </w:r>
      <w:r w:rsidR="00DF76C9" w:rsidRPr="00DF76C9">
        <w:rPr>
          <w:rStyle w:val="FootnoteReference"/>
          <w:rFonts w:cs="Arabic11 BT"/>
          <w:spacing w:val="-4"/>
          <w:sz w:val="30"/>
          <w:rtl/>
        </w:rPr>
        <w:footnoteReference w:id="7"/>
      </w:r>
      <w:r w:rsidR="00DF76C9" w:rsidRPr="00DF76C9">
        <w:rPr>
          <w:rFonts w:cs="Arabic11 BT"/>
          <w:spacing w:val="-4"/>
          <w:vertAlign w:val="superscript"/>
          <w:rtl/>
        </w:rPr>
        <w:t>)</w:t>
      </w:r>
      <w:r w:rsidRPr="00041E81">
        <w:rPr>
          <w:spacing w:val="-4"/>
          <w:rtl/>
        </w:rPr>
        <w:t>.</w:t>
      </w:r>
    </w:p>
    <w:p w:rsidR="001450D8" w:rsidRPr="00D24712" w:rsidRDefault="001450D8" w:rsidP="00A81204">
      <w:pPr>
        <w:pStyle w:val="ab"/>
      </w:pPr>
      <w:bookmarkStart w:id="15" w:name="_Toc343559840"/>
      <w:r w:rsidRPr="00D24712">
        <w:rPr>
          <w:rtl/>
        </w:rPr>
        <w:t>اعتماد البرقعي منهج العرض على القرآن والعقل ف</w:t>
      </w:r>
      <w:r>
        <w:rPr>
          <w:rtl/>
        </w:rPr>
        <w:t>ي نقد مصادر الحديث</w:t>
      </w:r>
      <w:bookmarkEnd w:id="15"/>
    </w:p>
    <w:p w:rsidR="001450D8" w:rsidRPr="000042B5" w:rsidRDefault="001450D8" w:rsidP="000042B5">
      <w:pPr>
        <w:pStyle w:val="aa"/>
      </w:pPr>
      <w:r w:rsidRPr="000042B5">
        <w:rPr>
          <w:rtl/>
        </w:rPr>
        <w:t>يرى البرقعي أننا لو استخدمنا منهج العرض على القرآن الكريم لما واجهنا اليوم مثل هذه المشكلات والخرافات، ويصرِّح بأنه وجد الكافي- أهم مصدر حديثي لدى الشيعة الإمامية- في كثير من مواضعه مغايراً للقرآن، مليئاً بالغلوّ والخرافات، غير موافق للعقل الإنساني.</w:t>
      </w:r>
    </w:p>
    <w:p w:rsidR="001450D8" w:rsidRPr="000042B5" w:rsidRDefault="001450D8" w:rsidP="000042B5">
      <w:pPr>
        <w:pStyle w:val="aa"/>
      </w:pPr>
      <w:r w:rsidRPr="000042B5">
        <w:rPr>
          <w:rtl/>
        </w:rPr>
        <w:t>وينقل البرقعي عن الأستاذ «</w:t>
      </w:r>
      <w:r w:rsidRPr="00D96F07">
        <w:rPr>
          <w:b/>
          <w:bCs/>
          <w:rtl/>
        </w:rPr>
        <w:t>حيدر علي قلمداران</w:t>
      </w:r>
      <w:r w:rsidRPr="000042B5">
        <w:rPr>
          <w:rtl/>
        </w:rPr>
        <w:t>» - مؤيداً-: أنَّ علميّ الدراية والرجال على ما فيهما من فائدة، لا ينفعان في أن يغدوا معياراً، بل المعيار هو العرض على الكتاب شريطة الاعتقاد بأن القرآن لا يحتاج إلى تفسير.</w:t>
      </w:r>
    </w:p>
    <w:p w:rsidR="001450D8" w:rsidRPr="000042B5" w:rsidRDefault="001450D8" w:rsidP="000042B5">
      <w:pPr>
        <w:pStyle w:val="aa"/>
        <w:rPr>
          <w:rtl/>
        </w:rPr>
      </w:pPr>
      <w:r w:rsidRPr="000042B5">
        <w:rPr>
          <w:rtl/>
        </w:rPr>
        <w:t>ومن فكرة العرض على الكتاب هذه ثم العقل -كما يفيده العنوان الفارسي لكتاب ضخم ألّفه البرقعي بالفارسية في نقد أصول الكافي عنوانه: «</w:t>
      </w:r>
      <w:r w:rsidRPr="00D96F07">
        <w:rPr>
          <w:b/>
          <w:bCs/>
          <w:rtl/>
        </w:rPr>
        <w:t>عرض أخبار أصول بر قرآن و عقو</w:t>
      </w:r>
      <w:r w:rsidRPr="000042B5">
        <w:rPr>
          <w:rtl/>
        </w:rPr>
        <w:t xml:space="preserve">ل» ، (أي </w:t>
      </w:r>
      <w:r w:rsidRPr="00D96F07">
        <w:rPr>
          <w:b/>
          <w:bCs/>
          <w:rtl/>
        </w:rPr>
        <w:t>عرض أخبار أصول الكافي على القرآن والعق</w:t>
      </w:r>
      <w:r w:rsidRPr="00D96F07">
        <w:rPr>
          <w:rFonts w:hint="cs"/>
          <w:b/>
          <w:bCs/>
          <w:rtl/>
        </w:rPr>
        <w:t>و</w:t>
      </w:r>
      <w:r w:rsidRPr="00D96F07">
        <w:rPr>
          <w:b/>
          <w:bCs/>
          <w:rtl/>
        </w:rPr>
        <w:t>ل</w:t>
      </w:r>
      <w:r w:rsidRPr="000042B5">
        <w:rPr>
          <w:rtl/>
        </w:rPr>
        <w:t xml:space="preserve">)-، تعزَّزت بشكل قاطع عنده مقولة نقد المتن، حتى يمكننا القول: إن كتابه المشار إليه في نقد الكافي يعدّ من أبرز كتب نقد المتن الشيعية، بقطع النظر عن مدى نجاحه في خطوته هذه، وما يقوّي عند البرقعي معياريّة نقد المتن أن الرواة الكذابين كانوا يدّسون الروايات دون حاجة إلى إدراج اسمهم في سلسلة الأسانيد، من هنا، يبقى السبيل الوحيد لوزن النصوص ومحاكمتها هو الجلوس مع متنها لنقده وتمحيصه. </w:t>
      </w:r>
    </w:p>
    <w:p w:rsidR="001450D8" w:rsidRPr="000042B5" w:rsidRDefault="001450D8" w:rsidP="000042B5">
      <w:pPr>
        <w:pStyle w:val="aa"/>
        <w:rPr>
          <w:rtl/>
        </w:rPr>
      </w:pPr>
      <w:r w:rsidRPr="000042B5">
        <w:rPr>
          <w:rtl/>
        </w:rPr>
        <w:t xml:space="preserve">والذي يعزِّز - عند البرقعي- اعتماد نقد المتن أن أكثر المحدِّثين و رواة الأخبار كانوا غلاةً أو منحرفي العقيدة أو مجهولين، فلا يمكن الرجوع إليهم، علاوة على أنهم ما كانوا علماء ولا </w:t>
      </w:r>
      <w:r w:rsidRPr="000042B5">
        <w:rPr>
          <w:rtl/>
        </w:rPr>
        <w:lastRenderedPageBreak/>
        <w:t>مجتهدين بل تجار وكسبة لا يفقهون القرآن، وأنه كيف نكتفي ببعض التوثيقات لهم دون ممارسة نقدٍ لمضامين الروايات التي نقلوها إلينا</w:t>
      </w:r>
      <w:r w:rsidRPr="000042B5">
        <w:rPr>
          <w:rFonts w:hint="cs"/>
          <w:rtl/>
        </w:rPr>
        <w:t>.</w:t>
      </w:r>
      <w:r w:rsidRPr="000042B5">
        <w:rPr>
          <w:rtl/>
        </w:rPr>
        <w:t xml:space="preserve"> وحتى الصدوق (381هـ) لم يكن بالنسبة للبرقعي سوى تاجر أرز جمع في خزنته ما سمعه ووجده، فوقع في اشتباهات كثيرة.</w:t>
      </w:r>
    </w:p>
    <w:p w:rsidR="001450D8" w:rsidRPr="000042B5" w:rsidRDefault="001450D8" w:rsidP="000042B5">
      <w:pPr>
        <w:pStyle w:val="aa"/>
        <w:rPr>
          <w:rtl/>
        </w:rPr>
      </w:pPr>
      <w:r w:rsidRPr="000042B5">
        <w:rPr>
          <w:rtl/>
        </w:rPr>
        <w:t xml:space="preserve">من هنا، اتخذ البرقعي معياراً في تقويم النصوص الحديثيّة وهو نقد المتن أولاً ثم اللجوء بعد صحّة المتن - عقلاً وقرآناً- إلى السند، وما لم يصحّ </w:t>
      </w:r>
      <w:r w:rsidRPr="00D96F07">
        <w:rPr>
          <w:b/>
          <w:bCs/>
          <w:rtl/>
        </w:rPr>
        <w:t>المتن</w:t>
      </w:r>
      <w:r w:rsidRPr="000042B5">
        <w:rPr>
          <w:rtl/>
        </w:rPr>
        <w:t xml:space="preserve"> فلا حاجة للبحث في السند فصحّته وبطلانه سيّان، آخذاً على العلماء الاقتصار على نقد السند.</w:t>
      </w:r>
    </w:p>
    <w:p w:rsidR="001450D8" w:rsidRPr="000042B5" w:rsidRDefault="001450D8" w:rsidP="000042B5">
      <w:pPr>
        <w:pStyle w:val="aa"/>
        <w:rPr>
          <w:rtl/>
        </w:rPr>
      </w:pPr>
      <w:r w:rsidRPr="000042B5">
        <w:rPr>
          <w:rtl/>
        </w:rPr>
        <w:t>وقد طوّر البرقعي من تصوُّره لأولويّة نقد المتن أن جعله معياراً للحكم على الرواة، فذهب إلى أن معرفة الراوي إنما تكون بدراسة رواياته، لا بمراجعة كلمات علماء الجرح والتعديل فقط، فمن علامات ضعف الراوي روايته الخرافات والمنكرات، ولهذا ضعّف البرقعي «</w:t>
      </w:r>
      <w:r w:rsidRPr="00D96F07">
        <w:rPr>
          <w:b/>
          <w:bCs/>
          <w:rtl/>
        </w:rPr>
        <w:t>علي بن إبراهيم القمّيّ</w:t>
      </w:r>
      <w:r w:rsidRPr="000042B5">
        <w:rPr>
          <w:rtl/>
        </w:rPr>
        <w:t>» الذي يُنسب إليه تفسير القمِّيّ المعروف والذي عُدّ من أكابر علماء الشيعة عصر الحضور، وسبب تضعيفه له روايته - برأيه- الخرافات والغلوّ وما ينافي القرآن.</w:t>
      </w:r>
    </w:p>
    <w:p w:rsidR="001450D8" w:rsidRPr="000042B5" w:rsidRDefault="001450D8" w:rsidP="000042B5">
      <w:pPr>
        <w:pStyle w:val="aa"/>
        <w:rPr>
          <w:rtl/>
        </w:rPr>
      </w:pPr>
      <w:r w:rsidRPr="000042B5">
        <w:rPr>
          <w:rtl/>
        </w:rPr>
        <w:t xml:space="preserve">إن الأئمة </w:t>
      </w:r>
      <w:r w:rsidRPr="000042B5">
        <w:rPr>
          <w:rFonts w:hint="cs"/>
          <w:rtl/>
        </w:rPr>
        <w:t>عليهم السلام</w:t>
      </w:r>
      <w:r w:rsidRPr="000042B5">
        <w:rPr>
          <w:rtl/>
        </w:rPr>
        <w:t xml:space="preserve"> ابتُلوا وظلموا - من وجهة نظر البرقعيّ - بأعدائهم وبالمحيطين بهم على السواء فقد كان هناك متربّصون من جهة وجهّال غلاة من جهة أخرى، فلا سبيل إلا نقد المتن وتعرية المضمون.</w:t>
      </w:r>
    </w:p>
    <w:p w:rsidR="001450D8" w:rsidRPr="000042B5" w:rsidRDefault="001450D8" w:rsidP="00041E81">
      <w:pPr>
        <w:pStyle w:val="aa"/>
        <w:spacing w:after="0"/>
      </w:pPr>
      <w:r w:rsidRPr="000042B5">
        <w:rPr>
          <w:rtl/>
        </w:rPr>
        <w:t>أما معايير نقد المتن فلم يضف البرقعي عليها شيئاً مما كان علماء الحديث والدراية الإمامية قد ذكروه من قبل، من مخالفة القرآن بصريحه أو مفهومه، أو مخالفة السنة القطعية أو حقائق التاريخ، أو مخالفة العقل الصريح، أو مخالفة قواعد الأخلاق وأصولها، أو مخالفة الأصول العلمية المسلّمة، أو عدم نقل إلا عددٌ قليل جداً للخبر مع توافر الدواعي إلى نقله، أو ذكر ثواب هائل و عقاب عظيم على فعل يسير حقير...</w:t>
      </w:r>
    </w:p>
    <w:p w:rsidR="001450D8" w:rsidRPr="000042B5" w:rsidRDefault="001450D8" w:rsidP="000042B5">
      <w:pPr>
        <w:pStyle w:val="aa"/>
        <w:rPr>
          <w:rtl/>
        </w:rPr>
      </w:pPr>
      <w:r w:rsidRPr="000042B5">
        <w:rPr>
          <w:rtl/>
        </w:rPr>
        <w:t>نعم الشيء الذي حصل فيه تغيّر مع البرقعي ليس المعايير لاكتشاف عيوب متن الحديث بل التطبيقات العملية لتلك المعايير، حيث شهدت معه اتساعاً، رفضه الناقدون</w:t>
      </w:r>
      <w:r w:rsidR="00DF76C9" w:rsidRPr="00DF76C9">
        <w:rPr>
          <w:rFonts w:cs="Arabic11 BT"/>
          <w:vertAlign w:val="superscript"/>
          <w:rtl/>
        </w:rPr>
        <w:t>(</w:t>
      </w:r>
      <w:r w:rsidR="00DF76C9" w:rsidRPr="00DF76C9">
        <w:rPr>
          <w:rStyle w:val="FootnoteReference"/>
          <w:rFonts w:cs="Arabic11 BT"/>
          <w:sz w:val="30"/>
          <w:rtl/>
        </w:rPr>
        <w:footnoteReference w:id="8"/>
      </w:r>
      <w:r w:rsidR="00DF76C9" w:rsidRPr="00DF76C9">
        <w:rPr>
          <w:rFonts w:cs="Arabic11 BT"/>
          <w:vertAlign w:val="superscript"/>
          <w:rtl/>
        </w:rPr>
        <w:t>)</w:t>
      </w:r>
      <w:r w:rsidRPr="000042B5">
        <w:rPr>
          <w:rtl/>
        </w:rPr>
        <w:t>.</w:t>
      </w:r>
    </w:p>
    <w:p w:rsidR="001450D8" w:rsidRPr="002D7F32" w:rsidRDefault="001450D8" w:rsidP="00A81204">
      <w:pPr>
        <w:pStyle w:val="ab"/>
        <w:rPr>
          <w:rtl/>
          <w:lang w:bidi="ar-SY"/>
        </w:rPr>
      </w:pPr>
      <w:bookmarkStart w:id="16" w:name="_Toc343559841"/>
      <w:r>
        <w:rPr>
          <w:rFonts w:hint="cs"/>
          <w:rtl/>
        </w:rPr>
        <w:lastRenderedPageBreak/>
        <w:t>بعض الصفات الشخصية التي تميَّز  بها المرحوم البرقعي</w:t>
      </w:r>
      <w:bookmarkEnd w:id="16"/>
    </w:p>
    <w:p w:rsidR="001450D8" w:rsidRPr="000042B5" w:rsidRDefault="001450D8" w:rsidP="000042B5">
      <w:pPr>
        <w:pStyle w:val="aa"/>
        <w:rPr>
          <w:rtl/>
        </w:rPr>
      </w:pPr>
      <w:r w:rsidRPr="000042B5">
        <w:rPr>
          <w:rFonts w:hint="cs"/>
          <w:rtl/>
        </w:rPr>
        <w:t xml:space="preserve">أود في ختام هذه المقدمة أن أذكر بعض الصفات الشخصية للمرحوم البرقعي التي عرفتها فيه من </w:t>
      </w:r>
      <w:r w:rsidRPr="000042B5">
        <w:rPr>
          <w:rtl/>
        </w:rPr>
        <w:t xml:space="preserve">خلال </w:t>
      </w:r>
      <w:r w:rsidRPr="000042B5">
        <w:rPr>
          <w:rFonts w:hint="cs"/>
          <w:rtl/>
        </w:rPr>
        <w:t xml:space="preserve">لقائي به أو زيارتي له أكثر من مرة، والتي </w:t>
      </w:r>
      <w:r w:rsidR="00797B38" w:rsidRPr="000042B5">
        <w:rPr>
          <w:rFonts w:hint="cs"/>
          <w:rtl/>
        </w:rPr>
        <w:t>يمكن ملاحظتها</w:t>
      </w:r>
      <w:r w:rsidRPr="000042B5">
        <w:rPr>
          <w:rFonts w:hint="cs"/>
          <w:rtl/>
        </w:rPr>
        <w:t xml:space="preserve"> أيضاً بين ثنايا سطور كتابه الحاضر </w:t>
      </w:r>
      <w:r w:rsidRPr="000042B5">
        <w:rPr>
          <w:rtl/>
        </w:rPr>
        <w:t>«</w:t>
      </w:r>
      <w:r w:rsidRPr="00D96F07">
        <w:rPr>
          <w:b/>
          <w:bCs/>
          <w:rtl/>
        </w:rPr>
        <w:t>سوانح ايام</w:t>
      </w:r>
      <w:r w:rsidRPr="000042B5">
        <w:rPr>
          <w:rtl/>
        </w:rPr>
        <w:t>».</w:t>
      </w:r>
    </w:p>
    <w:p w:rsidR="001450D8" w:rsidRPr="000042B5" w:rsidRDefault="001450D8" w:rsidP="000042B5">
      <w:pPr>
        <w:pStyle w:val="aa"/>
        <w:rPr>
          <w:rtl/>
        </w:rPr>
      </w:pPr>
      <w:r w:rsidRPr="000042B5">
        <w:rPr>
          <w:rFonts w:hint="cs"/>
          <w:rtl/>
        </w:rPr>
        <w:t xml:space="preserve">تميز المرحوم البرقعي ببعض الصفات النادرة، ومن أهمها صراحته وصدق لهجته وموافقة ظاهره لباطنه، فكان الذي في قلبه يظهر على لسانه، لا يعرف التصنُّع ويكره الرياء، ويبغض التملُّق، وكان أكره شيء عليه المداهنة في الحق والمساومة على المبادئ تحت أي ذريعة كانت ولو بحجَّة لزوم اللين والمداراة، وربما أفرط في ذلك أحياناً إلى درجة تجعله في بعض الساعات فظَّاً لا يتقن المداراة ولا يسعى إلى جذب الآخرين إلى أقواله وأفكاره بالحكمة </w:t>
      </w:r>
      <w:r w:rsidR="00797B38" w:rsidRPr="000042B5">
        <w:rPr>
          <w:rFonts w:hint="cs"/>
          <w:rtl/>
        </w:rPr>
        <w:t>والموعظة الحسنة</w:t>
      </w:r>
      <w:r w:rsidRPr="000042B5">
        <w:rPr>
          <w:rFonts w:hint="cs"/>
          <w:rtl/>
        </w:rPr>
        <w:t xml:space="preserve"> والتدرُّج. ولعل قسوة حياته منذ طفولته، والجفاء والأذى الشديدين اللذين عانى منهما على يد مخالفيه من الشيوخ وغيرهم، أثرت في طبيعته ومزاجه في هذا المجال. وكانت هذه الصراحة الزائدة -التي تصل أحياناً إلى حد الفظاظة- سبباً في قلة مريديه وتلامذته فلم يستطع أن يربي حوله أعداداً كبيرة من الأتباع، لكن من تحمَّل من أصحابه شيئاً من شدة لحنه في البداية وتعمَّقَتْ معرفته به وقف على بحر لا ينضب من الطيبة والمحبة والحنان والشفقة ونقاء السريرة. </w:t>
      </w:r>
    </w:p>
    <w:p w:rsidR="001450D8" w:rsidRPr="00041E81" w:rsidRDefault="001450D8" w:rsidP="000042B5">
      <w:pPr>
        <w:pStyle w:val="aa"/>
        <w:rPr>
          <w:spacing w:val="-4"/>
          <w:rtl/>
        </w:rPr>
      </w:pPr>
      <w:r w:rsidRPr="00041E81">
        <w:rPr>
          <w:rFonts w:hint="cs"/>
          <w:spacing w:val="-4"/>
          <w:rtl/>
        </w:rPr>
        <w:t xml:space="preserve">ومن صفاته الأخرى النزاهة العجيبة وعدم الطمع في مال الدنيا والقناعة منها بالقليل، فمات ولم يجمع من حطامها شيئاً رغم أنه ألف عشرات الكتب التي كان يمكن أن تجعله من أثرى الأغنياء. </w:t>
      </w:r>
    </w:p>
    <w:p w:rsidR="001450D8" w:rsidRPr="00041E81" w:rsidRDefault="001450D8" w:rsidP="00041E81">
      <w:pPr>
        <w:pStyle w:val="aa"/>
        <w:spacing w:after="0"/>
        <w:rPr>
          <w:spacing w:val="-2"/>
          <w:rtl/>
        </w:rPr>
      </w:pPr>
      <w:r w:rsidRPr="00041E81">
        <w:rPr>
          <w:rFonts w:hint="cs"/>
          <w:spacing w:val="-2"/>
          <w:rtl/>
        </w:rPr>
        <w:t>وكان من صفاته الكرم البالغ، سواء ببذل المال وإكرام الضيف، أم بذل الجاه لمساعدة الآخرين. فما أن يدخل عليه الزائر إلا ويسأله بعد الترحاب والسلام: هل تناولت طعام العشاء (إذا كانت الزيارة مسائية) أو طعام الغداء (إن كان  الزيارة بعد الظهر أو في وقت العصر) أم ليس بعد؟ فإن قال زائره: ليس بعد، سارع الشيخ البرقعي بنفسه، رغم سنه الكبير، إلى المطبخ وبدأ بتسخين ما لديه من طعام  ليضعه بين يدي ضيفه مع الفاكهة قبل البدء بأي كلام.  ودعا ضيف</w:t>
      </w:r>
      <w:r w:rsidR="00770447" w:rsidRPr="00041E81">
        <w:rPr>
          <w:rFonts w:hint="cs"/>
          <w:spacing w:val="-2"/>
          <w:rtl/>
        </w:rPr>
        <w:t>ه</w:t>
      </w:r>
      <w:r w:rsidRPr="00041E81">
        <w:rPr>
          <w:rFonts w:hint="cs"/>
          <w:spacing w:val="-2"/>
          <w:rtl/>
        </w:rPr>
        <w:t xml:space="preserve"> إلى المبيت لديه إن كان قد قدم من مدينة أخرى. وهيأ له بنفسه الفراش الخاص بذلك. وهذا أيضاً يدل على </w:t>
      </w:r>
      <w:r w:rsidR="00770447" w:rsidRPr="00041E81">
        <w:rPr>
          <w:rFonts w:hint="cs"/>
          <w:spacing w:val="-2"/>
          <w:rtl/>
        </w:rPr>
        <w:t>صفه أخ</w:t>
      </w:r>
      <w:r w:rsidRPr="00041E81">
        <w:rPr>
          <w:rFonts w:hint="cs"/>
          <w:spacing w:val="-2"/>
          <w:rtl/>
        </w:rPr>
        <w:t xml:space="preserve">رى تميز بها ألا وهي التواضع والبُعد عن كل تعالٍ وأنانية وعُجب بالنفس. </w:t>
      </w:r>
    </w:p>
    <w:p w:rsidR="001450D8" w:rsidRPr="000042B5" w:rsidRDefault="001450D8" w:rsidP="00041E81">
      <w:pPr>
        <w:pStyle w:val="aa"/>
        <w:spacing w:after="0"/>
        <w:rPr>
          <w:rtl/>
        </w:rPr>
      </w:pPr>
      <w:r w:rsidRPr="000042B5">
        <w:rPr>
          <w:rFonts w:hint="cs"/>
          <w:rtl/>
        </w:rPr>
        <w:t xml:space="preserve">ومن أبرز الدلالات على مدى تواضعه وبعده عن العُجب، وصدقه، أنه رغم كل إجازات </w:t>
      </w:r>
      <w:r w:rsidR="00041E81">
        <w:rPr>
          <w:rtl/>
        </w:rPr>
        <w:br/>
      </w:r>
      <w:r w:rsidR="00041E81" w:rsidRPr="00041E81">
        <w:rPr>
          <w:rFonts w:hint="cs"/>
          <w:sz w:val="2"/>
          <w:szCs w:val="2"/>
          <w:rtl/>
        </w:rPr>
        <w:lastRenderedPageBreak/>
        <w:br/>
      </w:r>
      <w:r w:rsidRPr="000042B5">
        <w:rPr>
          <w:rFonts w:hint="cs"/>
          <w:rtl/>
        </w:rPr>
        <w:t>الاجتهاد التي نالها ومرتبته العلمية الرفيعة التي وصل إليها بعد مسيرة عشرات السنين من الدرس والقراءة والتحصيل، لم يكن يغتر بما لديه من علم، ولا يأنف أن يستمع إلى من هم أقل منه علماً وأقل سناً بكثير ويتعلَّم منهم، فإن وجد لديهم حقاً لم يتوانَ لحظة عن ترك عقائده السابقة واتباع ما أدركه من حق، دون أي تعصُّب إلى ما أمضى شطر عمره عليه طالما وجد أن الحق خلافه، وهذه فعلاً من نوادر الصفات و</w:t>
      </w:r>
      <w:r w:rsidR="00770447" w:rsidRPr="000042B5">
        <w:rPr>
          <w:rFonts w:hint="cs"/>
          <w:rtl/>
        </w:rPr>
        <w:t>ت</w:t>
      </w:r>
      <w:r w:rsidRPr="000042B5">
        <w:rPr>
          <w:rFonts w:hint="cs"/>
          <w:rtl/>
        </w:rPr>
        <w:t>دل</w:t>
      </w:r>
      <w:r w:rsidR="00770447" w:rsidRPr="000042B5">
        <w:rPr>
          <w:rFonts w:hint="cs"/>
          <w:rtl/>
        </w:rPr>
        <w:t>ُّ</w:t>
      </w:r>
      <w:r w:rsidRPr="000042B5">
        <w:rPr>
          <w:rFonts w:hint="cs"/>
          <w:rtl/>
        </w:rPr>
        <w:t xml:space="preserve"> على إخلاصه في طلب الحق والإذعان له وعبوديته المحضة لله تعالى. ولذلك نجده في كتبه يكثر الثناء والتقدير على المرحوم حيدر علي قلمداران والأستاذ مصطفى الحسيني الطباطبائي والأستاذ يوسف شعار وغيرهم، ويعترف لهم بالفضل عليه، وبأنه تأثر بهم، ويشير في حاشية كتبه </w:t>
      </w:r>
      <w:r w:rsidR="00770447" w:rsidRPr="000042B5">
        <w:rPr>
          <w:rFonts w:hint="cs"/>
          <w:rtl/>
        </w:rPr>
        <w:t>في</w:t>
      </w:r>
      <w:r w:rsidRPr="000042B5">
        <w:rPr>
          <w:rFonts w:hint="cs"/>
          <w:rtl/>
        </w:rPr>
        <w:t xml:space="preserve"> كل موضع نقل فيه عنهم أو عن غيرهم أو يحيل القارئ في حواشي كتبه إلى كتبهم فيقول راجعوا </w:t>
      </w:r>
      <w:r w:rsidR="00770447" w:rsidRPr="000042B5">
        <w:rPr>
          <w:rFonts w:hint="cs"/>
          <w:rtl/>
        </w:rPr>
        <w:t>ال</w:t>
      </w:r>
      <w:r w:rsidRPr="000042B5">
        <w:rPr>
          <w:rFonts w:hint="cs"/>
          <w:rtl/>
        </w:rPr>
        <w:t xml:space="preserve">كتاب </w:t>
      </w:r>
      <w:r w:rsidR="00770447" w:rsidRPr="000042B5">
        <w:rPr>
          <w:rFonts w:hint="cs"/>
          <w:rtl/>
        </w:rPr>
        <w:t>الفلاني</w:t>
      </w:r>
      <w:r w:rsidRPr="000042B5">
        <w:rPr>
          <w:rFonts w:hint="cs"/>
          <w:rtl/>
        </w:rPr>
        <w:t xml:space="preserve"> للسيد مصطفى الطباطبائي مثلاً أو راجعوا كتاب «</w:t>
      </w:r>
      <w:r w:rsidRPr="00D96F07">
        <w:rPr>
          <w:rFonts w:hint="cs"/>
          <w:b/>
          <w:bCs/>
          <w:rtl/>
        </w:rPr>
        <w:t>زيارت و زيارتنامه</w:t>
      </w:r>
      <w:r w:rsidRPr="000042B5">
        <w:rPr>
          <w:rFonts w:hint="cs"/>
          <w:rtl/>
        </w:rPr>
        <w:t>» أو «</w:t>
      </w:r>
      <w:r w:rsidRPr="00D96F07">
        <w:rPr>
          <w:rFonts w:hint="cs"/>
          <w:b/>
          <w:bCs/>
          <w:rtl/>
        </w:rPr>
        <w:t>خمس در كتاب وسنت</w:t>
      </w:r>
      <w:r w:rsidRPr="000042B5">
        <w:rPr>
          <w:rFonts w:hint="cs"/>
          <w:rtl/>
        </w:rPr>
        <w:t>» أو «</w:t>
      </w:r>
      <w:r w:rsidRPr="00D96F07">
        <w:rPr>
          <w:rFonts w:hint="cs"/>
          <w:b/>
          <w:bCs/>
          <w:rtl/>
        </w:rPr>
        <w:t>الزكاة</w:t>
      </w:r>
      <w:r w:rsidRPr="000042B5">
        <w:rPr>
          <w:rFonts w:hint="cs"/>
          <w:rtl/>
        </w:rPr>
        <w:t xml:space="preserve">» و... وغيرها للمرحوم قلمداران، ويثني على كتب الأخير (مع أن المرحوم قلمداران لم يكن يحمل أي شهادة اجتهاد، ولا حتى شهادة جامعية بل كان أستاذاً ومديرَ مدرسة ومحققاً فاضلاً أمضى عمره في البحث والقراءة أيضاً). وهذا خُلُق يندر أن نجده لدى العلماء الكبار والمراجع الذين يأنفون أن يذكروا نقلهم عن الآخرين ممن هم أدنى منهم في المرتبة العلمية أو أن يصرحوا باستفادتهم من كتبهم أو يحيلوا القراء في حواشي كتبهم إلى مطالعة كتب من هم أدنى منهم علماً وسِنَّاً.  </w:t>
      </w:r>
    </w:p>
    <w:p w:rsidR="001450D8" w:rsidRPr="000042B5" w:rsidRDefault="001450D8" w:rsidP="000042B5">
      <w:pPr>
        <w:pStyle w:val="aa"/>
        <w:rPr>
          <w:rtl/>
        </w:rPr>
      </w:pPr>
      <w:r w:rsidRPr="000042B5">
        <w:rPr>
          <w:rFonts w:hint="cs"/>
          <w:rtl/>
        </w:rPr>
        <w:t>ومن صفات المرحوم البرقعي الواضحة جَلَده على المطالعة والتحصيل والكتابة والتأليف فلم يكن يحب إضاعة الوقت في سفاسف الأمور على الإطلاق، بل يصرف معظم أوقاته، بعد العبادات وتلبية متطلبات الجسم الطبيعية، إما على التعليم أو على التعلُّم والمطالعة أو في الكتابة والتأليف ومراجعة كتبه السابقة وتنقيحها، فهو على الدوام بين تعليمٍ أو قراءةٍ أو كتابةٍ.</w:t>
      </w:r>
    </w:p>
    <w:p w:rsidR="001450D8" w:rsidRPr="000042B5" w:rsidRDefault="001450D8" w:rsidP="000042B5">
      <w:pPr>
        <w:pStyle w:val="aa"/>
        <w:rPr>
          <w:rtl/>
        </w:rPr>
      </w:pPr>
      <w:r w:rsidRPr="000042B5">
        <w:rPr>
          <w:rFonts w:hint="cs"/>
          <w:rtl/>
        </w:rPr>
        <w:t>لم يكن البرقعي (رح) يخاف في قولة الحق لومة لائم، بل كان يبادر إلى الدعوة إلى ما يراه حقاً دون خوف على نفسه من الإيذاء رغم كل ما ناله من أذى مخالفيه، بل كان يدعو سجَّانيه إلى الحق بكل صراحة. وفي خارج السجن كان إذا التقى شيخاً وتكلم معه في الطريق سارع إلى دعوته مباشرة</w:t>
      </w:r>
      <w:r w:rsidR="00770447" w:rsidRPr="000042B5">
        <w:rPr>
          <w:rFonts w:hint="cs"/>
          <w:rtl/>
        </w:rPr>
        <w:t>ً</w:t>
      </w:r>
      <w:r w:rsidRPr="000042B5">
        <w:rPr>
          <w:rFonts w:hint="cs"/>
          <w:rtl/>
        </w:rPr>
        <w:t xml:space="preserve"> وقال له مثلاً: إن الإمام تابع للدين وليس أصلاً من أصول الدين. والأئمة كانوا </w:t>
      </w:r>
      <w:r w:rsidRPr="000042B5">
        <w:rPr>
          <w:rFonts w:hint="cs"/>
          <w:rtl/>
        </w:rPr>
        <w:lastRenderedPageBreak/>
        <w:t xml:space="preserve">علماء دعوا الناس إلى الله ولم يدعوهم إلى أنفسهم. والإمام ليس في قبره بل هو في عالم آخر ولم يعد في عالم  الدنيا ولا علم له بما يجري فيها.. الخ.  </w:t>
      </w:r>
    </w:p>
    <w:p w:rsidR="001450D8" w:rsidRPr="000042B5" w:rsidRDefault="001450D8" w:rsidP="000042B5">
      <w:pPr>
        <w:pStyle w:val="aa"/>
        <w:rPr>
          <w:rtl/>
        </w:rPr>
      </w:pPr>
      <w:r w:rsidRPr="000042B5">
        <w:rPr>
          <w:rFonts w:hint="cs"/>
          <w:rtl/>
        </w:rPr>
        <w:t xml:space="preserve">كان البرقعي رحمه الله حنوناً شديد المحبة والعطف لأبنائه وبناته وأحفاده، حريصاً على هدايتهم إلى الحق والصواب والبعد عن كل بدعة وعمل أو  عقيدة شركية، لا يمل من دعوتهم إلى الحق والصواب في كل مناسبة. </w:t>
      </w:r>
    </w:p>
    <w:p w:rsidR="001450D8" w:rsidRPr="000042B5" w:rsidRDefault="001450D8" w:rsidP="000042B5">
      <w:pPr>
        <w:pStyle w:val="aa"/>
        <w:rPr>
          <w:rtl/>
        </w:rPr>
      </w:pPr>
      <w:r w:rsidRPr="000042B5">
        <w:rPr>
          <w:rFonts w:hint="cs"/>
          <w:rtl/>
        </w:rPr>
        <w:t>بهذا أختتم هذه المقدمة عن الشيخ البرقعي وأفكاره وأود أن أشير قبل النهاية أنني في تحقيقي لهذا الكتاب وتنقيحي له</w:t>
      </w:r>
      <w:r w:rsidR="00770447" w:rsidRPr="000042B5">
        <w:rPr>
          <w:rFonts w:hint="cs"/>
          <w:rtl/>
        </w:rPr>
        <w:t>،</w:t>
      </w:r>
      <w:r w:rsidRPr="000042B5">
        <w:rPr>
          <w:rFonts w:hint="cs"/>
          <w:rtl/>
        </w:rPr>
        <w:t xml:space="preserve"> ح</w:t>
      </w:r>
      <w:r w:rsidR="00163ED0" w:rsidRPr="000042B5">
        <w:rPr>
          <w:rFonts w:hint="cs"/>
          <w:rtl/>
        </w:rPr>
        <w:t>َ</w:t>
      </w:r>
      <w:r w:rsidRPr="000042B5">
        <w:rPr>
          <w:rFonts w:hint="cs"/>
          <w:rtl/>
        </w:rPr>
        <w:t>ل</w:t>
      </w:r>
      <w:r w:rsidR="00163ED0" w:rsidRPr="000042B5">
        <w:rPr>
          <w:rFonts w:hint="cs"/>
          <w:rtl/>
        </w:rPr>
        <w:t>َّ</w:t>
      </w:r>
      <w:r w:rsidRPr="000042B5">
        <w:rPr>
          <w:rFonts w:hint="cs"/>
          <w:rtl/>
        </w:rPr>
        <w:t>ي</w:t>
      </w:r>
      <w:r w:rsidR="00163ED0" w:rsidRPr="000042B5">
        <w:rPr>
          <w:rFonts w:hint="cs"/>
          <w:rtl/>
        </w:rPr>
        <w:t>ْ</w:t>
      </w:r>
      <w:r w:rsidRPr="000042B5">
        <w:rPr>
          <w:rFonts w:hint="cs"/>
          <w:rtl/>
        </w:rPr>
        <w:t>ت</w:t>
      </w:r>
      <w:r w:rsidR="00163ED0" w:rsidRPr="000042B5">
        <w:rPr>
          <w:rFonts w:hint="cs"/>
          <w:rtl/>
        </w:rPr>
        <w:t>ُ</w:t>
      </w:r>
      <w:r w:rsidRPr="000042B5">
        <w:rPr>
          <w:rFonts w:hint="cs"/>
          <w:rtl/>
        </w:rPr>
        <w:t>ه</w:t>
      </w:r>
      <w:r w:rsidR="00163ED0" w:rsidRPr="000042B5">
        <w:rPr>
          <w:rFonts w:hint="cs"/>
          <w:rtl/>
        </w:rPr>
        <w:t>ُ</w:t>
      </w:r>
      <w:r w:rsidRPr="000042B5">
        <w:rPr>
          <w:rFonts w:hint="cs"/>
          <w:rtl/>
        </w:rPr>
        <w:t xml:space="preserve"> بكثير من الحواشي </w:t>
      </w:r>
      <w:r w:rsidR="007E08C9" w:rsidRPr="000042B5">
        <w:rPr>
          <w:rFonts w:hint="cs"/>
          <w:rtl/>
        </w:rPr>
        <w:t xml:space="preserve">والتوضيحات </w:t>
      </w:r>
      <w:r w:rsidRPr="000042B5">
        <w:rPr>
          <w:rFonts w:hint="cs"/>
          <w:rtl/>
        </w:rPr>
        <w:t xml:space="preserve">المفيدة، </w:t>
      </w:r>
      <w:r w:rsidR="007E08C9" w:rsidRPr="000042B5">
        <w:rPr>
          <w:rFonts w:hint="cs"/>
          <w:rtl/>
        </w:rPr>
        <w:t>وسأكتفي هنا</w:t>
      </w:r>
      <w:r w:rsidRPr="000042B5">
        <w:rPr>
          <w:rFonts w:hint="cs"/>
          <w:rtl/>
        </w:rPr>
        <w:t xml:space="preserve"> </w:t>
      </w:r>
      <w:r w:rsidR="007E08C9" w:rsidRPr="000042B5">
        <w:rPr>
          <w:rFonts w:hint="cs"/>
          <w:rtl/>
        </w:rPr>
        <w:t xml:space="preserve">بالإشارة إلى مواضع </w:t>
      </w:r>
      <w:r w:rsidRPr="000042B5">
        <w:rPr>
          <w:rFonts w:hint="cs"/>
          <w:rtl/>
        </w:rPr>
        <w:t xml:space="preserve">بعضها فقط مما له أهمية خاصة:  </w:t>
      </w:r>
    </w:p>
    <w:p w:rsidR="001450D8" w:rsidRPr="000042B5" w:rsidRDefault="001450D8" w:rsidP="000042B5">
      <w:pPr>
        <w:pStyle w:val="aa"/>
        <w:rPr>
          <w:rtl/>
        </w:rPr>
      </w:pPr>
      <w:r w:rsidRPr="000042B5">
        <w:rPr>
          <w:rFonts w:hint="cs"/>
          <w:rtl/>
        </w:rPr>
        <w:t>التعريف الم</w:t>
      </w:r>
      <w:r w:rsidR="00163ED0" w:rsidRPr="000042B5">
        <w:rPr>
          <w:rFonts w:hint="cs"/>
          <w:rtl/>
        </w:rPr>
        <w:t>ُ</w:t>
      </w:r>
      <w:r w:rsidRPr="000042B5">
        <w:rPr>
          <w:rFonts w:hint="cs"/>
          <w:rtl/>
        </w:rPr>
        <w:t>ف</w:t>
      </w:r>
      <w:r w:rsidR="00163ED0" w:rsidRPr="000042B5">
        <w:rPr>
          <w:rFonts w:hint="cs"/>
          <w:rtl/>
        </w:rPr>
        <w:t>َ</w:t>
      </w:r>
      <w:r w:rsidRPr="000042B5">
        <w:rPr>
          <w:rFonts w:hint="cs"/>
          <w:rtl/>
        </w:rPr>
        <w:t>ص</w:t>
      </w:r>
      <w:r w:rsidR="00163ED0" w:rsidRPr="000042B5">
        <w:rPr>
          <w:rFonts w:hint="cs"/>
          <w:rtl/>
        </w:rPr>
        <w:t>َّ</w:t>
      </w:r>
      <w:r w:rsidRPr="000042B5">
        <w:rPr>
          <w:rFonts w:hint="cs"/>
          <w:rtl/>
        </w:rPr>
        <w:t xml:space="preserve">ل </w:t>
      </w:r>
      <w:r w:rsidR="00163ED0" w:rsidRPr="000042B5">
        <w:rPr>
          <w:rFonts w:hint="cs"/>
          <w:rtl/>
        </w:rPr>
        <w:t xml:space="preserve">بالأستاذ </w:t>
      </w:r>
      <w:r w:rsidR="00163ED0" w:rsidRPr="00D96F07">
        <w:rPr>
          <w:rFonts w:hint="cs"/>
          <w:b/>
          <w:bCs/>
          <w:rtl/>
        </w:rPr>
        <w:t>مصطفى الحسيني الطباطبائي</w:t>
      </w:r>
      <w:r w:rsidR="00163ED0" w:rsidRPr="000042B5">
        <w:rPr>
          <w:rFonts w:hint="cs"/>
          <w:rtl/>
        </w:rPr>
        <w:t xml:space="preserve"> </w:t>
      </w:r>
      <w:r w:rsidR="007E08C9" w:rsidRPr="000042B5">
        <w:rPr>
          <w:rFonts w:hint="cs"/>
          <w:rtl/>
        </w:rPr>
        <w:t>وبيان</w:t>
      </w:r>
      <w:r w:rsidR="00387BE4" w:rsidRPr="000042B5">
        <w:rPr>
          <w:rFonts w:hint="cs"/>
          <w:rtl/>
        </w:rPr>
        <w:t xml:space="preserve"> أهم عقائده وكتبه ومؤلفاته </w:t>
      </w:r>
      <w:r w:rsidR="00163ED0" w:rsidRPr="000042B5">
        <w:rPr>
          <w:rFonts w:hint="cs"/>
          <w:rtl/>
        </w:rPr>
        <w:t>(ص 84 إلى 86).</w:t>
      </w:r>
    </w:p>
    <w:p w:rsidR="00E26AE1" w:rsidRPr="000042B5" w:rsidRDefault="00163ED0" w:rsidP="000042B5">
      <w:pPr>
        <w:pStyle w:val="aa"/>
        <w:rPr>
          <w:rtl/>
        </w:rPr>
      </w:pPr>
      <w:r w:rsidRPr="000042B5">
        <w:rPr>
          <w:rFonts w:hint="cs"/>
          <w:rtl/>
        </w:rPr>
        <w:t>التعريف المُفَصَّل</w:t>
      </w:r>
      <w:r w:rsidR="002C0F7A" w:rsidRPr="000042B5">
        <w:rPr>
          <w:rFonts w:hint="cs"/>
          <w:rtl/>
        </w:rPr>
        <w:t xml:space="preserve"> بالأستاذ </w:t>
      </w:r>
      <w:r w:rsidR="002C0F7A" w:rsidRPr="00D96F07">
        <w:rPr>
          <w:rFonts w:hint="cs"/>
          <w:b/>
          <w:bCs/>
          <w:rtl/>
        </w:rPr>
        <w:t>حيدر علي قلمداران</w:t>
      </w:r>
      <w:r w:rsidR="002C0F7A" w:rsidRPr="000042B5">
        <w:rPr>
          <w:rFonts w:hint="cs"/>
          <w:rtl/>
        </w:rPr>
        <w:t xml:space="preserve"> </w:t>
      </w:r>
      <w:r w:rsidR="00E26AE1" w:rsidRPr="00D96F07">
        <w:rPr>
          <w:rFonts w:hint="cs"/>
          <w:b/>
          <w:bCs/>
          <w:rtl/>
        </w:rPr>
        <w:t>القُمِّي</w:t>
      </w:r>
      <w:r w:rsidR="00E26AE1" w:rsidRPr="000042B5">
        <w:rPr>
          <w:rFonts w:hint="cs"/>
          <w:rtl/>
        </w:rPr>
        <w:t xml:space="preserve"> </w:t>
      </w:r>
      <w:r w:rsidR="007E08C9" w:rsidRPr="000042B5">
        <w:rPr>
          <w:rFonts w:hint="cs"/>
          <w:rtl/>
        </w:rPr>
        <w:t>وبيان</w:t>
      </w:r>
      <w:r w:rsidR="00387BE4" w:rsidRPr="000042B5">
        <w:rPr>
          <w:rFonts w:hint="cs"/>
          <w:rtl/>
        </w:rPr>
        <w:t xml:space="preserve"> أهم أفكاره وكتبه ومؤلفاته </w:t>
      </w:r>
      <w:r w:rsidR="002C0F7A" w:rsidRPr="000042B5">
        <w:rPr>
          <w:rFonts w:hint="cs"/>
          <w:rtl/>
        </w:rPr>
        <w:t>(ص 153 إلى 155).</w:t>
      </w:r>
    </w:p>
    <w:p w:rsidR="00E26AE1" w:rsidRPr="000042B5" w:rsidRDefault="00E26AE1" w:rsidP="000042B5">
      <w:pPr>
        <w:pStyle w:val="aa"/>
        <w:rPr>
          <w:rtl/>
        </w:rPr>
      </w:pPr>
      <w:r w:rsidRPr="000042B5">
        <w:rPr>
          <w:rFonts w:hint="cs"/>
          <w:rtl/>
        </w:rPr>
        <w:t xml:space="preserve">التعريف بكتاب البرقعي </w:t>
      </w:r>
      <w:r w:rsidRPr="000042B5">
        <w:rPr>
          <w:rtl/>
        </w:rPr>
        <w:t>«</w:t>
      </w:r>
      <w:r w:rsidRPr="00D96F07">
        <w:rPr>
          <w:b/>
          <w:bCs/>
          <w:rtl/>
        </w:rPr>
        <w:t>عرض أخبار الأصول على القرآن والعقول</w:t>
      </w:r>
      <w:r w:rsidRPr="000042B5">
        <w:rPr>
          <w:rtl/>
        </w:rPr>
        <w:t>»</w:t>
      </w:r>
      <w:r w:rsidRPr="000042B5">
        <w:rPr>
          <w:rFonts w:hint="cs"/>
          <w:rtl/>
        </w:rPr>
        <w:t xml:space="preserve"> (ص 168)</w:t>
      </w:r>
      <w:r w:rsidR="00387BE4" w:rsidRPr="000042B5">
        <w:rPr>
          <w:rFonts w:hint="cs"/>
          <w:rtl/>
        </w:rPr>
        <w:t>.</w:t>
      </w:r>
    </w:p>
    <w:p w:rsidR="00163ED0" w:rsidRPr="000042B5" w:rsidRDefault="00E26AE1" w:rsidP="000042B5">
      <w:pPr>
        <w:pStyle w:val="aa"/>
        <w:rPr>
          <w:rtl/>
        </w:rPr>
      </w:pPr>
      <w:r w:rsidRPr="000042B5">
        <w:rPr>
          <w:rFonts w:hint="cs"/>
          <w:rtl/>
        </w:rPr>
        <w:t>التعريف المُفَصَّل ب</w:t>
      </w:r>
      <w:r w:rsidRPr="000042B5">
        <w:rPr>
          <w:rtl/>
        </w:rPr>
        <w:t>آية الله السيد «</w:t>
      </w:r>
      <w:r w:rsidRPr="00D96F07">
        <w:rPr>
          <w:b/>
          <w:bCs/>
          <w:rtl/>
        </w:rPr>
        <w:t>محمد جواد الموسوي الغروي الأصفهاني</w:t>
      </w:r>
      <w:r w:rsidRPr="000042B5">
        <w:rPr>
          <w:rtl/>
        </w:rPr>
        <w:t xml:space="preserve">» </w:t>
      </w:r>
      <w:r w:rsidR="00163ED0" w:rsidRPr="000042B5">
        <w:rPr>
          <w:rFonts w:hint="cs"/>
          <w:rtl/>
        </w:rPr>
        <w:t xml:space="preserve"> </w:t>
      </w:r>
      <w:r w:rsidR="00387BE4" w:rsidRPr="000042B5">
        <w:rPr>
          <w:rFonts w:hint="cs"/>
          <w:rtl/>
        </w:rPr>
        <w:t>و</w:t>
      </w:r>
      <w:r w:rsidR="007E08C9" w:rsidRPr="000042B5">
        <w:rPr>
          <w:rFonts w:hint="cs"/>
          <w:rtl/>
        </w:rPr>
        <w:t xml:space="preserve">بيان </w:t>
      </w:r>
      <w:r w:rsidR="00387BE4" w:rsidRPr="000042B5">
        <w:rPr>
          <w:rFonts w:hint="cs"/>
          <w:rtl/>
        </w:rPr>
        <w:t>أفكاره وفقهه ومؤلفاته (</w:t>
      </w:r>
      <w:r w:rsidRPr="000042B5">
        <w:rPr>
          <w:rFonts w:hint="cs"/>
          <w:rtl/>
        </w:rPr>
        <w:t>ص 193 إلى 195).</w:t>
      </w:r>
    </w:p>
    <w:p w:rsidR="00387BE4" w:rsidRPr="000042B5" w:rsidRDefault="00387BE4" w:rsidP="000042B5">
      <w:pPr>
        <w:pStyle w:val="aa"/>
        <w:rPr>
          <w:rtl/>
        </w:rPr>
      </w:pPr>
      <w:r w:rsidRPr="000042B5">
        <w:rPr>
          <w:rFonts w:hint="cs"/>
          <w:rtl/>
        </w:rPr>
        <w:t>توضيح حول حزب «جمهوري اسلامي» الإيراني. (ص 241)</w:t>
      </w:r>
    </w:p>
    <w:p w:rsidR="00387BE4" w:rsidRPr="000042B5" w:rsidRDefault="00387BE4" w:rsidP="000042B5">
      <w:pPr>
        <w:pStyle w:val="aa"/>
        <w:rPr>
          <w:rtl/>
        </w:rPr>
      </w:pPr>
      <w:r w:rsidRPr="000042B5">
        <w:rPr>
          <w:rFonts w:hint="cs"/>
          <w:rtl/>
        </w:rPr>
        <w:t xml:space="preserve">توضيح حول منظمة </w:t>
      </w:r>
      <w:r w:rsidR="00924091" w:rsidRPr="000042B5">
        <w:rPr>
          <w:rFonts w:hint="cs"/>
          <w:rtl/>
        </w:rPr>
        <w:t>«</w:t>
      </w:r>
      <w:r w:rsidRPr="000042B5">
        <w:rPr>
          <w:rFonts w:hint="cs"/>
          <w:rtl/>
        </w:rPr>
        <w:t xml:space="preserve">مجاهدي </w:t>
      </w:r>
      <w:r w:rsidR="00924091" w:rsidRPr="000042B5">
        <w:rPr>
          <w:rFonts w:hint="cs"/>
          <w:rtl/>
        </w:rPr>
        <w:t>خلق»</w:t>
      </w:r>
      <w:r w:rsidRPr="000042B5">
        <w:rPr>
          <w:rFonts w:hint="cs"/>
          <w:rtl/>
        </w:rPr>
        <w:t xml:space="preserve"> الإيرانية. (ص 248</w:t>
      </w:r>
      <w:r w:rsidR="009C6133" w:rsidRPr="000042B5">
        <w:rPr>
          <w:rFonts w:hint="cs"/>
          <w:rtl/>
        </w:rPr>
        <w:t xml:space="preserve"> - 249</w:t>
      </w:r>
      <w:r w:rsidRPr="000042B5">
        <w:rPr>
          <w:rFonts w:hint="cs"/>
          <w:rtl/>
        </w:rPr>
        <w:t>)</w:t>
      </w:r>
    </w:p>
    <w:p w:rsidR="00924091" w:rsidRPr="000042B5" w:rsidRDefault="00924091" w:rsidP="000042B5">
      <w:pPr>
        <w:pStyle w:val="aa"/>
        <w:rPr>
          <w:rtl/>
        </w:rPr>
      </w:pPr>
      <w:r w:rsidRPr="000042B5">
        <w:rPr>
          <w:rFonts w:hint="cs"/>
          <w:rtl/>
        </w:rPr>
        <w:t>التعريف بآية الله السيد حسن المدرِّس (ص 354).</w:t>
      </w:r>
    </w:p>
    <w:p w:rsidR="001450D8" w:rsidRPr="000042B5" w:rsidRDefault="007E08C9" w:rsidP="000042B5">
      <w:pPr>
        <w:pStyle w:val="aa"/>
      </w:pPr>
      <w:r w:rsidRPr="000042B5">
        <w:rPr>
          <w:rFonts w:hint="cs"/>
          <w:rtl/>
        </w:rPr>
        <w:t>توضيح حول «نهضت آزادي» أي «نهضة الحرية» في إيران. (ص362).</w:t>
      </w:r>
    </w:p>
    <w:p w:rsidR="007E08C9" w:rsidRPr="00041E81" w:rsidRDefault="007E08C9" w:rsidP="000042B5">
      <w:pPr>
        <w:pStyle w:val="aa"/>
        <w:rPr>
          <w:sz w:val="4"/>
          <w:szCs w:val="7"/>
          <w:rtl/>
        </w:rPr>
      </w:pPr>
    </w:p>
    <w:p w:rsidR="007E08C9" w:rsidRPr="00041E81" w:rsidRDefault="007E08C9" w:rsidP="000042B5">
      <w:pPr>
        <w:pStyle w:val="aa"/>
        <w:rPr>
          <w:spacing w:val="-6"/>
          <w:rtl/>
        </w:rPr>
      </w:pPr>
      <w:r w:rsidRPr="00041E81">
        <w:rPr>
          <w:rFonts w:hint="cs"/>
          <w:spacing w:val="-6"/>
          <w:rtl/>
        </w:rPr>
        <w:t xml:space="preserve">بهذا أختتم هذه المقدمة وأترك القارئ </w:t>
      </w:r>
      <w:r w:rsidR="00770447" w:rsidRPr="00041E81">
        <w:rPr>
          <w:rFonts w:hint="cs"/>
          <w:spacing w:val="-6"/>
          <w:rtl/>
        </w:rPr>
        <w:t xml:space="preserve">الآن </w:t>
      </w:r>
      <w:r w:rsidRPr="00041E81">
        <w:rPr>
          <w:rFonts w:hint="cs"/>
          <w:spacing w:val="-6"/>
          <w:rtl/>
        </w:rPr>
        <w:t>مع المرحوم البرقعي في كتابه. والحمد لله أولاً وآخراً.</w:t>
      </w:r>
    </w:p>
    <w:p w:rsidR="00041E81" w:rsidRPr="00041E81" w:rsidRDefault="00041E81" w:rsidP="00041E81">
      <w:pPr>
        <w:pStyle w:val="aa"/>
        <w:jc w:val="right"/>
        <w:rPr>
          <w:sz w:val="12"/>
          <w:szCs w:val="15"/>
          <w:rtl/>
        </w:rPr>
      </w:pPr>
    </w:p>
    <w:p w:rsidR="00041E81" w:rsidRDefault="007E08C9" w:rsidP="00041E81">
      <w:pPr>
        <w:pStyle w:val="aa"/>
        <w:jc w:val="right"/>
        <w:rPr>
          <w:b/>
          <w:bCs/>
          <w:rtl/>
        </w:rPr>
        <w:sectPr w:rsidR="00041E81" w:rsidSect="00270FB3">
          <w:footnotePr>
            <w:numRestart w:val="eachPage"/>
          </w:footnotePr>
          <w:type w:val="oddPage"/>
          <w:pgSz w:w="11907" w:h="16840" w:code="9"/>
          <w:pgMar w:top="851" w:right="2495" w:bottom="4253" w:left="2041" w:header="0" w:footer="1021" w:gutter="0"/>
          <w:cols w:space="720"/>
          <w:bidi/>
          <w:rtlGutter/>
          <w:docGrid w:linePitch="360"/>
        </w:sectPr>
      </w:pPr>
      <w:r w:rsidRPr="000042B5">
        <w:rPr>
          <w:rFonts w:hint="cs"/>
          <w:rtl/>
        </w:rPr>
        <w:tab/>
      </w:r>
      <w:r w:rsidRPr="000042B5">
        <w:rPr>
          <w:rFonts w:hint="cs"/>
          <w:rtl/>
        </w:rPr>
        <w:tab/>
      </w:r>
      <w:r w:rsidRPr="000042B5">
        <w:rPr>
          <w:rFonts w:hint="cs"/>
          <w:rtl/>
        </w:rPr>
        <w:tab/>
      </w:r>
      <w:r w:rsidRPr="000042B5">
        <w:rPr>
          <w:rFonts w:hint="cs"/>
          <w:rtl/>
        </w:rPr>
        <w:tab/>
      </w:r>
      <w:r w:rsidRPr="000042B5">
        <w:rPr>
          <w:rFonts w:hint="cs"/>
          <w:rtl/>
        </w:rPr>
        <w:tab/>
      </w:r>
      <w:r w:rsidRPr="000042B5">
        <w:rPr>
          <w:rFonts w:hint="cs"/>
          <w:rtl/>
        </w:rPr>
        <w:tab/>
      </w:r>
      <w:r w:rsidRPr="000042B5">
        <w:rPr>
          <w:rFonts w:hint="cs"/>
          <w:rtl/>
        </w:rPr>
        <w:tab/>
      </w:r>
      <w:r w:rsidRPr="000042B5">
        <w:rPr>
          <w:rFonts w:hint="cs"/>
          <w:rtl/>
        </w:rPr>
        <w:tab/>
      </w:r>
      <w:r w:rsidRPr="00041E81">
        <w:rPr>
          <w:rFonts w:hint="cs"/>
          <w:b/>
          <w:bCs/>
          <w:rtl/>
        </w:rPr>
        <w:t>المُحَقِّ</w:t>
      </w:r>
      <w:r w:rsidR="00041E81">
        <w:rPr>
          <w:rFonts w:hint="cs"/>
          <w:b/>
          <w:bCs/>
          <w:rtl/>
        </w:rPr>
        <w:t>ق</w:t>
      </w:r>
    </w:p>
    <w:p w:rsidR="00DA2E10" w:rsidRDefault="00DA2E10" w:rsidP="00041E81">
      <w:pPr>
        <w:pStyle w:val="aa"/>
        <w:jc w:val="center"/>
        <w:rPr>
          <w:rFonts w:hint="cs"/>
          <w:b/>
          <w:bCs/>
          <w:rtl/>
        </w:rPr>
      </w:pPr>
    </w:p>
    <w:p w:rsidR="00904B3E" w:rsidRDefault="00904B3E" w:rsidP="00041E81">
      <w:pPr>
        <w:pStyle w:val="aa"/>
        <w:jc w:val="center"/>
        <w:rPr>
          <w:rtl/>
        </w:rPr>
      </w:pPr>
      <w:r w:rsidRPr="00D96F07">
        <w:rPr>
          <w:b/>
          <w:bCs/>
          <w:rtl/>
        </w:rPr>
        <w:t xml:space="preserve">بِسْمِ </w:t>
      </w:r>
      <w:r w:rsidRPr="00D96F07">
        <w:rPr>
          <w:rFonts w:hint="cs"/>
          <w:b/>
          <w:bCs/>
          <w:rtl/>
        </w:rPr>
        <w:t>اللهِ</w:t>
      </w:r>
      <w:r w:rsidRPr="00D96F07">
        <w:rPr>
          <w:b/>
          <w:bCs/>
          <w:rtl/>
        </w:rPr>
        <w:t xml:space="preserve"> الرَّحْمَنِ الرَّحِيمِ</w:t>
      </w:r>
    </w:p>
    <w:p w:rsidR="00904B3E" w:rsidRDefault="00904B3E" w:rsidP="00904B3E">
      <w:pPr>
        <w:rPr>
          <w:rtl/>
        </w:rPr>
      </w:pPr>
    </w:p>
    <w:p w:rsidR="00651366" w:rsidRPr="000042B5" w:rsidRDefault="00651366" w:rsidP="000042B5">
      <w:pPr>
        <w:pStyle w:val="aa"/>
        <w:rPr>
          <w:rtl/>
        </w:rPr>
      </w:pPr>
      <w:r w:rsidRPr="000042B5">
        <w:rPr>
          <w:rtl/>
        </w:rPr>
        <w:t>الحمد لله الذي وهب هذا الضعيف تمييز الحق من الباطل وهدانا إلیه</w:t>
      </w:r>
      <w:r w:rsidRPr="000042B5">
        <w:rPr>
          <w:rFonts w:hint="cs"/>
          <w:rtl/>
        </w:rPr>
        <w:t>.</w:t>
      </w:r>
    </w:p>
    <w:p w:rsidR="00651366" w:rsidRPr="000042B5" w:rsidRDefault="00651366" w:rsidP="000042B5">
      <w:pPr>
        <w:pStyle w:val="aa"/>
        <w:rPr>
          <w:rtl/>
        </w:rPr>
      </w:pPr>
      <w:r w:rsidRPr="000042B5">
        <w:rPr>
          <w:rtl/>
        </w:rPr>
        <w:t>الحمد لله الذي هدانا لهذا وما كنا لنهتدي لولا أن هدانا الله</w:t>
      </w:r>
      <w:r w:rsidRPr="000042B5">
        <w:rPr>
          <w:rFonts w:hint="cs"/>
          <w:rtl/>
        </w:rPr>
        <w:t>.</w:t>
      </w:r>
    </w:p>
    <w:p w:rsidR="00651366" w:rsidRPr="000042B5" w:rsidRDefault="00651366" w:rsidP="000042B5">
      <w:pPr>
        <w:pStyle w:val="aa"/>
        <w:rPr>
          <w:rtl/>
        </w:rPr>
      </w:pPr>
      <w:r w:rsidRPr="000042B5">
        <w:rPr>
          <w:rtl/>
        </w:rPr>
        <w:t>إلهي أنت دللتن</w:t>
      </w:r>
      <w:r w:rsidR="007120AA" w:rsidRPr="000042B5">
        <w:rPr>
          <w:rFonts w:hint="cs"/>
          <w:rtl/>
        </w:rPr>
        <w:t>ي</w:t>
      </w:r>
      <w:r w:rsidRPr="000042B5">
        <w:rPr>
          <w:rtl/>
        </w:rPr>
        <w:t xml:space="preserve"> </w:t>
      </w:r>
      <w:r w:rsidRPr="000042B5">
        <w:rPr>
          <w:rFonts w:hint="cs"/>
          <w:rtl/>
        </w:rPr>
        <w:t>ع</w:t>
      </w:r>
      <w:r w:rsidRPr="000042B5">
        <w:rPr>
          <w:rtl/>
        </w:rPr>
        <w:t xml:space="preserve">ليك، ولولا </w:t>
      </w:r>
      <w:r w:rsidRPr="000042B5">
        <w:rPr>
          <w:rFonts w:hint="cs"/>
          <w:rtl/>
        </w:rPr>
        <w:t>أنت لم أدْرِ ما أنت.</w:t>
      </w:r>
    </w:p>
    <w:p w:rsidR="00651366" w:rsidRPr="000042B5" w:rsidRDefault="00651366" w:rsidP="000042B5">
      <w:pPr>
        <w:pStyle w:val="aa"/>
        <w:rPr>
          <w:rtl/>
        </w:rPr>
      </w:pPr>
      <w:r w:rsidRPr="000042B5">
        <w:rPr>
          <w:rFonts w:hint="cs"/>
          <w:rtl/>
        </w:rPr>
        <w:t>والصلاة والسلام بلا ع</w:t>
      </w:r>
      <w:r w:rsidR="007120AA" w:rsidRPr="000042B5">
        <w:rPr>
          <w:rFonts w:hint="cs"/>
          <w:rtl/>
        </w:rPr>
        <w:t>َ</w:t>
      </w:r>
      <w:r w:rsidRPr="000042B5">
        <w:rPr>
          <w:rFonts w:hint="cs"/>
          <w:rtl/>
        </w:rPr>
        <w:t>د</w:t>
      </w:r>
      <w:r w:rsidR="007120AA" w:rsidRPr="000042B5">
        <w:rPr>
          <w:rFonts w:hint="cs"/>
          <w:rtl/>
        </w:rPr>
        <w:t>ٍّ</w:t>
      </w:r>
      <w:r w:rsidRPr="000042B5">
        <w:rPr>
          <w:rFonts w:hint="cs"/>
          <w:rtl/>
        </w:rPr>
        <w:t xml:space="preserve"> ولا حساب</w:t>
      </w:r>
      <w:r w:rsidRPr="000042B5">
        <w:rPr>
          <w:rtl/>
        </w:rPr>
        <w:t xml:space="preserve"> على </w:t>
      </w:r>
      <w:r w:rsidRPr="000042B5">
        <w:rPr>
          <w:rFonts w:hint="cs"/>
          <w:rtl/>
        </w:rPr>
        <w:t xml:space="preserve">الرسول المحمود </w:t>
      </w:r>
      <w:r w:rsidRPr="000042B5">
        <w:rPr>
          <w:rtl/>
        </w:rPr>
        <w:t xml:space="preserve">محمد </w:t>
      </w:r>
      <w:r w:rsidRPr="000042B5">
        <w:rPr>
          <w:rFonts w:hint="cs"/>
          <w:rtl/>
        </w:rPr>
        <w:t xml:space="preserve">المصطفى صلى الله عليه، و على </w:t>
      </w:r>
      <w:r w:rsidRPr="000042B5">
        <w:rPr>
          <w:rtl/>
        </w:rPr>
        <w:t>آله و</w:t>
      </w:r>
      <w:r w:rsidRPr="000042B5">
        <w:rPr>
          <w:rFonts w:hint="cs"/>
          <w:rtl/>
        </w:rPr>
        <w:t>أ</w:t>
      </w:r>
      <w:r w:rsidRPr="000042B5">
        <w:rPr>
          <w:rtl/>
        </w:rPr>
        <w:t>صح</w:t>
      </w:r>
      <w:r w:rsidRPr="000042B5">
        <w:rPr>
          <w:rFonts w:hint="cs"/>
          <w:rtl/>
        </w:rPr>
        <w:t>ا</w:t>
      </w:r>
      <w:r w:rsidRPr="000042B5">
        <w:rPr>
          <w:rtl/>
        </w:rPr>
        <w:t>به وأتباعه</w:t>
      </w:r>
      <w:r w:rsidRPr="000042B5">
        <w:rPr>
          <w:rFonts w:hint="cs"/>
          <w:rtl/>
        </w:rPr>
        <w:t>،</w:t>
      </w:r>
      <w:r w:rsidRPr="000042B5">
        <w:rPr>
          <w:rtl/>
        </w:rPr>
        <w:t xml:space="preserve"> الذين اتبعوه بإحسان إلى يوم </w:t>
      </w:r>
      <w:r w:rsidRPr="000042B5">
        <w:rPr>
          <w:rFonts w:hint="cs"/>
          <w:rtl/>
        </w:rPr>
        <w:t>لقائه</w:t>
      </w:r>
      <w:r w:rsidRPr="000042B5">
        <w:rPr>
          <w:rtl/>
        </w:rPr>
        <w:t>.</w:t>
      </w:r>
    </w:p>
    <w:p w:rsidR="00651366" w:rsidRPr="000042B5" w:rsidRDefault="00651366" w:rsidP="000042B5">
      <w:pPr>
        <w:pStyle w:val="aa"/>
        <w:rPr>
          <w:rtl/>
        </w:rPr>
      </w:pPr>
      <w:r w:rsidRPr="000042B5">
        <w:rPr>
          <w:rtl/>
        </w:rPr>
        <w:t>وبعد:</w:t>
      </w:r>
    </w:p>
    <w:p w:rsidR="00651366" w:rsidRPr="000042B5" w:rsidRDefault="00651366" w:rsidP="000042B5">
      <w:pPr>
        <w:pStyle w:val="aa"/>
        <w:rPr>
          <w:rtl/>
        </w:rPr>
      </w:pPr>
      <w:r w:rsidRPr="000042B5">
        <w:rPr>
          <w:rtl/>
        </w:rPr>
        <w:t>فقد ألحّ</w:t>
      </w:r>
      <w:r w:rsidR="007120AA" w:rsidRPr="000042B5">
        <w:rPr>
          <w:rFonts w:hint="cs"/>
          <w:rtl/>
        </w:rPr>
        <w:t>َ</w:t>
      </w:r>
      <w:r w:rsidRPr="000042B5">
        <w:rPr>
          <w:rtl/>
        </w:rPr>
        <w:t xml:space="preserve"> بعض الأصحاب والأحباب، بأن يكتب لهم </w:t>
      </w:r>
      <w:r w:rsidRPr="000042B5">
        <w:rPr>
          <w:rFonts w:hint="cs"/>
          <w:rtl/>
        </w:rPr>
        <w:t xml:space="preserve">هذا </w:t>
      </w:r>
      <w:r w:rsidRPr="000042B5">
        <w:rPr>
          <w:rtl/>
        </w:rPr>
        <w:t>العبد الفقير: أبو الفضل ابن الرضا البرقعي فصولاً عن أحوال</w:t>
      </w:r>
      <w:r w:rsidRPr="000042B5">
        <w:rPr>
          <w:rFonts w:hint="cs"/>
          <w:rtl/>
        </w:rPr>
        <w:t>ي</w:t>
      </w:r>
      <w:r w:rsidRPr="000042B5">
        <w:rPr>
          <w:rtl/>
        </w:rPr>
        <w:t xml:space="preserve">، </w:t>
      </w:r>
      <w:r w:rsidRPr="000042B5">
        <w:rPr>
          <w:rFonts w:hint="cs"/>
          <w:rtl/>
        </w:rPr>
        <w:t>وشرحاً لسيرة</w:t>
      </w:r>
      <w:r w:rsidRPr="000042B5">
        <w:rPr>
          <w:rtl/>
        </w:rPr>
        <w:t xml:space="preserve"> حيات</w:t>
      </w:r>
      <w:r w:rsidRPr="000042B5">
        <w:rPr>
          <w:rFonts w:hint="cs"/>
          <w:rtl/>
        </w:rPr>
        <w:t>ي</w:t>
      </w:r>
      <w:r w:rsidRPr="000042B5">
        <w:rPr>
          <w:rtl/>
        </w:rPr>
        <w:t xml:space="preserve">، وأن </w:t>
      </w:r>
      <w:r w:rsidRPr="000042B5">
        <w:rPr>
          <w:rFonts w:hint="cs"/>
          <w:rtl/>
        </w:rPr>
        <w:t>أ</w:t>
      </w:r>
      <w:r w:rsidR="007120AA" w:rsidRPr="000042B5">
        <w:rPr>
          <w:rFonts w:hint="cs"/>
          <w:rtl/>
        </w:rPr>
        <w:t>ُ</w:t>
      </w:r>
      <w:r w:rsidRPr="000042B5">
        <w:rPr>
          <w:rFonts w:hint="cs"/>
          <w:rtl/>
        </w:rPr>
        <w:t>ب</w:t>
      </w:r>
      <w:r w:rsidR="007120AA" w:rsidRPr="000042B5">
        <w:rPr>
          <w:rFonts w:hint="cs"/>
          <w:rtl/>
        </w:rPr>
        <w:t>َ</w:t>
      </w:r>
      <w:r w:rsidRPr="000042B5">
        <w:rPr>
          <w:rFonts w:hint="cs"/>
          <w:rtl/>
        </w:rPr>
        <w:t>يِّنَ</w:t>
      </w:r>
      <w:r w:rsidRPr="000042B5">
        <w:rPr>
          <w:rtl/>
        </w:rPr>
        <w:t xml:space="preserve"> لهم </w:t>
      </w:r>
      <w:r w:rsidRPr="000042B5">
        <w:rPr>
          <w:rFonts w:hint="cs"/>
          <w:rtl/>
        </w:rPr>
        <w:t xml:space="preserve">خلال ذلك </w:t>
      </w:r>
      <w:r w:rsidRPr="000042B5">
        <w:rPr>
          <w:rtl/>
        </w:rPr>
        <w:t xml:space="preserve">ما </w:t>
      </w:r>
      <w:r w:rsidRPr="000042B5">
        <w:rPr>
          <w:rFonts w:hint="cs"/>
          <w:rtl/>
        </w:rPr>
        <w:t>أ</w:t>
      </w:r>
      <w:r w:rsidRPr="000042B5">
        <w:rPr>
          <w:rtl/>
        </w:rPr>
        <w:t xml:space="preserve">دين الله به من الاعتقاد، </w:t>
      </w:r>
      <w:r w:rsidRPr="000042B5">
        <w:rPr>
          <w:rFonts w:hint="cs"/>
          <w:rtl/>
        </w:rPr>
        <w:t>كي لا يتمك</w:t>
      </w:r>
      <w:r w:rsidR="007120AA" w:rsidRPr="000042B5">
        <w:rPr>
          <w:rFonts w:hint="cs"/>
          <w:rtl/>
        </w:rPr>
        <w:t>َّ</w:t>
      </w:r>
      <w:r w:rsidRPr="000042B5">
        <w:rPr>
          <w:rFonts w:hint="cs"/>
          <w:rtl/>
        </w:rPr>
        <w:t>ن الم</w:t>
      </w:r>
      <w:r w:rsidR="007120AA" w:rsidRPr="000042B5">
        <w:rPr>
          <w:rFonts w:hint="cs"/>
          <w:rtl/>
        </w:rPr>
        <w:t>ُ</w:t>
      </w:r>
      <w:r w:rsidRPr="000042B5">
        <w:rPr>
          <w:rFonts w:hint="cs"/>
          <w:rtl/>
        </w:rPr>
        <w:t>فترون من اختراع تُـهَمٍ باطلة</w:t>
      </w:r>
      <w:r w:rsidR="00AA295F" w:rsidRPr="000042B5">
        <w:rPr>
          <w:rFonts w:hint="cs"/>
          <w:rtl/>
        </w:rPr>
        <w:t>ٍ</w:t>
      </w:r>
      <w:r w:rsidRPr="000042B5">
        <w:rPr>
          <w:rFonts w:hint="cs"/>
          <w:rtl/>
        </w:rPr>
        <w:t xml:space="preserve"> بحقِّي بعد مماتي، </w:t>
      </w:r>
      <w:r w:rsidRPr="000042B5">
        <w:rPr>
          <w:rtl/>
        </w:rPr>
        <w:t xml:space="preserve">فقد جرت العادة بأن يكثر أعداء كل من حارب </w:t>
      </w:r>
      <w:r w:rsidRPr="000042B5">
        <w:rPr>
          <w:rFonts w:hint="cs"/>
          <w:rtl/>
        </w:rPr>
        <w:t xml:space="preserve">العقائد </w:t>
      </w:r>
      <w:r w:rsidRPr="000042B5">
        <w:rPr>
          <w:rtl/>
        </w:rPr>
        <w:t>الخراف</w:t>
      </w:r>
      <w:r w:rsidRPr="000042B5">
        <w:rPr>
          <w:rFonts w:hint="cs"/>
          <w:rtl/>
        </w:rPr>
        <w:t>ية لم</w:t>
      </w:r>
      <w:r w:rsidR="007120AA" w:rsidRPr="000042B5">
        <w:rPr>
          <w:rFonts w:hint="cs"/>
          <w:rtl/>
        </w:rPr>
        <w:t>ُ</w:t>
      </w:r>
      <w:r w:rsidRPr="000042B5">
        <w:rPr>
          <w:rFonts w:hint="cs"/>
          <w:rtl/>
        </w:rPr>
        <w:t>د</w:t>
      </w:r>
      <w:r w:rsidR="007120AA" w:rsidRPr="000042B5">
        <w:rPr>
          <w:rFonts w:hint="cs"/>
          <w:rtl/>
        </w:rPr>
        <w:t>َّ</w:t>
      </w:r>
      <w:r w:rsidRPr="000042B5">
        <w:rPr>
          <w:rFonts w:hint="cs"/>
          <w:rtl/>
        </w:rPr>
        <w:t>عي التديُّن</w:t>
      </w:r>
      <w:r w:rsidRPr="000042B5">
        <w:rPr>
          <w:rtl/>
        </w:rPr>
        <w:t xml:space="preserve">، </w:t>
      </w:r>
      <w:r w:rsidRPr="000042B5">
        <w:rPr>
          <w:rFonts w:hint="cs"/>
          <w:rtl/>
        </w:rPr>
        <w:t>وأن لا يتور</w:t>
      </w:r>
      <w:r w:rsidR="00AA295F" w:rsidRPr="000042B5">
        <w:rPr>
          <w:rFonts w:hint="cs"/>
          <w:rtl/>
        </w:rPr>
        <w:t>َّ</w:t>
      </w:r>
      <w:r w:rsidRPr="000042B5">
        <w:rPr>
          <w:rFonts w:hint="cs"/>
          <w:rtl/>
        </w:rPr>
        <w:t>ع هؤلاء الأعداء عن كيل ت</w:t>
      </w:r>
      <w:r w:rsidR="00AA295F" w:rsidRPr="000042B5">
        <w:rPr>
          <w:rFonts w:hint="cs"/>
          <w:rtl/>
        </w:rPr>
        <w:t>ُ</w:t>
      </w:r>
      <w:r w:rsidRPr="000042B5">
        <w:rPr>
          <w:rFonts w:hint="cs"/>
          <w:rtl/>
        </w:rPr>
        <w:t>ه</w:t>
      </w:r>
      <w:r w:rsidR="00AA295F" w:rsidRPr="000042B5">
        <w:rPr>
          <w:rFonts w:hint="cs"/>
          <w:rtl/>
        </w:rPr>
        <w:t>َ</w:t>
      </w:r>
      <w:r w:rsidRPr="000042B5">
        <w:rPr>
          <w:rFonts w:hint="cs"/>
          <w:rtl/>
        </w:rPr>
        <w:t>م التكفير والتفسيق لمن خالف عقائدهم، بل أن يروا أن افتراء مثل هذه الاتهامات عمل مشـروع ي</w:t>
      </w:r>
      <w:r w:rsidR="007120AA" w:rsidRPr="000042B5">
        <w:rPr>
          <w:rFonts w:hint="cs"/>
          <w:rtl/>
        </w:rPr>
        <w:t>ُ</w:t>
      </w:r>
      <w:r w:rsidRPr="000042B5">
        <w:rPr>
          <w:rFonts w:hint="cs"/>
          <w:rtl/>
        </w:rPr>
        <w:t>ؤج</w:t>
      </w:r>
      <w:r w:rsidR="00AA295F" w:rsidRPr="000042B5">
        <w:rPr>
          <w:rFonts w:hint="cs"/>
          <w:rtl/>
        </w:rPr>
        <w:t>َ</w:t>
      </w:r>
      <w:r w:rsidR="007120AA" w:rsidRPr="000042B5">
        <w:rPr>
          <w:rFonts w:hint="cs"/>
          <w:rtl/>
        </w:rPr>
        <w:t xml:space="preserve">ر عليه فاعله عند الله!! </w:t>
      </w:r>
      <w:r w:rsidRPr="000042B5">
        <w:rPr>
          <w:rtl/>
        </w:rPr>
        <w:t xml:space="preserve">معتمدين في ذلك على </w:t>
      </w:r>
      <w:r w:rsidRPr="000042B5">
        <w:rPr>
          <w:rFonts w:hint="cs"/>
          <w:rtl/>
        </w:rPr>
        <w:t>بعض</w:t>
      </w:r>
      <w:r w:rsidRPr="000042B5">
        <w:rPr>
          <w:rtl/>
        </w:rPr>
        <w:t xml:space="preserve"> الأحاديث الواهية التي قد يعتقد صحتها بعض الج</w:t>
      </w:r>
      <w:r w:rsidR="007120AA" w:rsidRPr="000042B5">
        <w:rPr>
          <w:rFonts w:hint="cs"/>
          <w:rtl/>
        </w:rPr>
        <w:t>ُ</w:t>
      </w:r>
      <w:r w:rsidRPr="000042B5">
        <w:rPr>
          <w:rtl/>
        </w:rPr>
        <w:t>ه</w:t>
      </w:r>
      <w:r w:rsidR="007120AA" w:rsidRPr="000042B5">
        <w:rPr>
          <w:rFonts w:hint="cs"/>
          <w:rtl/>
        </w:rPr>
        <w:t>َّ</w:t>
      </w:r>
      <w:r w:rsidRPr="000042B5">
        <w:rPr>
          <w:rtl/>
        </w:rPr>
        <w:t>ال</w:t>
      </w:r>
      <w:r w:rsidRPr="000042B5">
        <w:rPr>
          <w:rFonts w:hint="cs"/>
          <w:rtl/>
        </w:rPr>
        <w:t>!</w:t>
      </w:r>
    </w:p>
    <w:p w:rsidR="00651366" w:rsidRDefault="00651366" w:rsidP="000042B5">
      <w:pPr>
        <w:pStyle w:val="aa"/>
        <w:rPr>
          <w:rtl/>
        </w:rPr>
      </w:pPr>
      <w:r w:rsidRPr="000042B5">
        <w:rPr>
          <w:rtl/>
        </w:rPr>
        <w:t>واللهُ يعلمُ أنني أعتقد بأنّ</w:t>
      </w:r>
      <w:r w:rsidR="007120AA" w:rsidRPr="000042B5">
        <w:rPr>
          <w:rFonts w:hint="cs"/>
          <w:rtl/>
        </w:rPr>
        <w:t>َ</w:t>
      </w:r>
      <w:r w:rsidRPr="000042B5">
        <w:rPr>
          <w:rtl/>
        </w:rPr>
        <w:t xml:space="preserve"> حيا</w:t>
      </w:r>
      <w:r w:rsidRPr="000042B5">
        <w:rPr>
          <w:rFonts w:hint="cs"/>
          <w:rtl/>
        </w:rPr>
        <w:t xml:space="preserve">ة هذا العبد </w:t>
      </w:r>
      <w:r w:rsidR="00AA295F" w:rsidRPr="000042B5">
        <w:rPr>
          <w:rFonts w:hint="cs"/>
          <w:rtl/>
        </w:rPr>
        <w:t>الفقير إلى الله</w:t>
      </w:r>
      <w:r w:rsidRPr="000042B5">
        <w:rPr>
          <w:rtl/>
        </w:rPr>
        <w:t xml:space="preserve"> لا تستحق</w:t>
      </w:r>
      <w:r w:rsidRPr="000042B5">
        <w:rPr>
          <w:rFonts w:hint="cs"/>
          <w:rtl/>
        </w:rPr>
        <w:t>ُّ</w:t>
      </w:r>
      <w:r w:rsidRPr="000042B5">
        <w:rPr>
          <w:rtl/>
        </w:rPr>
        <w:t xml:space="preserve"> أن يُكتب عنها، غير أن</w:t>
      </w:r>
      <w:r w:rsidRPr="000042B5">
        <w:rPr>
          <w:rFonts w:hint="cs"/>
          <w:rtl/>
        </w:rPr>
        <w:t>ني بعد</w:t>
      </w:r>
      <w:r w:rsidRPr="000042B5">
        <w:rPr>
          <w:rtl/>
        </w:rPr>
        <w:t xml:space="preserve"> إصرار الأحبة وتكرارهم الطلب </w:t>
      </w:r>
      <w:r w:rsidRPr="000042B5">
        <w:rPr>
          <w:rFonts w:hint="cs"/>
          <w:rtl/>
        </w:rPr>
        <w:t>رأيت لزاماً عليَّ أن لا أردَّ طلبهم</w:t>
      </w:r>
      <w:r w:rsidRPr="000042B5">
        <w:rPr>
          <w:rtl/>
        </w:rPr>
        <w:t xml:space="preserve">، </w:t>
      </w:r>
      <w:r w:rsidRPr="000042B5">
        <w:rPr>
          <w:rFonts w:hint="cs"/>
          <w:rtl/>
        </w:rPr>
        <w:t xml:space="preserve">وأن أكتب لهم جانباً من حياتي باختصار، </w:t>
      </w:r>
      <w:r w:rsidRPr="000042B5">
        <w:rPr>
          <w:rtl/>
        </w:rPr>
        <w:t xml:space="preserve">مع أنني ذكرت نُبَذاً من ذلك في بعض </w:t>
      </w:r>
      <w:r w:rsidR="00AA295F" w:rsidRPr="000042B5">
        <w:rPr>
          <w:rFonts w:hint="cs"/>
          <w:rtl/>
        </w:rPr>
        <w:t>مُؤَلَّفَاتي</w:t>
      </w:r>
      <w:r w:rsidRPr="000042B5">
        <w:rPr>
          <w:rtl/>
        </w:rPr>
        <w:t>، فأستسمح القُر</w:t>
      </w:r>
      <w:r w:rsidR="00AA295F" w:rsidRPr="000042B5">
        <w:rPr>
          <w:rFonts w:hint="cs"/>
          <w:rtl/>
        </w:rPr>
        <w:t>ّ</w:t>
      </w:r>
      <w:r w:rsidR="007120AA" w:rsidRPr="000042B5">
        <w:rPr>
          <w:rFonts w:hint="cs"/>
          <w:rtl/>
        </w:rPr>
        <w:t>َ</w:t>
      </w:r>
      <w:r w:rsidRPr="000042B5">
        <w:rPr>
          <w:rtl/>
        </w:rPr>
        <w:t xml:space="preserve">اء في </w:t>
      </w:r>
      <w:r w:rsidR="00AA295F" w:rsidRPr="000042B5">
        <w:rPr>
          <w:rFonts w:hint="cs"/>
          <w:rtl/>
        </w:rPr>
        <w:t>تكرار</w:t>
      </w:r>
      <w:r w:rsidRPr="000042B5">
        <w:rPr>
          <w:rtl/>
        </w:rPr>
        <w:t xml:space="preserve"> بعض تلك المطالب</w:t>
      </w:r>
      <w:r w:rsidRPr="000042B5">
        <w:rPr>
          <w:rFonts w:hint="cs"/>
          <w:rtl/>
        </w:rPr>
        <w:t xml:space="preserve"> </w:t>
      </w:r>
      <w:r w:rsidR="00AA295F" w:rsidRPr="000042B5">
        <w:rPr>
          <w:rtl/>
        </w:rPr>
        <w:t>ه</w:t>
      </w:r>
      <w:r w:rsidR="00AA295F" w:rsidRPr="000042B5">
        <w:rPr>
          <w:rFonts w:hint="cs"/>
          <w:rtl/>
        </w:rPr>
        <w:t>ا</w:t>
      </w:r>
      <w:r w:rsidR="00AA295F" w:rsidRPr="000042B5">
        <w:rPr>
          <w:rtl/>
        </w:rPr>
        <w:t xml:space="preserve">هنا </w:t>
      </w:r>
      <w:r w:rsidRPr="000042B5">
        <w:rPr>
          <w:rFonts w:hint="cs"/>
          <w:rtl/>
        </w:rPr>
        <w:t>لأهمّ</w:t>
      </w:r>
      <w:r w:rsidR="007120AA" w:rsidRPr="000042B5">
        <w:rPr>
          <w:rFonts w:hint="cs"/>
          <w:rtl/>
        </w:rPr>
        <w:t>ِ</w:t>
      </w:r>
      <w:r w:rsidRPr="000042B5">
        <w:rPr>
          <w:rFonts w:hint="cs"/>
          <w:rtl/>
        </w:rPr>
        <w:t>يّ</w:t>
      </w:r>
      <w:r w:rsidR="007120AA" w:rsidRPr="000042B5">
        <w:rPr>
          <w:rFonts w:hint="cs"/>
          <w:rtl/>
        </w:rPr>
        <w:t>َ</w:t>
      </w:r>
      <w:r w:rsidRPr="000042B5">
        <w:rPr>
          <w:rFonts w:hint="cs"/>
          <w:rtl/>
        </w:rPr>
        <w:t>تها</w:t>
      </w:r>
      <w:r w:rsidRPr="000042B5">
        <w:rPr>
          <w:rtl/>
        </w:rPr>
        <w:t>.</w:t>
      </w:r>
    </w:p>
    <w:p w:rsidR="002D1BED" w:rsidRDefault="002D1BED" w:rsidP="000042B5">
      <w:pPr>
        <w:pStyle w:val="aa"/>
        <w:rPr>
          <w:rtl/>
        </w:rPr>
      </w:pPr>
    </w:p>
    <w:p w:rsidR="002D1BED" w:rsidRPr="000042B5" w:rsidRDefault="002D1BED" w:rsidP="000042B5">
      <w:pPr>
        <w:pStyle w:val="aa"/>
        <w:rPr>
          <w:rtl/>
        </w:rPr>
      </w:pPr>
    </w:p>
    <w:p w:rsidR="00651366" w:rsidRPr="00904B3E" w:rsidRDefault="00651366" w:rsidP="00A81204">
      <w:pPr>
        <w:pStyle w:val="ab"/>
        <w:rPr>
          <w:rtl/>
        </w:rPr>
      </w:pPr>
      <w:bookmarkStart w:id="17" w:name="_Toc343559842"/>
      <w:r w:rsidRPr="00904B3E">
        <w:rPr>
          <w:rFonts w:hint="cs"/>
          <w:rtl/>
        </w:rPr>
        <w:lastRenderedPageBreak/>
        <w:t>الس</w:t>
      </w:r>
      <w:r w:rsidR="00E435EB" w:rsidRPr="00904B3E">
        <w:rPr>
          <w:rFonts w:hint="cs"/>
          <w:rtl/>
        </w:rPr>
        <w:t>ـ</w:t>
      </w:r>
      <w:r w:rsidRPr="00904B3E">
        <w:rPr>
          <w:rFonts w:hint="cs"/>
          <w:rtl/>
        </w:rPr>
        <w:t>يرة الذاتيـة:</w:t>
      </w:r>
      <w:bookmarkEnd w:id="17"/>
    </w:p>
    <w:p w:rsidR="00651366" w:rsidRPr="000042B5" w:rsidRDefault="00651366" w:rsidP="000042B5">
      <w:pPr>
        <w:pStyle w:val="aa"/>
        <w:rPr>
          <w:rtl/>
        </w:rPr>
      </w:pPr>
      <w:r w:rsidRPr="000042B5">
        <w:rPr>
          <w:rtl/>
        </w:rPr>
        <w:t>اعلم أن كاتب هذه السطور من أهل مدينة ق</w:t>
      </w:r>
      <w:r w:rsidR="007120AA" w:rsidRPr="000042B5">
        <w:rPr>
          <w:rFonts w:hint="cs"/>
          <w:rtl/>
        </w:rPr>
        <w:t>ُ</w:t>
      </w:r>
      <w:r w:rsidRPr="000042B5">
        <w:rPr>
          <w:rtl/>
        </w:rPr>
        <w:t>م</w:t>
      </w:r>
      <w:r w:rsidR="007120AA" w:rsidRPr="000042B5">
        <w:rPr>
          <w:rFonts w:hint="cs"/>
          <w:rtl/>
        </w:rPr>
        <w:t>ّ</w:t>
      </w:r>
      <w:r w:rsidR="00DF76C9" w:rsidRPr="00DF76C9">
        <w:rPr>
          <w:rFonts w:cs="Arabic11 BT"/>
          <w:b/>
          <w:bCs/>
          <w:vertAlign w:val="superscript"/>
          <w:rtl/>
        </w:rPr>
        <w:t>(</w:t>
      </w:r>
      <w:r w:rsidR="00DF76C9" w:rsidRPr="00DF76C9">
        <w:rPr>
          <w:rFonts w:cs="Arabic11 BT"/>
          <w:b/>
          <w:bCs/>
          <w:vertAlign w:val="superscript"/>
          <w:rtl/>
        </w:rPr>
        <w:footnoteReference w:id="9"/>
      </w:r>
      <w:r w:rsidR="00DF76C9" w:rsidRPr="00DF76C9">
        <w:rPr>
          <w:rFonts w:cs="Arabic11 BT"/>
          <w:b/>
          <w:bCs/>
          <w:vertAlign w:val="superscript"/>
          <w:rtl/>
        </w:rPr>
        <w:t>)</w:t>
      </w:r>
      <w:r w:rsidRPr="000042B5">
        <w:rPr>
          <w:rtl/>
        </w:rPr>
        <w:t xml:space="preserve">، </w:t>
      </w:r>
      <w:r w:rsidRPr="000042B5">
        <w:rPr>
          <w:rFonts w:hint="cs"/>
          <w:rtl/>
        </w:rPr>
        <w:t>وأن آبائي وأجدادي عاشوا في هذه المدينة منذ ثلاثين جيلاً</w:t>
      </w:r>
      <w:r w:rsidRPr="000042B5">
        <w:rPr>
          <w:rtl/>
        </w:rPr>
        <w:t>، ابتداءً من الوافد الأول على هذه المدينة: موسى المبرقع</w:t>
      </w:r>
      <w:r w:rsidR="00DF76C9" w:rsidRPr="00DF76C9">
        <w:rPr>
          <w:rFonts w:cs="Arabic11 BT"/>
          <w:b/>
          <w:bCs/>
          <w:vertAlign w:val="superscript"/>
          <w:rtl/>
        </w:rPr>
        <w:t>(</w:t>
      </w:r>
      <w:r w:rsidR="00DF76C9" w:rsidRPr="00DF76C9">
        <w:rPr>
          <w:rFonts w:cs="Arabic11 BT"/>
          <w:b/>
          <w:bCs/>
          <w:vertAlign w:val="superscript"/>
          <w:rtl/>
        </w:rPr>
        <w:footnoteReference w:id="10"/>
      </w:r>
      <w:r w:rsidR="00DF76C9" w:rsidRPr="00DF76C9">
        <w:rPr>
          <w:rFonts w:cs="Arabic11 BT"/>
          <w:b/>
          <w:bCs/>
          <w:vertAlign w:val="superscript"/>
          <w:rtl/>
        </w:rPr>
        <w:t>)</w:t>
      </w:r>
      <w:r w:rsidRPr="000042B5">
        <w:rPr>
          <w:rtl/>
        </w:rPr>
        <w:t xml:space="preserve"> بن الإمام محمد </w:t>
      </w:r>
      <w:r w:rsidRPr="000042B5">
        <w:rPr>
          <w:rFonts w:hint="cs"/>
          <w:rtl/>
        </w:rPr>
        <w:t>تقي</w:t>
      </w:r>
      <w:r w:rsidRPr="000042B5">
        <w:rPr>
          <w:rtl/>
        </w:rPr>
        <w:t xml:space="preserve"> بن </w:t>
      </w:r>
      <w:r w:rsidRPr="000042B5">
        <w:rPr>
          <w:rFonts w:hint="cs"/>
          <w:rtl/>
        </w:rPr>
        <w:t xml:space="preserve">حضرة الإمام </w:t>
      </w:r>
      <w:r w:rsidRPr="000042B5">
        <w:rPr>
          <w:rtl/>
        </w:rPr>
        <w:t xml:space="preserve">علي </w:t>
      </w:r>
      <w:r w:rsidRPr="000042B5">
        <w:rPr>
          <w:rFonts w:hint="cs"/>
          <w:rtl/>
        </w:rPr>
        <w:t xml:space="preserve">بن موسى الرضا </w:t>
      </w:r>
      <w:r w:rsidRPr="000042B5">
        <w:rPr>
          <w:rtl/>
        </w:rPr>
        <w:t>(</w:t>
      </w:r>
      <w:r w:rsidRPr="000042B5">
        <w:rPr>
          <w:rFonts w:hint="cs"/>
          <w:rtl/>
        </w:rPr>
        <w:t>ع</w:t>
      </w:r>
      <w:r w:rsidRPr="000042B5">
        <w:rPr>
          <w:rtl/>
        </w:rPr>
        <w:t>)</w:t>
      </w:r>
      <w:r w:rsidRPr="000042B5">
        <w:rPr>
          <w:rFonts w:hint="cs"/>
          <w:rtl/>
        </w:rPr>
        <w:t xml:space="preserve"> </w:t>
      </w:r>
      <w:r w:rsidRPr="000042B5">
        <w:rPr>
          <w:rtl/>
        </w:rPr>
        <w:t>- وقبر المبرقع معروف إلى اليوم في قم- فأنا من نسل موسى المبرقع، ولهذا ي</w:t>
      </w:r>
      <w:r w:rsidRPr="000042B5">
        <w:rPr>
          <w:rFonts w:hint="cs"/>
          <w:rtl/>
        </w:rPr>
        <w:t>ُ</w:t>
      </w:r>
      <w:r w:rsidRPr="000042B5">
        <w:rPr>
          <w:rtl/>
        </w:rPr>
        <w:t>قال لي: البرقعي، كما أنني أُنسب إلى الإمام الرضا فيقال لي: الرضوي أو ابن الرضا، وفي وثيقة الهوية الرسمية أُلق</w:t>
      </w:r>
      <w:r w:rsidRPr="000042B5">
        <w:rPr>
          <w:rFonts w:hint="cs"/>
          <w:rtl/>
        </w:rPr>
        <w:t>َّ</w:t>
      </w:r>
      <w:r w:rsidRPr="000042B5">
        <w:rPr>
          <w:rtl/>
        </w:rPr>
        <w:t>ب بـ</w:t>
      </w:r>
      <w:r w:rsidRPr="000042B5">
        <w:rPr>
          <w:rFonts w:hint="cs"/>
          <w:rtl/>
        </w:rPr>
        <w:t>«</w:t>
      </w:r>
      <w:r w:rsidRPr="00D96F07">
        <w:rPr>
          <w:b/>
          <w:bCs/>
          <w:rtl/>
        </w:rPr>
        <w:t>ابن الرضا</w:t>
      </w:r>
      <w:r w:rsidRPr="000042B5">
        <w:rPr>
          <w:rFonts w:hint="cs"/>
          <w:rtl/>
        </w:rPr>
        <w:t>»</w:t>
      </w:r>
      <w:r w:rsidRPr="000042B5">
        <w:rPr>
          <w:rtl/>
        </w:rPr>
        <w:t>.</w:t>
      </w:r>
    </w:p>
    <w:p w:rsidR="00651366" w:rsidRPr="000042B5" w:rsidRDefault="00651366" w:rsidP="000042B5">
      <w:pPr>
        <w:pStyle w:val="aa"/>
        <w:rPr>
          <w:rtl/>
        </w:rPr>
      </w:pPr>
      <w:r w:rsidRPr="000042B5">
        <w:rPr>
          <w:rtl/>
        </w:rPr>
        <w:t>أما سلسلة نسبي کما ه</w:t>
      </w:r>
      <w:r w:rsidRPr="000042B5">
        <w:rPr>
          <w:rFonts w:hint="cs"/>
          <w:rtl/>
        </w:rPr>
        <w:t>ي</w:t>
      </w:r>
      <w:r w:rsidRPr="000042B5">
        <w:rPr>
          <w:rtl/>
        </w:rPr>
        <w:t xml:space="preserve"> مذکور</w:t>
      </w:r>
      <w:r w:rsidRPr="000042B5">
        <w:rPr>
          <w:rFonts w:hint="cs"/>
          <w:rtl/>
        </w:rPr>
        <w:t xml:space="preserve">ة </w:t>
      </w:r>
      <w:r w:rsidR="006F347E" w:rsidRPr="000042B5">
        <w:rPr>
          <w:rFonts w:hint="cs"/>
          <w:rtl/>
        </w:rPr>
        <w:t>في</w:t>
      </w:r>
      <w:r w:rsidRPr="000042B5">
        <w:rPr>
          <w:rtl/>
        </w:rPr>
        <w:t xml:space="preserve"> </w:t>
      </w:r>
      <w:r w:rsidR="00BF0812" w:rsidRPr="000042B5">
        <w:rPr>
          <w:rFonts w:hint="cs"/>
          <w:rtl/>
        </w:rPr>
        <w:t>كتب</w:t>
      </w:r>
      <w:r w:rsidRPr="000042B5">
        <w:rPr>
          <w:rtl/>
        </w:rPr>
        <w:t xml:space="preserve"> الأنساب و</w:t>
      </w:r>
      <w:r w:rsidRPr="000042B5">
        <w:rPr>
          <w:rFonts w:hint="cs"/>
          <w:rtl/>
        </w:rPr>
        <w:t xml:space="preserve">كما </w:t>
      </w:r>
      <w:r w:rsidRPr="000042B5">
        <w:rPr>
          <w:rtl/>
        </w:rPr>
        <w:t>دوّ</w:t>
      </w:r>
      <w:r w:rsidR="007120AA" w:rsidRPr="000042B5">
        <w:rPr>
          <w:rFonts w:hint="cs"/>
          <w:rtl/>
        </w:rPr>
        <w:t>َ</w:t>
      </w:r>
      <w:r w:rsidRPr="000042B5">
        <w:rPr>
          <w:rtl/>
        </w:rPr>
        <w:t>نت</w:t>
      </w:r>
      <w:r w:rsidR="00201B94" w:rsidRPr="000042B5">
        <w:rPr>
          <w:rFonts w:hint="cs"/>
          <w:rtl/>
        </w:rPr>
        <w:t>ُ</w:t>
      </w:r>
      <w:r w:rsidRPr="000042B5">
        <w:rPr>
          <w:rtl/>
        </w:rPr>
        <w:t>ها في كتاب</w:t>
      </w:r>
      <w:r w:rsidRPr="000042B5">
        <w:rPr>
          <w:rFonts w:hint="cs"/>
          <w:rtl/>
        </w:rPr>
        <w:t>ي</w:t>
      </w:r>
      <w:r w:rsidRPr="000042B5">
        <w:rPr>
          <w:rtl/>
        </w:rPr>
        <w:t xml:space="preserve"> «</w:t>
      </w:r>
      <w:r w:rsidRPr="00D96F07">
        <w:rPr>
          <w:b/>
          <w:bCs/>
          <w:rtl/>
        </w:rPr>
        <w:t>تراجم الرجال</w:t>
      </w:r>
      <w:r w:rsidRPr="000042B5">
        <w:rPr>
          <w:rtl/>
        </w:rPr>
        <w:t>»</w:t>
      </w:r>
      <w:r w:rsidR="00DF76C9" w:rsidRPr="00DF76C9">
        <w:rPr>
          <w:rFonts w:cs="Arabic11 BT"/>
          <w:b/>
          <w:bCs/>
          <w:vertAlign w:val="superscript"/>
          <w:rtl/>
        </w:rPr>
        <w:t>(</w:t>
      </w:r>
      <w:r w:rsidR="00DF76C9" w:rsidRPr="00DF76C9">
        <w:rPr>
          <w:rFonts w:cs="Arabic11 BT"/>
          <w:b/>
          <w:bCs/>
          <w:vertAlign w:val="superscript"/>
          <w:rtl/>
        </w:rPr>
        <w:footnoteReference w:id="11"/>
      </w:r>
      <w:r w:rsidR="00DF76C9" w:rsidRPr="00DF76C9">
        <w:rPr>
          <w:rFonts w:cs="Arabic11 BT"/>
          <w:b/>
          <w:bCs/>
          <w:vertAlign w:val="superscript"/>
          <w:rtl/>
        </w:rPr>
        <w:t>)</w:t>
      </w:r>
      <w:r w:rsidRPr="000042B5">
        <w:rPr>
          <w:rtl/>
        </w:rPr>
        <w:t xml:space="preserve"> في باب الألف </w:t>
      </w:r>
      <w:r w:rsidRPr="000042B5">
        <w:rPr>
          <w:rFonts w:hint="cs"/>
          <w:rtl/>
        </w:rPr>
        <w:t>فهي</w:t>
      </w:r>
      <w:r w:rsidRPr="000042B5">
        <w:rPr>
          <w:rtl/>
        </w:rPr>
        <w:t xml:space="preserve"> كالتالي: أبو الفضل بن حسن بن أحمد بن رضي الدين بن مير يحيى بن ميرميران بن أميران الأول بن مير صفي الدين بن مير أبي القاسم بن مير يحيى بن السيد محسن الرضوي - وكان كبير وجهاء أهل مشهد </w:t>
      </w:r>
      <w:r w:rsidRPr="000042B5">
        <w:rPr>
          <w:rFonts w:hint="cs"/>
          <w:rtl/>
        </w:rPr>
        <w:t xml:space="preserve">الرضا </w:t>
      </w:r>
      <w:r w:rsidRPr="000042B5">
        <w:rPr>
          <w:rtl/>
        </w:rPr>
        <w:t xml:space="preserve">وأشهر أعلامها في وقته- ابن رضي الدين بن فخر الدين علي بن رضي الدين حسين بادشاه بن أبي القاسم بن ميره بن أبي الفضل بن </w:t>
      </w:r>
      <w:r w:rsidR="00BF0812" w:rsidRPr="000042B5">
        <w:rPr>
          <w:rtl/>
        </w:rPr>
        <w:t>ب</w:t>
      </w:r>
      <w:r w:rsidRPr="000042B5">
        <w:rPr>
          <w:rtl/>
        </w:rPr>
        <w:t xml:space="preserve">ندار بن مير عيسى بن أبي جعفر محمد بن أبي القاسم علي بن أبي علي محمد بن أحمد بن محمد الأعرج بن أحمد بن موسى المبرقع بن الإمام محمد الجواد </w:t>
      </w:r>
      <w:r w:rsidRPr="000042B5">
        <w:rPr>
          <w:rFonts w:hint="eastAsia"/>
          <w:rtl/>
        </w:rPr>
        <w:t>رضي</w:t>
      </w:r>
      <w:r w:rsidRPr="000042B5">
        <w:rPr>
          <w:rtl/>
        </w:rPr>
        <w:t xml:space="preserve"> </w:t>
      </w:r>
      <w:r w:rsidRPr="000042B5">
        <w:rPr>
          <w:rFonts w:hint="cs"/>
          <w:rtl/>
        </w:rPr>
        <w:t xml:space="preserve">الله </w:t>
      </w:r>
      <w:r w:rsidRPr="000042B5">
        <w:rPr>
          <w:rtl/>
        </w:rPr>
        <w:t>عن آبائي و</w:t>
      </w:r>
      <w:r w:rsidRPr="000042B5">
        <w:rPr>
          <w:rFonts w:hint="cs"/>
          <w:rtl/>
        </w:rPr>
        <w:t>عنِّي و</w:t>
      </w:r>
      <w:r w:rsidRPr="000042B5">
        <w:rPr>
          <w:rtl/>
        </w:rPr>
        <w:t xml:space="preserve">غفر </w:t>
      </w:r>
      <w:r w:rsidRPr="000042B5">
        <w:rPr>
          <w:rFonts w:hint="cs"/>
          <w:rtl/>
        </w:rPr>
        <w:t>اللهُ لي</w:t>
      </w:r>
      <w:r w:rsidRPr="000042B5">
        <w:rPr>
          <w:rtl/>
        </w:rPr>
        <w:t xml:space="preserve"> ولهم.</w:t>
      </w:r>
    </w:p>
    <w:p w:rsidR="00651366" w:rsidRPr="000042B5" w:rsidRDefault="00651366" w:rsidP="000042B5">
      <w:pPr>
        <w:pStyle w:val="aa"/>
        <w:rPr>
          <w:rtl/>
        </w:rPr>
      </w:pPr>
      <w:r w:rsidRPr="000042B5">
        <w:rPr>
          <w:rtl/>
        </w:rPr>
        <w:t xml:space="preserve">أما والدي السيد حسن فقد كان </w:t>
      </w:r>
      <w:r w:rsidR="00BF0812" w:rsidRPr="000042B5">
        <w:rPr>
          <w:rFonts w:hint="cs"/>
          <w:rtl/>
        </w:rPr>
        <w:t>فقيراً</w:t>
      </w:r>
      <w:r w:rsidRPr="000042B5">
        <w:rPr>
          <w:rtl/>
        </w:rPr>
        <w:t xml:space="preserve"> م</w:t>
      </w:r>
      <w:r w:rsidR="007120AA" w:rsidRPr="000042B5">
        <w:rPr>
          <w:rFonts w:hint="cs"/>
          <w:rtl/>
        </w:rPr>
        <w:t>ُ</w:t>
      </w:r>
      <w:r w:rsidRPr="000042B5">
        <w:rPr>
          <w:rtl/>
        </w:rPr>
        <w:t>ع</w:t>
      </w:r>
      <w:r w:rsidR="007120AA" w:rsidRPr="000042B5">
        <w:rPr>
          <w:rFonts w:hint="cs"/>
          <w:rtl/>
        </w:rPr>
        <w:t>ْ</w:t>
      </w:r>
      <w:r w:rsidRPr="000042B5">
        <w:rPr>
          <w:rtl/>
        </w:rPr>
        <w:t>ر</w:t>
      </w:r>
      <w:r w:rsidR="007120AA" w:rsidRPr="000042B5">
        <w:rPr>
          <w:rFonts w:hint="cs"/>
          <w:rtl/>
        </w:rPr>
        <w:t>ِ</w:t>
      </w:r>
      <w:r w:rsidRPr="000042B5">
        <w:rPr>
          <w:rtl/>
        </w:rPr>
        <w:t>ضاً عن الدنيا وکان من أزهد الناس، م</w:t>
      </w:r>
      <w:r w:rsidR="007120AA" w:rsidRPr="000042B5">
        <w:rPr>
          <w:rFonts w:hint="cs"/>
          <w:rtl/>
        </w:rPr>
        <w:t>ُ</w:t>
      </w:r>
      <w:r w:rsidRPr="000042B5">
        <w:rPr>
          <w:rtl/>
        </w:rPr>
        <w:t xml:space="preserve">عتمداً في قوته على عمل يده حتى آخر أيامه، فكان يعمل في </w:t>
      </w:r>
      <w:r w:rsidRPr="000042B5">
        <w:rPr>
          <w:rFonts w:hint="cs"/>
          <w:rtl/>
        </w:rPr>
        <w:t>فصل الشتاء البارد وفي ج</w:t>
      </w:r>
      <w:r w:rsidR="007120AA" w:rsidRPr="000042B5">
        <w:rPr>
          <w:rFonts w:hint="cs"/>
          <w:rtl/>
        </w:rPr>
        <w:t>َ</w:t>
      </w:r>
      <w:r w:rsidRPr="000042B5">
        <w:rPr>
          <w:rFonts w:hint="cs"/>
          <w:rtl/>
        </w:rPr>
        <w:t>و</w:t>
      </w:r>
      <w:r w:rsidR="007120AA" w:rsidRPr="000042B5">
        <w:rPr>
          <w:rFonts w:hint="cs"/>
          <w:rtl/>
        </w:rPr>
        <w:t>ِّ</w:t>
      </w:r>
      <w:r w:rsidRPr="000042B5">
        <w:rPr>
          <w:rFonts w:hint="cs"/>
          <w:rtl/>
        </w:rPr>
        <w:t xml:space="preserve"> الصقيع</w:t>
      </w:r>
      <w:r w:rsidRPr="000042B5">
        <w:rPr>
          <w:rtl/>
        </w:rPr>
        <w:t xml:space="preserve"> حتى وهو شيخ كبير.</w:t>
      </w:r>
    </w:p>
    <w:p w:rsidR="00651366" w:rsidRPr="000042B5" w:rsidRDefault="00651366" w:rsidP="000042B5">
      <w:pPr>
        <w:pStyle w:val="aa"/>
        <w:rPr>
          <w:rtl/>
        </w:rPr>
      </w:pPr>
      <w:r w:rsidRPr="000042B5">
        <w:rPr>
          <w:rtl/>
        </w:rPr>
        <w:t xml:space="preserve">وكان حسن الحال، دائم السرور، يُحبُّ </w:t>
      </w:r>
      <w:r w:rsidRPr="000042B5">
        <w:rPr>
          <w:rFonts w:hint="cs"/>
          <w:rtl/>
        </w:rPr>
        <w:t>السهر وكان من أهل العبادة</w:t>
      </w:r>
      <w:r w:rsidRPr="000042B5">
        <w:rPr>
          <w:rtl/>
        </w:rPr>
        <w:t>، وكان مع قل</w:t>
      </w:r>
      <w:r w:rsidR="00AA295F" w:rsidRPr="000042B5">
        <w:rPr>
          <w:rFonts w:hint="cs"/>
          <w:rtl/>
        </w:rPr>
        <w:t>َّ</w:t>
      </w:r>
      <w:r w:rsidR="00AA295F" w:rsidRPr="000042B5">
        <w:rPr>
          <w:rtl/>
        </w:rPr>
        <w:t xml:space="preserve">ة ذات </w:t>
      </w:r>
      <w:r w:rsidRPr="000042B5">
        <w:rPr>
          <w:rtl/>
        </w:rPr>
        <w:t>يد</w:t>
      </w:r>
      <w:r w:rsidR="00AA295F" w:rsidRPr="000042B5">
        <w:rPr>
          <w:rFonts w:hint="cs"/>
          <w:rtl/>
        </w:rPr>
        <w:t>ه</w:t>
      </w:r>
      <w:r w:rsidRPr="000042B5">
        <w:rPr>
          <w:rtl/>
        </w:rPr>
        <w:t xml:space="preserve"> جواداً م</w:t>
      </w:r>
      <w:r w:rsidR="007120AA" w:rsidRPr="000042B5">
        <w:rPr>
          <w:rFonts w:hint="cs"/>
          <w:rtl/>
        </w:rPr>
        <w:t>ُ</w:t>
      </w:r>
      <w:r w:rsidRPr="000042B5">
        <w:rPr>
          <w:rtl/>
        </w:rPr>
        <w:t>تواضعاً.</w:t>
      </w:r>
    </w:p>
    <w:p w:rsidR="00651366" w:rsidRPr="000042B5" w:rsidRDefault="00651366" w:rsidP="000042B5">
      <w:pPr>
        <w:pStyle w:val="aa"/>
        <w:rPr>
          <w:rtl/>
        </w:rPr>
      </w:pPr>
      <w:r w:rsidRPr="000042B5">
        <w:rPr>
          <w:rtl/>
        </w:rPr>
        <w:lastRenderedPageBreak/>
        <w:t>وأم</w:t>
      </w:r>
      <w:r w:rsidR="00AA295F" w:rsidRPr="000042B5">
        <w:rPr>
          <w:rFonts w:hint="cs"/>
          <w:rtl/>
        </w:rPr>
        <w:t>َّ</w:t>
      </w:r>
      <w:r w:rsidRPr="000042B5">
        <w:rPr>
          <w:rtl/>
        </w:rPr>
        <w:t xml:space="preserve">ا جدِّي </w:t>
      </w:r>
      <w:r w:rsidRPr="000042B5">
        <w:rPr>
          <w:rFonts w:hint="cs"/>
          <w:rtl/>
        </w:rPr>
        <w:t xml:space="preserve">الأول، أي والدُ أبي، </w:t>
      </w:r>
      <w:r w:rsidRPr="000042B5">
        <w:rPr>
          <w:rtl/>
        </w:rPr>
        <w:t xml:space="preserve">السيد أحمد، </w:t>
      </w:r>
      <w:r w:rsidRPr="000042B5">
        <w:rPr>
          <w:rFonts w:hint="cs"/>
          <w:rtl/>
        </w:rPr>
        <w:t>ف</w:t>
      </w:r>
      <w:r w:rsidRPr="000042B5">
        <w:rPr>
          <w:rtl/>
        </w:rPr>
        <w:t>قد كان عالماً بارزاً، ومجتهداً معروفاً، ولكنه لم يكن ي</w:t>
      </w:r>
      <w:r w:rsidR="007120AA" w:rsidRPr="000042B5">
        <w:rPr>
          <w:rFonts w:hint="cs"/>
          <w:rtl/>
        </w:rPr>
        <w:t>ُ</w:t>
      </w:r>
      <w:r w:rsidRPr="000042B5">
        <w:rPr>
          <w:rtl/>
        </w:rPr>
        <w:t>ح</w:t>
      </w:r>
      <w:r w:rsidR="007120AA" w:rsidRPr="000042B5">
        <w:rPr>
          <w:rFonts w:hint="cs"/>
          <w:rtl/>
        </w:rPr>
        <w:t>ِ</w:t>
      </w:r>
      <w:r w:rsidRPr="000042B5">
        <w:rPr>
          <w:rtl/>
        </w:rPr>
        <w:t>ب</w:t>
      </w:r>
      <w:r w:rsidR="007120AA" w:rsidRPr="000042B5">
        <w:rPr>
          <w:rFonts w:hint="cs"/>
          <w:rtl/>
        </w:rPr>
        <w:t>ُّ</w:t>
      </w:r>
      <w:r w:rsidRPr="000042B5">
        <w:rPr>
          <w:rtl/>
        </w:rPr>
        <w:t xml:space="preserve"> الظهور، وهو من أبرز التلاميذ الذين اعتنى بهم </w:t>
      </w:r>
      <w:r w:rsidRPr="000042B5">
        <w:rPr>
          <w:rFonts w:hint="cs"/>
          <w:rtl/>
        </w:rPr>
        <w:t>ال</w:t>
      </w:r>
      <w:r w:rsidRPr="000042B5">
        <w:rPr>
          <w:rtl/>
        </w:rPr>
        <w:t>ميرزا الشيرازي صاحب فتوى تحريم</w:t>
      </w:r>
      <w:r w:rsidRPr="000042B5">
        <w:rPr>
          <w:rFonts w:hint="cs"/>
          <w:rtl/>
        </w:rPr>
        <w:t xml:space="preserve"> التبغ</w:t>
      </w:r>
      <w:r w:rsidR="00DF76C9" w:rsidRPr="00DF76C9">
        <w:rPr>
          <w:rFonts w:cs="Arabic11 BT"/>
          <w:vertAlign w:val="superscript"/>
          <w:rtl/>
        </w:rPr>
        <w:t>(</w:t>
      </w:r>
      <w:r w:rsidR="00DF76C9" w:rsidRPr="00DF76C9">
        <w:rPr>
          <w:rFonts w:cs="Arabic11 BT"/>
          <w:vertAlign w:val="superscript"/>
          <w:rtl/>
        </w:rPr>
        <w:footnoteReference w:id="12"/>
      </w:r>
      <w:r w:rsidR="00DF76C9" w:rsidRPr="00DF76C9">
        <w:rPr>
          <w:rFonts w:cs="Arabic11 BT"/>
          <w:vertAlign w:val="superscript"/>
          <w:rtl/>
        </w:rPr>
        <w:t>)</w:t>
      </w:r>
      <w:r w:rsidRPr="000042B5">
        <w:rPr>
          <w:rtl/>
        </w:rPr>
        <w:t>، كما ب</w:t>
      </w:r>
      <w:r w:rsidR="007120AA" w:rsidRPr="000042B5">
        <w:rPr>
          <w:rFonts w:hint="cs"/>
          <w:rtl/>
        </w:rPr>
        <w:t>َ</w:t>
      </w:r>
      <w:r w:rsidRPr="000042B5">
        <w:rPr>
          <w:rtl/>
        </w:rPr>
        <w:t>ي</w:t>
      </w:r>
      <w:r w:rsidR="007120AA" w:rsidRPr="000042B5">
        <w:rPr>
          <w:rFonts w:hint="cs"/>
          <w:rtl/>
        </w:rPr>
        <w:t>َّ</w:t>
      </w:r>
      <w:r w:rsidRPr="000042B5">
        <w:rPr>
          <w:rtl/>
        </w:rPr>
        <w:t>ن</w:t>
      </w:r>
      <w:r w:rsidR="007120AA" w:rsidRPr="000042B5">
        <w:rPr>
          <w:rFonts w:hint="cs"/>
          <w:rtl/>
        </w:rPr>
        <w:t>ْ</w:t>
      </w:r>
      <w:r w:rsidRPr="000042B5">
        <w:rPr>
          <w:rtl/>
        </w:rPr>
        <w:t>ت</w:t>
      </w:r>
      <w:r w:rsidR="007120AA" w:rsidRPr="000042B5">
        <w:rPr>
          <w:rFonts w:hint="cs"/>
          <w:rtl/>
        </w:rPr>
        <w:t>ُ</w:t>
      </w:r>
      <w:r w:rsidRPr="000042B5">
        <w:rPr>
          <w:rtl/>
        </w:rPr>
        <w:t xml:space="preserve"> ذلك في كتاب</w:t>
      </w:r>
      <w:r w:rsidRPr="000042B5">
        <w:rPr>
          <w:rFonts w:hint="cs"/>
          <w:rtl/>
        </w:rPr>
        <w:t>ي</w:t>
      </w:r>
      <w:r w:rsidRPr="000042B5">
        <w:rPr>
          <w:rtl/>
        </w:rPr>
        <w:t xml:space="preserve"> </w:t>
      </w:r>
      <w:r w:rsidRPr="000042B5">
        <w:rPr>
          <w:rFonts w:hint="cs"/>
          <w:rtl/>
        </w:rPr>
        <w:t>"</w:t>
      </w:r>
      <w:r w:rsidRPr="000042B5">
        <w:rPr>
          <w:rtl/>
        </w:rPr>
        <w:t>تراجم الرجال</w:t>
      </w:r>
      <w:r w:rsidRPr="000042B5">
        <w:rPr>
          <w:rFonts w:hint="cs"/>
          <w:rtl/>
        </w:rPr>
        <w:t>"</w:t>
      </w:r>
      <w:r w:rsidRPr="000042B5">
        <w:rPr>
          <w:rtl/>
        </w:rPr>
        <w:t xml:space="preserve">. </w:t>
      </w:r>
      <w:r w:rsidRPr="000042B5">
        <w:rPr>
          <w:rFonts w:hint="cs"/>
          <w:rtl/>
        </w:rPr>
        <w:t xml:space="preserve"> </w:t>
      </w:r>
    </w:p>
    <w:p w:rsidR="00651366" w:rsidRPr="000042B5" w:rsidRDefault="00651366" w:rsidP="000042B5">
      <w:pPr>
        <w:pStyle w:val="aa"/>
        <w:rPr>
          <w:rtl/>
        </w:rPr>
      </w:pPr>
      <w:r w:rsidRPr="000042B5">
        <w:rPr>
          <w:rFonts w:hint="cs"/>
          <w:rtl/>
        </w:rPr>
        <w:t xml:space="preserve">وقد رُوِيَ أنه بعد </w:t>
      </w:r>
      <w:r w:rsidRPr="000042B5">
        <w:rPr>
          <w:rtl/>
        </w:rPr>
        <w:t>بلوغه درجة الاجتهاد</w:t>
      </w:r>
      <w:r w:rsidRPr="000042B5">
        <w:rPr>
          <w:rFonts w:hint="cs"/>
          <w:rtl/>
        </w:rPr>
        <w:t>، عاد جدِّي من سامراء إ</w:t>
      </w:r>
      <w:r w:rsidRPr="000042B5">
        <w:rPr>
          <w:rtl/>
        </w:rPr>
        <w:t>لى قم وأصبح أحد أبرز مراجعها الزُّهّ</w:t>
      </w:r>
      <w:r w:rsidR="007120AA" w:rsidRPr="000042B5">
        <w:rPr>
          <w:rFonts w:hint="cs"/>
          <w:rtl/>
        </w:rPr>
        <w:t>َ</w:t>
      </w:r>
      <w:r w:rsidRPr="000042B5">
        <w:rPr>
          <w:rtl/>
        </w:rPr>
        <w:t>اد، فكان أثاث منزله متواضعاً كحال سلمان، وكان بعيداً عن الثراء كحال أبي ذ</w:t>
      </w:r>
      <w:r w:rsidR="007120AA" w:rsidRPr="000042B5">
        <w:rPr>
          <w:rFonts w:hint="cs"/>
          <w:rtl/>
        </w:rPr>
        <w:t>َ</w:t>
      </w:r>
      <w:r w:rsidRPr="000042B5">
        <w:rPr>
          <w:rtl/>
        </w:rPr>
        <w:t>ر</w:t>
      </w:r>
      <w:r w:rsidR="007120AA" w:rsidRPr="000042B5">
        <w:rPr>
          <w:rFonts w:hint="cs"/>
          <w:rtl/>
        </w:rPr>
        <w:t>ّ</w:t>
      </w:r>
      <w:r w:rsidRPr="000042B5">
        <w:rPr>
          <w:rtl/>
        </w:rPr>
        <w:t>، لا ينتظر من أحد درهماً ولا ديناراً، وقد حُكي عن الحاج م</w:t>
      </w:r>
      <w:r w:rsidR="007120AA" w:rsidRPr="000042B5">
        <w:rPr>
          <w:rFonts w:hint="cs"/>
          <w:rtl/>
        </w:rPr>
        <w:t>ُ</w:t>
      </w:r>
      <w:r w:rsidRPr="000042B5">
        <w:rPr>
          <w:rtl/>
        </w:rPr>
        <w:t>ل</w:t>
      </w:r>
      <w:r w:rsidR="007120AA" w:rsidRPr="000042B5">
        <w:rPr>
          <w:rFonts w:hint="cs"/>
          <w:rtl/>
        </w:rPr>
        <w:t>َّ</w:t>
      </w:r>
      <w:r w:rsidRPr="000042B5">
        <w:rPr>
          <w:rtl/>
        </w:rPr>
        <w:t>ا محمود -وهو أحد المزارعين المشهورين في قم- أنه قال: زَرَعت</w:t>
      </w:r>
      <w:r w:rsidR="00672FF3" w:rsidRPr="000042B5">
        <w:rPr>
          <w:rFonts w:hint="cs"/>
          <w:rtl/>
        </w:rPr>
        <w:t>ُ</w:t>
      </w:r>
      <w:r w:rsidRPr="000042B5">
        <w:rPr>
          <w:rtl/>
        </w:rPr>
        <w:t xml:space="preserve"> القمح</w:t>
      </w:r>
      <w:r w:rsidR="00672FF3" w:rsidRPr="000042B5">
        <w:rPr>
          <w:rtl/>
        </w:rPr>
        <w:t xml:space="preserve"> ذات</w:t>
      </w:r>
      <w:r w:rsidR="00672FF3" w:rsidRPr="000042B5">
        <w:rPr>
          <w:rFonts w:hint="cs"/>
          <w:rtl/>
        </w:rPr>
        <w:t>َ</w:t>
      </w:r>
      <w:r w:rsidR="00672FF3" w:rsidRPr="000042B5">
        <w:rPr>
          <w:rtl/>
        </w:rPr>
        <w:t xml:space="preserve"> م</w:t>
      </w:r>
      <w:r w:rsidR="00672FF3" w:rsidRPr="000042B5">
        <w:rPr>
          <w:rFonts w:hint="cs"/>
          <w:rtl/>
        </w:rPr>
        <w:t>َ</w:t>
      </w:r>
      <w:r w:rsidR="00672FF3" w:rsidRPr="000042B5">
        <w:rPr>
          <w:rtl/>
        </w:rPr>
        <w:t>ر</w:t>
      </w:r>
      <w:r w:rsidR="00672FF3" w:rsidRPr="000042B5">
        <w:rPr>
          <w:rFonts w:hint="cs"/>
          <w:rtl/>
        </w:rPr>
        <w:t>َّ</w:t>
      </w:r>
      <w:r w:rsidR="00672FF3" w:rsidRPr="000042B5">
        <w:rPr>
          <w:rtl/>
        </w:rPr>
        <w:t>ة</w:t>
      </w:r>
      <w:r w:rsidR="00672FF3" w:rsidRPr="000042B5">
        <w:rPr>
          <w:rFonts w:hint="cs"/>
          <w:rtl/>
        </w:rPr>
        <w:t>ٍ</w:t>
      </w:r>
      <w:r w:rsidRPr="000042B5">
        <w:rPr>
          <w:rtl/>
        </w:rPr>
        <w:t>، فابت</w:t>
      </w:r>
      <w:r w:rsidR="00672FF3" w:rsidRPr="000042B5">
        <w:rPr>
          <w:rFonts w:hint="cs"/>
          <w:rtl/>
        </w:rPr>
        <w:t>ُ</w:t>
      </w:r>
      <w:r w:rsidRPr="000042B5">
        <w:rPr>
          <w:rtl/>
        </w:rPr>
        <w:t>ليت</w:t>
      </w:r>
      <w:r w:rsidR="00672FF3" w:rsidRPr="000042B5">
        <w:rPr>
          <w:rFonts w:hint="cs"/>
          <w:rtl/>
        </w:rPr>
        <w:t>ُ</w:t>
      </w:r>
      <w:r w:rsidRPr="000042B5">
        <w:rPr>
          <w:rtl/>
        </w:rPr>
        <w:t xml:space="preserve"> بحش</w:t>
      </w:r>
      <w:r w:rsidRPr="000042B5">
        <w:rPr>
          <w:rFonts w:hint="cs"/>
          <w:rtl/>
        </w:rPr>
        <w:t>ـ</w:t>
      </w:r>
      <w:r w:rsidRPr="000042B5">
        <w:rPr>
          <w:rtl/>
        </w:rPr>
        <w:t>رة أفسدت عليّ</w:t>
      </w:r>
      <w:r w:rsidR="0033378A" w:rsidRPr="000042B5">
        <w:rPr>
          <w:rFonts w:hint="cs"/>
          <w:rtl/>
        </w:rPr>
        <w:t>َ</w:t>
      </w:r>
      <w:r w:rsidRPr="000042B5">
        <w:rPr>
          <w:rtl/>
        </w:rPr>
        <w:t xml:space="preserve"> الزرع، فنذرت</w:t>
      </w:r>
      <w:r w:rsidR="00672FF3" w:rsidRPr="000042B5">
        <w:rPr>
          <w:rFonts w:hint="cs"/>
          <w:rtl/>
        </w:rPr>
        <w:t>ُ</w:t>
      </w:r>
      <w:r w:rsidRPr="000042B5">
        <w:rPr>
          <w:rtl/>
        </w:rPr>
        <w:t xml:space="preserve"> </w:t>
      </w:r>
      <w:r w:rsidR="00672FF3" w:rsidRPr="000042B5">
        <w:rPr>
          <w:rFonts w:hint="cs"/>
          <w:rtl/>
        </w:rPr>
        <w:t>لِـلَّهِ</w:t>
      </w:r>
      <w:r w:rsidRPr="000042B5">
        <w:rPr>
          <w:rtl/>
        </w:rPr>
        <w:t xml:space="preserve"> إ</w:t>
      </w:r>
      <w:r w:rsidR="00672FF3" w:rsidRPr="000042B5">
        <w:rPr>
          <w:rFonts w:hint="cs"/>
          <w:rtl/>
        </w:rPr>
        <w:t>نْ</w:t>
      </w:r>
      <w:r w:rsidRPr="000042B5">
        <w:rPr>
          <w:rtl/>
        </w:rPr>
        <w:t xml:space="preserve"> رفع عنّي هذا البلاء أن آخذ قدراً كبيراً من القمح إلى منزل السيد أحمد - أي: جدي- قال</w:t>
      </w:r>
      <w:r w:rsidRPr="000042B5">
        <w:rPr>
          <w:rFonts w:hint="cs"/>
          <w:rtl/>
        </w:rPr>
        <w:t>:</w:t>
      </w:r>
      <w:r w:rsidRPr="000042B5">
        <w:rPr>
          <w:rtl/>
        </w:rPr>
        <w:t xml:space="preserve"> فذهبت إلى شجرة </w:t>
      </w:r>
      <w:r w:rsidR="0033378A" w:rsidRPr="000042B5">
        <w:rPr>
          <w:rtl/>
        </w:rPr>
        <w:t>ونمت في ظلها، فل</w:t>
      </w:r>
      <w:r w:rsidRPr="000042B5">
        <w:rPr>
          <w:rtl/>
        </w:rPr>
        <w:t>ما قمت</w:t>
      </w:r>
      <w:r w:rsidR="00AA295F" w:rsidRPr="000042B5">
        <w:rPr>
          <w:rFonts w:hint="cs"/>
          <w:rtl/>
        </w:rPr>
        <w:t>ُ</w:t>
      </w:r>
      <w:r w:rsidRPr="000042B5">
        <w:rPr>
          <w:rtl/>
        </w:rPr>
        <w:t xml:space="preserve"> ل</w:t>
      </w:r>
      <w:r w:rsidR="00AA295F" w:rsidRPr="000042B5">
        <w:rPr>
          <w:rFonts w:hint="cs"/>
          <w:rtl/>
        </w:rPr>
        <w:t>َ</w:t>
      </w:r>
      <w:r w:rsidRPr="000042B5">
        <w:rPr>
          <w:rtl/>
        </w:rPr>
        <w:t>م</w:t>
      </w:r>
      <w:r w:rsidR="00AA295F" w:rsidRPr="000042B5">
        <w:rPr>
          <w:rFonts w:hint="cs"/>
          <w:rtl/>
        </w:rPr>
        <w:t>ْ</w:t>
      </w:r>
      <w:r w:rsidRPr="000042B5">
        <w:rPr>
          <w:rtl/>
        </w:rPr>
        <w:t xml:space="preserve"> أ</w:t>
      </w:r>
      <w:r w:rsidR="00AA295F" w:rsidRPr="000042B5">
        <w:rPr>
          <w:rFonts w:hint="cs"/>
          <w:rtl/>
        </w:rPr>
        <w:t>َ</w:t>
      </w:r>
      <w:r w:rsidRPr="000042B5">
        <w:rPr>
          <w:rtl/>
        </w:rPr>
        <w:t>ر</w:t>
      </w:r>
      <w:r w:rsidR="00AA295F" w:rsidRPr="000042B5">
        <w:rPr>
          <w:rFonts w:hint="cs"/>
          <w:rtl/>
        </w:rPr>
        <w:t>َ</w:t>
      </w:r>
      <w:r w:rsidRPr="000042B5">
        <w:rPr>
          <w:rtl/>
        </w:rPr>
        <w:t xml:space="preserve"> شيئاً من الحش</w:t>
      </w:r>
      <w:r w:rsidRPr="000042B5">
        <w:rPr>
          <w:rFonts w:hint="cs"/>
          <w:rtl/>
        </w:rPr>
        <w:t>ـ</w:t>
      </w:r>
      <w:r w:rsidRPr="000042B5">
        <w:rPr>
          <w:rtl/>
        </w:rPr>
        <w:t>رات الم</w:t>
      </w:r>
      <w:r w:rsidR="0033378A" w:rsidRPr="000042B5">
        <w:rPr>
          <w:rFonts w:hint="cs"/>
          <w:rtl/>
        </w:rPr>
        <w:t>ُ</w:t>
      </w:r>
      <w:r w:rsidRPr="000042B5">
        <w:rPr>
          <w:rtl/>
        </w:rPr>
        <w:t>فسدة فعلمت أن السيد أحمد له منزلة عند الله.</w:t>
      </w:r>
    </w:p>
    <w:p w:rsidR="00651366" w:rsidRPr="000042B5" w:rsidRDefault="00651366" w:rsidP="000042B5">
      <w:pPr>
        <w:pStyle w:val="aa"/>
        <w:rPr>
          <w:rtl/>
        </w:rPr>
      </w:pPr>
      <w:r w:rsidRPr="000042B5">
        <w:rPr>
          <w:rtl/>
        </w:rPr>
        <w:t>وحینما قیل لجدّ</w:t>
      </w:r>
      <w:r w:rsidR="0033378A" w:rsidRPr="000042B5">
        <w:rPr>
          <w:rFonts w:hint="cs"/>
          <w:rtl/>
        </w:rPr>
        <w:t>ِي</w:t>
      </w:r>
      <w:r w:rsidRPr="000042B5">
        <w:rPr>
          <w:rtl/>
        </w:rPr>
        <w:t xml:space="preserve"> أیام </w:t>
      </w:r>
      <w:r w:rsidR="00672FF3" w:rsidRPr="000042B5">
        <w:rPr>
          <w:rFonts w:hint="cs"/>
          <w:rtl/>
        </w:rPr>
        <w:t>الثورة الدستورية</w:t>
      </w:r>
      <w:r w:rsidR="00DF76C9" w:rsidRPr="00DF76C9">
        <w:rPr>
          <w:rFonts w:cs="Arabic11 BT"/>
          <w:b/>
          <w:bCs/>
          <w:vertAlign w:val="superscript"/>
          <w:rtl/>
        </w:rPr>
        <w:t>(</w:t>
      </w:r>
      <w:r w:rsidR="00DF76C9" w:rsidRPr="00DF76C9">
        <w:rPr>
          <w:rFonts w:cs="Arabic11 BT"/>
          <w:b/>
          <w:bCs/>
          <w:vertAlign w:val="superscript"/>
          <w:rtl/>
        </w:rPr>
        <w:footnoteReference w:id="13"/>
      </w:r>
      <w:r w:rsidR="00DF76C9" w:rsidRPr="00DF76C9">
        <w:rPr>
          <w:rFonts w:cs="Arabic11 BT"/>
          <w:b/>
          <w:bCs/>
          <w:vertAlign w:val="superscript"/>
          <w:rtl/>
        </w:rPr>
        <w:t>)</w:t>
      </w:r>
      <w:r w:rsidRPr="000042B5">
        <w:rPr>
          <w:rtl/>
        </w:rPr>
        <w:t xml:space="preserve"> </w:t>
      </w:r>
      <w:r w:rsidRPr="000042B5">
        <w:rPr>
          <w:rFonts w:hint="cs"/>
          <w:rtl/>
        </w:rPr>
        <w:t>إ</w:t>
      </w:r>
      <w:r w:rsidRPr="000042B5">
        <w:rPr>
          <w:rtl/>
        </w:rPr>
        <w:t>ن م</w:t>
      </w:r>
      <w:r w:rsidR="0033378A" w:rsidRPr="000042B5">
        <w:rPr>
          <w:rFonts w:hint="cs"/>
          <w:rtl/>
        </w:rPr>
        <w:t>ُ</w:t>
      </w:r>
      <w:r w:rsidRPr="000042B5">
        <w:rPr>
          <w:rtl/>
        </w:rPr>
        <w:t>عظم العلماء أفتوا ف</w:t>
      </w:r>
      <w:r w:rsidR="00672FF3" w:rsidRPr="000042B5">
        <w:rPr>
          <w:rFonts w:hint="cs"/>
          <w:rtl/>
        </w:rPr>
        <w:t>ي</w:t>
      </w:r>
      <w:r w:rsidRPr="000042B5">
        <w:rPr>
          <w:rtl/>
        </w:rPr>
        <w:t xml:space="preserve"> هذا الأمر </w:t>
      </w:r>
      <w:r w:rsidRPr="000042B5">
        <w:rPr>
          <w:rFonts w:hint="cs"/>
          <w:rtl/>
        </w:rPr>
        <w:t>ف</w:t>
      </w:r>
      <w:r w:rsidRPr="000042B5">
        <w:rPr>
          <w:rtl/>
        </w:rPr>
        <w:t>لماذا لم ت</w:t>
      </w:r>
      <w:r w:rsidR="0033378A" w:rsidRPr="000042B5">
        <w:rPr>
          <w:rFonts w:hint="cs"/>
          <w:rtl/>
        </w:rPr>
        <w:t>ُ</w:t>
      </w:r>
      <w:r w:rsidRPr="000042B5">
        <w:rPr>
          <w:rtl/>
        </w:rPr>
        <w:t>شار</w:t>
      </w:r>
      <w:r w:rsidRPr="000042B5">
        <w:rPr>
          <w:rFonts w:hint="cs"/>
          <w:rtl/>
        </w:rPr>
        <w:t>ك</w:t>
      </w:r>
      <w:r w:rsidRPr="000042B5">
        <w:rPr>
          <w:rtl/>
        </w:rPr>
        <w:t xml:space="preserve"> معهم؟ </w:t>
      </w:r>
      <w:r w:rsidR="00672FF3" w:rsidRPr="000042B5">
        <w:rPr>
          <w:rFonts w:hint="cs"/>
          <w:rtl/>
        </w:rPr>
        <w:t>أجاب قائلاً</w:t>
      </w:r>
      <w:r w:rsidRPr="000042B5">
        <w:rPr>
          <w:rtl/>
        </w:rPr>
        <w:t>: علمت</w:t>
      </w:r>
      <w:r w:rsidR="00672FF3" w:rsidRPr="000042B5">
        <w:rPr>
          <w:rFonts w:hint="cs"/>
          <w:rtl/>
        </w:rPr>
        <w:t>ُ</w:t>
      </w:r>
      <w:r w:rsidRPr="000042B5">
        <w:rPr>
          <w:rtl/>
        </w:rPr>
        <w:t xml:space="preserve"> من إقبال أکثر الناس علیها أنها أمر باطل؛ لأن الأکثریة </w:t>
      </w:r>
      <w:r w:rsidRPr="000042B5">
        <w:rPr>
          <w:rFonts w:hint="cs"/>
          <w:rtl/>
        </w:rPr>
        <w:t>في أغلب الأحيان ليسوا طُلاَّباً للحقّ</w:t>
      </w:r>
      <w:r w:rsidRPr="000042B5">
        <w:rPr>
          <w:rtl/>
        </w:rPr>
        <w:t xml:space="preserve">. </w:t>
      </w:r>
    </w:p>
    <w:p w:rsidR="00651366" w:rsidRPr="000042B5" w:rsidRDefault="00651366" w:rsidP="000042B5">
      <w:pPr>
        <w:pStyle w:val="aa"/>
        <w:rPr>
          <w:rtl/>
        </w:rPr>
      </w:pPr>
      <w:r w:rsidRPr="000042B5">
        <w:rPr>
          <w:rtl/>
        </w:rPr>
        <w:lastRenderedPageBreak/>
        <w:t>وبسبب فقر والدي تعذّ</w:t>
      </w:r>
      <w:r w:rsidR="0033378A" w:rsidRPr="000042B5">
        <w:rPr>
          <w:rFonts w:hint="cs"/>
          <w:rtl/>
        </w:rPr>
        <w:t>َ</w:t>
      </w:r>
      <w:r w:rsidRPr="000042B5">
        <w:rPr>
          <w:rtl/>
        </w:rPr>
        <w:t xml:space="preserve">ر عليه الإنفاق على تعليمنا.. لكن الله </w:t>
      </w:r>
      <w:r w:rsidR="00672FF3" w:rsidRPr="000042B5">
        <w:rPr>
          <w:rFonts w:hint="cs"/>
          <w:rtl/>
        </w:rPr>
        <w:t>أكرمني</w:t>
      </w:r>
      <w:r w:rsidRPr="000042B5">
        <w:rPr>
          <w:rtl/>
        </w:rPr>
        <w:t xml:space="preserve"> ب</w:t>
      </w:r>
      <w:r w:rsidR="00672FF3" w:rsidRPr="000042B5">
        <w:rPr>
          <w:rFonts w:hint="cs"/>
          <w:rtl/>
        </w:rPr>
        <w:t>ِ</w:t>
      </w:r>
      <w:r w:rsidRPr="000042B5">
        <w:rPr>
          <w:rtl/>
        </w:rPr>
        <w:t>أ</w:t>
      </w:r>
      <w:r w:rsidR="0033378A" w:rsidRPr="000042B5">
        <w:rPr>
          <w:rFonts w:hint="cs"/>
          <w:rtl/>
        </w:rPr>
        <w:t>ُ</w:t>
      </w:r>
      <w:r w:rsidRPr="000042B5">
        <w:rPr>
          <w:rtl/>
        </w:rPr>
        <w:t>مٍّ حريصة على التعل</w:t>
      </w:r>
      <w:r w:rsidR="00672FF3" w:rsidRPr="000042B5">
        <w:rPr>
          <w:rFonts w:hint="cs"/>
          <w:rtl/>
        </w:rPr>
        <w:t>ُّ</w:t>
      </w:r>
      <w:r w:rsidRPr="000042B5">
        <w:rPr>
          <w:rtl/>
        </w:rPr>
        <w:t>م فدرست</w:t>
      </w:r>
      <w:r w:rsidR="00672FF3" w:rsidRPr="000042B5">
        <w:rPr>
          <w:rFonts w:hint="cs"/>
          <w:rtl/>
        </w:rPr>
        <w:t>ُ</w:t>
      </w:r>
      <w:r w:rsidRPr="000042B5">
        <w:rPr>
          <w:rtl/>
        </w:rPr>
        <w:t xml:space="preserve"> ببركة جهدها، حيث كانت تس</w:t>
      </w:r>
      <w:r w:rsidR="00672FF3" w:rsidRPr="000042B5">
        <w:rPr>
          <w:rtl/>
        </w:rPr>
        <w:t xml:space="preserve">عى لتحصيل المال القليل لترسله </w:t>
      </w:r>
      <w:r w:rsidR="00672FF3" w:rsidRPr="000042B5">
        <w:rPr>
          <w:rFonts w:hint="cs"/>
          <w:rtl/>
        </w:rPr>
        <w:t>إلى ال</w:t>
      </w:r>
      <w:r w:rsidRPr="000042B5">
        <w:rPr>
          <w:rtl/>
        </w:rPr>
        <w:t>معلم شهرياً.</w:t>
      </w:r>
    </w:p>
    <w:p w:rsidR="00651366" w:rsidRPr="000042B5" w:rsidRDefault="00672FF3" w:rsidP="000042B5">
      <w:pPr>
        <w:pStyle w:val="aa"/>
        <w:rPr>
          <w:rtl/>
        </w:rPr>
      </w:pPr>
      <w:r w:rsidRPr="000042B5">
        <w:rPr>
          <w:rFonts w:hint="cs"/>
          <w:rtl/>
        </w:rPr>
        <w:t>و</w:t>
      </w:r>
      <w:r w:rsidRPr="000042B5">
        <w:rPr>
          <w:rtl/>
        </w:rPr>
        <w:t xml:space="preserve">كانت </w:t>
      </w:r>
      <w:r w:rsidR="00651366" w:rsidRPr="000042B5">
        <w:rPr>
          <w:rtl/>
        </w:rPr>
        <w:t>أمي</w:t>
      </w:r>
      <w:r w:rsidRPr="000042B5">
        <w:rPr>
          <w:rFonts w:hint="cs"/>
          <w:rtl/>
        </w:rPr>
        <w:t>:</w:t>
      </w:r>
      <w:r w:rsidR="00651366" w:rsidRPr="000042B5">
        <w:rPr>
          <w:rtl/>
        </w:rPr>
        <w:t xml:space="preserve"> سكينة سلطان</w:t>
      </w:r>
      <w:r w:rsidRPr="000042B5">
        <w:rPr>
          <w:rtl/>
        </w:rPr>
        <w:t>- رحمها الله-</w:t>
      </w:r>
      <w:r w:rsidRPr="000042B5">
        <w:rPr>
          <w:rFonts w:hint="cs"/>
          <w:rtl/>
        </w:rPr>
        <w:t xml:space="preserve"> </w:t>
      </w:r>
      <w:r w:rsidR="00651366" w:rsidRPr="000042B5">
        <w:rPr>
          <w:rtl/>
        </w:rPr>
        <w:t>..</w:t>
      </w:r>
      <w:r w:rsidRPr="000042B5">
        <w:rPr>
          <w:rFonts w:hint="cs"/>
          <w:rtl/>
        </w:rPr>
        <w:t>.</w:t>
      </w:r>
      <w:r w:rsidR="00651366" w:rsidRPr="000042B5">
        <w:rPr>
          <w:rtl/>
        </w:rPr>
        <w:t xml:space="preserve"> عابدة</w:t>
      </w:r>
      <w:r w:rsidRPr="000042B5">
        <w:rPr>
          <w:rFonts w:hint="cs"/>
          <w:rtl/>
        </w:rPr>
        <w:t>ً</w:t>
      </w:r>
      <w:r w:rsidR="00651366" w:rsidRPr="000042B5">
        <w:rPr>
          <w:rtl/>
        </w:rPr>
        <w:t xml:space="preserve"> زاهدة</w:t>
      </w:r>
      <w:r w:rsidRPr="000042B5">
        <w:rPr>
          <w:rFonts w:hint="cs"/>
          <w:rtl/>
        </w:rPr>
        <w:t>ً</w:t>
      </w:r>
      <w:r w:rsidR="00651366" w:rsidRPr="000042B5">
        <w:rPr>
          <w:rtl/>
        </w:rPr>
        <w:t xml:space="preserve"> قنوعة</w:t>
      </w:r>
      <w:r w:rsidRPr="000042B5">
        <w:rPr>
          <w:rFonts w:hint="cs"/>
          <w:rtl/>
        </w:rPr>
        <w:t>ً</w:t>
      </w:r>
      <w:r w:rsidR="005D15AD" w:rsidRPr="000042B5">
        <w:rPr>
          <w:rFonts w:hint="cs"/>
          <w:rtl/>
        </w:rPr>
        <w:t>. وكان</w:t>
      </w:r>
      <w:r w:rsidR="00651366" w:rsidRPr="000042B5">
        <w:rPr>
          <w:rtl/>
        </w:rPr>
        <w:t xml:space="preserve"> والدها الحاج الشيخ: غلام رضا القمي - صاحب كتاب: رياض الحسين</w:t>
      </w:r>
      <w:r w:rsidR="0033378A" w:rsidRPr="000042B5">
        <w:rPr>
          <w:rFonts w:hint="cs"/>
          <w:rtl/>
        </w:rPr>
        <w:t>ي</w:t>
      </w:r>
      <w:r w:rsidR="00651366" w:rsidRPr="000042B5">
        <w:rPr>
          <w:rtl/>
        </w:rPr>
        <w:t xml:space="preserve"> </w:t>
      </w:r>
      <w:r w:rsidR="005D15AD" w:rsidRPr="000042B5">
        <w:rPr>
          <w:rFonts w:hint="cs"/>
          <w:rtl/>
        </w:rPr>
        <w:t xml:space="preserve">- </w:t>
      </w:r>
      <w:r w:rsidR="00651366" w:rsidRPr="000042B5">
        <w:rPr>
          <w:rtl/>
        </w:rPr>
        <w:t>واعظاً معروفاً. و</w:t>
      </w:r>
      <w:r w:rsidR="005D15AD" w:rsidRPr="000042B5">
        <w:rPr>
          <w:rFonts w:hint="cs"/>
          <w:rtl/>
        </w:rPr>
        <w:t xml:space="preserve">كان </w:t>
      </w:r>
      <w:r w:rsidR="00651366" w:rsidRPr="000042B5">
        <w:rPr>
          <w:rtl/>
        </w:rPr>
        <w:t>المرحوم الشیخ غلام حسین الواعظ والشیخ عل</w:t>
      </w:r>
      <w:r w:rsidR="0033378A" w:rsidRPr="000042B5">
        <w:rPr>
          <w:rFonts w:hint="cs"/>
          <w:rtl/>
        </w:rPr>
        <w:t>ي</w:t>
      </w:r>
      <w:r w:rsidR="00651366" w:rsidRPr="000042B5">
        <w:rPr>
          <w:rtl/>
        </w:rPr>
        <w:t xml:space="preserve"> المحرر أخوال</w:t>
      </w:r>
      <w:r w:rsidR="0033378A" w:rsidRPr="000042B5">
        <w:rPr>
          <w:rFonts w:hint="cs"/>
          <w:rtl/>
        </w:rPr>
        <w:t>ي</w:t>
      </w:r>
      <w:r w:rsidR="00651366" w:rsidRPr="000042B5">
        <w:rPr>
          <w:rtl/>
        </w:rPr>
        <w:t>. وکتاب «فائدة الحیاة وفائدة المما</w:t>
      </w:r>
      <w:r w:rsidR="00651366" w:rsidRPr="000042B5">
        <w:rPr>
          <w:rFonts w:hint="cs"/>
          <w:rtl/>
        </w:rPr>
        <w:t>ت</w:t>
      </w:r>
      <w:r w:rsidR="00651366" w:rsidRPr="000042B5">
        <w:rPr>
          <w:rtl/>
        </w:rPr>
        <w:t xml:space="preserve">» من </w:t>
      </w:r>
      <w:r w:rsidR="00BF0812" w:rsidRPr="000042B5">
        <w:rPr>
          <w:rFonts w:hint="cs"/>
          <w:rtl/>
        </w:rPr>
        <w:t>تأليفات</w:t>
      </w:r>
      <w:r w:rsidR="00651366" w:rsidRPr="000042B5">
        <w:rPr>
          <w:rtl/>
        </w:rPr>
        <w:t xml:space="preserve"> الشیخ غلام حسین.</w:t>
      </w:r>
    </w:p>
    <w:p w:rsidR="00651366" w:rsidRPr="000042B5" w:rsidRDefault="00651366" w:rsidP="000042B5">
      <w:pPr>
        <w:pStyle w:val="aa"/>
        <w:rPr>
          <w:rtl/>
        </w:rPr>
      </w:pPr>
      <w:r w:rsidRPr="000042B5">
        <w:rPr>
          <w:rtl/>
        </w:rPr>
        <w:t>كانت أمي - كما ذكرت آنفاً- امرأة</w:t>
      </w:r>
      <w:r w:rsidRPr="000042B5">
        <w:rPr>
          <w:rFonts w:hint="cs"/>
          <w:rtl/>
        </w:rPr>
        <w:t>ً</w:t>
      </w:r>
      <w:r w:rsidRPr="000042B5">
        <w:rPr>
          <w:rtl/>
        </w:rPr>
        <w:t xml:space="preserve"> م</w:t>
      </w:r>
      <w:r w:rsidR="0033378A" w:rsidRPr="000042B5">
        <w:rPr>
          <w:rFonts w:hint="cs"/>
          <w:rtl/>
        </w:rPr>
        <w:t>ُ</w:t>
      </w:r>
      <w:r w:rsidRPr="000042B5">
        <w:rPr>
          <w:rtl/>
        </w:rPr>
        <w:t>د</w:t>
      </w:r>
      <w:r w:rsidR="0033378A" w:rsidRPr="000042B5">
        <w:rPr>
          <w:rFonts w:hint="cs"/>
          <w:rtl/>
        </w:rPr>
        <w:t>َ</w:t>
      </w:r>
      <w:r w:rsidRPr="000042B5">
        <w:rPr>
          <w:rtl/>
        </w:rPr>
        <w:t>ب</w:t>
      </w:r>
      <w:r w:rsidR="0033378A" w:rsidRPr="000042B5">
        <w:rPr>
          <w:rFonts w:hint="cs"/>
          <w:rtl/>
        </w:rPr>
        <w:t>ِّ</w:t>
      </w:r>
      <w:r w:rsidRPr="000042B5">
        <w:rPr>
          <w:rtl/>
        </w:rPr>
        <w:t>رة</w:t>
      </w:r>
      <w:r w:rsidRPr="000042B5">
        <w:rPr>
          <w:rFonts w:hint="cs"/>
          <w:rtl/>
        </w:rPr>
        <w:t>ً أنقذت أبناءها بتوفيق الله من المجاعة</w:t>
      </w:r>
      <w:r w:rsidRPr="000042B5">
        <w:rPr>
          <w:rtl/>
        </w:rPr>
        <w:t xml:space="preserve">، ففي عام </w:t>
      </w:r>
      <w:r w:rsidRPr="000042B5">
        <w:rPr>
          <w:rFonts w:hint="cs"/>
          <w:rtl/>
        </w:rPr>
        <w:t>المجاعة</w:t>
      </w:r>
      <w:r w:rsidRPr="000042B5">
        <w:rPr>
          <w:rtl/>
        </w:rPr>
        <w:t xml:space="preserve">- أيام الحرب العالمية الأولى- حينما دخلت القوات الروسية </w:t>
      </w:r>
      <w:r w:rsidR="005D15AD" w:rsidRPr="000042B5">
        <w:rPr>
          <w:rFonts w:hint="cs"/>
          <w:rtl/>
        </w:rPr>
        <w:t xml:space="preserve">إلى </w:t>
      </w:r>
      <w:r w:rsidRPr="000042B5">
        <w:rPr>
          <w:rtl/>
        </w:rPr>
        <w:t>إيران، كنت</w:t>
      </w:r>
      <w:r w:rsidR="005D15AD" w:rsidRPr="000042B5">
        <w:rPr>
          <w:rFonts w:hint="cs"/>
          <w:rtl/>
        </w:rPr>
        <w:t>ُ</w:t>
      </w:r>
      <w:r w:rsidRPr="000042B5">
        <w:rPr>
          <w:rtl/>
        </w:rPr>
        <w:t xml:space="preserve"> في السنة الخامسة من عمري </w:t>
      </w:r>
      <w:r w:rsidRPr="000042B5">
        <w:rPr>
          <w:rFonts w:hint="cs"/>
          <w:rtl/>
        </w:rPr>
        <w:t>و</w:t>
      </w:r>
      <w:r w:rsidRPr="000042B5">
        <w:rPr>
          <w:rtl/>
        </w:rPr>
        <w:t>استطعنا بفضل الله ثم بتدبير أمي أن نتجاوز المحنة.</w:t>
      </w:r>
    </w:p>
    <w:p w:rsidR="00651366" w:rsidRPr="000042B5" w:rsidRDefault="00651366" w:rsidP="000042B5">
      <w:pPr>
        <w:pStyle w:val="aa"/>
        <w:rPr>
          <w:rtl/>
        </w:rPr>
      </w:pPr>
      <w:r w:rsidRPr="000042B5">
        <w:rPr>
          <w:rtl/>
        </w:rPr>
        <w:t>ولقد منَّ الله</w:t>
      </w:r>
      <w:r w:rsidR="005D15AD" w:rsidRPr="000042B5">
        <w:rPr>
          <w:rFonts w:hint="cs"/>
          <w:rtl/>
        </w:rPr>
        <w:t>ُ</w:t>
      </w:r>
      <w:r w:rsidRPr="000042B5">
        <w:rPr>
          <w:rtl/>
        </w:rPr>
        <w:t xml:space="preserve"> تعالى عليّ</w:t>
      </w:r>
      <w:r w:rsidR="0033378A" w:rsidRPr="000042B5">
        <w:rPr>
          <w:rFonts w:hint="cs"/>
          <w:rtl/>
        </w:rPr>
        <w:t>َ</w:t>
      </w:r>
      <w:r w:rsidRPr="000042B5">
        <w:rPr>
          <w:rtl/>
        </w:rPr>
        <w:t xml:space="preserve"> وعل</w:t>
      </w:r>
      <w:r w:rsidR="0033378A" w:rsidRPr="000042B5">
        <w:rPr>
          <w:rFonts w:hint="cs"/>
          <w:rtl/>
        </w:rPr>
        <w:t>َّ</w:t>
      </w:r>
      <w:r w:rsidRPr="000042B5">
        <w:rPr>
          <w:rtl/>
        </w:rPr>
        <w:t>مني بفضله.. ففي صغري تعل</w:t>
      </w:r>
      <w:r w:rsidR="0033378A" w:rsidRPr="000042B5">
        <w:rPr>
          <w:rFonts w:hint="cs"/>
          <w:rtl/>
        </w:rPr>
        <w:t>َّ</w:t>
      </w:r>
      <w:r w:rsidRPr="000042B5">
        <w:rPr>
          <w:rtl/>
        </w:rPr>
        <w:t xml:space="preserve">مت القراءة والكتابة بأسلوب غير معتاد.. </w:t>
      </w:r>
      <w:r w:rsidR="005D15AD" w:rsidRPr="000042B5">
        <w:rPr>
          <w:rFonts w:hint="cs"/>
          <w:rtl/>
        </w:rPr>
        <w:t>و</w:t>
      </w:r>
      <w:r w:rsidRPr="000042B5">
        <w:rPr>
          <w:rtl/>
        </w:rPr>
        <w:t xml:space="preserve">كنت أذهب إلى المدرسة </w:t>
      </w:r>
      <w:r w:rsidR="005D15AD" w:rsidRPr="000042B5">
        <w:rPr>
          <w:rtl/>
        </w:rPr>
        <w:t>و</w:t>
      </w:r>
      <w:r w:rsidR="005D15AD" w:rsidRPr="000042B5">
        <w:rPr>
          <w:rFonts w:hint="cs"/>
          <w:rtl/>
        </w:rPr>
        <w:t xml:space="preserve">لكن </w:t>
      </w:r>
      <w:r w:rsidR="005D15AD" w:rsidRPr="000042B5">
        <w:rPr>
          <w:rtl/>
        </w:rPr>
        <w:t xml:space="preserve">نظراً لقلة ذات اليد </w:t>
      </w:r>
      <w:r w:rsidR="005D15AD" w:rsidRPr="000042B5">
        <w:rPr>
          <w:rFonts w:hint="cs"/>
          <w:rtl/>
        </w:rPr>
        <w:t xml:space="preserve">لم يكن </w:t>
      </w:r>
      <w:r w:rsidRPr="000042B5">
        <w:rPr>
          <w:rFonts w:hint="cs"/>
          <w:rtl/>
        </w:rPr>
        <w:t>ال</w:t>
      </w:r>
      <w:r w:rsidR="005D15AD" w:rsidRPr="000042B5">
        <w:rPr>
          <w:rFonts w:hint="cs"/>
          <w:rtl/>
        </w:rPr>
        <w:t>م</w:t>
      </w:r>
      <w:r w:rsidRPr="000042B5">
        <w:rPr>
          <w:rFonts w:hint="cs"/>
          <w:rtl/>
        </w:rPr>
        <w:t xml:space="preserve">علم يهتم لشأني، فكنت </w:t>
      </w:r>
      <w:r w:rsidRPr="000042B5">
        <w:rPr>
          <w:rtl/>
        </w:rPr>
        <w:t>أجلس بالقرب من الطلاب الذين يعلمهم المعلم</w:t>
      </w:r>
      <w:r w:rsidRPr="000042B5">
        <w:rPr>
          <w:rFonts w:hint="cs"/>
          <w:rtl/>
        </w:rPr>
        <w:t>،</w:t>
      </w:r>
      <w:r w:rsidRPr="000042B5">
        <w:rPr>
          <w:rtl/>
        </w:rPr>
        <w:t xml:space="preserve"> وأستمع إليه</w:t>
      </w:r>
      <w:r w:rsidRPr="000042B5">
        <w:rPr>
          <w:rFonts w:hint="cs"/>
          <w:rtl/>
        </w:rPr>
        <w:t>،</w:t>
      </w:r>
      <w:r w:rsidRPr="000042B5">
        <w:rPr>
          <w:rtl/>
        </w:rPr>
        <w:t xml:space="preserve"> فتعلمت </w:t>
      </w:r>
      <w:r w:rsidRPr="000042B5">
        <w:rPr>
          <w:rFonts w:hint="cs"/>
          <w:rtl/>
        </w:rPr>
        <w:t xml:space="preserve">القراءة والكتابة </w:t>
      </w:r>
      <w:r w:rsidRPr="000042B5">
        <w:rPr>
          <w:rtl/>
        </w:rPr>
        <w:t>شيئاً فشيئاً.</w:t>
      </w:r>
    </w:p>
    <w:p w:rsidR="00651366" w:rsidRPr="00A81204" w:rsidRDefault="00651366" w:rsidP="00A81204">
      <w:pPr>
        <w:pStyle w:val="ab"/>
        <w:rPr>
          <w:rtl/>
        </w:rPr>
      </w:pPr>
      <w:bookmarkStart w:id="18" w:name="_Toc343559843"/>
      <w:r w:rsidRPr="00A81204">
        <w:rPr>
          <w:rtl/>
        </w:rPr>
        <w:t>مثابرة ومصابرة في طريق العلم</w:t>
      </w:r>
      <w:r w:rsidRPr="00A81204">
        <w:rPr>
          <w:rFonts w:hint="cs"/>
          <w:rtl/>
        </w:rPr>
        <w:t>:</w:t>
      </w:r>
      <w:bookmarkEnd w:id="18"/>
    </w:p>
    <w:p w:rsidR="00651366" w:rsidRPr="000042B5" w:rsidRDefault="00651366" w:rsidP="000042B5">
      <w:pPr>
        <w:pStyle w:val="aa"/>
        <w:rPr>
          <w:rtl/>
        </w:rPr>
      </w:pPr>
      <w:r w:rsidRPr="000042B5">
        <w:rPr>
          <w:rtl/>
        </w:rPr>
        <w:t>كانت طريقة التعليم سابقاً تختلف عن</w:t>
      </w:r>
      <w:r w:rsidRPr="000042B5">
        <w:rPr>
          <w:rFonts w:hint="cs"/>
          <w:rtl/>
        </w:rPr>
        <w:t>ها</w:t>
      </w:r>
      <w:r w:rsidRPr="000042B5">
        <w:rPr>
          <w:rtl/>
        </w:rPr>
        <w:t xml:space="preserve"> اليوم، </w:t>
      </w:r>
      <w:r w:rsidR="005D15AD" w:rsidRPr="000042B5">
        <w:rPr>
          <w:rFonts w:hint="cs"/>
          <w:rtl/>
        </w:rPr>
        <w:t>إذْ</w:t>
      </w:r>
      <w:r w:rsidRPr="000042B5">
        <w:rPr>
          <w:rtl/>
        </w:rPr>
        <w:t xml:space="preserve"> لم يكن المعلم ي</w:t>
      </w:r>
      <w:r w:rsidR="0033378A" w:rsidRPr="000042B5">
        <w:rPr>
          <w:rFonts w:hint="cs"/>
          <w:rtl/>
        </w:rPr>
        <w:t>ُ</w:t>
      </w:r>
      <w:r w:rsidRPr="000042B5">
        <w:rPr>
          <w:rtl/>
        </w:rPr>
        <w:t>د</w:t>
      </w:r>
      <w:r w:rsidR="0033378A" w:rsidRPr="000042B5">
        <w:rPr>
          <w:rFonts w:hint="cs"/>
          <w:rtl/>
        </w:rPr>
        <w:t>َ</w:t>
      </w:r>
      <w:r w:rsidRPr="000042B5">
        <w:rPr>
          <w:rtl/>
        </w:rPr>
        <w:t>ر</w:t>
      </w:r>
      <w:r w:rsidRPr="000042B5">
        <w:rPr>
          <w:rFonts w:hint="cs"/>
          <w:rtl/>
        </w:rPr>
        <w:t>ِّ</w:t>
      </w:r>
      <w:r w:rsidRPr="000042B5">
        <w:rPr>
          <w:rtl/>
        </w:rPr>
        <w:t>س الطلاب جميعاً، بل كان لكل طالب درس</w:t>
      </w:r>
      <w:r w:rsidR="005D15AD" w:rsidRPr="000042B5">
        <w:rPr>
          <w:rFonts w:hint="cs"/>
          <w:rtl/>
        </w:rPr>
        <w:t>ٌ</w:t>
      </w:r>
      <w:r w:rsidRPr="000042B5">
        <w:rPr>
          <w:rtl/>
        </w:rPr>
        <w:t xml:space="preserve"> يخصّ</w:t>
      </w:r>
      <w:r w:rsidR="0033378A" w:rsidRPr="000042B5">
        <w:rPr>
          <w:rFonts w:hint="cs"/>
          <w:rtl/>
        </w:rPr>
        <w:t>ُ</w:t>
      </w:r>
      <w:r w:rsidRPr="000042B5">
        <w:rPr>
          <w:rtl/>
        </w:rPr>
        <w:t xml:space="preserve">ه، وأنا لفقر أهلي لم يكن لدي ما أعطيه المعلم، </w:t>
      </w:r>
      <w:r w:rsidR="005D15AD" w:rsidRPr="000042B5">
        <w:rPr>
          <w:rFonts w:hint="cs"/>
          <w:rtl/>
        </w:rPr>
        <w:t>لِ</w:t>
      </w:r>
      <w:r w:rsidRPr="000042B5">
        <w:rPr>
          <w:rtl/>
        </w:rPr>
        <w:t>ذا لم يكن لي درس</w:t>
      </w:r>
      <w:r w:rsidR="005D15AD" w:rsidRPr="000042B5">
        <w:rPr>
          <w:rFonts w:hint="cs"/>
          <w:rtl/>
        </w:rPr>
        <w:t>ٌ</w:t>
      </w:r>
      <w:r w:rsidRPr="000042B5">
        <w:rPr>
          <w:rtl/>
        </w:rPr>
        <w:t xml:space="preserve"> يخُصّني مثل بقية الأطفال.. ومع ذلك تقدمت في التعلم بالجلوس قريباً منهم.. ومع أنه لم يكن لدي أوراق أكتب عليها، إلا أنني كنت أستفيد من الأوراق التي يرميها أصحاب الدكاكين والعطارين، فإذا وجدت أحد وجهيّ الورقة أبيض</w:t>
      </w:r>
      <w:r w:rsidR="005D15AD" w:rsidRPr="000042B5">
        <w:rPr>
          <w:rFonts w:hint="cs"/>
          <w:rtl/>
        </w:rPr>
        <w:t>َ</w:t>
      </w:r>
      <w:r w:rsidRPr="000042B5">
        <w:rPr>
          <w:rtl/>
        </w:rPr>
        <w:t xml:space="preserve"> أخذته لأكتب عليه.</w:t>
      </w:r>
    </w:p>
    <w:p w:rsidR="00651366" w:rsidRPr="000042B5" w:rsidRDefault="005D15AD" w:rsidP="000042B5">
      <w:pPr>
        <w:pStyle w:val="aa"/>
        <w:rPr>
          <w:rtl/>
        </w:rPr>
      </w:pPr>
      <w:r w:rsidRPr="000042B5">
        <w:rPr>
          <w:rFonts w:hint="cs"/>
          <w:rtl/>
        </w:rPr>
        <w:t>و</w:t>
      </w:r>
      <w:r w:rsidR="00651366" w:rsidRPr="000042B5">
        <w:rPr>
          <w:rtl/>
        </w:rPr>
        <w:t>أحمد الله تعالى أن تعلمت في فقري في تلك الفترة؛ لأن التعليم اليوم صار يتطلب مجموعة</w:t>
      </w:r>
      <w:r w:rsidR="00803A27" w:rsidRPr="000042B5">
        <w:rPr>
          <w:rFonts w:hint="cs"/>
          <w:rtl/>
        </w:rPr>
        <w:t>ً</w:t>
      </w:r>
      <w:r w:rsidR="00651366" w:rsidRPr="000042B5">
        <w:rPr>
          <w:rtl/>
        </w:rPr>
        <w:t xml:space="preserve"> من الكراريس وليس أوراقاً معدودة، فکیف </w:t>
      </w:r>
      <w:r w:rsidR="00803A27" w:rsidRPr="000042B5">
        <w:rPr>
          <w:rFonts w:hint="cs"/>
          <w:rtl/>
        </w:rPr>
        <w:t xml:space="preserve">كان سيفعل </w:t>
      </w:r>
      <w:r w:rsidR="00651366" w:rsidRPr="000042B5">
        <w:rPr>
          <w:rtl/>
        </w:rPr>
        <w:t>طالب</w:t>
      </w:r>
      <w:r w:rsidR="00803A27" w:rsidRPr="000042B5">
        <w:rPr>
          <w:rFonts w:hint="cs"/>
          <w:rtl/>
        </w:rPr>
        <w:t>ٌ</w:t>
      </w:r>
      <w:r w:rsidR="00651366" w:rsidRPr="000042B5">
        <w:rPr>
          <w:rtl/>
        </w:rPr>
        <w:t xml:space="preserve"> فقیر</w:t>
      </w:r>
      <w:r w:rsidR="00803A27" w:rsidRPr="000042B5">
        <w:rPr>
          <w:rFonts w:hint="cs"/>
          <w:rtl/>
        </w:rPr>
        <w:t>ٌ</w:t>
      </w:r>
      <w:r w:rsidR="00651366" w:rsidRPr="000042B5">
        <w:rPr>
          <w:rtl/>
        </w:rPr>
        <w:t xml:space="preserve"> مثل</w:t>
      </w:r>
      <w:r w:rsidR="00651366" w:rsidRPr="000042B5">
        <w:rPr>
          <w:rFonts w:hint="cs"/>
          <w:rtl/>
        </w:rPr>
        <w:t>ي</w:t>
      </w:r>
      <w:r w:rsidR="00803A27" w:rsidRPr="000042B5">
        <w:rPr>
          <w:rtl/>
        </w:rPr>
        <w:t xml:space="preserve"> لم يكن </w:t>
      </w:r>
      <w:r w:rsidR="00651366" w:rsidRPr="000042B5">
        <w:rPr>
          <w:rtl/>
        </w:rPr>
        <w:t>یستطیع أن یشتری قلماً أو كراسة واحدة؟</w:t>
      </w:r>
    </w:p>
    <w:p w:rsidR="00651366" w:rsidRPr="000042B5" w:rsidRDefault="00651366" w:rsidP="000042B5">
      <w:pPr>
        <w:pStyle w:val="aa"/>
        <w:rPr>
          <w:rtl/>
        </w:rPr>
      </w:pPr>
      <w:r w:rsidRPr="000042B5">
        <w:rPr>
          <w:rFonts w:hint="cs"/>
          <w:rtl/>
        </w:rPr>
        <w:t xml:space="preserve">عندما </w:t>
      </w:r>
      <w:r w:rsidRPr="000042B5">
        <w:rPr>
          <w:rtl/>
        </w:rPr>
        <w:t>أكملت</w:t>
      </w:r>
      <w:r w:rsidR="00803A27" w:rsidRPr="000042B5">
        <w:rPr>
          <w:rFonts w:hint="cs"/>
          <w:rtl/>
        </w:rPr>
        <w:t>ُ</w:t>
      </w:r>
      <w:r w:rsidRPr="000042B5">
        <w:rPr>
          <w:rtl/>
        </w:rPr>
        <w:t xml:space="preserve"> تعلّ</w:t>
      </w:r>
      <w:r w:rsidR="0033378A" w:rsidRPr="000042B5">
        <w:rPr>
          <w:rFonts w:hint="cs"/>
          <w:rtl/>
        </w:rPr>
        <w:t>ُ</w:t>
      </w:r>
      <w:r w:rsidRPr="000042B5">
        <w:rPr>
          <w:rtl/>
        </w:rPr>
        <w:t>م</w:t>
      </w:r>
      <w:r w:rsidR="00803A27" w:rsidRPr="000042B5">
        <w:rPr>
          <w:rFonts w:hint="cs"/>
          <w:rtl/>
        </w:rPr>
        <w:t>َ</w:t>
      </w:r>
      <w:r w:rsidRPr="000042B5">
        <w:rPr>
          <w:rtl/>
        </w:rPr>
        <w:t xml:space="preserve"> الكتابة الفارسية وقراءة القرآن صغيراً، </w:t>
      </w:r>
      <w:r w:rsidRPr="000042B5">
        <w:rPr>
          <w:rFonts w:hint="cs"/>
          <w:rtl/>
        </w:rPr>
        <w:t>ق</w:t>
      </w:r>
      <w:r w:rsidR="00BD675F" w:rsidRPr="000042B5">
        <w:rPr>
          <w:rFonts w:hint="cs"/>
          <w:rtl/>
        </w:rPr>
        <w:t>َ</w:t>
      </w:r>
      <w:r w:rsidRPr="000042B5">
        <w:rPr>
          <w:rFonts w:hint="cs"/>
          <w:rtl/>
        </w:rPr>
        <w:t>د</w:t>
      </w:r>
      <w:r w:rsidR="00BD675F" w:rsidRPr="000042B5">
        <w:rPr>
          <w:rFonts w:hint="cs"/>
          <w:rtl/>
        </w:rPr>
        <w:t>ِ</w:t>
      </w:r>
      <w:r w:rsidRPr="000042B5">
        <w:rPr>
          <w:rFonts w:hint="cs"/>
          <w:rtl/>
        </w:rPr>
        <w:t>م</w:t>
      </w:r>
      <w:r w:rsidR="00BD675F" w:rsidRPr="000042B5">
        <w:rPr>
          <w:rFonts w:hint="cs"/>
          <w:rtl/>
        </w:rPr>
        <w:t>َ</w:t>
      </w:r>
      <w:r w:rsidRPr="000042B5">
        <w:rPr>
          <w:rFonts w:hint="cs"/>
          <w:rtl/>
        </w:rPr>
        <w:t xml:space="preserve"> إلى </w:t>
      </w:r>
      <w:r w:rsidR="00BD675F" w:rsidRPr="000042B5">
        <w:rPr>
          <w:rFonts w:hint="cs"/>
          <w:rtl/>
        </w:rPr>
        <w:t>«</w:t>
      </w:r>
      <w:r w:rsidRPr="000042B5">
        <w:rPr>
          <w:rFonts w:hint="cs"/>
          <w:rtl/>
        </w:rPr>
        <w:t>ق</w:t>
      </w:r>
      <w:r w:rsidR="00BD675F" w:rsidRPr="000042B5">
        <w:rPr>
          <w:rFonts w:hint="cs"/>
          <w:rtl/>
        </w:rPr>
        <w:t>ُ</w:t>
      </w:r>
      <w:r w:rsidRPr="000042B5">
        <w:rPr>
          <w:rFonts w:hint="cs"/>
          <w:rtl/>
        </w:rPr>
        <w:t>م</w:t>
      </w:r>
      <w:r w:rsidR="00BD675F" w:rsidRPr="000042B5">
        <w:rPr>
          <w:rFonts w:hint="cs"/>
          <w:rtl/>
        </w:rPr>
        <w:t>»</w:t>
      </w:r>
      <w:r w:rsidRPr="000042B5">
        <w:rPr>
          <w:rtl/>
        </w:rPr>
        <w:t xml:space="preserve"> </w:t>
      </w:r>
      <w:r w:rsidRPr="000042B5">
        <w:rPr>
          <w:rFonts w:hint="cs"/>
          <w:rtl/>
        </w:rPr>
        <w:t>عال</w:t>
      </w:r>
      <w:r w:rsidR="00803A27" w:rsidRPr="000042B5">
        <w:rPr>
          <w:rFonts w:hint="cs"/>
          <w:rtl/>
        </w:rPr>
        <w:t>ِ</w:t>
      </w:r>
      <w:r w:rsidRPr="000042B5">
        <w:rPr>
          <w:rFonts w:hint="cs"/>
          <w:rtl/>
        </w:rPr>
        <w:t>م</w:t>
      </w:r>
      <w:r w:rsidR="00803A27" w:rsidRPr="000042B5">
        <w:rPr>
          <w:rFonts w:hint="cs"/>
          <w:rtl/>
        </w:rPr>
        <w:t>ُ</w:t>
      </w:r>
      <w:r w:rsidRPr="000042B5">
        <w:rPr>
          <w:rFonts w:hint="cs"/>
          <w:rtl/>
        </w:rPr>
        <w:t xml:space="preserve"> دينٍ يُدعى </w:t>
      </w:r>
      <w:r w:rsidRPr="000042B5">
        <w:rPr>
          <w:rFonts w:hint="cs"/>
          <w:rtl/>
        </w:rPr>
        <w:lastRenderedPageBreak/>
        <w:t>الشيخ</w:t>
      </w:r>
      <w:r w:rsidRPr="000042B5">
        <w:rPr>
          <w:rtl/>
        </w:rPr>
        <w:t xml:space="preserve"> عبد الكريم الحائري اليزدي</w:t>
      </w:r>
      <w:r w:rsidR="00DF76C9" w:rsidRPr="00DF76C9">
        <w:rPr>
          <w:rFonts w:cs="Arabic11 BT"/>
          <w:b/>
          <w:bCs/>
          <w:vertAlign w:val="superscript"/>
          <w:rtl/>
        </w:rPr>
        <w:t>(</w:t>
      </w:r>
      <w:r w:rsidR="00DF76C9" w:rsidRPr="00DF76C9">
        <w:rPr>
          <w:rFonts w:cs="Arabic11 BT"/>
          <w:b/>
          <w:bCs/>
          <w:vertAlign w:val="superscript"/>
          <w:rtl/>
        </w:rPr>
        <w:footnoteReference w:id="14"/>
      </w:r>
      <w:r w:rsidR="00DF76C9" w:rsidRPr="00DF76C9">
        <w:rPr>
          <w:rFonts w:cs="Arabic11 BT"/>
          <w:b/>
          <w:bCs/>
          <w:vertAlign w:val="superscript"/>
          <w:rtl/>
        </w:rPr>
        <w:t>)</w:t>
      </w:r>
      <w:r w:rsidRPr="000042B5">
        <w:rPr>
          <w:rtl/>
        </w:rPr>
        <w:t xml:space="preserve"> - و</w:t>
      </w:r>
      <w:r w:rsidRPr="000042B5">
        <w:rPr>
          <w:rFonts w:hint="cs"/>
          <w:rtl/>
        </w:rPr>
        <w:t>كان</w:t>
      </w:r>
      <w:r w:rsidRPr="000042B5">
        <w:rPr>
          <w:rtl/>
        </w:rPr>
        <w:t xml:space="preserve"> من كبار علماء </w:t>
      </w:r>
      <w:r w:rsidRPr="000042B5">
        <w:rPr>
          <w:rFonts w:hint="cs"/>
          <w:rtl/>
        </w:rPr>
        <w:t xml:space="preserve">الشيعة </w:t>
      </w:r>
      <w:r w:rsidRPr="000042B5">
        <w:rPr>
          <w:rtl/>
        </w:rPr>
        <w:t xml:space="preserve">آنذاك، </w:t>
      </w:r>
      <w:r w:rsidRPr="000042B5">
        <w:rPr>
          <w:rFonts w:hint="cs"/>
          <w:rtl/>
        </w:rPr>
        <w:t>و</w:t>
      </w:r>
      <w:r w:rsidRPr="000042B5">
        <w:rPr>
          <w:rtl/>
        </w:rPr>
        <w:t xml:space="preserve">جاء إلى قم بدعوة من أهلها بعد أن كان مقيماً في مدينة </w:t>
      </w:r>
      <w:r w:rsidRPr="000042B5">
        <w:rPr>
          <w:rFonts w:hint="cs"/>
          <w:rtl/>
        </w:rPr>
        <w:t>أ</w:t>
      </w:r>
      <w:r w:rsidRPr="000042B5">
        <w:rPr>
          <w:rtl/>
        </w:rPr>
        <w:t xml:space="preserve">راك، وقام بفتح حوزة لطلاب العلم، </w:t>
      </w:r>
      <w:r w:rsidRPr="000042B5">
        <w:rPr>
          <w:rFonts w:hint="cs"/>
          <w:rtl/>
        </w:rPr>
        <w:t>و</w:t>
      </w:r>
      <w:r w:rsidRPr="000042B5">
        <w:rPr>
          <w:rtl/>
        </w:rPr>
        <w:t>کنت وقت مجيئه ابن عش</w:t>
      </w:r>
      <w:r w:rsidRPr="000042B5">
        <w:rPr>
          <w:rFonts w:hint="cs"/>
          <w:rtl/>
        </w:rPr>
        <w:t>ـ</w:t>
      </w:r>
      <w:r w:rsidRPr="000042B5">
        <w:rPr>
          <w:rtl/>
        </w:rPr>
        <w:t xml:space="preserve">ر أو </w:t>
      </w:r>
      <w:r w:rsidRPr="000042B5">
        <w:rPr>
          <w:rFonts w:hint="cs"/>
          <w:rtl/>
        </w:rPr>
        <w:t>اثنتي عشـرة</w:t>
      </w:r>
      <w:r w:rsidRPr="000042B5">
        <w:rPr>
          <w:rtl/>
        </w:rPr>
        <w:t xml:space="preserve"> سنة</w:t>
      </w:r>
      <w:r w:rsidRPr="000042B5">
        <w:rPr>
          <w:rFonts w:hint="cs"/>
          <w:rtl/>
        </w:rPr>
        <w:t>،</w:t>
      </w:r>
      <w:r w:rsidRPr="000042B5">
        <w:rPr>
          <w:rtl/>
        </w:rPr>
        <w:t xml:space="preserve"> </w:t>
      </w:r>
      <w:r w:rsidR="00163396" w:rsidRPr="000042B5">
        <w:rPr>
          <w:rFonts w:hint="cs"/>
          <w:rtl/>
        </w:rPr>
        <w:t xml:space="preserve">فقرَّرْتُ </w:t>
      </w:r>
      <w:r w:rsidRPr="000042B5">
        <w:rPr>
          <w:rtl/>
        </w:rPr>
        <w:t>الالتحاق بدروس هذه الحوزة، وبالفعل توجهت إلى المدرسة الرضوية الواقعة في سوق مدينة قمّ القديم حتى أتهي</w:t>
      </w:r>
      <w:r w:rsidR="0033378A" w:rsidRPr="000042B5">
        <w:rPr>
          <w:rFonts w:hint="cs"/>
          <w:rtl/>
        </w:rPr>
        <w:t>َّ</w:t>
      </w:r>
      <w:r w:rsidRPr="000042B5">
        <w:rPr>
          <w:rtl/>
        </w:rPr>
        <w:t>أ للدراسة.</w:t>
      </w:r>
      <w:r w:rsidRPr="000042B5">
        <w:rPr>
          <w:rFonts w:hint="cs"/>
          <w:rtl/>
        </w:rPr>
        <w:t xml:space="preserve">  </w:t>
      </w:r>
    </w:p>
    <w:p w:rsidR="00651366" w:rsidRPr="000042B5" w:rsidRDefault="0033378A" w:rsidP="000042B5">
      <w:pPr>
        <w:pStyle w:val="aa"/>
        <w:rPr>
          <w:rtl/>
        </w:rPr>
      </w:pPr>
      <w:r w:rsidRPr="000042B5">
        <w:rPr>
          <w:rFonts w:hint="cs"/>
          <w:rtl/>
        </w:rPr>
        <w:t>كان المسؤول عن المدرسة سيد</w:t>
      </w:r>
      <w:r w:rsidR="00651366" w:rsidRPr="000042B5">
        <w:rPr>
          <w:rFonts w:hint="cs"/>
          <w:rtl/>
        </w:rPr>
        <w:t>ا</w:t>
      </w:r>
      <w:r w:rsidRPr="000042B5">
        <w:rPr>
          <w:rFonts w:hint="cs"/>
          <w:rtl/>
        </w:rPr>
        <w:t>ً</w:t>
      </w:r>
      <w:r w:rsidR="00651366" w:rsidRPr="000042B5">
        <w:rPr>
          <w:rFonts w:hint="cs"/>
          <w:rtl/>
        </w:rPr>
        <w:t xml:space="preserve"> يُدعى </w:t>
      </w:r>
      <w:r w:rsidR="00651366" w:rsidRPr="000042B5">
        <w:rPr>
          <w:rtl/>
        </w:rPr>
        <w:t xml:space="preserve">"سيد محمد </w:t>
      </w:r>
      <w:r w:rsidR="00163396" w:rsidRPr="000042B5">
        <w:rPr>
          <w:rFonts w:hint="cs"/>
          <w:rtl/>
        </w:rPr>
        <w:t>ال</w:t>
      </w:r>
      <w:r w:rsidR="00651366" w:rsidRPr="000042B5">
        <w:rPr>
          <w:rtl/>
        </w:rPr>
        <w:t xml:space="preserve">صحَّاف" </w:t>
      </w:r>
      <w:r w:rsidR="00651366" w:rsidRPr="000042B5">
        <w:rPr>
          <w:rFonts w:hint="cs"/>
          <w:rtl/>
        </w:rPr>
        <w:t xml:space="preserve">وكان ابن خالة والدتي، </w:t>
      </w:r>
      <w:r w:rsidR="00163396" w:rsidRPr="000042B5">
        <w:rPr>
          <w:rFonts w:hint="cs"/>
          <w:rtl/>
        </w:rPr>
        <w:t>ف</w:t>
      </w:r>
      <w:r w:rsidR="00651366" w:rsidRPr="000042B5">
        <w:rPr>
          <w:rtl/>
        </w:rPr>
        <w:t xml:space="preserve">تقدمت لأحصل </w:t>
      </w:r>
      <w:r w:rsidR="00163396" w:rsidRPr="000042B5">
        <w:rPr>
          <w:rtl/>
        </w:rPr>
        <w:t xml:space="preserve">علی حجرة خاصة مثل بقية الطلاب، </w:t>
      </w:r>
      <w:r w:rsidR="00651366" w:rsidRPr="000042B5">
        <w:rPr>
          <w:rtl/>
        </w:rPr>
        <w:t xml:space="preserve">لكنني لم أحظ بذلك نظراً لصغر سنّي، </w:t>
      </w:r>
      <w:r w:rsidRPr="000042B5">
        <w:rPr>
          <w:rFonts w:hint="cs"/>
          <w:rtl/>
        </w:rPr>
        <w:t>بل أعطوني إيواناً صغيراً جد</w:t>
      </w:r>
      <w:r w:rsidR="00651366" w:rsidRPr="000042B5">
        <w:rPr>
          <w:rFonts w:hint="cs"/>
          <w:rtl/>
        </w:rPr>
        <w:t>ا</w:t>
      </w:r>
      <w:r w:rsidRPr="000042B5">
        <w:rPr>
          <w:rFonts w:hint="cs"/>
          <w:rtl/>
        </w:rPr>
        <w:t>ً</w:t>
      </w:r>
      <w:r w:rsidR="00651366" w:rsidRPr="000042B5">
        <w:rPr>
          <w:rFonts w:hint="cs"/>
          <w:rtl/>
        </w:rPr>
        <w:t xml:space="preserve"> في أحد زوايا المدرسة ي</w:t>
      </w:r>
      <w:r w:rsidRPr="000042B5">
        <w:rPr>
          <w:rFonts w:hint="cs"/>
          <w:rtl/>
        </w:rPr>
        <w:t>ُ</w:t>
      </w:r>
      <w:r w:rsidR="00651366" w:rsidRPr="000042B5">
        <w:rPr>
          <w:rFonts w:hint="cs"/>
          <w:rtl/>
        </w:rPr>
        <w:t xml:space="preserve">شبه ممراً أو ردهةً طولها متر وعرضها متر، كان خادم المدرسة يضع فيها مكنسته ودَلْوَه، وأكرمني خادم المدرسة بأن وضع لهذه الردهة الصغيرة باباً مكسوراً، </w:t>
      </w:r>
      <w:r w:rsidR="00163396" w:rsidRPr="000042B5">
        <w:rPr>
          <w:rFonts w:hint="cs"/>
          <w:rtl/>
        </w:rPr>
        <w:t xml:space="preserve">وأحضرْتُ من منزل والدتي </w:t>
      </w:r>
      <w:r w:rsidR="00651366" w:rsidRPr="000042B5">
        <w:rPr>
          <w:rFonts w:hint="cs"/>
          <w:rtl/>
        </w:rPr>
        <w:t>بساط</w:t>
      </w:r>
      <w:r w:rsidR="00163396" w:rsidRPr="000042B5">
        <w:rPr>
          <w:rFonts w:hint="cs"/>
          <w:rtl/>
        </w:rPr>
        <w:t>اً</w:t>
      </w:r>
      <w:r w:rsidR="00651366" w:rsidRPr="000042B5">
        <w:rPr>
          <w:rFonts w:hint="cs"/>
          <w:rtl/>
        </w:rPr>
        <w:t xml:space="preserve"> صغير</w:t>
      </w:r>
      <w:r w:rsidR="00163396" w:rsidRPr="000042B5">
        <w:rPr>
          <w:rFonts w:hint="cs"/>
          <w:rtl/>
        </w:rPr>
        <w:t>اً</w:t>
      </w:r>
      <w:r w:rsidR="00651366" w:rsidRPr="000042B5">
        <w:rPr>
          <w:rFonts w:hint="cs"/>
          <w:rtl/>
        </w:rPr>
        <w:t xml:space="preserve"> فرشته في أرض الردهة، وانصرفت</w:t>
      </w:r>
      <w:r w:rsidR="00163396" w:rsidRPr="000042B5">
        <w:rPr>
          <w:rFonts w:hint="cs"/>
          <w:rtl/>
        </w:rPr>
        <w:t>ُ</w:t>
      </w:r>
      <w:r w:rsidR="00651366" w:rsidRPr="000042B5">
        <w:rPr>
          <w:rFonts w:hint="cs"/>
          <w:rtl/>
        </w:rPr>
        <w:t xml:space="preserve"> إلى تحصيل العلوم ليلاً ونهاراً في هذه الحجرة الم</w:t>
      </w:r>
      <w:r w:rsidRPr="000042B5">
        <w:rPr>
          <w:rFonts w:hint="cs"/>
          <w:rtl/>
        </w:rPr>
        <w:t>ُ</w:t>
      </w:r>
      <w:r w:rsidR="00651366" w:rsidRPr="000042B5">
        <w:rPr>
          <w:rFonts w:hint="cs"/>
          <w:rtl/>
        </w:rPr>
        <w:t>حقَّرة التي لم تكن تقيني حر</w:t>
      </w:r>
      <w:r w:rsidR="00163396" w:rsidRPr="000042B5">
        <w:rPr>
          <w:rFonts w:hint="cs"/>
          <w:rtl/>
        </w:rPr>
        <w:t>َّ</w:t>
      </w:r>
      <w:r w:rsidR="00651366" w:rsidRPr="000042B5">
        <w:rPr>
          <w:rFonts w:hint="cs"/>
          <w:rtl/>
        </w:rPr>
        <w:t xml:space="preserve"> الصيف ولا برد</w:t>
      </w:r>
      <w:r w:rsidR="00163396" w:rsidRPr="000042B5">
        <w:rPr>
          <w:rFonts w:hint="cs"/>
          <w:rtl/>
        </w:rPr>
        <w:t>َ</w:t>
      </w:r>
      <w:r w:rsidR="00651366" w:rsidRPr="000042B5">
        <w:rPr>
          <w:rFonts w:hint="cs"/>
          <w:rtl/>
        </w:rPr>
        <w:t xml:space="preserve"> الشتاء بسبب بابها المتهالك والفُرَج العديدة التي في جنباتها.   </w:t>
      </w:r>
    </w:p>
    <w:p w:rsidR="00651366" w:rsidRPr="000042B5" w:rsidRDefault="00651366" w:rsidP="000042B5">
      <w:pPr>
        <w:pStyle w:val="aa"/>
        <w:rPr>
          <w:rtl/>
        </w:rPr>
      </w:pPr>
      <w:r w:rsidRPr="000042B5">
        <w:rPr>
          <w:rtl/>
        </w:rPr>
        <w:t>وبقيت</w:t>
      </w:r>
      <w:r w:rsidRPr="000042B5">
        <w:rPr>
          <w:rFonts w:hint="cs"/>
          <w:rtl/>
        </w:rPr>
        <w:t>ُ</w:t>
      </w:r>
      <w:r w:rsidRPr="000042B5">
        <w:rPr>
          <w:rtl/>
        </w:rPr>
        <w:t xml:space="preserve"> في تلك الغرفة المتواضعة ما يقرب من سنتين، وفي طول هذه المدة لم يتهيأ لي مَنْ يساعدني في </w:t>
      </w:r>
      <w:r w:rsidR="00163396" w:rsidRPr="000042B5">
        <w:rPr>
          <w:rFonts w:hint="cs"/>
          <w:rtl/>
        </w:rPr>
        <w:t>تأمين</w:t>
      </w:r>
      <w:r w:rsidRPr="000042B5">
        <w:rPr>
          <w:rtl/>
        </w:rPr>
        <w:t xml:space="preserve"> نفقتي</w:t>
      </w:r>
      <w:r w:rsidRPr="000042B5">
        <w:rPr>
          <w:rFonts w:hint="cs"/>
          <w:rtl/>
        </w:rPr>
        <w:t>،</w:t>
      </w:r>
      <w:r w:rsidRPr="000042B5">
        <w:rPr>
          <w:rtl/>
        </w:rPr>
        <w:t xml:space="preserve"> لا من أقاربي ولا من غيرهم، فكنت أعمل أحيا</w:t>
      </w:r>
      <w:r w:rsidR="00163396" w:rsidRPr="000042B5">
        <w:rPr>
          <w:rtl/>
        </w:rPr>
        <w:t xml:space="preserve">ناً لدى بعض التجار أو العلافين </w:t>
      </w:r>
      <w:r w:rsidRPr="000042B5">
        <w:rPr>
          <w:rtl/>
        </w:rPr>
        <w:t>كي أوفِّر الض</w:t>
      </w:r>
      <w:r w:rsidRPr="000042B5">
        <w:rPr>
          <w:rFonts w:hint="cs"/>
          <w:rtl/>
        </w:rPr>
        <w:t>ـ</w:t>
      </w:r>
      <w:r w:rsidRPr="000042B5">
        <w:rPr>
          <w:rtl/>
        </w:rPr>
        <w:t xml:space="preserve">روريات لأواصل التحصيل، </w:t>
      </w:r>
      <w:r w:rsidR="00163396" w:rsidRPr="000042B5">
        <w:rPr>
          <w:rFonts w:hint="cs"/>
          <w:rtl/>
        </w:rPr>
        <w:t>إلى أن</w:t>
      </w:r>
      <w:r w:rsidRPr="000042B5">
        <w:rPr>
          <w:rtl/>
        </w:rPr>
        <w:t xml:space="preserve"> يس</w:t>
      </w:r>
      <w:r w:rsidRPr="000042B5">
        <w:rPr>
          <w:rFonts w:hint="cs"/>
          <w:rtl/>
        </w:rPr>
        <w:t>ـ</w:t>
      </w:r>
      <w:r w:rsidRPr="000042B5">
        <w:rPr>
          <w:rtl/>
        </w:rPr>
        <w:t>ّ</w:t>
      </w:r>
      <w:r w:rsidR="0033378A" w:rsidRPr="000042B5">
        <w:rPr>
          <w:rFonts w:hint="cs"/>
          <w:rtl/>
        </w:rPr>
        <w:t>َ</w:t>
      </w:r>
      <w:r w:rsidRPr="000042B5">
        <w:rPr>
          <w:rtl/>
        </w:rPr>
        <w:t>ر الله لي تعل</w:t>
      </w:r>
      <w:r w:rsidR="0033378A" w:rsidRPr="000042B5">
        <w:rPr>
          <w:rFonts w:hint="cs"/>
          <w:rtl/>
        </w:rPr>
        <w:t>ُّ</w:t>
      </w:r>
      <w:r w:rsidRPr="000042B5">
        <w:rPr>
          <w:rtl/>
        </w:rPr>
        <w:t xml:space="preserve">م النحو والصرف، فقرأت كتاب المغني وكتاب الجامي، وتقدمت للاختبار لدى الحاج عبد الكريم </w:t>
      </w:r>
      <w:r w:rsidRPr="000042B5">
        <w:rPr>
          <w:rFonts w:hint="cs"/>
          <w:rtl/>
        </w:rPr>
        <w:t xml:space="preserve">الحائري </w:t>
      </w:r>
      <w:r w:rsidRPr="000042B5">
        <w:rPr>
          <w:rtl/>
        </w:rPr>
        <w:t xml:space="preserve">وآخرين، فنجحت بتفوق، فكافأني الشيخ بتخصيص راتب شهري </w:t>
      </w:r>
      <w:r w:rsidR="00163396" w:rsidRPr="000042B5">
        <w:rPr>
          <w:rFonts w:hint="cs"/>
          <w:rtl/>
        </w:rPr>
        <w:t xml:space="preserve">لي </w:t>
      </w:r>
      <w:r w:rsidRPr="000042B5">
        <w:rPr>
          <w:rtl/>
        </w:rPr>
        <w:t>قدره خمسة ريالات ولکنها لم تکن کافیة لحوائج</w:t>
      </w:r>
      <w:r w:rsidR="0033378A" w:rsidRPr="000042B5">
        <w:rPr>
          <w:rFonts w:hint="cs"/>
          <w:rtl/>
        </w:rPr>
        <w:t>ي</w:t>
      </w:r>
      <w:r w:rsidRPr="000042B5">
        <w:rPr>
          <w:rtl/>
        </w:rPr>
        <w:t xml:space="preserve"> الض</w:t>
      </w:r>
      <w:r w:rsidRPr="000042B5">
        <w:rPr>
          <w:rFonts w:hint="cs"/>
          <w:rtl/>
        </w:rPr>
        <w:t>ـ</w:t>
      </w:r>
      <w:r w:rsidRPr="000042B5">
        <w:rPr>
          <w:rtl/>
        </w:rPr>
        <w:t xml:space="preserve">روریة، فطلبت من بعضهم أن يشفعوا لي عند الشيخ الحائري حتى يزيد </w:t>
      </w:r>
      <w:r w:rsidR="00D85B43" w:rsidRPr="000042B5">
        <w:rPr>
          <w:rFonts w:hint="cs"/>
          <w:rtl/>
        </w:rPr>
        <w:t>راتبي</w:t>
      </w:r>
      <w:r w:rsidR="00163396" w:rsidRPr="000042B5">
        <w:rPr>
          <w:rtl/>
        </w:rPr>
        <w:t xml:space="preserve"> </w:t>
      </w:r>
      <w:r w:rsidRPr="000042B5">
        <w:rPr>
          <w:rtl/>
        </w:rPr>
        <w:t xml:space="preserve">بما يكفيني، فقبل ذلك ورفع </w:t>
      </w:r>
      <w:r w:rsidR="00D85B43" w:rsidRPr="000042B5">
        <w:rPr>
          <w:rFonts w:hint="cs"/>
          <w:rtl/>
        </w:rPr>
        <w:t>راتبي</w:t>
      </w:r>
      <w:r w:rsidRPr="000042B5">
        <w:rPr>
          <w:rtl/>
        </w:rPr>
        <w:t xml:space="preserve"> إلى ثمانية ريالات.</w:t>
      </w:r>
    </w:p>
    <w:p w:rsidR="00651366" w:rsidRPr="000042B5" w:rsidRDefault="00651366" w:rsidP="000042B5">
      <w:pPr>
        <w:pStyle w:val="aa"/>
        <w:rPr>
          <w:rtl/>
        </w:rPr>
      </w:pPr>
      <w:r w:rsidRPr="000042B5">
        <w:rPr>
          <w:rtl/>
        </w:rPr>
        <w:lastRenderedPageBreak/>
        <w:t>وقد اجتهدت في تدبير مصروفي بطريقة م</w:t>
      </w:r>
      <w:r w:rsidR="0033378A" w:rsidRPr="000042B5">
        <w:rPr>
          <w:rFonts w:hint="cs"/>
          <w:rtl/>
        </w:rPr>
        <w:t>ُ</w:t>
      </w:r>
      <w:r w:rsidRPr="000042B5">
        <w:rPr>
          <w:rtl/>
        </w:rPr>
        <w:t xml:space="preserve">حكمة حتى لا أحتاج </w:t>
      </w:r>
      <w:r w:rsidR="00A63C36" w:rsidRPr="000042B5">
        <w:rPr>
          <w:rFonts w:hint="cs"/>
          <w:rtl/>
        </w:rPr>
        <w:t xml:space="preserve">إلى </w:t>
      </w:r>
      <w:r w:rsidRPr="000042B5">
        <w:rPr>
          <w:rtl/>
        </w:rPr>
        <w:t>أكثر من</w:t>
      </w:r>
      <w:r w:rsidR="00A63C36" w:rsidRPr="000042B5">
        <w:rPr>
          <w:rFonts w:hint="cs"/>
          <w:rtl/>
        </w:rPr>
        <w:t xml:space="preserve"> تلك</w:t>
      </w:r>
      <w:r w:rsidRPr="000042B5">
        <w:rPr>
          <w:rtl/>
        </w:rPr>
        <w:t xml:space="preserve"> الريالات الثمان، فكنت أعطي الخباز أربع</w:t>
      </w:r>
      <w:r w:rsidRPr="000042B5">
        <w:rPr>
          <w:rFonts w:hint="cs"/>
          <w:rtl/>
        </w:rPr>
        <w:t>ة</w:t>
      </w:r>
      <w:r w:rsidRPr="000042B5">
        <w:rPr>
          <w:rtl/>
        </w:rPr>
        <w:t xml:space="preserve"> ريالات ونصف لآخذ منه يومياً رغيفاً ونصفاً من خبز الشعير -</w:t>
      </w:r>
      <w:r w:rsidR="00A63C36" w:rsidRPr="000042B5">
        <w:rPr>
          <w:rFonts w:hint="cs"/>
          <w:rtl/>
        </w:rPr>
        <w:t>إذْ كان ثمن</w:t>
      </w:r>
      <w:r w:rsidRPr="000042B5">
        <w:rPr>
          <w:rtl/>
        </w:rPr>
        <w:t xml:space="preserve"> </w:t>
      </w:r>
      <w:r w:rsidR="00A63C36" w:rsidRPr="000042B5">
        <w:rPr>
          <w:rtl/>
        </w:rPr>
        <w:t xml:space="preserve">عشرة أرغفة من الخبز </w:t>
      </w:r>
      <w:r w:rsidRPr="000042B5">
        <w:rPr>
          <w:rtl/>
        </w:rPr>
        <w:t>ريال</w:t>
      </w:r>
      <w:r w:rsidR="00A63C36" w:rsidRPr="000042B5">
        <w:rPr>
          <w:rFonts w:hint="cs"/>
          <w:rtl/>
        </w:rPr>
        <w:t>اً</w:t>
      </w:r>
      <w:r w:rsidRPr="000042B5">
        <w:rPr>
          <w:rtl/>
        </w:rPr>
        <w:t>- فقر</w:t>
      </w:r>
      <w:r w:rsidR="0033378A" w:rsidRPr="000042B5">
        <w:rPr>
          <w:rFonts w:hint="cs"/>
          <w:rtl/>
        </w:rPr>
        <w:t>َّ</w:t>
      </w:r>
      <w:r w:rsidRPr="000042B5">
        <w:rPr>
          <w:rtl/>
        </w:rPr>
        <w:t>رت أن أصرف أربع</w:t>
      </w:r>
      <w:r w:rsidRPr="000042B5">
        <w:rPr>
          <w:rFonts w:hint="cs"/>
          <w:rtl/>
        </w:rPr>
        <w:t>ة</w:t>
      </w:r>
      <w:r w:rsidRPr="000042B5">
        <w:rPr>
          <w:rtl/>
        </w:rPr>
        <w:t xml:space="preserve"> ریالات</w:t>
      </w:r>
      <w:r w:rsidR="006F347E" w:rsidRPr="000042B5">
        <w:rPr>
          <w:rtl/>
        </w:rPr>
        <w:t xml:space="preserve"> في </w:t>
      </w:r>
      <w:r w:rsidRPr="000042B5">
        <w:rPr>
          <w:rFonts w:hint="cs"/>
          <w:rtl/>
        </w:rPr>
        <w:t>ال</w:t>
      </w:r>
      <w:r w:rsidRPr="000042B5">
        <w:rPr>
          <w:rtl/>
        </w:rPr>
        <w:t>شهر لشراء الخبز وكنت أشتري كمية من الخوخ المجفف بريالين، فإذا أردت أن آكل شيئاً منها أضعها في ماء ثم آكله وأشرب عصيره مع الخبز، فتكفيني هذه الكمية شهراً كاملاً.</w:t>
      </w:r>
      <w:r w:rsidR="00A63C36" w:rsidRPr="000042B5">
        <w:rPr>
          <w:rFonts w:hint="cs"/>
          <w:rtl/>
        </w:rPr>
        <w:t xml:space="preserve"> و</w:t>
      </w:r>
      <w:r w:rsidRPr="000042B5">
        <w:rPr>
          <w:rtl/>
        </w:rPr>
        <w:t>كنت أدّ</w:t>
      </w:r>
      <w:r w:rsidR="003506E0" w:rsidRPr="000042B5">
        <w:rPr>
          <w:rFonts w:hint="cs"/>
          <w:rtl/>
        </w:rPr>
        <w:t>َ</w:t>
      </w:r>
      <w:r w:rsidRPr="000042B5">
        <w:rPr>
          <w:rtl/>
        </w:rPr>
        <w:t>خر ما بقي -</w:t>
      </w:r>
      <w:r w:rsidRPr="000042B5">
        <w:rPr>
          <w:rFonts w:hint="cs"/>
          <w:rtl/>
        </w:rPr>
        <w:t xml:space="preserve"> </w:t>
      </w:r>
      <w:r w:rsidRPr="000042B5">
        <w:rPr>
          <w:rtl/>
        </w:rPr>
        <w:t>وهو ريال ونصف</w:t>
      </w:r>
      <w:r w:rsidRPr="000042B5">
        <w:rPr>
          <w:rFonts w:hint="cs"/>
          <w:rtl/>
        </w:rPr>
        <w:t xml:space="preserve"> </w:t>
      </w:r>
      <w:r w:rsidRPr="000042B5">
        <w:rPr>
          <w:rtl/>
        </w:rPr>
        <w:t>- لمصاريف الحمام، فتكفيني للاستحمام أربع مرات في كل شهر.</w:t>
      </w:r>
    </w:p>
    <w:p w:rsidR="00651366" w:rsidRPr="000042B5" w:rsidRDefault="00651366" w:rsidP="000042B5">
      <w:pPr>
        <w:pStyle w:val="aa"/>
        <w:rPr>
          <w:rtl/>
        </w:rPr>
      </w:pPr>
      <w:r w:rsidRPr="000042B5">
        <w:rPr>
          <w:rtl/>
        </w:rPr>
        <w:t>بهذه الطريقة دب</w:t>
      </w:r>
      <w:r w:rsidR="003506E0" w:rsidRPr="000042B5">
        <w:rPr>
          <w:rFonts w:hint="cs"/>
          <w:rtl/>
        </w:rPr>
        <w:t>َّ</w:t>
      </w:r>
      <w:r w:rsidRPr="000042B5">
        <w:rPr>
          <w:rtl/>
        </w:rPr>
        <w:t>رت أمري، وداومت على التحصيل م</w:t>
      </w:r>
      <w:r w:rsidR="003506E0" w:rsidRPr="000042B5">
        <w:rPr>
          <w:rFonts w:hint="cs"/>
          <w:rtl/>
        </w:rPr>
        <w:t>ُ</w:t>
      </w:r>
      <w:r w:rsidRPr="000042B5">
        <w:rPr>
          <w:rtl/>
        </w:rPr>
        <w:t>دّ</w:t>
      </w:r>
      <w:r w:rsidR="003506E0" w:rsidRPr="000042B5">
        <w:rPr>
          <w:rFonts w:hint="cs"/>
          <w:rtl/>
        </w:rPr>
        <w:t>َ</w:t>
      </w:r>
      <w:r w:rsidRPr="000042B5">
        <w:rPr>
          <w:rtl/>
        </w:rPr>
        <w:t>ةً حتى وصلت إلى مرحلة الخارج</w:t>
      </w:r>
      <w:r w:rsidR="00DF76C9" w:rsidRPr="00DA2E10">
        <w:rPr>
          <w:rFonts w:cs="Arabic11 BT"/>
          <w:vertAlign w:val="superscript"/>
          <w:rtl/>
        </w:rPr>
        <w:t>(</w:t>
      </w:r>
      <w:r w:rsidR="00DF76C9" w:rsidRPr="00DA2E10">
        <w:rPr>
          <w:rFonts w:cs="Arabic11 BT"/>
          <w:vertAlign w:val="superscript"/>
          <w:rtl/>
        </w:rPr>
        <w:footnoteReference w:id="15"/>
      </w:r>
      <w:r w:rsidR="00DF76C9" w:rsidRPr="00DA2E10">
        <w:rPr>
          <w:rFonts w:cs="Arabic11 BT"/>
          <w:vertAlign w:val="superscript"/>
          <w:rtl/>
        </w:rPr>
        <w:t>)</w:t>
      </w:r>
      <w:r w:rsidRPr="00DA2E10">
        <w:rPr>
          <w:rtl/>
        </w:rPr>
        <w:t xml:space="preserve"> </w:t>
      </w:r>
      <w:r w:rsidRPr="000042B5">
        <w:rPr>
          <w:rtl/>
        </w:rPr>
        <w:t>فتعلمت الفقه والأصول، كما أنني أثناء التحصيل كنت أ</w:t>
      </w:r>
      <w:r w:rsidR="003506E0" w:rsidRPr="000042B5">
        <w:rPr>
          <w:rFonts w:hint="cs"/>
          <w:rtl/>
        </w:rPr>
        <w:t>ُ</w:t>
      </w:r>
      <w:r w:rsidRPr="000042B5">
        <w:rPr>
          <w:rtl/>
        </w:rPr>
        <w:t>د</w:t>
      </w:r>
      <w:r w:rsidR="003506E0" w:rsidRPr="000042B5">
        <w:rPr>
          <w:rFonts w:hint="cs"/>
          <w:rtl/>
        </w:rPr>
        <w:t>َ</w:t>
      </w:r>
      <w:r w:rsidRPr="000042B5">
        <w:rPr>
          <w:rtl/>
        </w:rPr>
        <w:t>رّس بعض الطلاب المبتدئين مقررات مرحلة المقدمات (الفقه، الأصول، الص</w:t>
      </w:r>
      <w:r w:rsidRPr="000042B5">
        <w:rPr>
          <w:rFonts w:hint="cs"/>
          <w:rtl/>
        </w:rPr>
        <w:t>ـ</w:t>
      </w:r>
      <w:r w:rsidRPr="000042B5">
        <w:rPr>
          <w:rtl/>
        </w:rPr>
        <w:t>رف، النحو والمنطق) من حفظي لقلة الكتب اللازمة، وبهذا صرت في مصافّ معلمي الحوزة.</w:t>
      </w:r>
      <w:r w:rsidRPr="000042B5" w:rsidDel="00C92385">
        <w:rPr>
          <w:rtl/>
        </w:rPr>
        <w:t xml:space="preserve"> </w:t>
      </w:r>
    </w:p>
    <w:p w:rsidR="00D85B43" w:rsidRDefault="00DC12F7" w:rsidP="00A81204">
      <w:pPr>
        <w:pStyle w:val="aa"/>
        <w:rPr>
          <w:rtl/>
        </w:rPr>
      </w:pPr>
      <w:r w:rsidRPr="000042B5">
        <w:rPr>
          <w:rtl/>
        </w:rPr>
        <w:t>وفي هذه الفترة بد</w:t>
      </w:r>
      <w:r w:rsidR="00E7709D" w:rsidRPr="000042B5">
        <w:rPr>
          <w:rtl/>
        </w:rPr>
        <w:t>أت</w:t>
      </w:r>
      <w:r w:rsidR="00A63C36" w:rsidRPr="000042B5">
        <w:rPr>
          <w:rFonts w:hint="cs"/>
          <w:rtl/>
        </w:rPr>
        <w:t>ُ</w:t>
      </w:r>
      <w:r w:rsidR="00E7709D" w:rsidRPr="000042B5">
        <w:rPr>
          <w:rtl/>
        </w:rPr>
        <w:t xml:space="preserve"> أشارك طلاب الحوزة في الذهاب </w:t>
      </w:r>
      <w:r w:rsidR="00E7709D" w:rsidRPr="000042B5">
        <w:rPr>
          <w:rFonts w:hint="cs"/>
          <w:rtl/>
        </w:rPr>
        <w:t xml:space="preserve">إلى </w:t>
      </w:r>
      <w:r w:rsidRPr="000042B5">
        <w:rPr>
          <w:rtl/>
        </w:rPr>
        <w:t>بعض القرى والمدن في شهر رمضان وم</w:t>
      </w:r>
      <w:r w:rsidR="00E7709D" w:rsidRPr="000042B5">
        <w:rPr>
          <w:rFonts w:hint="cs"/>
          <w:rtl/>
        </w:rPr>
        <w:t>ُ</w:t>
      </w:r>
      <w:r w:rsidRPr="000042B5">
        <w:rPr>
          <w:rtl/>
        </w:rPr>
        <w:t>ح</w:t>
      </w:r>
      <w:r w:rsidR="00E7709D" w:rsidRPr="000042B5">
        <w:rPr>
          <w:rFonts w:hint="cs"/>
          <w:rtl/>
        </w:rPr>
        <w:t>َ</w:t>
      </w:r>
      <w:r w:rsidRPr="000042B5">
        <w:rPr>
          <w:rtl/>
        </w:rPr>
        <w:t>ر</w:t>
      </w:r>
      <w:r w:rsidR="00E7709D" w:rsidRPr="000042B5">
        <w:rPr>
          <w:rFonts w:hint="cs"/>
          <w:rtl/>
        </w:rPr>
        <w:t>َّ</w:t>
      </w:r>
      <w:r w:rsidRPr="000042B5">
        <w:rPr>
          <w:rtl/>
        </w:rPr>
        <w:t>م، حيث جرت العادة أن يذهبوا للحصول علی ش</w:t>
      </w:r>
      <w:r w:rsidRPr="000042B5">
        <w:rPr>
          <w:rFonts w:hint="cs"/>
          <w:rtl/>
        </w:rPr>
        <w:t>يء</w:t>
      </w:r>
      <w:r w:rsidRPr="000042B5">
        <w:rPr>
          <w:rtl/>
        </w:rPr>
        <w:t xml:space="preserve"> من المال مقابل الوعظ، فكنت أذهب أحياناً و</w:t>
      </w:r>
      <w:r w:rsidRPr="000042B5">
        <w:rPr>
          <w:rFonts w:hint="cs"/>
          <w:rtl/>
        </w:rPr>
        <w:t>أ</w:t>
      </w:r>
      <w:r w:rsidRPr="000042B5">
        <w:rPr>
          <w:rtl/>
        </w:rPr>
        <w:t>بقى أحياناً لأنن</w:t>
      </w:r>
      <w:r w:rsidR="003506E0" w:rsidRPr="000042B5">
        <w:rPr>
          <w:rFonts w:hint="cs"/>
          <w:rtl/>
        </w:rPr>
        <w:t>ي</w:t>
      </w:r>
      <w:r w:rsidRPr="000042B5">
        <w:rPr>
          <w:rtl/>
        </w:rPr>
        <w:t xml:space="preserve"> لم أستطع أن أفعل مثل كثير منهم </w:t>
      </w:r>
      <w:r w:rsidR="00D05A5F" w:rsidRPr="000042B5">
        <w:rPr>
          <w:rFonts w:hint="cs"/>
          <w:rtl/>
        </w:rPr>
        <w:t>من أ</w:t>
      </w:r>
      <w:r w:rsidRPr="000042B5">
        <w:rPr>
          <w:rtl/>
        </w:rPr>
        <w:t>کل أموال الناس بالباطل، ولم</w:t>
      </w:r>
      <w:r w:rsidR="006F347E" w:rsidRPr="000042B5">
        <w:rPr>
          <w:rtl/>
        </w:rPr>
        <w:t xml:space="preserve"> أکن أعرف الناس في تلك النواحي </w:t>
      </w:r>
      <w:r w:rsidRPr="000042B5">
        <w:rPr>
          <w:rtl/>
        </w:rPr>
        <w:t>ک</w:t>
      </w:r>
      <w:r w:rsidRPr="000042B5">
        <w:rPr>
          <w:rFonts w:hint="cs"/>
          <w:rtl/>
        </w:rPr>
        <w:t>ي</w:t>
      </w:r>
      <w:r w:rsidRPr="000042B5">
        <w:rPr>
          <w:rtl/>
        </w:rPr>
        <w:t xml:space="preserve"> أبیت عندهم، وکنت في بعض الأحيان إذا سافرت أضطر لتحمل البرد القا</w:t>
      </w:r>
      <w:r w:rsidR="00A63C36" w:rsidRPr="000042B5">
        <w:rPr>
          <w:rFonts w:hint="cs"/>
          <w:rtl/>
        </w:rPr>
        <w:t>ر</w:t>
      </w:r>
      <w:r w:rsidRPr="000042B5">
        <w:rPr>
          <w:rtl/>
        </w:rPr>
        <w:t>س.</w:t>
      </w:r>
    </w:p>
    <w:p w:rsidR="002D1BED" w:rsidRDefault="002D1BED" w:rsidP="00A81204">
      <w:pPr>
        <w:pStyle w:val="aa"/>
        <w:rPr>
          <w:rtl/>
        </w:rPr>
      </w:pPr>
    </w:p>
    <w:p w:rsidR="002D1BED" w:rsidRPr="00D85B43" w:rsidRDefault="002D1BED" w:rsidP="00A81204">
      <w:pPr>
        <w:pStyle w:val="aa"/>
        <w:rPr>
          <w:rtl/>
        </w:rPr>
      </w:pPr>
    </w:p>
    <w:p w:rsidR="00DC12F7" w:rsidRPr="00D85B43" w:rsidRDefault="00DC12F7" w:rsidP="00A81204">
      <w:pPr>
        <w:pStyle w:val="ab"/>
        <w:rPr>
          <w:rtl/>
        </w:rPr>
      </w:pPr>
      <w:bookmarkStart w:id="19" w:name="_Toc237320579"/>
      <w:bookmarkStart w:id="20" w:name="_Toc343559844"/>
      <w:r w:rsidRPr="00D85B43">
        <w:rPr>
          <w:rtl/>
        </w:rPr>
        <w:lastRenderedPageBreak/>
        <w:t>من ذكرياتي في رحلات الوعظ الأولى</w:t>
      </w:r>
      <w:r w:rsidRPr="00D85B43">
        <w:rPr>
          <w:rFonts w:hint="cs"/>
          <w:rtl/>
        </w:rPr>
        <w:t>:</w:t>
      </w:r>
      <w:bookmarkEnd w:id="19"/>
      <w:bookmarkEnd w:id="20"/>
    </w:p>
    <w:p w:rsidR="00DC12F7" w:rsidRPr="000042B5" w:rsidRDefault="00DC12F7" w:rsidP="000042B5">
      <w:pPr>
        <w:pStyle w:val="aa"/>
        <w:rPr>
          <w:rtl/>
        </w:rPr>
      </w:pPr>
      <w:r w:rsidRPr="000042B5">
        <w:rPr>
          <w:rtl/>
        </w:rPr>
        <w:t>هنا سأذكر بعض ذكريات تلك الرحلات عسى أن يكون فيها عبرة للمعتبرين، فأقول:</w:t>
      </w:r>
    </w:p>
    <w:p w:rsidR="00D85B43" w:rsidRPr="00D85B43" w:rsidRDefault="00DC12F7" w:rsidP="00A81204">
      <w:pPr>
        <w:pStyle w:val="aa"/>
        <w:rPr>
          <w:rtl/>
        </w:rPr>
      </w:pPr>
      <w:r w:rsidRPr="000042B5">
        <w:rPr>
          <w:rtl/>
        </w:rPr>
        <w:t>كان الشيخ عبد الكريم الحائري ي</w:t>
      </w:r>
      <w:r w:rsidR="006B1D89" w:rsidRPr="000042B5">
        <w:rPr>
          <w:rFonts w:hint="cs"/>
          <w:rtl/>
        </w:rPr>
        <w:t>ُ</w:t>
      </w:r>
      <w:r w:rsidRPr="000042B5">
        <w:rPr>
          <w:rtl/>
        </w:rPr>
        <w:t>عطي طل</w:t>
      </w:r>
      <w:r w:rsidR="006B1D89" w:rsidRPr="000042B5">
        <w:rPr>
          <w:rFonts w:hint="cs"/>
          <w:rtl/>
        </w:rPr>
        <w:t>َّ</w:t>
      </w:r>
      <w:r w:rsidRPr="000042B5">
        <w:rPr>
          <w:rtl/>
        </w:rPr>
        <w:t xml:space="preserve">اب كل مدينة أو قرية </w:t>
      </w:r>
      <w:r w:rsidR="00D85B43" w:rsidRPr="000042B5">
        <w:rPr>
          <w:rFonts w:hint="cs"/>
          <w:rtl/>
        </w:rPr>
        <w:t>راتباً</w:t>
      </w:r>
      <w:r w:rsidRPr="000042B5">
        <w:rPr>
          <w:rtl/>
        </w:rPr>
        <w:t xml:space="preserve"> متناسباً مع ما كان ي</w:t>
      </w:r>
      <w:r w:rsidR="006B1D89" w:rsidRPr="000042B5">
        <w:rPr>
          <w:rFonts w:hint="cs"/>
          <w:rtl/>
        </w:rPr>
        <w:t>َ</w:t>
      </w:r>
      <w:r w:rsidRPr="000042B5">
        <w:rPr>
          <w:rtl/>
        </w:rPr>
        <w:t>ر</w:t>
      </w:r>
      <w:r w:rsidR="006B1D89" w:rsidRPr="000042B5">
        <w:rPr>
          <w:rFonts w:hint="cs"/>
          <w:rtl/>
        </w:rPr>
        <w:t>ِ</w:t>
      </w:r>
      <w:r w:rsidRPr="000042B5">
        <w:rPr>
          <w:rtl/>
        </w:rPr>
        <w:t>د</w:t>
      </w:r>
      <w:r w:rsidR="006B1D89" w:rsidRPr="000042B5">
        <w:rPr>
          <w:rFonts w:hint="cs"/>
          <w:rtl/>
        </w:rPr>
        <w:t>ُ</w:t>
      </w:r>
      <w:r w:rsidRPr="000042B5">
        <w:rPr>
          <w:rtl/>
        </w:rPr>
        <w:t xml:space="preserve"> من أهل منطقة كل طالب من العطايا والصدقات، فالمدينة التي يأتي منها صدقات أكثر كان</w:t>
      </w:r>
      <w:r w:rsidR="00D85B43" w:rsidRPr="000042B5">
        <w:rPr>
          <w:rFonts w:hint="cs"/>
          <w:rtl/>
        </w:rPr>
        <w:t>ت رواتب</w:t>
      </w:r>
      <w:r w:rsidRPr="000042B5">
        <w:rPr>
          <w:rtl/>
        </w:rPr>
        <w:t xml:space="preserve"> ط</w:t>
      </w:r>
      <w:r w:rsidR="006B1D89" w:rsidRPr="000042B5">
        <w:rPr>
          <w:rFonts w:hint="cs"/>
          <w:rtl/>
        </w:rPr>
        <w:t>ُ</w:t>
      </w:r>
      <w:r w:rsidRPr="000042B5">
        <w:rPr>
          <w:rtl/>
        </w:rPr>
        <w:t>ل</w:t>
      </w:r>
      <w:r w:rsidR="006B1D89" w:rsidRPr="000042B5">
        <w:rPr>
          <w:rFonts w:hint="cs"/>
          <w:rtl/>
        </w:rPr>
        <w:t>َّ</w:t>
      </w:r>
      <w:r w:rsidRPr="000042B5">
        <w:rPr>
          <w:rtl/>
        </w:rPr>
        <w:t xml:space="preserve">ابها أكثر، </w:t>
      </w:r>
      <w:r w:rsidR="00D85B43" w:rsidRPr="000042B5">
        <w:rPr>
          <w:rFonts w:hint="cs"/>
          <w:rtl/>
        </w:rPr>
        <w:t>و</w:t>
      </w:r>
      <w:r w:rsidRPr="000042B5">
        <w:rPr>
          <w:rtl/>
        </w:rPr>
        <w:t xml:space="preserve">كان </w:t>
      </w:r>
      <w:r w:rsidR="00D85B43" w:rsidRPr="000042B5">
        <w:rPr>
          <w:rFonts w:hint="cs"/>
          <w:rtl/>
        </w:rPr>
        <w:t>راتب</w:t>
      </w:r>
      <w:r w:rsidRPr="000042B5">
        <w:rPr>
          <w:rtl/>
        </w:rPr>
        <w:t xml:space="preserve"> ط</w:t>
      </w:r>
      <w:r w:rsidR="006B1D89" w:rsidRPr="000042B5">
        <w:rPr>
          <w:rFonts w:hint="cs"/>
          <w:rtl/>
        </w:rPr>
        <w:t>ُ</w:t>
      </w:r>
      <w:r w:rsidRPr="000042B5">
        <w:rPr>
          <w:rtl/>
        </w:rPr>
        <w:t>ل</w:t>
      </w:r>
      <w:r w:rsidR="006B1D89" w:rsidRPr="000042B5">
        <w:rPr>
          <w:rFonts w:hint="cs"/>
          <w:rtl/>
        </w:rPr>
        <w:t>َّ</w:t>
      </w:r>
      <w:r w:rsidRPr="000042B5">
        <w:rPr>
          <w:rtl/>
        </w:rPr>
        <w:t>اب قم أقل من غيرهم؛ لأن ما ي</w:t>
      </w:r>
      <w:r w:rsidR="006B1D89" w:rsidRPr="000042B5">
        <w:rPr>
          <w:rFonts w:hint="cs"/>
          <w:rtl/>
        </w:rPr>
        <w:t>َ</w:t>
      </w:r>
      <w:r w:rsidRPr="000042B5">
        <w:rPr>
          <w:rtl/>
        </w:rPr>
        <w:t>ر</w:t>
      </w:r>
      <w:r w:rsidR="006B1D89" w:rsidRPr="000042B5">
        <w:rPr>
          <w:rFonts w:hint="cs"/>
          <w:rtl/>
        </w:rPr>
        <w:t>ِ</w:t>
      </w:r>
      <w:r w:rsidRPr="000042B5">
        <w:rPr>
          <w:rtl/>
        </w:rPr>
        <w:t>د</w:t>
      </w:r>
      <w:r w:rsidR="006B1D89" w:rsidRPr="000042B5">
        <w:rPr>
          <w:rFonts w:hint="cs"/>
          <w:rtl/>
        </w:rPr>
        <w:t>ُ</w:t>
      </w:r>
      <w:r w:rsidRPr="000042B5">
        <w:rPr>
          <w:rtl/>
        </w:rPr>
        <w:t xml:space="preserve"> منها قليل، فكان من المهم لطلاب</w:t>
      </w:r>
      <w:r w:rsidR="008A1E60" w:rsidRPr="000042B5">
        <w:rPr>
          <w:rtl/>
        </w:rPr>
        <w:t xml:space="preserve"> قم أن يستغلوا شهر محرم ورمضان </w:t>
      </w:r>
      <w:r w:rsidRPr="000042B5">
        <w:rPr>
          <w:rtl/>
        </w:rPr>
        <w:t>كي ي</w:t>
      </w:r>
      <w:r w:rsidR="006B1D89" w:rsidRPr="000042B5">
        <w:rPr>
          <w:rFonts w:hint="cs"/>
          <w:rtl/>
        </w:rPr>
        <w:t>ُ</w:t>
      </w:r>
      <w:r w:rsidRPr="000042B5">
        <w:rPr>
          <w:rtl/>
        </w:rPr>
        <w:t>ؤ</w:t>
      </w:r>
      <w:r w:rsidR="006B1D89" w:rsidRPr="000042B5">
        <w:rPr>
          <w:rFonts w:hint="cs"/>
          <w:rtl/>
        </w:rPr>
        <w:t>َ</w:t>
      </w:r>
      <w:r w:rsidRPr="000042B5">
        <w:rPr>
          <w:rtl/>
        </w:rPr>
        <w:t>م</w:t>
      </w:r>
      <w:r w:rsidR="006B1D89" w:rsidRPr="000042B5">
        <w:rPr>
          <w:rFonts w:hint="cs"/>
          <w:rtl/>
        </w:rPr>
        <w:t>ِّ</w:t>
      </w:r>
      <w:r w:rsidRPr="000042B5">
        <w:rPr>
          <w:rtl/>
        </w:rPr>
        <w:t>نوا ما يحتاجونه من خلال ما ي</w:t>
      </w:r>
      <w:r w:rsidR="006B1D89" w:rsidRPr="000042B5">
        <w:rPr>
          <w:rFonts w:hint="cs"/>
          <w:rtl/>
        </w:rPr>
        <w:t>ُ</w:t>
      </w:r>
      <w:r w:rsidRPr="000042B5">
        <w:rPr>
          <w:rtl/>
        </w:rPr>
        <w:t>ق</w:t>
      </w:r>
      <w:r w:rsidR="006B1D89" w:rsidRPr="000042B5">
        <w:rPr>
          <w:rFonts w:hint="cs"/>
          <w:rtl/>
        </w:rPr>
        <w:t>َ</w:t>
      </w:r>
      <w:r w:rsidRPr="000042B5">
        <w:rPr>
          <w:rtl/>
        </w:rPr>
        <w:t>د</w:t>
      </w:r>
      <w:r w:rsidR="006B1D89" w:rsidRPr="000042B5">
        <w:rPr>
          <w:rFonts w:hint="cs"/>
          <w:rtl/>
        </w:rPr>
        <w:t>ِّ</w:t>
      </w:r>
      <w:r w:rsidRPr="000042B5">
        <w:rPr>
          <w:rtl/>
        </w:rPr>
        <w:t>مه الناس لهم بعد الوعظ، وبطبيعة الحال كلما كان صوت الواعظ أحسن كان عطاء الناس له أكثر، وهو ما لم يكن عندي.</w:t>
      </w:r>
    </w:p>
    <w:p w:rsidR="00DC12F7" w:rsidRPr="00E7709D" w:rsidRDefault="00DC12F7" w:rsidP="00A81204">
      <w:pPr>
        <w:pStyle w:val="ab"/>
        <w:rPr>
          <w:rtl/>
        </w:rPr>
      </w:pPr>
      <w:bookmarkStart w:id="21" w:name="_Toc237320580"/>
      <w:bookmarkStart w:id="22" w:name="_Toc343559845"/>
      <w:r w:rsidRPr="00E7709D">
        <w:rPr>
          <w:rtl/>
        </w:rPr>
        <w:t>نزاع الوعّاظ في قرية ورامين</w:t>
      </w:r>
      <w:r w:rsidRPr="00E7709D">
        <w:rPr>
          <w:rFonts w:hint="cs"/>
          <w:rtl/>
        </w:rPr>
        <w:t>:</w:t>
      </w:r>
      <w:bookmarkEnd w:id="21"/>
      <w:bookmarkEnd w:id="22"/>
    </w:p>
    <w:p w:rsidR="00DC12F7" w:rsidRPr="000042B5" w:rsidRDefault="00DC12F7" w:rsidP="000042B5">
      <w:pPr>
        <w:pStyle w:val="aa"/>
        <w:rPr>
          <w:rtl/>
        </w:rPr>
      </w:pPr>
      <w:r w:rsidRPr="000042B5">
        <w:rPr>
          <w:color w:val="000000"/>
          <w:rtl/>
        </w:rPr>
        <w:t>وأذكر أنني في أحد الأعوام ذهبت</w:t>
      </w:r>
      <w:r w:rsidR="00D85B43" w:rsidRPr="000042B5">
        <w:rPr>
          <w:rFonts w:hint="cs"/>
          <w:color w:val="000000"/>
          <w:rtl/>
        </w:rPr>
        <w:t>ُ</w:t>
      </w:r>
      <w:r w:rsidRPr="000042B5">
        <w:rPr>
          <w:color w:val="000000"/>
          <w:rtl/>
        </w:rPr>
        <w:t xml:space="preserve"> ق</w:t>
      </w:r>
      <w:r w:rsidR="00D85B43" w:rsidRPr="000042B5">
        <w:rPr>
          <w:rFonts w:hint="cs"/>
          <w:color w:val="000000"/>
          <w:rtl/>
        </w:rPr>
        <w:t>ُ</w:t>
      </w:r>
      <w:r w:rsidRPr="000042B5">
        <w:rPr>
          <w:color w:val="000000"/>
          <w:rtl/>
        </w:rPr>
        <w:t>ب</w:t>
      </w:r>
      <w:r w:rsidR="00D85B43" w:rsidRPr="000042B5">
        <w:rPr>
          <w:rFonts w:hint="cs"/>
          <w:color w:val="000000"/>
          <w:rtl/>
        </w:rPr>
        <w:t>َ</w:t>
      </w:r>
      <w:r w:rsidRPr="000042B5">
        <w:rPr>
          <w:color w:val="000000"/>
          <w:rtl/>
        </w:rPr>
        <w:t>يل رمضان إلى منطقة ي</w:t>
      </w:r>
      <w:r w:rsidR="006B1D89" w:rsidRPr="000042B5">
        <w:rPr>
          <w:rFonts w:hint="cs"/>
          <w:color w:val="000000"/>
          <w:rtl/>
        </w:rPr>
        <w:t>ُ</w:t>
      </w:r>
      <w:r w:rsidRPr="000042B5">
        <w:rPr>
          <w:color w:val="000000"/>
          <w:rtl/>
        </w:rPr>
        <w:t>قال لها: ورامين</w:t>
      </w:r>
      <w:r w:rsidR="00DF76C9" w:rsidRPr="00DF76C9">
        <w:rPr>
          <w:rStyle w:val="FootnoteReference"/>
          <w:rFonts w:cs="Arabic11 BT"/>
          <w:rtl/>
        </w:rPr>
        <w:t>(</w:t>
      </w:r>
      <w:r w:rsidR="00DF76C9" w:rsidRPr="00DF76C9">
        <w:rPr>
          <w:rStyle w:val="FootnoteReference"/>
          <w:rFonts w:cs="Arabic11 BT"/>
          <w:rtl/>
        </w:rPr>
        <w:footnoteReference w:id="16"/>
      </w:r>
      <w:r w:rsidR="00DF76C9" w:rsidRPr="00DF76C9">
        <w:rPr>
          <w:rStyle w:val="FootnoteReference"/>
          <w:rFonts w:cs="Arabic11 BT"/>
          <w:rtl/>
        </w:rPr>
        <w:t>)</w:t>
      </w:r>
      <w:r w:rsidR="00D85B43" w:rsidRPr="000042B5">
        <w:rPr>
          <w:rFonts w:hint="cs"/>
          <w:color w:val="000000"/>
          <w:rtl/>
        </w:rPr>
        <w:t xml:space="preserve">، </w:t>
      </w:r>
      <w:r w:rsidR="008A1E60" w:rsidRPr="000042B5">
        <w:rPr>
          <w:color w:val="000000"/>
          <w:rtl/>
        </w:rPr>
        <w:t>ولم يكن فيها أحد من أهل العلم</w:t>
      </w:r>
      <w:r w:rsidR="008A1E60" w:rsidRPr="000042B5">
        <w:rPr>
          <w:rFonts w:hint="cs"/>
          <w:color w:val="000000"/>
          <w:rtl/>
        </w:rPr>
        <w:t xml:space="preserve">، </w:t>
      </w:r>
      <w:r w:rsidRPr="000042B5">
        <w:rPr>
          <w:color w:val="000000"/>
          <w:rtl/>
        </w:rPr>
        <w:t xml:space="preserve">وكان فيها مسجد متواضع </w:t>
      </w:r>
      <w:r w:rsidR="008A1E60" w:rsidRPr="000042B5">
        <w:rPr>
          <w:rFonts w:hint="cs"/>
          <w:color w:val="000000"/>
          <w:rtl/>
        </w:rPr>
        <w:t>مبنيٌّ من ال</w:t>
      </w:r>
      <w:r w:rsidRPr="000042B5">
        <w:rPr>
          <w:color w:val="000000"/>
          <w:rtl/>
        </w:rPr>
        <w:t xml:space="preserve">طين لا بساط له إلا التراب، </w:t>
      </w:r>
      <w:r w:rsidR="007961D2" w:rsidRPr="000042B5">
        <w:rPr>
          <w:rFonts w:hint="cs"/>
          <w:color w:val="000000"/>
          <w:rtl/>
        </w:rPr>
        <w:t>فُرِشت أرضعه بقطعة</w:t>
      </w:r>
      <w:r w:rsidRPr="000042B5">
        <w:rPr>
          <w:color w:val="000000"/>
          <w:rtl/>
        </w:rPr>
        <w:t xml:space="preserve"> حصير بالية</w:t>
      </w:r>
      <w:r w:rsidR="007961D2" w:rsidRPr="000042B5">
        <w:rPr>
          <w:rFonts w:hint="cs"/>
          <w:color w:val="000000"/>
          <w:rtl/>
        </w:rPr>
        <w:t xml:space="preserve"> مُمَزَّقة</w:t>
      </w:r>
      <w:r w:rsidRPr="000042B5">
        <w:rPr>
          <w:color w:val="000000"/>
          <w:rtl/>
        </w:rPr>
        <w:t xml:space="preserve">، ولم يكن </w:t>
      </w:r>
      <w:r w:rsidR="007961D2" w:rsidRPr="000042B5">
        <w:rPr>
          <w:rFonts w:hint="cs"/>
          <w:color w:val="000000"/>
          <w:rtl/>
        </w:rPr>
        <w:t>للمسجد أية</w:t>
      </w:r>
      <w:r w:rsidRPr="000042B5">
        <w:rPr>
          <w:color w:val="000000"/>
          <w:rtl/>
        </w:rPr>
        <w:t xml:space="preserve"> نوافذ </w:t>
      </w:r>
      <w:r w:rsidR="007961D2" w:rsidRPr="000042B5">
        <w:rPr>
          <w:rFonts w:hint="cs"/>
          <w:color w:val="000000"/>
          <w:rtl/>
        </w:rPr>
        <w:t xml:space="preserve">تسمح بدخول </w:t>
      </w:r>
      <w:r w:rsidR="00D85B43" w:rsidRPr="000042B5">
        <w:rPr>
          <w:rFonts w:hint="cs"/>
          <w:color w:val="000000"/>
          <w:rtl/>
        </w:rPr>
        <w:t>النور</w:t>
      </w:r>
      <w:r w:rsidR="007961D2" w:rsidRPr="000042B5">
        <w:rPr>
          <w:rFonts w:hint="cs"/>
          <w:color w:val="000000"/>
          <w:rtl/>
        </w:rPr>
        <w:t xml:space="preserve"> إليه.</w:t>
      </w:r>
      <w:r w:rsidRPr="000042B5">
        <w:rPr>
          <w:color w:val="000000"/>
          <w:rtl/>
        </w:rPr>
        <w:t xml:space="preserve"> </w:t>
      </w:r>
      <w:r w:rsidR="007961D2" w:rsidRPr="000042B5">
        <w:rPr>
          <w:rFonts w:hint="cs"/>
          <w:color w:val="000000"/>
          <w:rtl/>
        </w:rPr>
        <w:t>فدخلت</w:t>
      </w:r>
      <w:r w:rsidRPr="000042B5">
        <w:rPr>
          <w:color w:val="000000"/>
          <w:rtl/>
        </w:rPr>
        <w:t xml:space="preserve"> المسجد </w:t>
      </w:r>
      <w:r w:rsidR="007961D2" w:rsidRPr="000042B5">
        <w:rPr>
          <w:rFonts w:hint="cs"/>
          <w:color w:val="000000"/>
          <w:rtl/>
        </w:rPr>
        <w:t>لأقيم</w:t>
      </w:r>
      <w:r w:rsidRPr="000042B5">
        <w:rPr>
          <w:color w:val="000000"/>
          <w:rtl/>
        </w:rPr>
        <w:t xml:space="preserve"> فيهم الجماعة، </w:t>
      </w:r>
      <w:r w:rsidR="00D85B43" w:rsidRPr="000042B5">
        <w:rPr>
          <w:rFonts w:hint="cs"/>
          <w:color w:val="000000"/>
          <w:rtl/>
        </w:rPr>
        <w:t>وألقيتُ</w:t>
      </w:r>
      <w:r w:rsidRPr="000042B5">
        <w:rPr>
          <w:color w:val="000000"/>
          <w:rtl/>
        </w:rPr>
        <w:t xml:space="preserve"> بعض الخطب فجاءني عد</w:t>
      </w:r>
      <w:r w:rsidR="007961D2" w:rsidRPr="000042B5">
        <w:rPr>
          <w:rFonts w:hint="cs"/>
          <w:color w:val="000000"/>
          <w:rtl/>
        </w:rPr>
        <w:t>دٌ</w:t>
      </w:r>
      <w:r w:rsidRPr="000042B5">
        <w:rPr>
          <w:color w:val="000000"/>
          <w:rtl/>
        </w:rPr>
        <w:t xml:space="preserve"> </w:t>
      </w:r>
      <w:r w:rsidR="007961D2" w:rsidRPr="000042B5">
        <w:rPr>
          <w:color w:val="000000"/>
          <w:rtl/>
        </w:rPr>
        <w:t xml:space="preserve">من المساكين فتکلمنا وعلمت منهم </w:t>
      </w:r>
      <w:r w:rsidR="00D85B43" w:rsidRPr="000042B5">
        <w:rPr>
          <w:color w:val="000000"/>
          <w:rtl/>
        </w:rPr>
        <w:t xml:space="preserve">أنهم اعتادوا </w:t>
      </w:r>
      <w:r w:rsidRPr="000042B5">
        <w:rPr>
          <w:color w:val="000000"/>
          <w:rtl/>
        </w:rPr>
        <w:t>أن يأتيهم شخص آخر في رمضان ي</w:t>
      </w:r>
      <w:r w:rsidR="007961D2" w:rsidRPr="000042B5">
        <w:rPr>
          <w:rFonts w:hint="cs"/>
          <w:color w:val="000000"/>
          <w:rtl/>
        </w:rPr>
        <w:t>ُ</w:t>
      </w:r>
      <w:r w:rsidRPr="000042B5">
        <w:rPr>
          <w:color w:val="000000"/>
          <w:rtl/>
        </w:rPr>
        <w:t xml:space="preserve">قال له: السيد مرتضى تنکابنی، ولكنه تأخر هذا العام، ولم يبق على رمضان إلا يومان واقترحوا أن </w:t>
      </w:r>
      <w:r w:rsidRPr="000042B5">
        <w:rPr>
          <w:rFonts w:hint="cs"/>
          <w:color w:val="000000"/>
          <w:rtl/>
        </w:rPr>
        <w:t>أ</w:t>
      </w:r>
      <w:r w:rsidRPr="000042B5">
        <w:rPr>
          <w:color w:val="000000"/>
          <w:rtl/>
        </w:rPr>
        <w:t xml:space="preserve">بقى </w:t>
      </w:r>
      <w:r w:rsidR="007961D2" w:rsidRPr="000042B5">
        <w:rPr>
          <w:rFonts w:hint="cs"/>
          <w:color w:val="000000"/>
          <w:rtl/>
        </w:rPr>
        <w:t>معهم في هذه القرية</w:t>
      </w:r>
      <w:r w:rsidRPr="000042B5">
        <w:rPr>
          <w:color w:val="000000"/>
          <w:rtl/>
        </w:rPr>
        <w:t xml:space="preserve"> في </w:t>
      </w:r>
      <w:r w:rsidR="007961D2" w:rsidRPr="000042B5">
        <w:rPr>
          <w:rFonts w:hint="cs"/>
          <w:color w:val="000000"/>
          <w:rtl/>
        </w:rPr>
        <w:t>الأيام</w:t>
      </w:r>
      <w:r w:rsidRPr="000042B5">
        <w:rPr>
          <w:color w:val="000000"/>
          <w:rtl/>
        </w:rPr>
        <w:t xml:space="preserve"> القادمة</w:t>
      </w:r>
      <w:r w:rsidR="007961D2" w:rsidRPr="000042B5">
        <w:rPr>
          <w:rFonts w:hint="cs"/>
          <w:color w:val="000000"/>
          <w:rtl/>
        </w:rPr>
        <w:t xml:space="preserve"> وفترة شهر رمضان</w:t>
      </w:r>
      <w:r w:rsidRPr="000042B5">
        <w:rPr>
          <w:color w:val="000000"/>
          <w:rtl/>
        </w:rPr>
        <w:t>.</w:t>
      </w:r>
    </w:p>
    <w:p w:rsidR="00DC12F7" w:rsidRPr="000042B5" w:rsidRDefault="00DC12F7" w:rsidP="000042B5">
      <w:pPr>
        <w:pStyle w:val="aa"/>
        <w:rPr>
          <w:rtl/>
        </w:rPr>
      </w:pPr>
      <w:r w:rsidRPr="000042B5">
        <w:rPr>
          <w:rtl/>
        </w:rPr>
        <w:t>على كل حال قر</w:t>
      </w:r>
      <w:r w:rsidR="000F605C" w:rsidRPr="000042B5">
        <w:rPr>
          <w:rFonts w:hint="cs"/>
          <w:rtl/>
        </w:rPr>
        <w:t>َّ</w:t>
      </w:r>
      <w:r w:rsidRPr="000042B5">
        <w:rPr>
          <w:rtl/>
        </w:rPr>
        <w:t>ر</w:t>
      </w:r>
      <w:r w:rsidR="000F605C" w:rsidRPr="000042B5">
        <w:rPr>
          <w:rFonts w:hint="cs"/>
          <w:rtl/>
        </w:rPr>
        <w:t>ْ</w:t>
      </w:r>
      <w:r w:rsidRPr="000042B5">
        <w:rPr>
          <w:rtl/>
        </w:rPr>
        <w:t>ت</w:t>
      </w:r>
      <w:r w:rsidR="000F605C" w:rsidRPr="000042B5">
        <w:rPr>
          <w:rFonts w:hint="cs"/>
          <w:rtl/>
        </w:rPr>
        <w:t>ُ</w:t>
      </w:r>
      <w:r w:rsidRPr="000042B5">
        <w:rPr>
          <w:rtl/>
        </w:rPr>
        <w:t xml:space="preserve"> أن أبقى معهم، فلم نلبث إلا بشيخ آخر </w:t>
      </w:r>
      <w:r w:rsidR="00BC51B8" w:rsidRPr="000042B5">
        <w:rPr>
          <w:rFonts w:hint="cs"/>
          <w:rtl/>
        </w:rPr>
        <w:t>أتى</w:t>
      </w:r>
      <w:r w:rsidR="00BC51B8" w:rsidRPr="000042B5">
        <w:rPr>
          <w:rtl/>
        </w:rPr>
        <w:t xml:space="preserve"> </w:t>
      </w:r>
      <w:r w:rsidR="00BC51B8" w:rsidRPr="000042B5">
        <w:rPr>
          <w:rFonts w:hint="cs"/>
          <w:rtl/>
        </w:rPr>
        <w:t>إ</w:t>
      </w:r>
      <w:r w:rsidRPr="000042B5">
        <w:rPr>
          <w:rtl/>
        </w:rPr>
        <w:t>لى القرية ي</w:t>
      </w:r>
      <w:r w:rsidR="00BC51B8" w:rsidRPr="000042B5">
        <w:rPr>
          <w:rFonts w:hint="cs"/>
          <w:rtl/>
        </w:rPr>
        <w:t>ُ</w:t>
      </w:r>
      <w:r w:rsidRPr="000042B5">
        <w:rPr>
          <w:rtl/>
        </w:rPr>
        <w:t>ق</w:t>
      </w:r>
      <w:r w:rsidR="00BC51B8" w:rsidRPr="000042B5">
        <w:rPr>
          <w:rFonts w:hint="cs"/>
          <w:rtl/>
        </w:rPr>
        <w:t>َ</w:t>
      </w:r>
      <w:r w:rsidRPr="000042B5">
        <w:rPr>
          <w:rtl/>
        </w:rPr>
        <w:t>ال</w:t>
      </w:r>
      <w:r w:rsidR="00BC51B8" w:rsidRPr="000042B5">
        <w:rPr>
          <w:rFonts w:hint="cs"/>
          <w:rtl/>
        </w:rPr>
        <w:t>ُ</w:t>
      </w:r>
      <w:r w:rsidRPr="000042B5">
        <w:rPr>
          <w:rtl/>
        </w:rPr>
        <w:t xml:space="preserve"> له: </w:t>
      </w:r>
      <w:r w:rsidR="00BC51B8" w:rsidRPr="000042B5">
        <w:rPr>
          <w:rFonts w:hint="cs"/>
          <w:rtl/>
        </w:rPr>
        <w:t>«</w:t>
      </w:r>
      <w:r w:rsidRPr="000042B5">
        <w:rPr>
          <w:rtl/>
        </w:rPr>
        <w:t>سلطان الواعظين</w:t>
      </w:r>
      <w:r w:rsidR="00BC51B8" w:rsidRPr="000042B5">
        <w:rPr>
          <w:rFonts w:hint="cs"/>
          <w:rtl/>
        </w:rPr>
        <w:t>»</w:t>
      </w:r>
      <w:r w:rsidRPr="000042B5">
        <w:rPr>
          <w:rtl/>
        </w:rPr>
        <w:t>، والأجدر به أن ي</w:t>
      </w:r>
      <w:r w:rsidR="007961D2" w:rsidRPr="000042B5">
        <w:rPr>
          <w:rFonts w:hint="cs"/>
          <w:rtl/>
        </w:rPr>
        <w:t>ُ</w:t>
      </w:r>
      <w:r w:rsidRPr="000042B5">
        <w:rPr>
          <w:rtl/>
        </w:rPr>
        <w:t>س</w:t>
      </w:r>
      <w:r w:rsidR="006B1D89" w:rsidRPr="000042B5">
        <w:rPr>
          <w:rFonts w:hint="cs"/>
          <w:rtl/>
        </w:rPr>
        <w:t>َ</w:t>
      </w:r>
      <w:r w:rsidRPr="000042B5">
        <w:rPr>
          <w:rtl/>
        </w:rPr>
        <w:t>م</w:t>
      </w:r>
      <w:r w:rsidR="007961D2" w:rsidRPr="000042B5">
        <w:rPr>
          <w:rFonts w:hint="cs"/>
          <w:rtl/>
        </w:rPr>
        <w:t>َّ</w:t>
      </w:r>
      <w:r w:rsidRPr="000042B5">
        <w:rPr>
          <w:rtl/>
        </w:rPr>
        <w:t>ى شيطان الواعظين، لأنه عندما جاء إلى المسجد وصل</w:t>
      </w:r>
      <w:r w:rsidR="006B1D89" w:rsidRPr="000042B5">
        <w:rPr>
          <w:rFonts w:hint="cs"/>
          <w:rtl/>
        </w:rPr>
        <w:t>َّ</w:t>
      </w:r>
      <w:r w:rsidRPr="000042B5">
        <w:rPr>
          <w:rtl/>
        </w:rPr>
        <w:t>ى بنا صعد المنبر وبدأ يختلق أموراً ليست</w:t>
      </w:r>
      <w:r w:rsidR="006D6C72" w:rsidRPr="000042B5">
        <w:rPr>
          <w:rtl/>
        </w:rPr>
        <w:t xml:space="preserve"> في كتاب الله ولا سنة رسول الله</w:t>
      </w:r>
      <w:r w:rsidR="006D6C72" w:rsidRPr="000042B5">
        <w:rPr>
          <w:rFonts w:hint="cs"/>
          <w:rtl/>
        </w:rPr>
        <w:t xml:space="preserve"> </w:t>
      </w:r>
      <w:r w:rsidR="006D6C72" w:rsidRPr="000042B5">
        <w:rPr>
          <w:rFonts w:ascii="Abo-thar" w:hAnsi="Abo-thar"/>
          <w:sz w:val="30"/>
          <w:lang w:bidi="fa-IR"/>
        </w:rPr>
        <w:t></w:t>
      </w:r>
      <w:r w:rsidRPr="000042B5">
        <w:rPr>
          <w:rtl/>
        </w:rPr>
        <w:t xml:space="preserve"> وكان له صوت جميل، ومن قباحته أنه كان يقول: </w:t>
      </w:r>
      <w:r w:rsidR="00BC51B8" w:rsidRPr="000042B5">
        <w:rPr>
          <w:rtl/>
        </w:rPr>
        <w:t>ما دام</w:t>
      </w:r>
      <w:r w:rsidR="00BC51B8" w:rsidRPr="000042B5">
        <w:rPr>
          <w:rFonts w:hint="cs"/>
          <w:rtl/>
        </w:rPr>
        <w:t>َ</w:t>
      </w:r>
      <w:r w:rsidR="00BC51B8" w:rsidRPr="000042B5">
        <w:rPr>
          <w:rtl/>
        </w:rPr>
        <w:t xml:space="preserve"> </w:t>
      </w:r>
      <w:r w:rsidRPr="000042B5">
        <w:rPr>
          <w:rtl/>
        </w:rPr>
        <w:t>الكلب</w:t>
      </w:r>
      <w:r w:rsidR="00BC51B8" w:rsidRPr="000042B5">
        <w:rPr>
          <w:rFonts w:hint="cs"/>
          <w:rtl/>
        </w:rPr>
        <w:t>ُ</w:t>
      </w:r>
      <w:r w:rsidRPr="000042B5">
        <w:rPr>
          <w:rtl/>
        </w:rPr>
        <w:t xml:space="preserve"> ينبح</w:t>
      </w:r>
      <w:r w:rsidR="00BC51B8" w:rsidRPr="000042B5">
        <w:rPr>
          <w:rFonts w:hint="cs"/>
          <w:rtl/>
        </w:rPr>
        <w:t>ُ</w:t>
      </w:r>
      <w:r w:rsidRPr="000042B5">
        <w:rPr>
          <w:rtl/>
        </w:rPr>
        <w:t xml:space="preserve"> بصوت عال</w:t>
      </w:r>
      <w:r w:rsidR="006B1D89" w:rsidRPr="000042B5">
        <w:rPr>
          <w:rFonts w:hint="cs"/>
          <w:rtl/>
        </w:rPr>
        <w:t>ٍ</w:t>
      </w:r>
      <w:r w:rsidRPr="000042B5">
        <w:rPr>
          <w:rtl/>
        </w:rPr>
        <w:t xml:space="preserve"> في </w:t>
      </w:r>
      <w:r w:rsidR="00694B6B" w:rsidRPr="000042B5">
        <w:rPr>
          <w:rFonts w:hint="cs"/>
          <w:rtl/>
        </w:rPr>
        <w:t>القرية</w:t>
      </w:r>
      <w:r w:rsidRPr="000042B5">
        <w:rPr>
          <w:rtl/>
        </w:rPr>
        <w:t xml:space="preserve"> فإن </w:t>
      </w:r>
      <w:r w:rsidR="002C3D7D" w:rsidRPr="000042B5">
        <w:rPr>
          <w:rFonts w:hint="cs"/>
          <w:rtl/>
        </w:rPr>
        <w:t>بني آوى</w:t>
      </w:r>
      <w:r w:rsidR="00DF76C9" w:rsidRPr="00DF76C9">
        <w:rPr>
          <w:rFonts w:cs="Arabic11 BT"/>
          <w:vertAlign w:val="superscript"/>
          <w:rtl/>
        </w:rPr>
        <w:t>(</w:t>
      </w:r>
      <w:r w:rsidR="00DF76C9" w:rsidRPr="00DF76C9">
        <w:rPr>
          <w:rStyle w:val="FootnoteReference"/>
          <w:rFonts w:cs="Arabic11 BT"/>
          <w:rtl/>
        </w:rPr>
        <w:footnoteReference w:id="17"/>
      </w:r>
      <w:r w:rsidR="00DF76C9" w:rsidRPr="00DF76C9">
        <w:rPr>
          <w:rFonts w:cs="Arabic11 BT"/>
          <w:vertAlign w:val="superscript"/>
          <w:rtl/>
        </w:rPr>
        <w:t>)</w:t>
      </w:r>
      <w:r w:rsidR="002C3D7D" w:rsidRPr="000042B5">
        <w:rPr>
          <w:rtl/>
        </w:rPr>
        <w:t xml:space="preserve"> لا </w:t>
      </w:r>
      <w:r w:rsidR="002C3D7D" w:rsidRPr="000042B5">
        <w:rPr>
          <w:rtl/>
        </w:rPr>
        <w:lastRenderedPageBreak/>
        <w:t>يأت</w:t>
      </w:r>
      <w:r w:rsidR="002C3D7D" w:rsidRPr="000042B5">
        <w:rPr>
          <w:rFonts w:hint="cs"/>
          <w:rtl/>
        </w:rPr>
        <w:t>ون</w:t>
      </w:r>
      <w:r w:rsidRPr="000042B5">
        <w:rPr>
          <w:rtl/>
        </w:rPr>
        <w:t xml:space="preserve"> ناحيتها، وأنا هنا كالكلب ما دمت في هذا المسجد فلن يصعد على هذا المنبر غيري.</w:t>
      </w:r>
    </w:p>
    <w:p w:rsidR="00DC12F7" w:rsidRPr="002D1BED" w:rsidRDefault="00EA3EB9" w:rsidP="000042B5">
      <w:pPr>
        <w:pStyle w:val="aa"/>
        <w:rPr>
          <w:spacing w:val="-2"/>
          <w:rtl/>
        </w:rPr>
      </w:pPr>
      <w:r w:rsidRPr="002D1BED">
        <w:rPr>
          <w:rFonts w:hint="cs"/>
          <w:spacing w:val="-2"/>
          <w:rtl/>
        </w:rPr>
        <w:t xml:space="preserve">ولما </w:t>
      </w:r>
      <w:r w:rsidR="00694B6B" w:rsidRPr="002D1BED">
        <w:rPr>
          <w:rFonts w:hint="cs"/>
          <w:spacing w:val="-2"/>
          <w:rtl/>
        </w:rPr>
        <w:t xml:space="preserve">كان ذلك </w:t>
      </w:r>
      <w:r w:rsidRPr="002D1BED">
        <w:rPr>
          <w:rFonts w:hint="cs"/>
          <w:spacing w:val="-2"/>
          <w:rtl/>
        </w:rPr>
        <w:t>في بدايات سفري وخروجي إلى الوعظ</w:t>
      </w:r>
      <w:r w:rsidR="000043E8" w:rsidRPr="002D1BED">
        <w:rPr>
          <w:rFonts w:hint="cs"/>
          <w:spacing w:val="-2"/>
          <w:rtl/>
        </w:rPr>
        <w:t>، وكنت لا أزال شخصاً حيياً</w:t>
      </w:r>
      <w:r w:rsidRPr="002D1BED">
        <w:rPr>
          <w:rFonts w:hint="cs"/>
          <w:spacing w:val="-2"/>
          <w:rtl/>
        </w:rPr>
        <w:t>، استحييت أن أ</w:t>
      </w:r>
      <w:r w:rsidR="005065EE" w:rsidRPr="002D1BED">
        <w:rPr>
          <w:rFonts w:hint="cs"/>
          <w:spacing w:val="-2"/>
          <w:rtl/>
        </w:rPr>
        <w:t>ُ</w:t>
      </w:r>
      <w:r w:rsidRPr="002D1BED">
        <w:rPr>
          <w:rFonts w:hint="cs"/>
          <w:spacing w:val="-2"/>
          <w:rtl/>
        </w:rPr>
        <w:t>نازعه الصعود</w:t>
      </w:r>
      <w:r w:rsidR="00BC51B8" w:rsidRPr="002D1BED">
        <w:rPr>
          <w:rFonts w:hint="cs"/>
          <w:spacing w:val="-2"/>
          <w:rtl/>
        </w:rPr>
        <w:t>َ</w:t>
      </w:r>
      <w:r w:rsidRPr="002D1BED">
        <w:rPr>
          <w:rFonts w:hint="cs"/>
          <w:spacing w:val="-2"/>
          <w:rtl/>
        </w:rPr>
        <w:t xml:space="preserve"> إلى المنبر، فقرَّرت الاكتفاء ب</w:t>
      </w:r>
      <w:r w:rsidR="00DC12F7" w:rsidRPr="002D1BED">
        <w:rPr>
          <w:spacing w:val="-2"/>
          <w:rtl/>
        </w:rPr>
        <w:t>تعليم الناس بعض المسائل علی الأرض.</w:t>
      </w:r>
    </w:p>
    <w:p w:rsidR="00DC12F7" w:rsidRPr="000042B5" w:rsidRDefault="00DC12F7" w:rsidP="000042B5">
      <w:pPr>
        <w:pStyle w:val="aa"/>
        <w:rPr>
          <w:rtl/>
        </w:rPr>
      </w:pPr>
      <w:r w:rsidRPr="000042B5">
        <w:rPr>
          <w:rtl/>
        </w:rPr>
        <w:t xml:space="preserve">وفي اليوم الثاني </w:t>
      </w:r>
      <w:r w:rsidR="000F605C" w:rsidRPr="000042B5">
        <w:rPr>
          <w:rFonts w:hint="cs"/>
          <w:rtl/>
        </w:rPr>
        <w:t>دخل</w:t>
      </w:r>
      <w:r w:rsidRPr="000042B5">
        <w:rPr>
          <w:rtl/>
        </w:rPr>
        <w:t xml:space="preserve"> إلى المسجد شيخ</w:t>
      </w:r>
      <w:r w:rsidR="000F605C" w:rsidRPr="000042B5">
        <w:rPr>
          <w:rFonts w:hint="cs"/>
          <w:rtl/>
        </w:rPr>
        <w:t>ٌ</w:t>
      </w:r>
      <w:r w:rsidRPr="000042B5">
        <w:rPr>
          <w:rtl/>
        </w:rPr>
        <w:t xml:space="preserve"> جديد</w:t>
      </w:r>
      <w:r w:rsidR="000F605C" w:rsidRPr="000042B5">
        <w:rPr>
          <w:rFonts w:hint="cs"/>
          <w:rtl/>
        </w:rPr>
        <w:t>ٌ</w:t>
      </w:r>
      <w:r w:rsidRPr="000042B5">
        <w:rPr>
          <w:rtl/>
        </w:rPr>
        <w:t xml:space="preserve"> </w:t>
      </w:r>
      <w:r w:rsidR="000F605C" w:rsidRPr="000042B5">
        <w:rPr>
          <w:rFonts w:hint="cs"/>
          <w:rtl/>
        </w:rPr>
        <w:t xml:space="preserve">طويل القامة </w:t>
      </w:r>
      <w:r w:rsidR="00694B6B" w:rsidRPr="000042B5">
        <w:rPr>
          <w:rFonts w:hint="cs"/>
          <w:rtl/>
        </w:rPr>
        <w:t>يُدْعى</w:t>
      </w:r>
      <w:r w:rsidRPr="000042B5">
        <w:rPr>
          <w:rtl/>
        </w:rPr>
        <w:t xml:space="preserve">: </w:t>
      </w:r>
      <w:r w:rsidR="00694B6B" w:rsidRPr="000042B5">
        <w:rPr>
          <w:rFonts w:hint="cs"/>
          <w:rtl/>
        </w:rPr>
        <w:t>«</w:t>
      </w:r>
      <w:r w:rsidRPr="000042B5">
        <w:rPr>
          <w:rtl/>
        </w:rPr>
        <w:t>ق</w:t>
      </w:r>
      <w:r w:rsidR="00694B6B" w:rsidRPr="000042B5">
        <w:rPr>
          <w:rFonts w:hint="cs"/>
          <w:rtl/>
        </w:rPr>
        <w:t>ُ</w:t>
      </w:r>
      <w:r w:rsidR="00694B6B" w:rsidRPr="000042B5">
        <w:rPr>
          <w:rtl/>
        </w:rPr>
        <w:t xml:space="preserve">وّام الواعظين </w:t>
      </w:r>
      <w:r w:rsidR="00223026" w:rsidRPr="000042B5">
        <w:rPr>
          <w:rFonts w:hint="cs"/>
          <w:rtl/>
        </w:rPr>
        <w:t>ال</w:t>
      </w:r>
      <w:r w:rsidRPr="000042B5">
        <w:rPr>
          <w:rtl/>
        </w:rPr>
        <w:t>شيرازي</w:t>
      </w:r>
      <w:r w:rsidR="00694B6B" w:rsidRPr="000042B5">
        <w:rPr>
          <w:rFonts w:hint="cs"/>
          <w:rtl/>
        </w:rPr>
        <w:t>»</w:t>
      </w:r>
      <w:r w:rsidRPr="000042B5">
        <w:rPr>
          <w:rtl/>
        </w:rPr>
        <w:t xml:space="preserve">، </w:t>
      </w:r>
      <w:r w:rsidR="000F605C" w:rsidRPr="000042B5">
        <w:rPr>
          <w:rFonts w:hint="cs"/>
          <w:rtl/>
        </w:rPr>
        <w:t xml:space="preserve">وذهب وأتى </w:t>
      </w:r>
      <w:r w:rsidR="00BC51B8" w:rsidRPr="000042B5">
        <w:rPr>
          <w:rFonts w:hint="cs"/>
          <w:rtl/>
        </w:rPr>
        <w:t>معه</w:t>
      </w:r>
      <w:r w:rsidR="000F605C" w:rsidRPr="000042B5">
        <w:rPr>
          <w:rFonts w:hint="cs"/>
          <w:rtl/>
        </w:rPr>
        <w:t xml:space="preserve"> ببعض ا</w:t>
      </w:r>
      <w:r w:rsidRPr="000042B5">
        <w:rPr>
          <w:rtl/>
        </w:rPr>
        <w:t>لمس</w:t>
      </w:r>
      <w:r w:rsidRPr="000042B5">
        <w:rPr>
          <w:rFonts w:hint="cs"/>
          <w:rtl/>
        </w:rPr>
        <w:t>ؤ</w:t>
      </w:r>
      <w:r w:rsidRPr="000042B5">
        <w:rPr>
          <w:rtl/>
        </w:rPr>
        <w:t xml:space="preserve">ولين الرسميين </w:t>
      </w:r>
      <w:r w:rsidR="000F605C" w:rsidRPr="000042B5">
        <w:rPr>
          <w:rFonts w:hint="cs"/>
          <w:rtl/>
        </w:rPr>
        <w:t>في المنطقة</w:t>
      </w:r>
      <w:r w:rsidRPr="000042B5">
        <w:rPr>
          <w:rtl/>
        </w:rPr>
        <w:t xml:space="preserve"> لي</w:t>
      </w:r>
      <w:r w:rsidR="005065EE" w:rsidRPr="000042B5">
        <w:rPr>
          <w:rFonts w:hint="cs"/>
          <w:rtl/>
        </w:rPr>
        <w:t>ُ</w:t>
      </w:r>
      <w:r w:rsidRPr="000042B5">
        <w:rPr>
          <w:rtl/>
        </w:rPr>
        <w:t>م</w:t>
      </w:r>
      <w:r w:rsidR="005065EE" w:rsidRPr="000042B5">
        <w:rPr>
          <w:rFonts w:hint="cs"/>
          <w:rtl/>
        </w:rPr>
        <w:t>َ</w:t>
      </w:r>
      <w:r w:rsidRPr="000042B5">
        <w:rPr>
          <w:rtl/>
        </w:rPr>
        <w:t>ك</w:t>
      </w:r>
      <w:r w:rsidR="005065EE" w:rsidRPr="000042B5">
        <w:rPr>
          <w:rFonts w:hint="cs"/>
          <w:rtl/>
        </w:rPr>
        <w:t>ِّ</w:t>
      </w:r>
      <w:r w:rsidRPr="000042B5">
        <w:rPr>
          <w:rtl/>
        </w:rPr>
        <w:t xml:space="preserve">نوه من صعود المنبر، فنشب خلاف بينه وبين </w:t>
      </w:r>
      <w:r w:rsidR="00BC51B8" w:rsidRPr="000042B5">
        <w:rPr>
          <w:rFonts w:hint="cs"/>
          <w:rtl/>
        </w:rPr>
        <w:t>«</w:t>
      </w:r>
      <w:r w:rsidRPr="000042B5">
        <w:rPr>
          <w:rtl/>
        </w:rPr>
        <w:t>سلطان الواعظين</w:t>
      </w:r>
      <w:r w:rsidR="00BC51B8" w:rsidRPr="000042B5">
        <w:rPr>
          <w:rFonts w:hint="cs"/>
          <w:rtl/>
        </w:rPr>
        <w:t>»</w:t>
      </w:r>
      <w:r w:rsidRPr="000042B5">
        <w:rPr>
          <w:rtl/>
        </w:rPr>
        <w:t>.</w:t>
      </w:r>
    </w:p>
    <w:p w:rsidR="00DC12F7" w:rsidRPr="000042B5" w:rsidRDefault="00DC12F7" w:rsidP="000042B5">
      <w:pPr>
        <w:pStyle w:val="aa"/>
        <w:rPr>
          <w:rtl/>
        </w:rPr>
      </w:pPr>
      <w:r w:rsidRPr="000042B5">
        <w:rPr>
          <w:rtl/>
        </w:rPr>
        <w:t xml:space="preserve">وفي اليوم الثالث جاءنا شيخ ثالث </w:t>
      </w:r>
      <w:r w:rsidR="00BC51B8" w:rsidRPr="000042B5">
        <w:rPr>
          <w:rFonts w:hint="cs"/>
          <w:rtl/>
        </w:rPr>
        <w:t>يُدْعى</w:t>
      </w:r>
      <w:r w:rsidRPr="000042B5">
        <w:rPr>
          <w:rtl/>
        </w:rPr>
        <w:t xml:space="preserve">: </w:t>
      </w:r>
      <w:r w:rsidR="00BC51B8" w:rsidRPr="000042B5">
        <w:rPr>
          <w:rFonts w:hint="cs"/>
          <w:rtl/>
        </w:rPr>
        <w:t>«</w:t>
      </w:r>
      <w:r w:rsidR="00BC51B8" w:rsidRPr="000042B5">
        <w:rPr>
          <w:rtl/>
        </w:rPr>
        <w:t xml:space="preserve">محمد رضا </w:t>
      </w:r>
      <w:r w:rsidRPr="000042B5">
        <w:rPr>
          <w:rtl/>
        </w:rPr>
        <w:t>كيلاني</w:t>
      </w:r>
      <w:r w:rsidR="00BC51B8" w:rsidRPr="000042B5">
        <w:rPr>
          <w:rFonts w:hint="cs"/>
          <w:rtl/>
        </w:rPr>
        <w:t>»</w:t>
      </w:r>
      <w:r w:rsidRPr="000042B5">
        <w:rPr>
          <w:rtl/>
        </w:rPr>
        <w:t xml:space="preserve"> وي</w:t>
      </w:r>
      <w:r w:rsidR="00BC51B8" w:rsidRPr="000042B5">
        <w:rPr>
          <w:rFonts w:hint="cs"/>
          <w:rtl/>
        </w:rPr>
        <w:t>ُ</w:t>
      </w:r>
      <w:r w:rsidRPr="000042B5">
        <w:rPr>
          <w:rtl/>
        </w:rPr>
        <w:t>ل</w:t>
      </w:r>
      <w:r w:rsidR="00BC51B8" w:rsidRPr="000042B5">
        <w:rPr>
          <w:rFonts w:hint="cs"/>
          <w:rtl/>
        </w:rPr>
        <w:t>َ</w:t>
      </w:r>
      <w:r w:rsidRPr="000042B5">
        <w:rPr>
          <w:rtl/>
        </w:rPr>
        <w:t>ق</w:t>
      </w:r>
      <w:r w:rsidR="005065EE" w:rsidRPr="000042B5">
        <w:rPr>
          <w:rFonts w:hint="cs"/>
          <w:rtl/>
        </w:rPr>
        <w:t>َّ</w:t>
      </w:r>
      <w:r w:rsidRPr="000042B5">
        <w:rPr>
          <w:rtl/>
        </w:rPr>
        <w:t xml:space="preserve">ب بالبرهان، وأخذ </w:t>
      </w:r>
      <w:r w:rsidR="00BC51B8" w:rsidRPr="000042B5">
        <w:rPr>
          <w:rFonts w:hint="cs"/>
          <w:rtl/>
        </w:rPr>
        <w:t xml:space="preserve">يصعد المنبر ذاته ويَعِظُ منه أمام ذينك </w:t>
      </w:r>
      <w:r w:rsidRPr="000042B5">
        <w:rPr>
          <w:rtl/>
        </w:rPr>
        <w:t>الشيخين.</w:t>
      </w:r>
    </w:p>
    <w:p w:rsidR="00B3446D" w:rsidRPr="000042B5" w:rsidRDefault="008F12E8" w:rsidP="000042B5">
      <w:pPr>
        <w:pStyle w:val="aa"/>
      </w:pPr>
      <w:r w:rsidRPr="000042B5">
        <w:rPr>
          <w:rFonts w:hint="cs"/>
          <w:rtl/>
        </w:rPr>
        <w:t>لقد كان المشهد</w:t>
      </w:r>
      <w:r w:rsidR="00BC51B8" w:rsidRPr="000042B5">
        <w:rPr>
          <w:rFonts w:hint="cs"/>
          <w:rtl/>
        </w:rPr>
        <w:t xml:space="preserve"> </w:t>
      </w:r>
      <w:r w:rsidR="00DC12F7" w:rsidRPr="000042B5">
        <w:rPr>
          <w:rtl/>
        </w:rPr>
        <w:t>غريب</w:t>
      </w:r>
      <w:r w:rsidRPr="000042B5">
        <w:rPr>
          <w:rFonts w:hint="cs"/>
          <w:rtl/>
        </w:rPr>
        <w:t>اً، فرغم أنه لم يكن هناك أحدٌ يستمع للوُعَّاظ في</w:t>
      </w:r>
      <w:r w:rsidR="0012538E" w:rsidRPr="000042B5">
        <w:rPr>
          <w:rFonts w:hint="cs"/>
          <w:rtl/>
        </w:rPr>
        <w:t xml:space="preserve"> ذلك</w:t>
      </w:r>
      <w:r w:rsidRPr="000042B5">
        <w:rPr>
          <w:rFonts w:hint="cs"/>
          <w:rtl/>
        </w:rPr>
        <w:t xml:space="preserve"> المسجد،</w:t>
      </w:r>
      <w:r w:rsidR="00DC12F7" w:rsidRPr="000042B5">
        <w:rPr>
          <w:rtl/>
        </w:rPr>
        <w:t xml:space="preserve"> </w:t>
      </w:r>
      <w:r w:rsidRPr="000042B5">
        <w:rPr>
          <w:rFonts w:hint="cs"/>
          <w:rtl/>
        </w:rPr>
        <w:t xml:space="preserve">كان المشايخ الواعِظون يصعدون إلى منبره الواحد تلو الآخر، دون أن يدعوهم إلى ذلك أحد! فصرفتُ النظر </w:t>
      </w:r>
      <w:r w:rsidR="0012538E" w:rsidRPr="000042B5">
        <w:rPr>
          <w:rFonts w:hint="cs"/>
          <w:rtl/>
        </w:rPr>
        <w:t xml:space="preserve">كُلِّيَاً </w:t>
      </w:r>
      <w:r w:rsidRPr="000042B5">
        <w:rPr>
          <w:rFonts w:hint="cs"/>
          <w:rtl/>
        </w:rPr>
        <w:t>عن الصعود إلى</w:t>
      </w:r>
      <w:r w:rsidR="0012538E" w:rsidRPr="000042B5">
        <w:rPr>
          <w:rFonts w:hint="cs"/>
          <w:rtl/>
        </w:rPr>
        <w:t xml:space="preserve"> </w:t>
      </w:r>
      <w:r w:rsidRPr="000042B5">
        <w:rPr>
          <w:rFonts w:hint="cs"/>
          <w:rtl/>
        </w:rPr>
        <w:t>منبر ذلك المسجد</w:t>
      </w:r>
      <w:r w:rsidR="0012538E" w:rsidRPr="000042B5">
        <w:rPr>
          <w:rFonts w:hint="cs"/>
          <w:rtl/>
        </w:rPr>
        <w:t>،</w:t>
      </w:r>
      <w:r w:rsidRPr="000042B5">
        <w:rPr>
          <w:rFonts w:hint="cs"/>
          <w:rtl/>
        </w:rPr>
        <w:t xml:space="preserve"> إلى أن حل</w:t>
      </w:r>
      <w:r w:rsidR="0012538E" w:rsidRPr="000042B5">
        <w:rPr>
          <w:rFonts w:hint="cs"/>
          <w:rtl/>
        </w:rPr>
        <w:t>َّ</w:t>
      </w:r>
      <w:r w:rsidRPr="000042B5">
        <w:rPr>
          <w:rFonts w:hint="cs"/>
          <w:rtl/>
        </w:rPr>
        <w:t xml:space="preserve"> شهر رمضان فعلمتُ أن السيد «</w:t>
      </w:r>
      <w:r w:rsidR="0012538E" w:rsidRPr="000042B5">
        <w:rPr>
          <w:rFonts w:hint="cs"/>
          <w:rtl/>
        </w:rPr>
        <w:t xml:space="preserve">مرتضى </w:t>
      </w:r>
      <w:r w:rsidRPr="000042B5">
        <w:rPr>
          <w:rFonts w:hint="cs"/>
          <w:rtl/>
        </w:rPr>
        <w:t xml:space="preserve">تنكابني» إمام الجماعة الذي يأتي كل سنة إلى هذا المسجد في </w:t>
      </w:r>
      <w:r w:rsidR="0012538E" w:rsidRPr="000042B5">
        <w:rPr>
          <w:rFonts w:hint="cs"/>
          <w:rtl/>
        </w:rPr>
        <w:t>رمضان</w:t>
      </w:r>
      <w:r w:rsidRPr="000042B5">
        <w:rPr>
          <w:rFonts w:hint="cs"/>
          <w:rtl/>
        </w:rPr>
        <w:t xml:space="preserve"> قد أتى </w:t>
      </w:r>
      <w:r w:rsidR="00B3446D" w:rsidRPr="000042B5">
        <w:rPr>
          <w:rFonts w:hint="cs"/>
          <w:rtl/>
        </w:rPr>
        <w:t>هذه السنة أيضاً لِيَؤُمَّ الم</w:t>
      </w:r>
      <w:r w:rsidR="005065EE" w:rsidRPr="000042B5">
        <w:rPr>
          <w:rFonts w:hint="cs"/>
          <w:rtl/>
        </w:rPr>
        <w:t>ُ</w:t>
      </w:r>
      <w:r w:rsidR="00B3446D" w:rsidRPr="000042B5">
        <w:rPr>
          <w:rFonts w:hint="cs"/>
          <w:rtl/>
        </w:rPr>
        <w:t>ص</w:t>
      </w:r>
      <w:r w:rsidR="005065EE" w:rsidRPr="000042B5">
        <w:rPr>
          <w:rFonts w:hint="cs"/>
          <w:rtl/>
        </w:rPr>
        <w:t>َ</w:t>
      </w:r>
      <w:r w:rsidR="00B3446D" w:rsidRPr="000042B5">
        <w:rPr>
          <w:rFonts w:hint="cs"/>
          <w:rtl/>
        </w:rPr>
        <w:t>ل</w:t>
      </w:r>
      <w:r w:rsidR="005065EE" w:rsidRPr="000042B5">
        <w:rPr>
          <w:rFonts w:hint="cs"/>
          <w:rtl/>
        </w:rPr>
        <w:t>ِّ</w:t>
      </w:r>
      <w:r w:rsidR="00B3446D" w:rsidRPr="000042B5">
        <w:rPr>
          <w:rFonts w:hint="cs"/>
          <w:rtl/>
        </w:rPr>
        <w:t>ين فيه، فعرفت أنه لم يَعُدْ لي مَكانٌ في المسجد، فقرَّرتُ مُغادرةَ القرية</w:t>
      </w:r>
      <w:r w:rsidR="0012538E" w:rsidRPr="000042B5">
        <w:rPr>
          <w:rFonts w:hint="cs"/>
          <w:rtl/>
        </w:rPr>
        <w:t>ِ</w:t>
      </w:r>
      <w:r w:rsidR="00B3446D" w:rsidRPr="000042B5">
        <w:rPr>
          <w:rFonts w:hint="cs"/>
          <w:rtl/>
        </w:rPr>
        <w:t xml:space="preserve"> في اليوم الأول ذاته من شهر رمضان</w:t>
      </w:r>
      <w:r w:rsidR="00F70171" w:rsidRPr="000042B5">
        <w:rPr>
          <w:rFonts w:hint="cs"/>
          <w:rtl/>
        </w:rPr>
        <w:t>.</w:t>
      </w:r>
      <w:r w:rsidR="00B3446D" w:rsidRPr="000042B5">
        <w:rPr>
          <w:rFonts w:hint="cs"/>
          <w:rtl/>
        </w:rPr>
        <w:t xml:space="preserve"> </w:t>
      </w:r>
    </w:p>
    <w:p w:rsidR="00DC12F7" w:rsidRPr="00317042" w:rsidRDefault="00DC12F7" w:rsidP="00A81204">
      <w:pPr>
        <w:pStyle w:val="ab"/>
        <w:rPr>
          <w:rtl/>
        </w:rPr>
      </w:pPr>
      <w:bookmarkStart w:id="23" w:name="_Toc237320581"/>
      <w:bookmarkStart w:id="24" w:name="_Toc343559846"/>
      <w:r w:rsidRPr="00317042">
        <w:rPr>
          <w:rtl/>
        </w:rPr>
        <w:t>في جواد آباد</w:t>
      </w:r>
      <w:r w:rsidRPr="00317042">
        <w:rPr>
          <w:rFonts w:hint="cs"/>
          <w:rtl/>
        </w:rPr>
        <w:t>:</w:t>
      </w:r>
      <w:bookmarkEnd w:id="23"/>
      <w:bookmarkEnd w:id="24"/>
    </w:p>
    <w:p w:rsidR="00DC12F7" w:rsidRPr="000042B5" w:rsidRDefault="00F70171" w:rsidP="000042B5">
      <w:pPr>
        <w:pStyle w:val="aa"/>
        <w:rPr>
          <w:rtl/>
        </w:rPr>
      </w:pPr>
      <w:r w:rsidRPr="000042B5">
        <w:rPr>
          <w:rFonts w:hint="cs"/>
          <w:rtl/>
        </w:rPr>
        <w:t xml:space="preserve">كان الوقتُ منتصف فصل الشتاء والطقس شديد البرودة، وخرجت ماشياً على </w:t>
      </w:r>
      <w:r w:rsidR="00223026" w:rsidRPr="000042B5">
        <w:rPr>
          <w:rFonts w:hint="cs"/>
          <w:rtl/>
        </w:rPr>
        <w:t>قدمي</w:t>
      </w:r>
      <w:r w:rsidRPr="000042B5">
        <w:rPr>
          <w:rFonts w:hint="cs"/>
          <w:rtl/>
        </w:rPr>
        <w:t xml:space="preserve"> والثلج يتساقط، حتى وصلت قُبَي</w:t>
      </w:r>
      <w:r w:rsidR="00522E44" w:rsidRPr="000042B5">
        <w:rPr>
          <w:rFonts w:hint="cs"/>
          <w:rtl/>
        </w:rPr>
        <w:t>ْ</w:t>
      </w:r>
      <w:r w:rsidRPr="000042B5">
        <w:rPr>
          <w:rFonts w:hint="cs"/>
          <w:rtl/>
        </w:rPr>
        <w:t>ل غروب الشمس إلى قرية مجاورة تُدعى «جواد آباد»</w:t>
      </w:r>
      <w:r w:rsidR="00DF76C9" w:rsidRPr="00DF76C9">
        <w:rPr>
          <w:rStyle w:val="FootnoteReference"/>
          <w:rFonts w:cs="Arabic11 BT"/>
          <w:rtl/>
        </w:rPr>
        <w:t>(</w:t>
      </w:r>
      <w:r w:rsidR="00DF76C9" w:rsidRPr="00DF76C9">
        <w:rPr>
          <w:rStyle w:val="FootnoteReference"/>
          <w:rFonts w:cs="Arabic11 BT"/>
          <w:rtl/>
        </w:rPr>
        <w:footnoteReference w:id="18"/>
      </w:r>
      <w:r w:rsidR="00DF76C9" w:rsidRPr="00DF76C9">
        <w:rPr>
          <w:rStyle w:val="FootnoteReference"/>
          <w:rFonts w:cs="Arabic11 BT"/>
          <w:rtl/>
        </w:rPr>
        <w:t>)</w:t>
      </w:r>
      <w:r w:rsidRPr="000042B5">
        <w:rPr>
          <w:rFonts w:hint="cs"/>
          <w:rtl/>
        </w:rPr>
        <w:t xml:space="preserve"> تقع على بُعد فرسخ من قرية «ورامين».</w:t>
      </w:r>
    </w:p>
    <w:p w:rsidR="00DC12F7" w:rsidRPr="000042B5" w:rsidRDefault="00DC12F7" w:rsidP="000042B5">
      <w:pPr>
        <w:pStyle w:val="aa"/>
        <w:rPr>
          <w:rtl/>
        </w:rPr>
      </w:pPr>
      <w:r w:rsidRPr="000042B5">
        <w:rPr>
          <w:rtl/>
        </w:rPr>
        <w:t>بطبيعة الحال كنت غريباً على أهل القرية</w:t>
      </w:r>
      <w:r w:rsidR="00944059" w:rsidRPr="000042B5">
        <w:rPr>
          <w:rFonts w:hint="cs"/>
          <w:rtl/>
        </w:rPr>
        <w:t xml:space="preserve"> جميعهم</w:t>
      </w:r>
      <w:r w:rsidRPr="000042B5">
        <w:rPr>
          <w:rtl/>
        </w:rPr>
        <w:t>.. فذهبت</w:t>
      </w:r>
      <w:r w:rsidR="00944059" w:rsidRPr="000042B5">
        <w:rPr>
          <w:rFonts w:hint="cs"/>
          <w:rtl/>
        </w:rPr>
        <w:t>ُ</w:t>
      </w:r>
      <w:r w:rsidRPr="000042B5">
        <w:rPr>
          <w:rtl/>
        </w:rPr>
        <w:t xml:space="preserve"> مباشرة</w:t>
      </w:r>
      <w:r w:rsidR="00223026" w:rsidRPr="000042B5">
        <w:rPr>
          <w:rFonts w:hint="cs"/>
          <w:rtl/>
        </w:rPr>
        <w:t>ً</w:t>
      </w:r>
      <w:r w:rsidRPr="000042B5">
        <w:rPr>
          <w:rtl/>
        </w:rPr>
        <w:t xml:space="preserve"> إلى المسجد وكان قديماً بلا صيانة ولا رعاية.. أبوابه مكسّ</w:t>
      </w:r>
      <w:r w:rsidR="00522E44" w:rsidRPr="000042B5">
        <w:rPr>
          <w:rFonts w:hint="cs"/>
          <w:rtl/>
        </w:rPr>
        <w:t>َ</w:t>
      </w:r>
      <w:r w:rsidRPr="000042B5">
        <w:rPr>
          <w:rtl/>
        </w:rPr>
        <w:t>رة.. وبساطه قديم وغير مرتب، والمسجد بارد جداً.. فقلت في نفسي: أ</w:t>
      </w:r>
      <w:r w:rsidR="00522E44" w:rsidRPr="000042B5">
        <w:rPr>
          <w:rFonts w:hint="cs"/>
          <w:rtl/>
        </w:rPr>
        <w:t>ُ</w:t>
      </w:r>
      <w:r w:rsidRPr="000042B5">
        <w:rPr>
          <w:rtl/>
        </w:rPr>
        <w:t>ص</w:t>
      </w:r>
      <w:r w:rsidR="00522E44" w:rsidRPr="000042B5">
        <w:rPr>
          <w:rFonts w:hint="cs"/>
          <w:rtl/>
        </w:rPr>
        <w:t>َ</w:t>
      </w:r>
      <w:r w:rsidRPr="000042B5">
        <w:rPr>
          <w:rtl/>
        </w:rPr>
        <w:t>ل</w:t>
      </w:r>
      <w:r w:rsidR="00522E44" w:rsidRPr="000042B5">
        <w:rPr>
          <w:rFonts w:hint="cs"/>
          <w:rtl/>
        </w:rPr>
        <w:t>ِّ</w:t>
      </w:r>
      <w:r w:rsidRPr="000042B5">
        <w:rPr>
          <w:rtl/>
        </w:rPr>
        <w:t xml:space="preserve">ي المغرب وأرى ماذا يحدث، </w:t>
      </w:r>
      <w:r w:rsidR="00223026" w:rsidRPr="000042B5">
        <w:rPr>
          <w:rFonts w:hint="cs"/>
          <w:rtl/>
        </w:rPr>
        <w:t>وعند</w:t>
      </w:r>
      <w:r w:rsidRPr="000042B5">
        <w:rPr>
          <w:rtl/>
        </w:rPr>
        <w:t xml:space="preserve"> وقت المغرب دخل شيخ - علمت فيما بعد أنه حلّ</w:t>
      </w:r>
      <w:r w:rsidR="00522E44" w:rsidRPr="000042B5">
        <w:rPr>
          <w:rFonts w:hint="cs"/>
          <w:rtl/>
        </w:rPr>
        <w:t>َ</w:t>
      </w:r>
      <w:r w:rsidRPr="000042B5">
        <w:rPr>
          <w:rtl/>
        </w:rPr>
        <w:t xml:space="preserve"> عليهم من أيام لي</w:t>
      </w:r>
      <w:r w:rsidR="00522E44" w:rsidRPr="000042B5">
        <w:rPr>
          <w:rFonts w:hint="cs"/>
          <w:rtl/>
        </w:rPr>
        <w:t>َ</w:t>
      </w:r>
      <w:r w:rsidRPr="000042B5">
        <w:rPr>
          <w:rtl/>
        </w:rPr>
        <w:t>ؤ</w:t>
      </w:r>
      <w:r w:rsidR="00522E44" w:rsidRPr="000042B5">
        <w:rPr>
          <w:rFonts w:hint="cs"/>
          <w:rtl/>
        </w:rPr>
        <w:t>ُ</w:t>
      </w:r>
      <w:r w:rsidRPr="000042B5">
        <w:rPr>
          <w:rtl/>
        </w:rPr>
        <w:t>م</w:t>
      </w:r>
      <w:r w:rsidR="00522E44" w:rsidRPr="000042B5">
        <w:rPr>
          <w:rFonts w:hint="cs"/>
          <w:rtl/>
        </w:rPr>
        <w:t>َّ</w:t>
      </w:r>
      <w:r w:rsidRPr="000042B5">
        <w:rPr>
          <w:rtl/>
        </w:rPr>
        <w:t>هم في رمضان- فصلى معه بعض الناس.. وقد رآني فسل</w:t>
      </w:r>
      <w:r w:rsidR="00522E44" w:rsidRPr="000042B5">
        <w:rPr>
          <w:rFonts w:hint="cs"/>
          <w:rtl/>
        </w:rPr>
        <w:t>َّ</w:t>
      </w:r>
      <w:r w:rsidRPr="000042B5">
        <w:rPr>
          <w:rtl/>
        </w:rPr>
        <w:t>مت</w:t>
      </w:r>
      <w:r w:rsidR="00E00B3E" w:rsidRPr="000042B5">
        <w:rPr>
          <w:rFonts w:hint="cs"/>
          <w:rtl/>
        </w:rPr>
        <w:t>ُ</w:t>
      </w:r>
      <w:r w:rsidRPr="000042B5">
        <w:rPr>
          <w:rtl/>
        </w:rPr>
        <w:t xml:space="preserve"> عليه ولكن</w:t>
      </w:r>
      <w:r w:rsidR="00E00B3E" w:rsidRPr="000042B5">
        <w:rPr>
          <w:rFonts w:hint="cs"/>
          <w:rtl/>
        </w:rPr>
        <w:t>ه</w:t>
      </w:r>
      <w:r w:rsidRPr="000042B5">
        <w:rPr>
          <w:rtl/>
        </w:rPr>
        <w:t xml:space="preserve"> لم </w:t>
      </w:r>
      <w:r w:rsidRPr="000042B5">
        <w:rPr>
          <w:rtl/>
        </w:rPr>
        <w:lastRenderedPageBreak/>
        <w:t>يردّ</w:t>
      </w:r>
      <w:r w:rsidR="00522E44" w:rsidRPr="000042B5">
        <w:rPr>
          <w:rFonts w:hint="cs"/>
          <w:rtl/>
        </w:rPr>
        <w:t>َ</w:t>
      </w:r>
      <w:r w:rsidRPr="000042B5">
        <w:rPr>
          <w:rtl/>
        </w:rPr>
        <w:t xml:space="preserve"> علي</w:t>
      </w:r>
      <w:r w:rsidR="00223026" w:rsidRPr="000042B5">
        <w:rPr>
          <w:rFonts w:hint="cs"/>
          <w:rtl/>
        </w:rPr>
        <w:t>َّ</w:t>
      </w:r>
      <w:r w:rsidRPr="000042B5">
        <w:rPr>
          <w:rtl/>
        </w:rPr>
        <w:t xml:space="preserve"> السلام </w:t>
      </w:r>
      <w:r w:rsidR="00E00B3E" w:rsidRPr="000042B5">
        <w:rPr>
          <w:rFonts w:hint="cs"/>
          <w:rtl/>
        </w:rPr>
        <w:t>بل تجاهلني تماماً وصلى صلاته وذهب!</w:t>
      </w:r>
    </w:p>
    <w:p w:rsidR="00674B4F" w:rsidRPr="000042B5" w:rsidRDefault="00DC12F7" w:rsidP="000042B5">
      <w:pPr>
        <w:pStyle w:val="aa"/>
        <w:rPr>
          <w:rtl/>
        </w:rPr>
      </w:pPr>
      <w:r w:rsidRPr="000042B5">
        <w:rPr>
          <w:rtl/>
        </w:rPr>
        <w:t>خرجت</w:t>
      </w:r>
      <w:r w:rsidR="00E00B3E" w:rsidRPr="000042B5">
        <w:rPr>
          <w:rFonts w:hint="cs"/>
          <w:rtl/>
        </w:rPr>
        <w:t>ُ</w:t>
      </w:r>
      <w:r w:rsidRPr="000042B5">
        <w:rPr>
          <w:rtl/>
        </w:rPr>
        <w:t xml:space="preserve"> من المسجد فتوج</w:t>
      </w:r>
      <w:r w:rsidR="00522E44" w:rsidRPr="000042B5">
        <w:rPr>
          <w:rFonts w:hint="cs"/>
          <w:rtl/>
        </w:rPr>
        <w:t>َّ</w:t>
      </w:r>
      <w:r w:rsidRPr="000042B5">
        <w:rPr>
          <w:rtl/>
        </w:rPr>
        <w:t>هت</w:t>
      </w:r>
      <w:r w:rsidR="00223026" w:rsidRPr="000042B5">
        <w:rPr>
          <w:rFonts w:hint="cs"/>
          <w:rtl/>
        </w:rPr>
        <w:t>ُ</w:t>
      </w:r>
      <w:r w:rsidRPr="000042B5">
        <w:rPr>
          <w:rtl/>
        </w:rPr>
        <w:t xml:space="preserve"> إلى مقهى قريب.. وسألت</w:t>
      </w:r>
      <w:r w:rsidR="00223026" w:rsidRPr="000042B5">
        <w:rPr>
          <w:rFonts w:hint="cs"/>
          <w:rtl/>
        </w:rPr>
        <w:t>ُ</w:t>
      </w:r>
      <w:r w:rsidRPr="000042B5">
        <w:rPr>
          <w:rtl/>
        </w:rPr>
        <w:t xml:space="preserve"> صاحبه: هل </w:t>
      </w:r>
      <w:r w:rsidR="00E00B3E" w:rsidRPr="000042B5">
        <w:rPr>
          <w:rFonts w:hint="cs"/>
          <w:rtl/>
        </w:rPr>
        <w:t>ي</w:t>
      </w:r>
      <w:r w:rsidR="00522E44" w:rsidRPr="000042B5">
        <w:rPr>
          <w:rFonts w:hint="cs"/>
          <w:rtl/>
        </w:rPr>
        <w:t>ُ</w:t>
      </w:r>
      <w:r w:rsidR="00E00B3E" w:rsidRPr="000042B5">
        <w:rPr>
          <w:rFonts w:hint="cs"/>
          <w:rtl/>
        </w:rPr>
        <w:t xml:space="preserve">مكنني أن أجد </w:t>
      </w:r>
      <w:r w:rsidRPr="000042B5">
        <w:rPr>
          <w:rtl/>
        </w:rPr>
        <w:t>هنا غرفة</w:t>
      </w:r>
      <w:r w:rsidR="00E00B3E" w:rsidRPr="000042B5">
        <w:rPr>
          <w:rFonts w:hint="cs"/>
          <w:rtl/>
        </w:rPr>
        <w:t>ً</w:t>
      </w:r>
      <w:r w:rsidRPr="000042B5">
        <w:rPr>
          <w:rtl/>
        </w:rPr>
        <w:t xml:space="preserve"> للإيجار يكون فيها مصباح</w:t>
      </w:r>
      <w:r w:rsidR="00E00B3E" w:rsidRPr="000042B5">
        <w:rPr>
          <w:rFonts w:hint="cs"/>
          <w:rtl/>
        </w:rPr>
        <w:t>ٌ</w:t>
      </w:r>
      <w:r w:rsidRPr="000042B5">
        <w:rPr>
          <w:rtl/>
        </w:rPr>
        <w:t xml:space="preserve"> ولحاف</w:t>
      </w:r>
      <w:r w:rsidR="00E00B3E" w:rsidRPr="000042B5">
        <w:rPr>
          <w:rFonts w:hint="cs"/>
          <w:rtl/>
        </w:rPr>
        <w:t>ٌ</w:t>
      </w:r>
      <w:r w:rsidRPr="000042B5">
        <w:rPr>
          <w:rtl/>
        </w:rPr>
        <w:t xml:space="preserve"> </w:t>
      </w:r>
      <w:r w:rsidR="00E00B3E" w:rsidRPr="000042B5">
        <w:rPr>
          <w:rFonts w:hint="cs"/>
          <w:rtl/>
        </w:rPr>
        <w:t>ل</w:t>
      </w:r>
      <w:r w:rsidRPr="000042B5">
        <w:rPr>
          <w:rtl/>
        </w:rPr>
        <w:t>أبيت فيها</w:t>
      </w:r>
      <w:r w:rsidR="00E00B3E" w:rsidRPr="000042B5">
        <w:rPr>
          <w:rFonts w:hint="cs"/>
          <w:rtl/>
        </w:rPr>
        <w:t xml:space="preserve"> هذه الليلة</w:t>
      </w:r>
      <w:r w:rsidRPr="000042B5">
        <w:rPr>
          <w:rtl/>
        </w:rPr>
        <w:t>؟ فأخبرني عن غرفة خلف المقهى للإيجار.. فنمت فيها تلك الليلة.. وفي الصباح خرجت لأرى ماذا أفعل.. فرآني شخص من أهل القرية وقال: لماذا لم تأت</w:t>
      </w:r>
      <w:r w:rsidR="00522E44" w:rsidRPr="000042B5">
        <w:rPr>
          <w:rFonts w:hint="cs"/>
          <w:rtl/>
        </w:rPr>
        <w:t>ِ</w:t>
      </w:r>
      <w:r w:rsidRPr="000042B5">
        <w:rPr>
          <w:rtl/>
        </w:rPr>
        <w:t xml:space="preserve"> البارحة للإفطار </w:t>
      </w:r>
      <w:r w:rsidR="00674B4F" w:rsidRPr="000042B5">
        <w:rPr>
          <w:rFonts w:hint="cs"/>
          <w:rtl/>
        </w:rPr>
        <w:t xml:space="preserve">(من الصيام) </w:t>
      </w:r>
      <w:r w:rsidRPr="000042B5">
        <w:rPr>
          <w:rtl/>
        </w:rPr>
        <w:t>في منزلي؟ وأخبرني بأنه كان قد دعا شيخهم «النجفي» وأنه طلب منه أن ي</w:t>
      </w:r>
      <w:r w:rsidR="00674B4F" w:rsidRPr="000042B5">
        <w:rPr>
          <w:rFonts w:hint="cs"/>
          <w:rtl/>
        </w:rPr>
        <w:t>ُ</w:t>
      </w:r>
      <w:r w:rsidRPr="000042B5">
        <w:rPr>
          <w:rtl/>
        </w:rPr>
        <w:t>ح</w:t>
      </w:r>
      <w:r w:rsidR="00674B4F" w:rsidRPr="000042B5">
        <w:rPr>
          <w:rFonts w:hint="cs"/>
          <w:rtl/>
        </w:rPr>
        <w:t>ْ</w:t>
      </w:r>
      <w:r w:rsidRPr="000042B5">
        <w:rPr>
          <w:rtl/>
        </w:rPr>
        <w:t>ضر</w:t>
      </w:r>
      <w:r w:rsidR="00674B4F" w:rsidRPr="000042B5">
        <w:rPr>
          <w:rFonts w:hint="cs"/>
          <w:rtl/>
        </w:rPr>
        <w:t>ِ</w:t>
      </w:r>
      <w:r w:rsidRPr="000042B5">
        <w:rPr>
          <w:rtl/>
        </w:rPr>
        <w:t>ني معه. فقلت</w:t>
      </w:r>
      <w:r w:rsidR="00674B4F" w:rsidRPr="000042B5">
        <w:rPr>
          <w:rFonts w:hint="cs"/>
          <w:rtl/>
        </w:rPr>
        <w:t>ُ له</w:t>
      </w:r>
      <w:r w:rsidRPr="000042B5">
        <w:rPr>
          <w:rtl/>
        </w:rPr>
        <w:t xml:space="preserve">: </w:t>
      </w:r>
      <w:r w:rsidR="00674B4F" w:rsidRPr="000042B5">
        <w:rPr>
          <w:rFonts w:hint="cs"/>
          <w:rtl/>
        </w:rPr>
        <w:t xml:space="preserve">لقد </w:t>
      </w:r>
      <w:r w:rsidR="00674B4F" w:rsidRPr="000042B5">
        <w:rPr>
          <w:rtl/>
        </w:rPr>
        <w:t xml:space="preserve">رآني </w:t>
      </w:r>
      <w:r w:rsidRPr="000042B5">
        <w:rPr>
          <w:rtl/>
        </w:rPr>
        <w:t>ذلك الشيخ ولم يلتفت لي فضلاً عن أن يخبرني بدعوتك</w:t>
      </w:r>
      <w:r w:rsidR="00E00B3E" w:rsidRPr="000042B5">
        <w:rPr>
          <w:rFonts w:hint="cs"/>
          <w:rtl/>
        </w:rPr>
        <w:t xml:space="preserve">! </w:t>
      </w:r>
    </w:p>
    <w:p w:rsidR="00DC12F7" w:rsidRPr="000042B5" w:rsidRDefault="00E00B3E" w:rsidP="000042B5">
      <w:pPr>
        <w:pStyle w:val="aa"/>
        <w:rPr>
          <w:rtl/>
          <w:lang w:bidi="ar-SY"/>
        </w:rPr>
      </w:pPr>
      <w:r w:rsidRPr="000042B5">
        <w:rPr>
          <w:rFonts w:hint="cs"/>
          <w:rtl/>
        </w:rPr>
        <w:t xml:space="preserve">وذهب </w:t>
      </w:r>
      <w:r w:rsidR="00674B4F" w:rsidRPr="000042B5">
        <w:rPr>
          <w:rFonts w:hint="cs"/>
          <w:rtl/>
        </w:rPr>
        <w:t>ذلك الشخص وكان يُقال له «</w:t>
      </w:r>
      <w:r w:rsidR="00674B4F" w:rsidRPr="000042B5">
        <w:rPr>
          <w:rtl/>
        </w:rPr>
        <w:t>حاجي آ</w:t>
      </w:r>
      <w:r w:rsidR="00674B4F" w:rsidRPr="000042B5">
        <w:rPr>
          <w:rFonts w:hint="cs"/>
          <w:rtl/>
        </w:rPr>
        <w:t>غ</w:t>
      </w:r>
      <w:r w:rsidR="00674B4F" w:rsidRPr="000042B5">
        <w:rPr>
          <w:rtl/>
        </w:rPr>
        <w:t>ا</w:t>
      </w:r>
      <w:r w:rsidR="00674B4F" w:rsidRPr="000042B5">
        <w:rPr>
          <w:rFonts w:hint="cs"/>
          <w:rtl/>
        </w:rPr>
        <w:t>»، فأخذت</w:t>
      </w:r>
      <w:r w:rsidR="00223026" w:rsidRPr="000042B5">
        <w:rPr>
          <w:rFonts w:hint="cs"/>
          <w:rtl/>
        </w:rPr>
        <w:t>ُ</w:t>
      </w:r>
      <w:r w:rsidR="00674B4F" w:rsidRPr="000042B5">
        <w:rPr>
          <w:rFonts w:hint="cs"/>
          <w:rtl/>
        </w:rPr>
        <w:t xml:space="preserve"> أ</w:t>
      </w:r>
      <w:r w:rsidR="00522E44" w:rsidRPr="000042B5">
        <w:rPr>
          <w:rFonts w:hint="cs"/>
          <w:rtl/>
        </w:rPr>
        <w:t>ُ</w:t>
      </w:r>
      <w:r w:rsidR="00674B4F" w:rsidRPr="000042B5">
        <w:rPr>
          <w:rFonts w:hint="cs"/>
          <w:rtl/>
        </w:rPr>
        <w:t>ف</w:t>
      </w:r>
      <w:r w:rsidR="00522E44" w:rsidRPr="000042B5">
        <w:rPr>
          <w:rFonts w:hint="cs"/>
          <w:rtl/>
        </w:rPr>
        <w:t>َ</w:t>
      </w:r>
      <w:r w:rsidR="00674B4F" w:rsidRPr="000042B5">
        <w:rPr>
          <w:rFonts w:hint="cs"/>
          <w:rtl/>
        </w:rPr>
        <w:t>ك</w:t>
      </w:r>
      <w:r w:rsidR="00522E44" w:rsidRPr="000042B5">
        <w:rPr>
          <w:rFonts w:hint="cs"/>
          <w:rtl/>
        </w:rPr>
        <w:t>ِّ</w:t>
      </w:r>
      <w:r w:rsidR="00674B4F" w:rsidRPr="000042B5">
        <w:rPr>
          <w:rFonts w:hint="cs"/>
          <w:rtl/>
        </w:rPr>
        <w:t xml:space="preserve">ر في نفسي وأقول: إن شيخ ذلك المسجد رآني </w:t>
      </w:r>
      <w:r w:rsidR="00886C27" w:rsidRPr="000042B5">
        <w:rPr>
          <w:rFonts w:hint="cs"/>
          <w:rtl/>
        </w:rPr>
        <w:t xml:space="preserve">البارحة </w:t>
      </w:r>
      <w:r w:rsidR="00674B4F" w:rsidRPr="000042B5">
        <w:rPr>
          <w:rFonts w:hint="cs"/>
          <w:rtl/>
        </w:rPr>
        <w:t>وعرف أنني غريب</w:t>
      </w:r>
      <w:r w:rsidR="00886C27" w:rsidRPr="000042B5">
        <w:rPr>
          <w:rFonts w:hint="cs"/>
          <w:rtl/>
        </w:rPr>
        <w:t>ٌ</w:t>
      </w:r>
      <w:r w:rsidR="00674B4F" w:rsidRPr="000042B5">
        <w:rPr>
          <w:rFonts w:hint="cs"/>
          <w:rtl/>
        </w:rPr>
        <w:t xml:space="preserve"> </w:t>
      </w:r>
      <w:r w:rsidR="00886C27" w:rsidRPr="000042B5">
        <w:rPr>
          <w:rFonts w:hint="cs"/>
          <w:rtl/>
        </w:rPr>
        <w:t>وأنني أتيتُ القرية في ذلك البرد القار</w:t>
      </w:r>
      <w:r w:rsidR="00944059" w:rsidRPr="000042B5">
        <w:rPr>
          <w:rFonts w:hint="cs"/>
          <w:rtl/>
        </w:rPr>
        <w:t>ص</w:t>
      </w:r>
      <w:r w:rsidR="00886C27" w:rsidRPr="000042B5">
        <w:rPr>
          <w:rFonts w:hint="cs"/>
          <w:rtl/>
        </w:rPr>
        <w:t xml:space="preserve"> وأنني من أهل العلم، وأنني بحاجة إلى الإفطار من الصوم، ورغم كل ذلك لم يكترث بي وتركني وحدي في البرد وذهب، وأغلب الظن أن</w:t>
      </w:r>
      <w:r w:rsidR="00860C2E" w:rsidRPr="000042B5">
        <w:rPr>
          <w:rFonts w:hint="cs"/>
          <w:rtl/>
        </w:rPr>
        <w:t>ه</w:t>
      </w:r>
      <w:r w:rsidR="00886C27" w:rsidRPr="000042B5">
        <w:rPr>
          <w:rFonts w:hint="cs"/>
          <w:rtl/>
        </w:rPr>
        <w:t xml:space="preserve"> أدرك أنه لو أخذني معه إلى منزل الحاجي للإفطار، ودار حديث حول المسائل الدينية </w:t>
      </w:r>
      <w:r w:rsidR="00860C2E" w:rsidRPr="000042B5">
        <w:rPr>
          <w:rFonts w:hint="cs"/>
          <w:rtl/>
        </w:rPr>
        <w:t>ف</w:t>
      </w:r>
      <w:r w:rsidR="00886C27" w:rsidRPr="000042B5">
        <w:rPr>
          <w:rFonts w:hint="cs"/>
          <w:rtl/>
        </w:rPr>
        <w:t>اط</w:t>
      </w:r>
      <w:r w:rsidR="00522E44" w:rsidRPr="000042B5">
        <w:rPr>
          <w:rFonts w:hint="cs"/>
          <w:rtl/>
        </w:rPr>
        <w:t>َّ</w:t>
      </w:r>
      <w:r w:rsidR="00886C27" w:rsidRPr="000042B5">
        <w:rPr>
          <w:rFonts w:hint="cs"/>
          <w:rtl/>
        </w:rPr>
        <w:t xml:space="preserve">لع </w:t>
      </w:r>
      <w:r w:rsidR="00860C2E" w:rsidRPr="000042B5">
        <w:rPr>
          <w:rFonts w:hint="cs"/>
          <w:rtl/>
        </w:rPr>
        <w:t>مضيفنا</w:t>
      </w:r>
      <w:r w:rsidR="00886C27" w:rsidRPr="000042B5">
        <w:rPr>
          <w:rFonts w:hint="cs"/>
          <w:rtl/>
        </w:rPr>
        <w:t xml:space="preserve"> على أنني من أهل العلم </w:t>
      </w:r>
      <w:r w:rsidR="00860C2E" w:rsidRPr="000042B5">
        <w:rPr>
          <w:rFonts w:hint="cs"/>
          <w:rtl/>
        </w:rPr>
        <w:t xml:space="preserve">أيضاً </w:t>
      </w:r>
      <w:r w:rsidR="00886C27" w:rsidRPr="000042B5">
        <w:rPr>
          <w:rFonts w:hint="cs"/>
          <w:rtl/>
        </w:rPr>
        <w:t xml:space="preserve">وأنني جئت للدعوة والتبليغ، لدعاني </w:t>
      </w:r>
      <w:r w:rsidR="00860C2E" w:rsidRPr="000042B5">
        <w:rPr>
          <w:rFonts w:hint="cs"/>
          <w:rtl/>
        </w:rPr>
        <w:t xml:space="preserve">ذلك المُضيف </w:t>
      </w:r>
      <w:r w:rsidR="00886C27" w:rsidRPr="000042B5">
        <w:rPr>
          <w:rFonts w:hint="cs"/>
          <w:rtl/>
        </w:rPr>
        <w:t xml:space="preserve">إلى التوقف في القرية والوعظ فيها، </w:t>
      </w:r>
      <w:r w:rsidR="00860C2E" w:rsidRPr="000042B5">
        <w:rPr>
          <w:rFonts w:hint="cs"/>
          <w:rtl/>
        </w:rPr>
        <w:t>ولتقاس</w:t>
      </w:r>
      <w:r w:rsidR="00522E44" w:rsidRPr="000042B5">
        <w:rPr>
          <w:rFonts w:hint="cs"/>
          <w:rtl/>
        </w:rPr>
        <w:t>م</w:t>
      </w:r>
      <w:r w:rsidR="00860C2E" w:rsidRPr="000042B5">
        <w:rPr>
          <w:rFonts w:hint="cs"/>
          <w:rtl/>
        </w:rPr>
        <w:t>ت مع الشيخ عندئذٍ م</w:t>
      </w:r>
      <w:r w:rsidR="00522E44" w:rsidRPr="000042B5">
        <w:rPr>
          <w:rFonts w:hint="cs"/>
          <w:rtl/>
        </w:rPr>
        <w:t>ُ</w:t>
      </w:r>
      <w:r w:rsidR="00860C2E" w:rsidRPr="000042B5">
        <w:rPr>
          <w:rFonts w:hint="cs"/>
          <w:rtl/>
        </w:rPr>
        <w:t>ه</w:t>
      </w:r>
      <w:r w:rsidR="00522E44" w:rsidRPr="000042B5">
        <w:rPr>
          <w:rFonts w:hint="cs"/>
          <w:rtl/>
        </w:rPr>
        <w:t>ِ</w:t>
      </w:r>
      <w:r w:rsidR="00860C2E" w:rsidRPr="000042B5">
        <w:rPr>
          <w:rFonts w:hint="cs"/>
          <w:rtl/>
        </w:rPr>
        <w:t>مَّة</w:t>
      </w:r>
      <w:r w:rsidR="00886C27" w:rsidRPr="000042B5">
        <w:rPr>
          <w:rFonts w:hint="cs"/>
          <w:rtl/>
        </w:rPr>
        <w:t xml:space="preserve"> الوعظ والإرشاد، </w:t>
      </w:r>
      <w:r w:rsidR="00E111F3" w:rsidRPr="000042B5">
        <w:rPr>
          <w:rFonts w:hint="cs"/>
          <w:rtl/>
        </w:rPr>
        <w:t xml:space="preserve">وعندئذٍ </w:t>
      </w:r>
      <w:r w:rsidR="00860C2E" w:rsidRPr="000042B5">
        <w:rPr>
          <w:rFonts w:hint="cs"/>
          <w:rtl/>
        </w:rPr>
        <w:t>لن يستطيع أن ينتفع من أهل القرية بشكل كامل وحده!</w:t>
      </w:r>
    </w:p>
    <w:p w:rsidR="00DC12F7" w:rsidRPr="00317042" w:rsidRDefault="00E111F3" w:rsidP="00A81204">
      <w:pPr>
        <w:pStyle w:val="ab"/>
        <w:rPr>
          <w:rtl/>
        </w:rPr>
      </w:pPr>
      <w:bookmarkStart w:id="25" w:name="_Toc237320582"/>
      <w:bookmarkStart w:id="26" w:name="_Toc343559847"/>
      <w:r>
        <w:rPr>
          <w:rFonts w:hint="cs"/>
          <w:rtl/>
        </w:rPr>
        <w:t xml:space="preserve">الملك «رضا شاه </w:t>
      </w:r>
      <w:r w:rsidR="00DC12F7" w:rsidRPr="00317042">
        <w:rPr>
          <w:rtl/>
        </w:rPr>
        <w:t>البهلوي</w:t>
      </w:r>
      <w:r>
        <w:rPr>
          <w:rFonts w:hint="cs"/>
          <w:rtl/>
        </w:rPr>
        <w:t>»</w:t>
      </w:r>
      <w:r w:rsidR="00DC12F7" w:rsidRPr="00317042">
        <w:rPr>
          <w:rtl/>
        </w:rPr>
        <w:t xml:space="preserve"> </w:t>
      </w:r>
      <w:r>
        <w:rPr>
          <w:rFonts w:hint="cs"/>
          <w:rtl/>
        </w:rPr>
        <w:t>وعلماء الدين في إيران</w:t>
      </w:r>
      <w:r w:rsidR="00DC12F7" w:rsidRPr="00317042">
        <w:rPr>
          <w:rFonts w:hint="cs"/>
          <w:rtl/>
        </w:rPr>
        <w:t>:</w:t>
      </w:r>
      <w:bookmarkEnd w:id="25"/>
      <w:bookmarkEnd w:id="26"/>
    </w:p>
    <w:p w:rsidR="00DC12F7" w:rsidRPr="000042B5" w:rsidRDefault="00DC12F7" w:rsidP="000042B5">
      <w:pPr>
        <w:pStyle w:val="aa"/>
        <w:rPr>
          <w:rtl/>
        </w:rPr>
      </w:pPr>
      <w:r w:rsidRPr="000042B5">
        <w:rPr>
          <w:color w:val="000000"/>
          <w:rtl/>
        </w:rPr>
        <w:t>ومن الضروري أن أ</w:t>
      </w:r>
      <w:r w:rsidR="00522E44" w:rsidRPr="000042B5">
        <w:rPr>
          <w:rFonts w:hint="cs"/>
          <w:color w:val="000000"/>
          <w:rtl/>
        </w:rPr>
        <w:t>ُ</w:t>
      </w:r>
      <w:r w:rsidRPr="000042B5">
        <w:rPr>
          <w:color w:val="000000"/>
          <w:rtl/>
        </w:rPr>
        <w:t>ب</w:t>
      </w:r>
      <w:r w:rsidR="00522E44" w:rsidRPr="000042B5">
        <w:rPr>
          <w:rFonts w:hint="cs"/>
          <w:color w:val="000000"/>
          <w:rtl/>
        </w:rPr>
        <w:t>َ</w:t>
      </w:r>
      <w:r w:rsidRPr="000042B5">
        <w:rPr>
          <w:color w:val="000000"/>
          <w:rtl/>
        </w:rPr>
        <w:t>ي</w:t>
      </w:r>
      <w:r w:rsidR="00522E44" w:rsidRPr="000042B5">
        <w:rPr>
          <w:rFonts w:hint="cs"/>
          <w:color w:val="000000"/>
          <w:rtl/>
        </w:rPr>
        <w:t>ِّ</w:t>
      </w:r>
      <w:r w:rsidRPr="000042B5">
        <w:rPr>
          <w:color w:val="000000"/>
          <w:rtl/>
        </w:rPr>
        <w:t>ن بأن بلاد إيران قد تسل</w:t>
      </w:r>
      <w:r w:rsidR="00522E44" w:rsidRPr="000042B5">
        <w:rPr>
          <w:rFonts w:hint="cs"/>
          <w:color w:val="000000"/>
          <w:rtl/>
        </w:rPr>
        <w:t>َّ</w:t>
      </w:r>
      <w:r w:rsidRPr="000042B5">
        <w:rPr>
          <w:color w:val="000000"/>
          <w:rtl/>
        </w:rPr>
        <w:t>ط عليها تلك الأيام رضا خان البهلوي</w:t>
      </w:r>
      <w:r w:rsidR="00DF76C9" w:rsidRPr="00DF76C9">
        <w:rPr>
          <w:rStyle w:val="FootnoteReference"/>
          <w:rFonts w:cs="Arabic11 BT"/>
          <w:rtl/>
        </w:rPr>
        <w:t>(</w:t>
      </w:r>
      <w:r w:rsidR="00DF76C9" w:rsidRPr="00DF76C9">
        <w:rPr>
          <w:rStyle w:val="FootnoteReference"/>
          <w:rFonts w:cs="Arabic11 BT"/>
          <w:rtl/>
        </w:rPr>
        <w:footnoteReference w:id="19"/>
      </w:r>
      <w:r w:rsidR="00DF76C9" w:rsidRPr="00DF76C9">
        <w:rPr>
          <w:rStyle w:val="FootnoteReference"/>
          <w:rFonts w:cs="Arabic11 BT"/>
          <w:rtl/>
        </w:rPr>
        <w:t>)</w:t>
      </w:r>
      <w:r w:rsidRPr="000042B5">
        <w:rPr>
          <w:color w:val="000000"/>
          <w:rtl/>
        </w:rPr>
        <w:t xml:space="preserve"> </w:t>
      </w:r>
      <w:r w:rsidRPr="000042B5">
        <w:rPr>
          <w:color w:val="000000"/>
          <w:rtl/>
        </w:rPr>
        <w:lastRenderedPageBreak/>
        <w:t>بالبطش والإعدام لكل من ي</w:t>
      </w:r>
      <w:r w:rsidR="00522E44" w:rsidRPr="000042B5">
        <w:rPr>
          <w:rFonts w:hint="cs"/>
          <w:color w:val="000000"/>
          <w:rtl/>
        </w:rPr>
        <w:t>ُ</w:t>
      </w:r>
      <w:r w:rsidRPr="000042B5">
        <w:rPr>
          <w:color w:val="000000"/>
          <w:rtl/>
        </w:rPr>
        <w:t>خالفه</w:t>
      </w:r>
      <w:r w:rsidR="00CA6218" w:rsidRPr="000042B5">
        <w:rPr>
          <w:rFonts w:hint="cs"/>
          <w:color w:val="000000"/>
          <w:rtl/>
        </w:rPr>
        <w:t xml:space="preserve"> ويقف أمامه،</w:t>
      </w:r>
      <w:r w:rsidR="00944059" w:rsidRPr="000042B5">
        <w:rPr>
          <w:color w:val="000000"/>
          <w:rtl/>
        </w:rPr>
        <w:t xml:space="preserve"> وكان</w:t>
      </w:r>
      <w:r w:rsidRPr="000042B5">
        <w:rPr>
          <w:color w:val="000000"/>
          <w:rtl/>
        </w:rPr>
        <w:t xml:space="preserve"> </w:t>
      </w:r>
      <w:r w:rsidR="00CA6218" w:rsidRPr="000042B5">
        <w:rPr>
          <w:rFonts w:hint="cs"/>
          <w:color w:val="000000"/>
          <w:rtl/>
        </w:rPr>
        <w:t>سيء النظرة إلى علماء الدين، ويراهم حجر عثرة في طريقه، لاسيما</w:t>
      </w:r>
      <w:r w:rsidRPr="000042B5">
        <w:rPr>
          <w:color w:val="000000"/>
          <w:rtl/>
        </w:rPr>
        <w:t xml:space="preserve"> </w:t>
      </w:r>
      <w:r w:rsidR="00CA6218" w:rsidRPr="000042B5">
        <w:rPr>
          <w:rFonts w:hint="cs"/>
          <w:color w:val="000000"/>
          <w:rtl/>
        </w:rPr>
        <w:t xml:space="preserve">أنه كان قد رأى </w:t>
      </w:r>
      <w:r w:rsidRPr="000042B5">
        <w:rPr>
          <w:color w:val="000000"/>
          <w:rtl/>
        </w:rPr>
        <w:t>الشيخ المرحوم: آية الله فضل الله النوري</w:t>
      </w:r>
      <w:r w:rsidR="00DF76C9" w:rsidRPr="00DF76C9">
        <w:rPr>
          <w:rFonts w:cs="Arabic11 BT"/>
          <w:vertAlign w:val="superscript"/>
          <w:rtl/>
        </w:rPr>
        <w:t>(</w:t>
      </w:r>
      <w:r w:rsidR="00DF76C9" w:rsidRPr="00DF76C9">
        <w:rPr>
          <w:rFonts w:cs="Arabic11 BT"/>
          <w:vertAlign w:val="superscript"/>
          <w:rtl/>
        </w:rPr>
        <w:footnoteReference w:id="20"/>
      </w:r>
      <w:r w:rsidR="00DF76C9" w:rsidRPr="00DF76C9">
        <w:rPr>
          <w:rFonts w:cs="Arabic11 BT"/>
          <w:vertAlign w:val="superscript"/>
          <w:rtl/>
        </w:rPr>
        <w:t>)</w:t>
      </w:r>
      <w:r w:rsidR="00CA6218" w:rsidRPr="000042B5">
        <w:rPr>
          <w:rFonts w:hint="cs"/>
          <w:color w:val="000000"/>
          <w:rtl/>
        </w:rPr>
        <w:t xml:space="preserve"> -رحمةُ الله عليه -</w:t>
      </w:r>
      <w:r w:rsidRPr="000042B5">
        <w:rPr>
          <w:color w:val="000000"/>
          <w:rtl/>
        </w:rPr>
        <w:t xml:space="preserve"> </w:t>
      </w:r>
      <w:r w:rsidR="008A7FD6" w:rsidRPr="000042B5">
        <w:rPr>
          <w:rFonts w:hint="cs"/>
          <w:color w:val="000000"/>
          <w:rtl/>
        </w:rPr>
        <w:t xml:space="preserve">الذي </w:t>
      </w:r>
      <w:r w:rsidR="008A7FD6" w:rsidRPr="000042B5">
        <w:rPr>
          <w:color w:val="000000"/>
          <w:rtl/>
        </w:rPr>
        <w:t xml:space="preserve">أعدموه بغير حق؛ </w:t>
      </w:r>
      <w:r w:rsidR="008A7FD6" w:rsidRPr="000042B5">
        <w:rPr>
          <w:rFonts w:hint="cs"/>
          <w:color w:val="000000"/>
          <w:rtl/>
        </w:rPr>
        <w:t>وكان - أي المَلِك رضا خان- يعلم أنه</w:t>
      </w:r>
      <w:r w:rsidR="00CA6218" w:rsidRPr="000042B5">
        <w:rPr>
          <w:rFonts w:hint="cs"/>
          <w:color w:val="000000"/>
          <w:rtl/>
        </w:rPr>
        <w:t xml:space="preserve"> </w:t>
      </w:r>
      <w:r w:rsidRPr="000042B5">
        <w:rPr>
          <w:color w:val="000000"/>
          <w:rtl/>
        </w:rPr>
        <w:t>كان من أبرز علماء إيران قاطبة</w:t>
      </w:r>
      <w:r w:rsidR="00944059" w:rsidRPr="000042B5">
        <w:rPr>
          <w:rFonts w:hint="cs"/>
          <w:color w:val="000000"/>
          <w:rtl/>
        </w:rPr>
        <w:t>ً</w:t>
      </w:r>
      <w:r w:rsidRPr="000042B5">
        <w:rPr>
          <w:color w:val="000000"/>
          <w:rtl/>
        </w:rPr>
        <w:t xml:space="preserve">، </w:t>
      </w:r>
      <w:r w:rsidR="008A7FD6" w:rsidRPr="000042B5">
        <w:rPr>
          <w:rFonts w:hint="cs"/>
          <w:color w:val="000000"/>
          <w:rtl/>
        </w:rPr>
        <w:t>و</w:t>
      </w:r>
      <w:r w:rsidRPr="000042B5">
        <w:rPr>
          <w:color w:val="000000"/>
          <w:rtl/>
        </w:rPr>
        <w:t xml:space="preserve">أنه كان </w:t>
      </w:r>
      <w:r w:rsidR="00CA6218" w:rsidRPr="000042B5">
        <w:rPr>
          <w:rFonts w:hint="cs"/>
          <w:color w:val="000000"/>
          <w:rtl/>
        </w:rPr>
        <w:t>معارضا</w:t>
      </w:r>
      <w:r w:rsidR="008A7FD6" w:rsidRPr="000042B5">
        <w:rPr>
          <w:rFonts w:hint="cs"/>
          <w:color w:val="000000"/>
          <w:rtl/>
        </w:rPr>
        <w:t>ً للثورة الدستورية الأور</w:t>
      </w:r>
      <w:r w:rsidR="00944059" w:rsidRPr="000042B5">
        <w:rPr>
          <w:rFonts w:hint="cs"/>
          <w:color w:val="000000"/>
          <w:rtl/>
        </w:rPr>
        <w:t>ُ</w:t>
      </w:r>
      <w:r w:rsidR="008A7FD6" w:rsidRPr="000042B5">
        <w:rPr>
          <w:rFonts w:hint="cs"/>
          <w:color w:val="000000"/>
          <w:rtl/>
        </w:rPr>
        <w:t xml:space="preserve">بية إذْ كان </w:t>
      </w:r>
      <w:r w:rsidRPr="000042B5">
        <w:rPr>
          <w:color w:val="000000"/>
          <w:rtl/>
        </w:rPr>
        <w:t>ي</w:t>
      </w:r>
      <w:r w:rsidR="008A7FD6" w:rsidRPr="000042B5">
        <w:rPr>
          <w:rFonts w:hint="cs"/>
          <w:color w:val="000000"/>
          <w:rtl/>
        </w:rPr>
        <w:t>ُ</w:t>
      </w:r>
      <w:r w:rsidRPr="000042B5">
        <w:rPr>
          <w:color w:val="000000"/>
          <w:rtl/>
        </w:rPr>
        <w:t xml:space="preserve">طالب </w:t>
      </w:r>
      <w:r w:rsidR="008A7FD6" w:rsidRPr="000042B5">
        <w:rPr>
          <w:rFonts w:hint="cs"/>
          <w:color w:val="000000"/>
          <w:rtl/>
        </w:rPr>
        <w:t xml:space="preserve">بأن تكون الثورة الدستورية شرعية إسلامية تعمل على </w:t>
      </w:r>
      <w:r w:rsidRPr="000042B5">
        <w:rPr>
          <w:color w:val="000000"/>
          <w:rtl/>
        </w:rPr>
        <w:t>تطبيق الأحكام الإسلا</w:t>
      </w:r>
      <w:r w:rsidR="00944059" w:rsidRPr="000042B5">
        <w:rPr>
          <w:color w:val="000000"/>
          <w:rtl/>
        </w:rPr>
        <w:t>مية بدلاً من القوانين الأور</w:t>
      </w:r>
      <w:r w:rsidR="00944059" w:rsidRPr="000042B5">
        <w:rPr>
          <w:rFonts w:hint="cs"/>
          <w:color w:val="000000"/>
          <w:rtl/>
        </w:rPr>
        <w:t>ُ</w:t>
      </w:r>
      <w:r w:rsidR="008A7FD6" w:rsidRPr="000042B5">
        <w:rPr>
          <w:color w:val="000000"/>
          <w:rtl/>
        </w:rPr>
        <w:t>بية</w:t>
      </w:r>
      <w:r w:rsidRPr="000042B5">
        <w:rPr>
          <w:color w:val="000000"/>
          <w:rtl/>
        </w:rPr>
        <w:t xml:space="preserve">، </w:t>
      </w:r>
      <w:r w:rsidR="008A7FD6" w:rsidRPr="000042B5">
        <w:rPr>
          <w:rFonts w:hint="cs"/>
          <w:color w:val="000000"/>
          <w:rtl/>
        </w:rPr>
        <w:t>خلافاً</w:t>
      </w:r>
      <w:r w:rsidRPr="000042B5">
        <w:rPr>
          <w:color w:val="000000"/>
          <w:rtl/>
        </w:rPr>
        <w:t xml:space="preserve"> </w:t>
      </w:r>
      <w:r w:rsidR="008A7FD6" w:rsidRPr="000042B5">
        <w:rPr>
          <w:rFonts w:hint="cs"/>
          <w:color w:val="000000"/>
          <w:rtl/>
        </w:rPr>
        <w:t>ل</w:t>
      </w:r>
      <w:r w:rsidRPr="000042B5">
        <w:rPr>
          <w:color w:val="000000"/>
          <w:rtl/>
        </w:rPr>
        <w:t>كثير</w:t>
      </w:r>
      <w:r w:rsidR="008A7FD6" w:rsidRPr="000042B5">
        <w:rPr>
          <w:rFonts w:hint="cs"/>
          <w:color w:val="000000"/>
          <w:rtl/>
        </w:rPr>
        <w:t>ٍ</w:t>
      </w:r>
      <w:r w:rsidRPr="000042B5">
        <w:rPr>
          <w:color w:val="000000"/>
          <w:rtl/>
        </w:rPr>
        <w:t xml:space="preserve"> من العلماء الذين </w:t>
      </w:r>
      <w:r w:rsidR="008A7FD6" w:rsidRPr="000042B5">
        <w:rPr>
          <w:rFonts w:hint="cs"/>
          <w:color w:val="000000"/>
          <w:rtl/>
        </w:rPr>
        <w:t>كانوا موافقين على الثورة الدستورية المطلقة (غير المقيدة بالشرع)</w:t>
      </w:r>
      <w:r w:rsidRPr="000042B5">
        <w:rPr>
          <w:color w:val="000000"/>
          <w:rtl/>
        </w:rPr>
        <w:t xml:space="preserve">، مما دعا السلطة </w:t>
      </w:r>
      <w:r w:rsidR="008A7FD6" w:rsidRPr="000042B5">
        <w:rPr>
          <w:rFonts w:hint="cs"/>
          <w:color w:val="000000"/>
          <w:rtl/>
        </w:rPr>
        <w:t>حينها إلى ت</w:t>
      </w:r>
      <w:r w:rsidRPr="000042B5">
        <w:rPr>
          <w:color w:val="000000"/>
          <w:rtl/>
        </w:rPr>
        <w:t>حریض الناس علیه</w:t>
      </w:r>
      <w:r w:rsidR="00944059" w:rsidRPr="000042B5">
        <w:rPr>
          <w:rFonts w:hint="cs"/>
          <w:color w:val="000000"/>
          <w:rtl/>
        </w:rPr>
        <w:t>،</w:t>
      </w:r>
      <w:r w:rsidRPr="000042B5">
        <w:rPr>
          <w:color w:val="000000"/>
          <w:rtl/>
        </w:rPr>
        <w:t xml:space="preserve"> </w:t>
      </w:r>
      <w:r w:rsidR="004408AD" w:rsidRPr="000042B5">
        <w:rPr>
          <w:rFonts w:hint="cs"/>
          <w:color w:val="000000"/>
          <w:rtl/>
        </w:rPr>
        <w:t>ف</w:t>
      </w:r>
      <w:r w:rsidR="0071791B" w:rsidRPr="000042B5">
        <w:rPr>
          <w:rFonts w:hint="cs"/>
          <w:color w:val="000000"/>
          <w:rtl/>
        </w:rPr>
        <w:t>َ</w:t>
      </w:r>
      <w:r w:rsidR="004408AD" w:rsidRPr="000042B5">
        <w:rPr>
          <w:rFonts w:hint="cs"/>
          <w:color w:val="000000"/>
          <w:rtl/>
        </w:rPr>
        <w:t>د</w:t>
      </w:r>
      <w:r w:rsidR="0071791B" w:rsidRPr="000042B5">
        <w:rPr>
          <w:rFonts w:hint="cs"/>
          <w:color w:val="000000"/>
          <w:rtl/>
        </w:rPr>
        <w:t>َ</w:t>
      </w:r>
      <w:r w:rsidR="004408AD" w:rsidRPr="000042B5">
        <w:rPr>
          <w:rFonts w:hint="cs"/>
          <w:color w:val="000000"/>
          <w:rtl/>
        </w:rPr>
        <w:t>اهَمَ ثُو</w:t>
      </w:r>
      <w:r w:rsidR="0071791B" w:rsidRPr="000042B5">
        <w:rPr>
          <w:rFonts w:hint="cs"/>
          <w:color w:val="000000"/>
          <w:rtl/>
        </w:rPr>
        <w:t>َّ</w:t>
      </w:r>
      <w:r w:rsidR="004408AD" w:rsidRPr="000042B5">
        <w:rPr>
          <w:rFonts w:hint="cs"/>
          <w:color w:val="000000"/>
          <w:rtl/>
        </w:rPr>
        <w:t>ار الحركة الدستورية</w:t>
      </w:r>
      <w:r w:rsidRPr="000042B5">
        <w:rPr>
          <w:color w:val="000000"/>
          <w:rtl/>
        </w:rPr>
        <w:t xml:space="preserve"> بیته للقبض عليه </w:t>
      </w:r>
      <w:r w:rsidR="004408AD" w:rsidRPr="000042B5">
        <w:rPr>
          <w:rFonts w:hint="cs"/>
          <w:color w:val="000000"/>
          <w:rtl/>
        </w:rPr>
        <w:t>واقتادوه و</w:t>
      </w:r>
      <w:r w:rsidR="008A7FD6" w:rsidRPr="000042B5">
        <w:rPr>
          <w:rFonts w:hint="cs"/>
          <w:color w:val="000000"/>
          <w:rtl/>
        </w:rPr>
        <w:t>أعدموه شنقاً</w:t>
      </w:r>
      <w:r w:rsidRPr="000042B5">
        <w:rPr>
          <w:color w:val="000000"/>
          <w:rtl/>
        </w:rPr>
        <w:t xml:space="preserve"> بلا محاكمة في «ميدان توبخانه»</w:t>
      </w:r>
      <w:r w:rsidR="00DF76C9" w:rsidRPr="00DF76C9">
        <w:rPr>
          <w:rStyle w:val="FootnoteReference"/>
          <w:rFonts w:cs="Arabic11 BT"/>
          <w:rtl/>
        </w:rPr>
        <w:t>(</w:t>
      </w:r>
      <w:r w:rsidR="00DF76C9" w:rsidRPr="00DF76C9">
        <w:rPr>
          <w:rStyle w:val="FootnoteReference"/>
          <w:rFonts w:cs="Arabic11 BT"/>
          <w:rtl/>
        </w:rPr>
        <w:footnoteReference w:id="21"/>
      </w:r>
      <w:r w:rsidR="00DF76C9" w:rsidRPr="00DF76C9">
        <w:rPr>
          <w:rStyle w:val="FootnoteReference"/>
          <w:rFonts w:cs="Arabic11 BT"/>
          <w:rtl/>
        </w:rPr>
        <w:t>)</w:t>
      </w:r>
      <w:r w:rsidRPr="000042B5">
        <w:rPr>
          <w:color w:val="000000"/>
          <w:rtl/>
        </w:rPr>
        <w:t>،</w:t>
      </w:r>
      <w:r w:rsidR="0071791B" w:rsidRPr="000042B5">
        <w:rPr>
          <w:rFonts w:hint="cs"/>
          <w:color w:val="000000"/>
          <w:rtl/>
        </w:rPr>
        <w:t xml:space="preserve"> و</w:t>
      </w:r>
      <w:r w:rsidR="004408AD" w:rsidRPr="000042B5">
        <w:rPr>
          <w:rFonts w:hint="cs"/>
          <w:color w:val="000000"/>
          <w:rtl/>
        </w:rPr>
        <w:t>وقف بعض علماء الدين</w:t>
      </w:r>
      <w:r w:rsidR="00904B3E" w:rsidRPr="000042B5">
        <w:rPr>
          <w:rFonts w:hint="cs"/>
          <w:color w:val="000000"/>
          <w:rtl/>
        </w:rPr>
        <w:t xml:space="preserve"> وبعض الناس تحت حبل المشنقة لإظهار</w:t>
      </w:r>
      <w:r w:rsidR="004408AD" w:rsidRPr="000042B5">
        <w:rPr>
          <w:rFonts w:hint="cs"/>
          <w:color w:val="000000"/>
          <w:rtl/>
        </w:rPr>
        <w:t xml:space="preserve"> سرورهم بإعدامه وكانوا يُصَفِّقون أثناء شنقه!</w:t>
      </w:r>
      <w:r w:rsidRPr="000042B5">
        <w:rPr>
          <w:color w:val="000000"/>
          <w:rtl/>
        </w:rPr>
        <w:t xml:space="preserve"> والغريب أن بعض العلماء وافقوا السلطة الظالمة وفسّ</w:t>
      </w:r>
      <w:r w:rsidR="0071791B" w:rsidRPr="000042B5">
        <w:rPr>
          <w:rFonts w:hint="cs"/>
          <w:color w:val="000000"/>
          <w:rtl/>
        </w:rPr>
        <w:t>َ</w:t>
      </w:r>
      <w:r w:rsidRPr="000042B5">
        <w:rPr>
          <w:color w:val="000000"/>
          <w:rtl/>
        </w:rPr>
        <w:t xml:space="preserve">قوا هذا العالم المجاهد، بل إن بعض مساجد طهران احتفلت بقتله، مع أن قتل </w:t>
      </w:r>
      <w:r w:rsidR="004408AD" w:rsidRPr="000042B5">
        <w:rPr>
          <w:rFonts w:hint="cs"/>
          <w:color w:val="000000"/>
          <w:rtl/>
        </w:rPr>
        <w:t>ذلك</w:t>
      </w:r>
      <w:r w:rsidRPr="000042B5">
        <w:rPr>
          <w:color w:val="000000"/>
          <w:rtl/>
        </w:rPr>
        <w:t xml:space="preserve"> العالم </w:t>
      </w:r>
      <w:r w:rsidR="004408AD" w:rsidRPr="000042B5">
        <w:rPr>
          <w:rFonts w:hint="cs"/>
          <w:color w:val="000000"/>
          <w:rtl/>
        </w:rPr>
        <w:t xml:space="preserve">كان عملاً إجرامياً </w:t>
      </w:r>
      <w:r w:rsidR="00FB7096" w:rsidRPr="000042B5">
        <w:rPr>
          <w:rFonts w:hint="cs"/>
          <w:color w:val="000000"/>
          <w:rtl/>
        </w:rPr>
        <w:t xml:space="preserve">بشعاً وخاطئاً </w:t>
      </w:r>
      <w:r w:rsidR="00FB7096" w:rsidRPr="00D96F07">
        <w:rPr>
          <w:rFonts w:hint="cs"/>
          <w:b/>
          <w:bCs/>
          <w:color w:val="000000"/>
          <w:rtl/>
        </w:rPr>
        <w:t>أولاً</w:t>
      </w:r>
      <w:r w:rsidR="00FB7096" w:rsidRPr="000042B5">
        <w:rPr>
          <w:rFonts w:hint="cs"/>
          <w:color w:val="000000"/>
          <w:rtl/>
        </w:rPr>
        <w:t>: لأن دعاة الحركة الدستورية كانوا يدَّعون النضال لأجل الحرية والديمقراطية، فكان عليهم إذن أن يحترموا الرأي الم</w:t>
      </w:r>
      <w:r w:rsidR="0071791B" w:rsidRPr="000042B5">
        <w:rPr>
          <w:rFonts w:hint="cs"/>
          <w:color w:val="000000"/>
          <w:rtl/>
        </w:rPr>
        <w:t>ُ</w:t>
      </w:r>
      <w:r w:rsidR="00FB7096" w:rsidRPr="000042B5">
        <w:rPr>
          <w:rFonts w:hint="cs"/>
          <w:color w:val="000000"/>
          <w:rtl/>
        </w:rPr>
        <w:t>خالف ويعطوا لكل فردٍ الحريَّة في إبداء وجهة نظره، لا أن يقوموا بشنق كل من أبدى رأياً مخالفاً وأعرب عن عقيدته!</w:t>
      </w:r>
      <w:r w:rsidRPr="000042B5">
        <w:rPr>
          <w:color w:val="000000"/>
          <w:rtl/>
        </w:rPr>
        <w:t xml:space="preserve"> </w:t>
      </w:r>
      <w:r w:rsidR="00FB7096" w:rsidRPr="00D96F07">
        <w:rPr>
          <w:rFonts w:hint="cs"/>
          <w:b/>
          <w:bCs/>
          <w:color w:val="000000"/>
          <w:rtl/>
        </w:rPr>
        <w:t>وثانياً</w:t>
      </w:r>
      <w:r w:rsidR="00FB7096" w:rsidRPr="000042B5">
        <w:rPr>
          <w:rFonts w:hint="cs"/>
          <w:color w:val="000000"/>
          <w:rtl/>
        </w:rPr>
        <w:t xml:space="preserve">: كيف أجازوا لأنفسهم إعدامه </w:t>
      </w:r>
      <w:r w:rsidRPr="000042B5">
        <w:rPr>
          <w:color w:val="000000"/>
          <w:rtl/>
        </w:rPr>
        <w:t xml:space="preserve">دون محاكمة؟! </w:t>
      </w:r>
      <w:r w:rsidR="00FB7096" w:rsidRPr="00D96F07">
        <w:rPr>
          <w:rFonts w:hint="cs"/>
          <w:b/>
          <w:bCs/>
          <w:color w:val="000000"/>
          <w:rtl/>
        </w:rPr>
        <w:t>وثالثاً</w:t>
      </w:r>
      <w:r w:rsidR="00FB7096" w:rsidRPr="000042B5">
        <w:rPr>
          <w:rFonts w:hint="cs"/>
          <w:color w:val="000000"/>
          <w:rtl/>
        </w:rPr>
        <w:t xml:space="preserve">: </w:t>
      </w:r>
      <w:r w:rsidRPr="000042B5">
        <w:rPr>
          <w:color w:val="000000"/>
          <w:rtl/>
        </w:rPr>
        <w:t xml:space="preserve">لماذا كل هذا الفرح والاحتفال </w:t>
      </w:r>
      <w:r w:rsidR="00FB7096" w:rsidRPr="000042B5">
        <w:rPr>
          <w:rFonts w:hint="cs"/>
          <w:color w:val="000000"/>
          <w:rtl/>
        </w:rPr>
        <w:t xml:space="preserve">والتصفيق والرقص </w:t>
      </w:r>
      <w:r w:rsidRPr="000042B5">
        <w:rPr>
          <w:color w:val="000000"/>
          <w:rtl/>
        </w:rPr>
        <w:t>بقتل هذا الرجل؟!</w:t>
      </w:r>
    </w:p>
    <w:p w:rsidR="004A6822" w:rsidRPr="000042B5" w:rsidRDefault="004A6822" w:rsidP="000042B5">
      <w:pPr>
        <w:pStyle w:val="aa"/>
        <w:rPr>
          <w:rtl/>
        </w:rPr>
      </w:pPr>
    </w:p>
    <w:p w:rsidR="004A6822" w:rsidRPr="000042B5" w:rsidRDefault="004A6822" w:rsidP="000042B5">
      <w:pPr>
        <w:pStyle w:val="aa"/>
        <w:rPr>
          <w:rtl/>
        </w:rPr>
      </w:pPr>
    </w:p>
    <w:p w:rsidR="00DC12F7" w:rsidRPr="000042B5" w:rsidRDefault="00DC12F7" w:rsidP="002D1BED">
      <w:pPr>
        <w:pStyle w:val="aa"/>
        <w:ind w:firstLine="0"/>
        <w:jc w:val="center"/>
        <w:rPr>
          <w:rtl/>
        </w:rPr>
      </w:pPr>
      <w:r w:rsidRPr="000042B5">
        <w:rPr>
          <w:noProof/>
          <w:color w:val="000000"/>
          <w:rtl/>
        </w:rPr>
        <w:lastRenderedPageBreak/>
        <w:drawing>
          <wp:inline distT="0" distB="0" distL="0" distR="0" wp14:anchorId="56776EBA" wp14:editId="3EDFA9B7">
            <wp:extent cx="3291840" cy="2138045"/>
            <wp:effectExtent l="19050" t="0" r="3810" b="0"/>
            <wp:docPr id="4" name="ncode_imageresizer_container_46" descr="sh_shahed_fazlollah_nori_fi_baiteh_ir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6" descr="sh_shahed_fazlollah_nori_fi_baiteh_irn11"/>
                    <pic:cNvPicPr>
                      <a:picLocks noChangeAspect="1" noChangeArrowheads="1"/>
                    </pic:cNvPicPr>
                  </pic:nvPicPr>
                  <pic:blipFill>
                    <a:blip r:embed="rId17" cstate="print"/>
                    <a:srcRect b="6699"/>
                    <a:stretch>
                      <a:fillRect/>
                    </a:stretch>
                  </pic:blipFill>
                  <pic:spPr bwMode="auto">
                    <a:xfrm>
                      <a:off x="0" y="0"/>
                      <a:ext cx="3291840" cy="2138045"/>
                    </a:xfrm>
                    <a:prstGeom prst="rect">
                      <a:avLst/>
                    </a:prstGeom>
                    <a:noFill/>
                    <a:ln w="9525">
                      <a:noFill/>
                      <a:miter lim="800000"/>
                      <a:headEnd/>
                      <a:tailEnd/>
                    </a:ln>
                  </pic:spPr>
                </pic:pic>
              </a:graphicData>
            </a:graphic>
          </wp:inline>
        </w:drawing>
      </w:r>
    </w:p>
    <w:p w:rsidR="00DC12F7" w:rsidRDefault="00DC12F7" w:rsidP="002D1BED">
      <w:pPr>
        <w:pStyle w:val="aa"/>
        <w:ind w:firstLine="0"/>
        <w:jc w:val="center"/>
        <w:rPr>
          <w:b/>
          <w:bCs/>
          <w:rtl/>
        </w:rPr>
      </w:pPr>
      <w:r w:rsidRPr="002D1BED">
        <w:rPr>
          <w:b/>
          <w:bCs/>
          <w:rtl/>
        </w:rPr>
        <w:t>عباس نوري في مكتبته</w:t>
      </w:r>
    </w:p>
    <w:p w:rsidR="002D1BED" w:rsidRPr="002D1BED" w:rsidRDefault="002D1BED" w:rsidP="002D1BED">
      <w:pPr>
        <w:pStyle w:val="aa"/>
        <w:ind w:firstLine="0"/>
        <w:jc w:val="center"/>
        <w:rPr>
          <w:b/>
          <w:bCs/>
          <w:rtl/>
          <w:lang w:bidi="ar-SY"/>
        </w:rPr>
      </w:pPr>
    </w:p>
    <w:p w:rsidR="00DC12F7" w:rsidRPr="000042B5" w:rsidRDefault="00DC12F7" w:rsidP="002D1BED">
      <w:pPr>
        <w:pStyle w:val="aa"/>
        <w:ind w:firstLine="0"/>
        <w:jc w:val="center"/>
        <w:rPr>
          <w:rtl/>
        </w:rPr>
      </w:pPr>
      <w:r w:rsidRPr="000042B5">
        <w:rPr>
          <w:noProof/>
          <w:rtl/>
        </w:rPr>
        <w:drawing>
          <wp:inline distT="0" distB="0" distL="0" distR="0" wp14:anchorId="257EAAA6" wp14:editId="07655BA1">
            <wp:extent cx="2579370" cy="4061460"/>
            <wp:effectExtent l="19050" t="0" r="0" b="0"/>
            <wp:docPr id="5" name="ncode_imageresizer_container_40" descr="normal_sh_fazelallah_alnori_irn_shahed_001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0" descr="normal_sh_fazelallah_alnori_irn_shahed_0011232"/>
                    <pic:cNvPicPr>
                      <a:picLocks noChangeAspect="1" noChangeArrowheads="1"/>
                    </pic:cNvPicPr>
                  </pic:nvPicPr>
                  <pic:blipFill>
                    <a:blip r:embed="rId18" cstate="print"/>
                    <a:srcRect b="4510"/>
                    <a:stretch>
                      <a:fillRect/>
                    </a:stretch>
                  </pic:blipFill>
                  <pic:spPr bwMode="auto">
                    <a:xfrm>
                      <a:off x="0" y="0"/>
                      <a:ext cx="2579370" cy="4061460"/>
                    </a:xfrm>
                    <a:prstGeom prst="rect">
                      <a:avLst/>
                    </a:prstGeom>
                    <a:noFill/>
                    <a:ln w="9525">
                      <a:noFill/>
                      <a:miter lim="800000"/>
                      <a:headEnd/>
                      <a:tailEnd/>
                    </a:ln>
                  </pic:spPr>
                </pic:pic>
              </a:graphicData>
            </a:graphic>
          </wp:inline>
        </w:drawing>
      </w:r>
    </w:p>
    <w:p w:rsidR="00DC12F7" w:rsidRPr="002D1BED" w:rsidRDefault="00DC12F7" w:rsidP="002D1BED">
      <w:pPr>
        <w:pStyle w:val="aa"/>
        <w:ind w:firstLine="0"/>
        <w:jc w:val="center"/>
        <w:rPr>
          <w:b/>
          <w:bCs/>
          <w:rtl/>
          <w:lang w:bidi="ar-SY"/>
        </w:rPr>
      </w:pPr>
      <w:r w:rsidRPr="002D1BED">
        <w:rPr>
          <w:b/>
          <w:bCs/>
          <w:rtl/>
        </w:rPr>
        <w:t>عباس نوري معلقا</w:t>
      </w:r>
      <w:r w:rsidRPr="002D1BED">
        <w:rPr>
          <w:rFonts w:hint="cs"/>
          <w:b/>
          <w:bCs/>
          <w:rtl/>
        </w:rPr>
        <w:t>ً</w:t>
      </w:r>
      <w:r w:rsidRPr="002D1BED">
        <w:rPr>
          <w:b/>
          <w:bCs/>
          <w:rtl/>
        </w:rPr>
        <w:t xml:space="preserve"> بالمشنقة</w:t>
      </w:r>
    </w:p>
    <w:p w:rsidR="001D0567" w:rsidRPr="000042B5" w:rsidRDefault="00DC12F7" w:rsidP="000042B5">
      <w:pPr>
        <w:pStyle w:val="aa"/>
        <w:rPr>
          <w:rtl/>
        </w:rPr>
      </w:pPr>
      <w:r w:rsidRPr="000042B5">
        <w:rPr>
          <w:rtl/>
        </w:rPr>
        <w:lastRenderedPageBreak/>
        <w:t>الواقع أن رضا خان حینما رأی سکوت العلماء بعد إعدام المرحوم النور</w:t>
      </w:r>
      <w:r w:rsidR="0071791B" w:rsidRPr="000042B5">
        <w:rPr>
          <w:rFonts w:hint="cs"/>
          <w:rtl/>
        </w:rPr>
        <w:t>ي</w:t>
      </w:r>
      <w:r w:rsidRPr="000042B5">
        <w:rPr>
          <w:rtl/>
        </w:rPr>
        <w:t xml:space="preserve"> أيقن بأن هؤلاء العلماء ليسوا على قلب رجل واحد وأن أكثرهم لا </w:t>
      </w:r>
      <w:r w:rsidR="00D05A5F" w:rsidRPr="000042B5">
        <w:rPr>
          <w:rFonts w:hint="cs"/>
          <w:rtl/>
        </w:rPr>
        <w:t>يتناصحون</w:t>
      </w:r>
      <w:r w:rsidRPr="000042B5">
        <w:rPr>
          <w:rtl/>
        </w:rPr>
        <w:t xml:space="preserve"> ولا يتناصرون، بل كان بعضهم يَشِي على الآخر، و</w:t>
      </w:r>
      <w:r w:rsidR="00625029" w:rsidRPr="000042B5">
        <w:rPr>
          <w:rFonts w:hint="cs"/>
          <w:rtl/>
        </w:rPr>
        <w:t xml:space="preserve">رأى بالطبع من علماء الدين </w:t>
      </w:r>
      <w:r w:rsidRPr="000042B5">
        <w:rPr>
          <w:rtl/>
        </w:rPr>
        <w:t>أمور</w:t>
      </w:r>
      <w:r w:rsidR="00625029" w:rsidRPr="000042B5">
        <w:rPr>
          <w:rFonts w:hint="cs"/>
          <w:rtl/>
        </w:rPr>
        <w:t>اً</w:t>
      </w:r>
      <w:r w:rsidRPr="000042B5">
        <w:rPr>
          <w:rtl/>
        </w:rPr>
        <w:t xml:space="preserve"> </w:t>
      </w:r>
      <w:r w:rsidR="00625029" w:rsidRPr="000042B5">
        <w:rPr>
          <w:rFonts w:hint="cs"/>
          <w:rtl/>
        </w:rPr>
        <w:t>قبيحةً أخرى</w:t>
      </w:r>
      <w:r w:rsidRPr="000042B5">
        <w:rPr>
          <w:rtl/>
        </w:rPr>
        <w:t xml:space="preserve"> يندى لها الجبين؛ أقول: کل هذه الأمور </w:t>
      </w:r>
      <w:r w:rsidR="00625029" w:rsidRPr="000042B5">
        <w:rPr>
          <w:rFonts w:hint="cs"/>
          <w:rtl/>
        </w:rPr>
        <w:t>شجَّعت</w:t>
      </w:r>
      <w:r w:rsidRPr="000042B5">
        <w:rPr>
          <w:rtl/>
        </w:rPr>
        <w:t xml:space="preserve"> </w:t>
      </w:r>
      <w:r w:rsidR="00625029" w:rsidRPr="000042B5">
        <w:rPr>
          <w:rFonts w:hint="cs"/>
          <w:rtl/>
        </w:rPr>
        <w:t xml:space="preserve">الملِك </w:t>
      </w:r>
      <w:r w:rsidRPr="000042B5">
        <w:rPr>
          <w:rtl/>
        </w:rPr>
        <w:t xml:space="preserve">رضا خان على محاربة رجال </w:t>
      </w:r>
      <w:r w:rsidR="00D05A5F" w:rsidRPr="000042B5">
        <w:rPr>
          <w:rFonts w:hint="cs"/>
          <w:rtl/>
        </w:rPr>
        <w:t>الدين</w:t>
      </w:r>
      <w:r w:rsidRPr="000042B5">
        <w:rPr>
          <w:rtl/>
        </w:rPr>
        <w:t xml:space="preserve"> حربا</w:t>
      </w:r>
      <w:r w:rsidR="00625029" w:rsidRPr="000042B5">
        <w:rPr>
          <w:rFonts w:hint="cs"/>
          <w:rtl/>
        </w:rPr>
        <w:t>ً</w:t>
      </w:r>
      <w:r w:rsidRPr="000042B5">
        <w:rPr>
          <w:rtl/>
        </w:rPr>
        <w:t xml:space="preserve"> شعواء.</w:t>
      </w:r>
      <w:r w:rsidR="00625029" w:rsidRPr="000042B5">
        <w:rPr>
          <w:rFonts w:hint="cs"/>
          <w:rtl/>
        </w:rPr>
        <w:t xml:space="preserve"> من ذلك أنه</w:t>
      </w:r>
      <w:r w:rsidRPr="000042B5">
        <w:rPr>
          <w:rtl/>
        </w:rPr>
        <w:t xml:space="preserve"> </w:t>
      </w:r>
      <w:r w:rsidR="00625029" w:rsidRPr="000042B5">
        <w:rPr>
          <w:rFonts w:hint="cs"/>
          <w:rtl/>
        </w:rPr>
        <w:t xml:space="preserve">لما استولى </w:t>
      </w:r>
      <w:r w:rsidRPr="000042B5">
        <w:rPr>
          <w:rtl/>
        </w:rPr>
        <w:t xml:space="preserve">رضا خان </w:t>
      </w:r>
      <w:r w:rsidR="00625029" w:rsidRPr="000042B5">
        <w:rPr>
          <w:rFonts w:hint="cs"/>
          <w:rtl/>
        </w:rPr>
        <w:t>على المُلك وقوي سلطانه واستقر</w:t>
      </w:r>
      <w:r w:rsidR="0071791B" w:rsidRPr="000042B5">
        <w:rPr>
          <w:rFonts w:hint="cs"/>
          <w:rtl/>
        </w:rPr>
        <w:t>َّ</w:t>
      </w:r>
      <w:r w:rsidR="00625029" w:rsidRPr="000042B5">
        <w:rPr>
          <w:rFonts w:hint="cs"/>
          <w:rtl/>
        </w:rPr>
        <w:t xml:space="preserve"> له الأمر،  </w:t>
      </w:r>
      <w:r w:rsidRPr="000042B5">
        <w:rPr>
          <w:rtl/>
        </w:rPr>
        <w:t>أمر النساء بخلع الحجاب، وأن يلبس الرجال لباساً م</w:t>
      </w:r>
      <w:r w:rsidR="0071791B" w:rsidRPr="000042B5">
        <w:rPr>
          <w:rFonts w:hint="cs"/>
          <w:rtl/>
        </w:rPr>
        <w:t>ُ</w:t>
      </w:r>
      <w:r w:rsidRPr="000042B5">
        <w:rPr>
          <w:rtl/>
        </w:rPr>
        <w:t>و</w:t>
      </w:r>
      <w:r w:rsidR="0071791B" w:rsidRPr="000042B5">
        <w:rPr>
          <w:rFonts w:hint="cs"/>
          <w:rtl/>
        </w:rPr>
        <w:t>َ</w:t>
      </w:r>
      <w:r w:rsidRPr="000042B5">
        <w:rPr>
          <w:rtl/>
        </w:rPr>
        <w:t>ح</w:t>
      </w:r>
      <w:r w:rsidR="0071791B" w:rsidRPr="000042B5">
        <w:rPr>
          <w:rFonts w:hint="cs"/>
          <w:rtl/>
        </w:rPr>
        <w:t>َّ</w:t>
      </w:r>
      <w:r w:rsidRPr="000042B5">
        <w:rPr>
          <w:rtl/>
        </w:rPr>
        <w:t xml:space="preserve">داً من ضمنه </w:t>
      </w:r>
      <w:r w:rsidR="00625029" w:rsidRPr="000042B5">
        <w:rPr>
          <w:rFonts w:hint="cs"/>
          <w:rtl/>
        </w:rPr>
        <w:t>القُبَّعة</w:t>
      </w:r>
      <w:r w:rsidRPr="000042B5">
        <w:rPr>
          <w:rtl/>
        </w:rPr>
        <w:t xml:space="preserve"> البهلوية.. وأن لا يلبس العمامة إلا رجل معه إذن من الحكومة، وكل عالم يلبسها بلا إذ</w:t>
      </w:r>
      <w:r w:rsidR="000E15AC" w:rsidRPr="000042B5">
        <w:rPr>
          <w:rtl/>
        </w:rPr>
        <w:t>ن فإن الشرطة ت</w:t>
      </w:r>
      <w:r w:rsidR="0071791B" w:rsidRPr="000042B5">
        <w:rPr>
          <w:rFonts w:hint="cs"/>
          <w:rtl/>
        </w:rPr>
        <w:t>ُ</w:t>
      </w:r>
      <w:r w:rsidR="000E15AC" w:rsidRPr="000042B5">
        <w:rPr>
          <w:rtl/>
        </w:rPr>
        <w:t>جبره على خلع ثياب</w:t>
      </w:r>
      <w:r w:rsidR="000E15AC" w:rsidRPr="000042B5">
        <w:rPr>
          <w:rFonts w:hint="cs"/>
          <w:rtl/>
        </w:rPr>
        <w:t xml:space="preserve"> المشيخة</w:t>
      </w:r>
      <w:r w:rsidRPr="000042B5">
        <w:rPr>
          <w:rtl/>
        </w:rPr>
        <w:t>، وت</w:t>
      </w:r>
      <w:r w:rsidR="00D61771" w:rsidRPr="000042B5">
        <w:rPr>
          <w:rFonts w:hint="cs"/>
          <w:rtl/>
        </w:rPr>
        <w:t>ُ</w:t>
      </w:r>
      <w:r w:rsidRPr="000042B5">
        <w:rPr>
          <w:rtl/>
        </w:rPr>
        <w:t xml:space="preserve">تلف عمامته. </w:t>
      </w:r>
      <w:r w:rsidR="001D0567" w:rsidRPr="000042B5">
        <w:rPr>
          <w:rFonts w:hint="cs"/>
          <w:rtl/>
        </w:rPr>
        <w:t>وحتى</w:t>
      </w:r>
      <w:r w:rsidR="00B734EB" w:rsidRPr="000042B5">
        <w:rPr>
          <w:rFonts w:hint="cs"/>
          <w:rtl/>
        </w:rPr>
        <w:t xml:space="preserve"> لا يتعرَّض إلى العلماء من أصحاب العلم والفضل الحقيقي، شكَّل لجنة امتحانية في مركز البلاد مؤلفة من عدد من علماء الدين الكبار، وصارت اللجنة تمتحن كل شيخ مُعَمَّم فإذا وجدته ذا علم ومعرفة أجازت له التزيي </w:t>
      </w:r>
      <w:r w:rsidR="000F737A" w:rsidRPr="000042B5">
        <w:rPr>
          <w:rFonts w:hint="cs"/>
          <w:rtl/>
        </w:rPr>
        <w:t>بزي</w:t>
      </w:r>
      <w:r w:rsidR="00B734EB" w:rsidRPr="000042B5">
        <w:rPr>
          <w:rFonts w:hint="cs"/>
          <w:rtl/>
        </w:rPr>
        <w:t xml:space="preserve"> علماء الدين وإلا فلا (هذا رغم أن قصد البهلوي من هذا العمل كان قصداً خبيثاً إذ كان يُريد أن لا يبقى بين الناس عالم دين وأن يسحب البساط من تحت علماء الإسلام). وبالطبع لما كان أكثر المُع</w:t>
      </w:r>
      <w:r w:rsidR="00303EA6" w:rsidRPr="000042B5">
        <w:rPr>
          <w:rFonts w:hint="cs"/>
          <w:rtl/>
        </w:rPr>
        <w:t>َ</w:t>
      </w:r>
      <w:r w:rsidR="00B734EB" w:rsidRPr="000042B5">
        <w:rPr>
          <w:rFonts w:hint="cs"/>
          <w:rtl/>
        </w:rPr>
        <w:t>مَّمين</w:t>
      </w:r>
      <w:r w:rsidR="00303EA6" w:rsidRPr="000042B5">
        <w:rPr>
          <w:rFonts w:hint="cs"/>
          <w:rtl/>
        </w:rPr>
        <w:t xml:space="preserve"> أُم</w:t>
      </w:r>
      <w:r w:rsidR="000F737A" w:rsidRPr="000042B5">
        <w:rPr>
          <w:rFonts w:hint="cs"/>
          <w:rtl/>
        </w:rPr>
        <w:t>ّ</w:t>
      </w:r>
      <w:r w:rsidR="00303EA6" w:rsidRPr="000042B5">
        <w:rPr>
          <w:rFonts w:hint="cs"/>
          <w:rtl/>
        </w:rPr>
        <w:t>ي</w:t>
      </w:r>
      <w:r w:rsidR="0071791B" w:rsidRPr="000042B5">
        <w:rPr>
          <w:rFonts w:hint="cs"/>
          <w:rtl/>
        </w:rPr>
        <w:t>ِّ</w:t>
      </w:r>
      <w:r w:rsidR="00303EA6" w:rsidRPr="000042B5">
        <w:rPr>
          <w:rFonts w:hint="cs"/>
          <w:rtl/>
        </w:rPr>
        <w:t>ي</w:t>
      </w:r>
      <w:r w:rsidR="00B734EB" w:rsidRPr="000042B5">
        <w:rPr>
          <w:rFonts w:hint="cs"/>
          <w:rtl/>
        </w:rPr>
        <w:t>ن أو شبه أمي</w:t>
      </w:r>
      <w:r w:rsidR="0071791B" w:rsidRPr="000042B5">
        <w:rPr>
          <w:rFonts w:hint="cs"/>
          <w:rtl/>
        </w:rPr>
        <w:t>ِّ</w:t>
      </w:r>
      <w:r w:rsidR="00B734EB" w:rsidRPr="000042B5">
        <w:rPr>
          <w:rFonts w:hint="cs"/>
          <w:rtl/>
        </w:rPr>
        <w:t>ين اضطروا إلى التخلي عن لباس المشيخة لأن الشرطة كانت تتعرَّض لهم في الأ</w:t>
      </w:r>
      <w:r w:rsidR="00303EA6" w:rsidRPr="000042B5">
        <w:rPr>
          <w:rFonts w:hint="cs"/>
          <w:rtl/>
        </w:rPr>
        <w:t>ز</w:t>
      </w:r>
      <w:r w:rsidR="00B734EB" w:rsidRPr="000042B5">
        <w:rPr>
          <w:rFonts w:hint="cs"/>
          <w:rtl/>
        </w:rPr>
        <w:t>قة والأسواق</w:t>
      </w:r>
      <w:r w:rsidR="00303EA6" w:rsidRPr="000042B5">
        <w:rPr>
          <w:rFonts w:hint="cs"/>
          <w:rtl/>
        </w:rPr>
        <w:t xml:space="preserve"> وتُطالبهم بإبراز التصريح بلبس لباس علماء الدين فإن لم يكن لديهم ذلك التصريح نزعوا عنهم عمامتهم في الشارع ذاته أو السوق أمام كل الناس أو اقتادوه</w:t>
      </w:r>
      <w:r w:rsidR="000F737A" w:rsidRPr="000042B5">
        <w:rPr>
          <w:rFonts w:hint="cs"/>
          <w:rtl/>
        </w:rPr>
        <w:t>م</w:t>
      </w:r>
      <w:r w:rsidR="00303EA6" w:rsidRPr="000042B5">
        <w:rPr>
          <w:rFonts w:hint="cs"/>
          <w:rtl/>
        </w:rPr>
        <w:t xml:space="preserve"> إلى مخفر الشرطة ومزَّقوا لباسه</w:t>
      </w:r>
      <w:r w:rsidR="000F737A" w:rsidRPr="000042B5">
        <w:rPr>
          <w:rFonts w:hint="cs"/>
          <w:rtl/>
        </w:rPr>
        <w:t>م</w:t>
      </w:r>
      <w:r w:rsidR="00303EA6" w:rsidRPr="000042B5">
        <w:rPr>
          <w:rFonts w:hint="cs"/>
          <w:rtl/>
        </w:rPr>
        <w:t>. ولهذا لم يبقَ من كل مئة شيخ إلا عدد ضئيل لأنهم كانوا يقتادون المشايخ الجهلة والأميين بكل إهانة وإذلال ويخلعوا عنهم لباس الشيوخ.</w:t>
      </w:r>
    </w:p>
    <w:p w:rsidR="00DC12F7" w:rsidRPr="000042B5" w:rsidRDefault="000F737A" w:rsidP="000042B5">
      <w:pPr>
        <w:pStyle w:val="aa"/>
        <w:rPr>
          <w:rtl/>
        </w:rPr>
      </w:pPr>
      <w:r w:rsidRPr="000042B5">
        <w:rPr>
          <w:rFonts w:hint="cs"/>
          <w:rtl/>
        </w:rPr>
        <w:t xml:space="preserve">و وقعت </w:t>
      </w:r>
      <w:r w:rsidR="00DC12F7" w:rsidRPr="000042B5">
        <w:rPr>
          <w:rtl/>
        </w:rPr>
        <w:t xml:space="preserve">هذه النكبة على رجال الدين في وقت كانت أحوال كثير منهم مزرية، </w:t>
      </w:r>
      <w:r w:rsidRPr="000042B5">
        <w:rPr>
          <w:rFonts w:hint="cs"/>
          <w:rtl/>
        </w:rPr>
        <w:t>ف</w:t>
      </w:r>
      <w:r w:rsidRPr="000042B5">
        <w:rPr>
          <w:rtl/>
        </w:rPr>
        <w:t xml:space="preserve">عقائد </w:t>
      </w:r>
      <w:r w:rsidR="00DC12F7" w:rsidRPr="000042B5">
        <w:rPr>
          <w:rtl/>
        </w:rPr>
        <w:t xml:space="preserve">كثير منهم </w:t>
      </w:r>
      <w:r w:rsidRPr="000042B5">
        <w:rPr>
          <w:rFonts w:hint="cs"/>
          <w:rtl/>
        </w:rPr>
        <w:t xml:space="preserve">كانت </w:t>
      </w:r>
      <w:r w:rsidR="00DC12F7" w:rsidRPr="000042B5">
        <w:rPr>
          <w:rtl/>
        </w:rPr>
        <w:t>فاسدة، وأخلاقه</w:t>
      </w:r>
      <w:r w:rsidRPr="000042B5">
        <w:rPr>
          <w:rFonts w:hint="cs"/>
          <w:rtl/>
        </w:rPr>
        <w:t>م</w:t>
      </w:r>
      <w:r w:rsidR="00DC12F7" w:rsidRPr="000042B5">
        <w:rPr>
          <w:rtl/>
        </w:rPr>
        <w:t xml:space="preserve"> سيئة، وقد أبغضهم كثير من الناس، حتى أنك لا تجد رجلين من رجال الدين الذين ي</w:t>
      </w:r>
      <w:r w:rsidR="0071791B" w:rsidRPr="000042B5">
        <w:rPr>
          <w:rFonts w:hint="cs"/>
          <w:rtl/>
        </w:rPr>
        <w:t>ُ</w:t>
      </w:r>
      <w:r w:rsidR="00DC12F7" w:rsidRPr="000042B5">
        <w:rPr>
          <w:rtl/>
        </w:rPr>
        <w:t>س</w:t>
      </w:r>
      <w:r w:rsidR="0071791B" w:rsidRPr="000042B5">
        <w:rPr>
          <w:rFonts w:hint="cs"/>
          <w:rtl/>
        </w:rPr>
        <w:t>َ</w:t>
      </w:r>
      <w:r w:rsidR="00DC12F7" w:rsidRPr="000042B5">
        <w:rPr>
          <w:rtl/>
        </w:rPr>
        <w:t>م</w:t>
      </w:r>
      <w:r w:rsidR="0071791B" w:rsidRPr="000042B5">
        <w:rPr>
          <w:rFonts w:hint="cs"/>
          <w:rtl/>
        </w:rPr>
        <w:t>ُّ</w:t>
      </w:r>
      <w:r w:rsidR="00DC12F7" w:rsidRPr="000042B5">
        <w:rPr>
          <w:rtl/>
        </w:rPr>
        <w:t>ون بـ«الروحانيين» في قرية واحد</w:t>
      </w:r>
      <w:r w:rsidR="00DC12F7" w:rsidRPr="000042B5">
        <w:rPr>
          <w:rFonts w:hint="cs"/>
          <w:rtl/>
        </w:rPr>
        <w:t>ة</w:t>
      </w:r>
      <w:r w:rsidR="00DC12F7" w:rsidRPr="000042B5">
        <w:rPr>
          <w:rtl/>
        </w:rPr>
        <w:t xml:space="preserve"> مت</w:t>
      </w:r>
      <w:r w:rsidRPr="000042B5">
        <w:rPr>
          <w:rFonts w:hint="cs"/>
          <w:rtl/>
        </w:rPr>
        <w:t>ّ</w:t>
      </w:r>
      <w:r w:rsidR="00DC12F7" w:rsidRPr="000042B5">
        <w:rPr>
          <w:rtl/>
        </w:rPr>
        <w:t>ف</w:t>
      </w:r>
      <w:r w:rsidRPr="000042B5">
        <w:rPr>
          <w:rFonts w:hint="cs"/>
          <w:rtl/>
        </w:rPr>
        <w:t>ِ</w:t>
      </w:r>
      <w:r w:rsidR="00DC12F7" w:rsidRPr="000042B5">
        <w:rPr>
          <w:rtl/>
        </w:rPr>
        <w:t>ق</w:t>
      </w:r>
      <w:r w:rsidRPr="000042B5">
        <w:rPr>
          <w:rFonts w:hint="cs"/>
          <w:rtl/>
        </w:rPr>
        <w:t>َ</w:t>
      </w:r>
      <w:r w:rsidR="00DC12F7" w:rsidRPr="000042B5">
        <w:rPr>
          <w:rtl/>
        </w:rPr>
        <w:t xml:space="preserve">ين أو متصالحين، بل كل واحد منهما يسعى في فضح الآخر </w:t>
      </w:r>
      <w:r w:rsidR="00DC12F7" w:rsidRPr="000042B5">
        <w:rPr>
          <w:rFonts w:hint="cs"/>
          <w:rtl/>
        </w:rPr>
        <w:t>وات</w:t>
      </w:r>
      <w:r w:rsidR="0071791B" w:rsidRPr="000042B5">
        <w:rPr>
          <w:rFonts w:hint="cs"/>
          <w:rtl/>
        </w:rPr>
        <w:t>ِّ</w:t>
      </w:r>
      <w:r w:rsidR="00DC12F7" w:rsidRPr="000042B5">
        <w:rPr>
          <w:rFonts w:hint="cs"/>
          <w:rtl/>
        </w:rPr>
        <w:t>هامه</w:t>
      </w:r>
      <w:r w:rsidR="00DC12F7" w:rsidRPr="000042B5">
        <w:rPr>
          <w:rtl/>
        </w:rPr>
        <w:t>؛ ولا یجتمعان علی مائدة.</w:t>
      </w:r>
    </w:p>
    <w:p w:rsidR="00DC12F7" w:rsidRPr="000042B5" w:rsidRDefault="00DC12F7" w:rsidP="000042B5">
      <w:pPr>
        <w:pStyle w:val="aa"/>
        <w:rPr>
          <w:rtl/>
        </w:rPr>
      </w:pPr>
      <w:r w:rsidRPr="000042B5">
        <w:rPr>
          <w:rtl/>
        </w:rPr>
        <w:t>أذکر هنا حکایة مضحکة نستطیع أن نفهم من خلالها مستوى تفكير أصحاب العمائم في تلك الأیام الت</w:t>
      </w:r>
      <w:r w:rsidR="007934B0" w:rsidRPr="000042B5">
        <w:rPr>
          <w:rFonts w:hint="cs"/>
          <w:rtl/>
        </w:rPr>
        <w:t>ي</w:t>
      </w:r>
      <w:r w:rsidRPr="000042B5">
        <w:rPr>
          <w:rtl/>
        </w:rPr>
        <w:t xml:space="preserve"> بدأت حكومة بهلوي </w:t>
      </w:r>
      <w:r w:rsidR="000F737A" w:rsidRPr="000042B5">
        <w:rPr>
          <w:rFonts w:hint="cs"/>
          <w:rtl/>
        </w:rPr>
        <w:t>ب</w:t>
      </w:r>
      <w:r w:rsidRPr="000042B5">
        <w:rPr>
          <w:rtl/>
        </w:rPr>
        <w:t>نزع عمائمهم وثیابهم</w:t>
      </w:r>
      <w:r w:rsidRPr="000042B5">
        <w:rPr>
          <w:rFonts w:hint="cs"/>
          <w:rtl/>
        </w:rPr>
        <w:t>:</w:t>
      </w:r>
    </w:p>
    <w:p w:rsidR="00DC12F7" w:rsidRPr="000042B5" w:rsidRDefault="00DC12F7" w:rsidP="000042B5">
      <w:pPr>
        <w:pStyle w:val="aa"/>
        <w:rPr>
          <w:rtl/>
        </w:rPr>
      </w:pPr>
      <w:r w:rsidRPr="000042B5">
        <w:rPr>
          <w:rtl/>
        </w:rPr>
        <w:lastRenderedPageBreak/>
        <w:t>ي</w:t>
      </w:r>
      <w:r w:rsidR="007934B0" w:rsidRPr="000042B5">
        <w:rPr>
          <w:rFonts w:hint="cs"/>
          <w:rtl/>
        </w:rPr>
        <w:t>ُ</w:t>
      </w:r>
      <w:r w:rsidRPr="000042B5">
        <w:rPr>
          <w:rtl/>
        </w:rPr>
        <w:t>ذكر أن رجلين من رجال الدين الروحانيين ذهبا للدعوة في إحدى القرى، فدعاهما رئيس القرية عنده، فلما حضر</w:t>
      </w:r>
      <w:r w:rsidRPr="000042B5">
        <w:rPr>
          <w:rFonts w:hint="cs"/>
          <w:rtl/>
        </w:rPr>
        <w:t>ت</w:t>
      </w:r>
      <w:r w:rsidRPr="000042B5">
        <w:rPr>
          <w:rtl/>
        </w:rPr>
        <w:t xml:space="preserve"> الصلاة ذهب أحدهم</w:t>
      </w:r>
      <w:r w:rsidRPr="000042B5">
        <w:rPr>
          <w:rFonts w:hint="cs"/>
          <w:rtl/>
        </w:rPr>
        <w:t>ا</w:t>
      </w:r>
      <w:r w:rsidRPr="000042B5">
        <w:rPr>
          <w:rtl/>
        </w:rPr>
        <w:t xml:space="preserve"> </w:t>
      </w:r>
      <w:r w:rsidRPr="000042B5">
        <w:rPr>
          <w:rFonts w:hint="cs"/>
          <w:rtl/>
        </w:rPr>
        <w:t>ل</w:t>
      </w:r>
      <w:r w:rsidRPr="000042B5">
        <w:rPr>
          <w:rtl/>
        </w:rPr>
        <w:t>يتوضأ، فسأل رئيس القرية الآخر: كيف ع</w:t>
      </w:r>
      <w:r w:rsidR="000F737A" w:rsidRPr="000042B5">
        <w:rPr>
          <w:rFonts w:hint="cs"/>
          <w:rtl/>
        </w:rPr>
        <w:t>ِ</w:t>
      </w:r>
      <w:r w:rsidRPr="000042B5">
        <w:rPr>
          <w:rtl/>
        </w:rPr>
        <w:t>ل</w:t>
      </w:r>
      <w:r w:rsidR="000F737A" w:rsidRPr="000042B5">
        <w:rPr>
          <w:rFonts w:hint="cs"/>
          <w:rtl/>
        </w:rPr>
        <w:t>ْ</w:t>
      </w:r>
      <w:r w:rsidRPr="000042B5">
        <w:rPr>
          <w:rtl/>
        </w:rPr>
        <w:t>م</w:t>
      </w:r>
      <w:r w:rsidR="000F737A" w:rsidRPr="000042B5">
        <w:rPr>
          <w:rFonts w:hint="cs"/>
          <w:rtl/>
        </w:rPr>
        <w:t>ُ</w:t>
      </w:r>
      <w:r w:rsidRPr="000042B5">
        <w:rPr>
          <w:rtl/>
        </w:rPr>
        <w:t xml:space="preserve"> صاحبك؟ فقال: هو كالحمار لا يفقه شيئاً. وكان قصده أن يستأثر بالمكانة في تلك القرية</w:t>
      </w:r>
      <w:r w:rsidRPr="000042B5">
        <w:rPr>
          <w:rFonts w:hint="cs"/>
          <w:rtl/>
        </w:rPr>
        <w:t>.</w:t>
      </w:r>
      <w:r w:rsidR="000F737A" w:rsidRPr="000042B5">
        <w:rPr>
          <w:rFonts w:hint="cs"/>
          <w:rtl/>
        </w:rPr>
        <w:t xml:space="preserve"> </w:t>
      </w:r>
      <w:r w:rsidRPr="000042B5">
        <w:rPr>
          <w:rtl/>
        </w:rPr>
        <w:t xml:space="preserve">فلما خرج الثاني للوضوء، سأل رئيس القرية الذي أتى: كيف </w:t>
      </w:r>
      <w:r w:rsidR="000F737A" w:rsidRPr="000042B5">
        <w:rPr>
          <w:rtl/>
        </w:rPr>
        <w:t xml:space="preserve">عِلْمُ </w:t>
      </w:r>
      <w:r w:rsidRPr="000042B5">
        <w:rPr>
          <w:rtl/>
        </w:rPr>
        <w:t>صاحبك؟ فقال: هو كالحمار لا يفهم شيئاً.</w:t>
      </w:r>
    </w:p>
    <w:p w:rsidR="00DC12F7" w:rsidRPr="000042B5" w:rsidRDefault="00DC12F7" w:rsidP="000042B5">
      <w:pPr>
        <w:pStyle w:val="aa"/>
        <w:rPr>
          <w:rtl/>
        </w:rPr>
      </w:pPr>
      <w:r w:rsidRPr="000042B5">
        <w:rPr>
          <w:rtl/>
        </w:rPr>
        <w:t>فلما حضر وقت الغداء إذا به ي</w:t>
      </w:r>
      <w:r w:rsidR="0071791B" w:rsidRPr="000042B5">
        <w:rPr>
          <w:rFonts w:hint="cs"/>
          <w:rtl/>
        </w:rPr>
        <w:t>ُ</w:t>
      </w:r>
      <w:r w:rsidRPr="000042B5">
        <w:rPr>
          <w:rtl/>
        </w:rPr>
        <w:t>ق</w:t>
      </w:r>
      <w:r w:rsidR="0071791B" w:rsidRPr="000042B5">
        <w:rPr>
          <w:rFonts w:hint="cs"/>
          <w:rtl/>
        </w:rPr>
        <w:t>َ</w:t>
      </w:r>
      <w:r w:rsidRPr="000042B5">
        <w:rPr>
          <w:rtl/>
        </w:rPr>
        <w:t>دّ</w:t>
      </w:r>
      <w:r w:rsidR="0071791B" w:rsidRPr="000042B5">
        <w:rPr>
          <w:rFonts w:hint="cs"/>
          <w:rtl/>
        </w:rPr>
        <w:t>ِ</w:t>
      </w:r>
      <w:r w:rsidRPr="000042B5">
        <w:rPr>
          <w:rtl/>
        </w:rPr>
        <w:t>م لهم</w:t>
      </w:r>
      <w:r w:rsidRPr="000042B5">
        <w:rPr>
          <w:rFonts w:hint="cs"/>
          <w:rtl/>
        </w:rPr>
        <w:t>ا</w:t>
      </w:r>
      <w:r w:rsidRPr="000042B5">
        <w:rPr>
          <w:rtl/>
        </w:rPr>
        <w:t xml:space="preserve"> شعيراً ونخالة قمحٍ في وعاء، فتعج</w:t>
      </w:r>
      <w:r w:rsidR="007934B0" w:rsidRPr="000042B5">
        <w:rPr>
          <w:rFonts w:hint="cs"/>
          <w:rtl/>
        </w:rPr>
        <w:t>َّ</w:t>
      </w:r>
      <w:r w:rsidRPr="000042B5">
        <w:rPr>
          <w:rtl/>
        </w:rPr>
        <w:t>ب الرجلان! فقال لهم</w:t>
      </w:r>
      <w:r w:rsidRPr="000042B5">
        <w:rPr>
          <w:rFonts w:hint="cs"/>
          <w:rtl/>
        </w:rPr>
        <w:t>ا</w:t>
      </w:r>
      <w:r w:rsidRPr="000042B5">
        <w:rPr>
          <w:rtl/>
        </w:rPr>
        <w:t xml:space="preserve"> رئيس القرية: في الحقيقة لم أكن أعرف </w:t>
      </w:r>
      <w:r w:rsidRPr="000042B5">
        <w:rPr>
          <w:rFonts w:hint="cs"/>
          <w:rtl/>
        </w:rPr>
        <w:t>أ</w:t>
      </w:r>
      <w:r w:rsidRPr="000042B5">
        <w:rPr>
          <w:rtl/>
        </w:rPr>
        <w:t>حد</w:t>
      </w:r>
      <w:r w:rsidRPr="000042B5">
        <w:rPr>
          <w:rFonts w:hint="cs"/>
          <w:rtl/>
        </w:rPr>
        <w:t>اً</w:t>
      </w:r>
      <w:r w:rsidRPr="000042B5">
        <w:rPr>
          <w:rtl/>
        </w:rPr>
        <w:t xml:space="preserve"> منكم</w:t>
      </w:r>
      <w:r w:rsidRPr="000042B5">
        <w:rPr>
          <w:rFonts w:hint="cs"/>
          <w:rtl/>
        </w:rPr>
        <w:t>ا</w:t>
      </w:r>
      <w:r w:rsidRPr="000042B5">
        <w:rPr>
          <w:rtl/>
        </w:rPr>
        <w:t>، فسألتكم</w:t>
      </w:r>
      <w:r w:rsidRPr="000042B5">
        <w:rPr>
          <w:rFonts w:hint="cs"/>
          <w:rtl/>
        </w:rPr>
        <w:t>ا</w:t>
      </w:r>
      <w:r w:rsidRPr="000042B5">
        <w:rPr>
          <w:rtl/>
        </w:rPr>
        <w:t xml:space="preserve"> فأخبرني كل واحد منكما أن أخاه حمار</w:t>
      </w:r>
      <w:r w:rsidR="000F737A" w:rsidRPr="000042B5">
        <w:rPr>
          <w:rFonts w:hint="cs"/>
          <w:rtl/>
        </w:rPr>
        <w:t>ٌ</w:t>
      </w:r>
      <w:r w:rsidRPr="000042B5">
        <w:rPr>
          <w:rtl/>
        </w:rPr>
        <w:t>، فأتيت لكما بطعام الحمير</w:t>
      </w:r>
      <w:r w:rsidRPr="000042B5">
        <w:rPr>
          <w:rFonts w:hint="cs"/>
          <w:rtl/>
        </w:rPr>
        <w:t>!</w:t>
      </w:r>
      <w:r w:rsidR="007934B0" w:rsidRPr="000042B5">
        <w:rPr>
          <w:rFonts w:hint="cs"/>
          <w:rtl/>
        </w:rPr>
        <w:t>!</w:t>
      </w:r>
    </w:p>
    <w:p w:rsidR="00F06C7B" w:rsidRPr="000042B5" w:rsidRDefault="00DC12F7" w:rsidP="000042B5">
      <w:pPr>
        <w:pStyle w:val="aa"/>
        <w:rPr>
          <w:rtl/>
        </w:rPr>
      </w:pPr>
      <w:r w:rsidRPr="000042B5">
        <w:rPr>
          <w:rtl/>
        </w:rPr>
        <w:t xml:space="preserve">والحقيقة أن من دواعي النظرة السيئة لدى الناس في ذلك الوقت </w:t>
      </w:r>
      <w:r w:rsidR="00E03BD0" w:rsidRPr="000042B5">
        <w:rPr>
          <w:rFonts w:hint="cs"/>
          <w:rtl/>
        </w:rPr>
        <w:t>إلى</w:t>
      </w:r>
      <w:r w:rsidRPr="000042B5">
        <w:rPr>
          <w:rtl/>
        </w:rPr>
        <w:t xml:space="preserve"> علماء الدين ورجاله</w:t>
      </w:r>
      <w:r w:rsidRPr="000042B5">
        <w:rPr>
          <w:rFonts w:hint="cs"/>
          <w:rtl/>
        </w:rPr>
        <w:t>، هو</w:t>
      </w:r>
      <w:r w:rsidRPr="000042B5">
        <w:rPr>
          <w:rtl/>
        </w:rPr>
        <w:t xml:space="preserve"> ما انتشر عن بعضهم من المخالفات</w:t>
      </w:r>
      <w:r w:rsidRPr="000042B5">
        <w:rPr>
          <w:rFonts w:hint="cs"/>
          <w:rtl/>
        </w:rPr>
        <w:t>،</w:t>
      </w:r>
      <w:r w:rsidRPr="000042B5">
        <w:rPr>
          <w:rtl/>
        </w:rPr>
        <w:t xml:space="preserve"> لاسيما ممن تصدى للقضاء حيث ع</w:t>
      </w:r>
      <w:r w:rsidR="00C24AF5" w:rsidRPr="000042B5">
        <w:rPr>
          <w:rFonts w:hint="cs"/>
          <w:rtl/>
        </w:rPr>
        <w:t>ُ</w:t>
      </w:r>
      <w:r w:rsidRPr="000042B5">
        <w:rPr>
          <w:rtl/>
        </w:rPr>
        <w:t>ر</w:t>
      </w:r>
      <w:r w:rsidR="00C24AF5" w:rsidRPr="000042B5">
        <w:rPr>
          <w:rFonts w:hint="cs"/>
          <w:rtl/>
        </w:rPr>
        <w:t>ِ</w:t>
      </w:r>
      <w:r w:rsidRPr="000042B5">
        <w:rPr>
          <w:rtl/>
        </w:rPr>
        <w:t>ف بعضهم بأخذ الرشاو</w:t>
      </w:r>
      <w:r w:rsidR="00E03BD0" w:rsidRPr="000042B5">
        <w:rPr>
          <w:rFonts w:hint="cs"/>
          <w:rtl/>
        </w:rPr>
        <w:t>ي</w:t>
      </w:r>
      <w:r w:rsidRPr="000042B5">
        <w:rPr>
          <w:rtl/>
        </w:rPr>
        <w:t xml:space="preserve"> وتزوير الأوراق؛ لاسيما أن المحاكم العدلية لم ت</w:t>
      </w:r>
      <w:r w:rsidR="007934B0" w:rsidRPr="000042B5">
        <w:rPr>
          <w:rFonts w:hint="cs"/>
          <w:rtl/>
        </w:rPr>
        <w:t>ُ</w:t>
      </w:r>
      <w:r w:rsidRPr="000042B5">
        <w:rPr>
          <w:rtl/>
        </w:rPr>
        <w:t>ش</w:t>
      </w:r>
      <w:r w:rsidR="00C24AF5" w:rsidRPr="000042B5">
        <w:rPr>
          <w:rFonts w:hint="cs"/>
          <w:rtl/>
        </w:rPr>
        <w:t>َ</w:t>
      </w:r>
      <w:r w:rsidRPr="000042B5">
        <w:rPr>
          <w:rtl/>
        </w:rPr>
        <w:t>ي</w:t>
      </w:r>
      <w:r w:rsidR="007934B0" w:rsidRPr="000042B5">
        <w:rPr>
          <w:rFonts w:hint="cs"/>
          <w:rtl/>
        </w:rPr>
        <w:t>َّ</w:t>
      </w:r>
      <w:r w:rsidRPr="000042B5">
        <w:rPr>
          <w:rtl/>
        </w:rPr>
        <w:t xml:space="preserve">د بعد، وكان تسجيل الوثائق والمستندات </w:t>
      </w:r>
      <w:r w:rsidRPr="000042B5">
        <w:rPr>
          <w:rFonts w:hint="cs"/>
          <w:rtl/>
        </w:rPr>
        <w:t xml:space="preserve">موكولاً إلى رجال </w:t>
      </w:r>
      <w:r w:rsidRPr="000042B5">
        <w:rPr>
          <w:rtl/>
        </w:rPr>
        <w:t>الدين.</w:t>
      </w:r>
      <w:r w:rsidR="007934B0" w:rsidRPr="000042B5">
        <w:rPr>
          <w:rFonts w:hint="cs"/>
          <w:rtl/>
        </w:rPr>
        <w:t xml:space="preserve"> فكان كل شيخ يسعى إلى أن </w:t>
      </w:r>
      <w:r w:rsidR="00F06C7B" w:rsidRPr="000042B5">
        <w:rPr>
          <w:rFonts w:hint="cs"/>
          <w:rtl/>
        </w:rPr>
        <w:t>يُصبح كاتب عدل ومسؤول</w:t>
      </w:r>
      <w:r w:rsidR="00E03BD0" w:rsidRPr="000042B5">
        <w:rPr>
          <w:rFonts w:hint="cs"/>
          <w:rtl/>
        </w:rPr>
        <w:t>اً</w:t>
      </w:r>
      <w:r w:rsidR="00F06C7B" w:rsidRPr="000042B5">
        <w:rPr>
          <w:rFonts w:hint="cs"/>
          <w:rtl/>
        </w:rPr>
        <w:t xml:space="preserve"> عن الدعاوى </w:t>
      </w:r>
      <w:r w:rsidR="00E03BD0" w:rsidRPr="000042B5">
        <w:rPr>
          <w:rFonts w:hint="cs"/>
          <w:rtl/>
        </w:rPr>
        <w:t>والمرافعات</w:t>
      </w:r>
      <w:r w:rsidR="00F06C7B" w:rsidRPr="000042B5">
        <w:rPr>
          <w:rFonts w:hint="cs"/>
          <w:rtl/>
        </w:rPr>
        <w:t xml:space="preserve">. وقد وصل الأمر أحياناً إلى أن بعض الملَّاكين الكبار كان يستطيع أن يُصادر أملاك مئة شخص آخر بالرشوة ويتصرَّف في أملاك الآخرين بأخذه لوثيقة في </w:t>
      </w:r>
      <w:r w:rsidR="00E03BD0" w:rsidRPr="000042B5">
        <w:rPr>
          <w:rFonts w:hint="cs"/>
          <w:rtl/>
        </w:rPr>
        <w:t>ذلك</w:t>
      </w:r>
      <w:r w:rsidR="00F06C7B" w:rsidRPr="000042B5">
        <w:rPr>
          <w:rFonts w:hint="cs"/>
          <w:rtl/>
        </w:rPr>
        <w:t xml:space="preserve"> من شيخ الإسلام أو من عدد من رجال الدين، حتى وصل الأمر أحياناً إلى تزويج امرأة ذات بعل بسند تمليك!!</w:t>
      </w:r>
    </w:p>
    <w:p w:rsidR="00DC12F7" w:rsidRPr="000042B5" w:rsidRDefault="00DC12F7" w:rsidP="000042B5">
      <w:pPr>
        <w:pStyle w:val="aa"/>
        <w:rPr>
          <w:rtl/>
        </w:rPr>
      </w:pPr>
      <w:r w:rsidRPr="000042B5">
        <w:rPr>
          <w:color w:val="000000"/>
          <w:rtl/>
        </w:rPr>
        <w:t>وعلى سبيل المثال: ذكر لي الشيخ جواد شريعتمداري وهو من علماء طهران آنذاك</w:t>
      </w:r>
      <w:r w:rsidRPr="000042B5">
        <w:rPr>
          <w:rFonts w:hint="cs"/>
          <w:color w:val="000000"/>
          <w:rtl/>
        </w:rPr>
        <w:t>،</w:t>
      </w:r>
      <w:r w:rsidRPr="000042B5">
        <w:rPr>
          <w:color w:val="000000"/>
          <w:rtl/>
        </w:rPr>
        <w:t xml:space="preserve"> وكان إماماً لمسجد الحاج رجب علي في حي </w:t>
      </w:r>
      <w:r w:rsidRPr="000042B5">
        <w:rPr>
          <w:rFonts w:hint="cs"/>
          <w:color w:val="000000"/>
          <w:rtl/>
        </w:rPr>
        <w:t>«</w:t>
      </w:r>
      <w:r w:rsidRPr="000042B5">
        <w:rPr>
          <w:color w:val="000000"/>
          <w:rtl/>
        </w:rPr>
        <w:t xml:space="preserve">درخوانكاه» أن </w:t>
      </w:r>
      <w:r w:rsidR="00B27383" w:rsidRPr="000042B5">
        <w:rPr>
          <w:rFonts w:hint="cs"/>
          <w:color w:val="000000"/>
          <w:rtl/>
        </w:rPr>
        <w:t>رئيس</w:t>
      </w:r>
      <w:r w:rsidR="00F06C7B" w:rsidRPr="000042B5">
        <w:rPr>
          <w:rFonts w:hint="cs"/>
          <w:color w:val="000000"/>
          <w:rtl/>
        </w:rPr>
        <w:t xml:space="preserve"> </w:t>
      </w:r>
      <w:r w:rsidRPr="000042B5">
        <w:rPr>
          <w:color w:val="000000"/>
          <w:rtl/>
        </w:rPr>
        <w:t>قرية زنجان</w:t>
      </w:r>
      <w:r w:rsidR="00DF76C9" w:rsidRPr="00DF76C9">
        <w:rPr>
          <w:rStyle w:val="FootnoteReference"/>
          <w:rFonts w:cs="Arabic11 BT"/>
          <w:rtl/>
        </w:rPr>
        <w:t>(</w:t>
      </w:r>
      <w:r w:rsidR="00DF76C9" w:rsidRPr="00DF76C9">
        <w:rPr>
          <w:rStyle w:val="FootnoteReference"/>
          <w:rFonts w:cs="Arabic11 BT"/>
          <w:rtl/>
        </w:rPr>
        <w:footnoteReference w:id="22"/>
      </w:r>
      <w:r w:rsidR="00DF76C9" w:rsidRPr="00DF76C9">
        <w:rPr>
          <w:rStyle w:val="FootnoteReference"/>
          <w:rFonts w:cs="Arabic11 BT"/>
          <w:rtl/>
        </w:rPr>
        <w:t>)</w:t>
      </w:r>
      <w:r w:rsidRPr="005948DD">
        <w:rPr>
          <w:rFonts w:ascii="mylotus" w:hAnsi="mylotus" w:cs="Traditional Arabic" w:hint="cs"/>
          <w:b/>
          <w:bCs/>
          <w:color w:val="000000"/>
          <w:sz w:val="28"/>
          <w:rtl/>
        </w:rPr>
        <w:t xml:space="preserve"> </w:t>
      </w:r>
      <w:r w:rsidRPr="000042B5">
        <w:rPr>
          <w:color w:val="000000"/>
          <w:rtl/>
        </w:rPr>
        <w:t>عَشِق امرأة</w:t>
      </w:r>
      <w:r w:rsidR="00E03BD0" w:rsidRPr="000042B5">
        <w:rPr>
          <w:rFonts w:hint="cs"/>
          <w:color w:val="000000"/>
          <w:rtl/>
        </w:rPr>
        <w:t>َ</w:t>
      </w:r>
      <w:r w:rsidRPr="000042B5">
        <w:rPr>
          <w:color w:val="000000"/>
          <w:rtl/>
        </w:rPr>
        <w:t xml:space="preserve"> </w:t>
      </w:r>
      <w:r w:rsidR="00F06C7B" w:rsidRPr="000042B5">
        <w:rPr>
          <w:rFonts w:hint="cs"/>
          <w:color w:val="000000"/>
          <w:rtl/>
        </w:rPr>
        <w:t>ملَّاك</w:t>
      </w:r>
      <w:r w:rsidRPr="000042B5">
        <w:rPr>
          <w:color w:val="000000"/>
          <w:rtl/>
        </w:rPr>
        <w:t xml:space="preserve"> ثر</w:t>
      </w:r>
      <w:r w:rsidRPr="000042B5">
        <w:rPr>
          <w:rFonts w:hint="cs"/>
          <w:color w:val="000000"/>
          <w:rtl/>
        </w:rPr>
        <w:t>ي</w:t>
      </w:r>
      <w:r w:rsidRPr="000042B5">
        <w:rPr>
          <w:color w:val="000000"/>
          <w:rtl/>
        </w:rPr>
        <w:t xml:space="preserve"> في القرية، </w:t>
      </w:r>
      <w:r w:rsidR="00307899" w:rsidRPr="000042B5">
        <w:rPr>
          <w:rFonts w:hint="cs"/>
          <w:color w:val="000000"/>
          <w:rtl/>
        </w:rPr>
        <w:t>ف</w:t>
      </w:r>
      <w:r w:rsidR="00307899" w:rsidRPr="000042B5">
        <w:rPr>
          <w:color w:val="000000"/>
          <w:rtl/>
        </w:rPr>
        <w:t>استغل</w:t>
      </w:r>
      <w:r w:rsidR="00307899" w:rsidRPr="000042B5">
        <w:rPr>
          <w:rFonts w:hint="cs"/>
          <w:color w:val="000000"/>
          <w:rtl/>
        </w:rPr>
        <w:t xml:space="preserve"> </w:t>
      </w:r>
      <w:r w:rsidRPr="000042B5">
        <w:rPr>
          <w:color w:val="000000"/>
          <w:rtl/>
        </w:rPr>
        <w:t xml:space="preserve">فرصة سفر زوجها، فأتى بشهود زور وأعطاهم بعض المال فشهدوا بأن زوجها قد مات، فعقد شيخ القرية تلك المرأة </w:t>
      </w:r>
      <w:r w:rsidR="00B27383" w:rsidRPr="000042B5">
        <w:rPr>
          <w:rFonts w:hint="cs"/>
          <w:color w:val="000000"/>
          <w:rtl/>
        </w:rPr>
        <w:t>على رئيس القرية</w:t>
      </w:r>
      <w:r w:rsidR="0092680C" w:rsidRPr="000042B5">
        <w:rPr>
          <w:rFonts w:hint="cs"/>
          <w:color w:val="000000"/>
          <w:rtl/>
        </w:rPr>
        <w:t xml:space="preserve"> </w:t>
      </w:r>
      <w:r w:rsidRPr="000042B5">
        <w:rPr>
          <w:color w:val="000000"/>
          <w:rtl/>
        </w:rPr>
        <w:t>مع علمه بكذب الشهود</w:t>
      </w:r>
      <w:r w:rsidRPr="000042B5">
        <w:rPr>
          <w:rFonts w:hint="cs"/>
          <w:color w:val="000000"/>
          <w:rtl/>
        </w:rPr>
        <w:t>،</w:t>
      </w:r>
      <w:r w:rsidRPr="000042B5">
        <w:rPr>
          <w:color w:val="000000"/>
          <w:rtl/>
        </w:rPr>
        <w:t xml:space="preserve"> ثم </w:t>
      </w:r>
      <w:r w:rsidR="00307899" w:rsidRPr="000042B5">
        <w:rPr>
          <w:rFonts w:hint="cs"/>
          <w:color w:val="000000"/>
          <w:rtl/>
        </w:rPr>
        <w:t>أقاموا</w:t>
      </w:r>
      <w:r w:rsidRPr="000042B5">
        <w:rPr>
          <w:color w:val="000000"/>
          <w:rtl/>
        </w:rPr>
        <w:t xml:space="preserve"> حفل </w:t>
      </w:r>
      <w:r w:rsidR="00307899" w:rsidRPr="000042B5">
        <w:rPr>
          <w:rFonts w:hint="cs"/>
          <w:color w:val="000000"/>
          <w:rtl/>
        </w:rPr>
        <w:t>الزفاف</w:t>
      </w:r>
      <w:r w:rsidRPr="000042B5">
        <w:rPr>
          <w:color w:val="000000"/>
          <w:rtl/>
        </w:rPr>
        <w:t xml:space="preserve"> علانیة، وعندما رجع </w:t>
      </w:r>
      <w:r w:rsidR="00B27383" w:rsidRPr="000042B5">
        <w:rPr>
          <w:rFonts w:hint="cs"/>
          <w:color w:val="000000"/>
          <w:rtl/>
        </w:rPr>
        <w:t>الرجل الثري</w:t>
      </w:r>
      <w:r w:rsidR="0092680C" w:rsidRPr="000042B5">
        <w:rPr>
          <w:rFonts w:hint="cs"/>
          <w:color w:val="000000"/>
          <w:rtl/>
        </w:rPr>
        <w:t xml:space="preserve"> </w:t>
      </w:r>
      <w:r w:rsidRPr="000042B5">
        <w:rPr>
          <w:color w:val="000000"/>
          <w:rtl/>
        </w:rPr>
        <w:t>ف</w:t>
      </w:r>
      <w:r w:rsidR="0092680C" w:rsidRPr="000042B5">
        <w:rPr>
          <w:rFonts w:hint="cs"/>
          <w:color w:val="000000"/>
          <w:rtl/>
        </w:rPr>
        <w:t>ُ</w:t>
      </w:r>
      <w:r w:rsidRPr="000042B5">
        <w:rPr>
          <w:color w:val="000000"/>
          <w:rtl/>
        </w:rPr>
        <w:t>وجئ بزواج امرأته، ولما ذهب للشيخ وسأله أخبره بأن الشهود شهدوا على موته وأمر بطرده فأخرجوه من مجلس «شیخ الإسلام»</w:t>
      </w:r>
      <w:r w:rsidRPr="000042B5">
        <w:rPr>
          <w:rFonts w:hint="cs"/>
          <w:color w:val="000000"/>
          <w:rtl/>
        </w:rPr>
        <w:t>!</w:t>
      </w:r>
    </w:p>
    <w:p w:rsidR="00DC12F7" w:rsidRPr="000042B5" w:rsidRDefault="00DC12F7" w:rsidP="000042B5">
      <w:pPr>
        <w:pStyle w:val="aa"/>
        <w:rPr>
          <w:rtl/>
        </w:rPr>
      </w:pPr>
      <w:r w:rsidRPr="000042B5">
        <w:rPr>
          <w:rtl/>
        </w:rPr>
        <w:lastRenderedPageBreak/>
        <w:t xml:space="preserve">والحاصل أن الوثائق والصكوك لم تكن رسمية، فكان التلاعب </w:t>
      </w:r>
      <w:r w:rsidR="00B27383" w:rsidRPr="000042B5">
        <w:rPr>
          <w:rFonts w:hint="cs"/>
          <w:rtl/>
        </w:rPr>
        <w:t>منتشراً</w:t>
      </w:r>
      <w:r w:rsidRPr="000042B5">
        <w:rPr>
          <w:rtl/>
        </w:rPr>
        <w:t xml:space="preserve"> بكثرة، حتى جاء البهلوي فأمر بتثبيت الأملاك والصكوك بشكل رسمي، ففرح الناس </w:t>
      </w:r>
      <w:r w:rsidRPr="000042B5">
        <w:rPr>
          <w:rFonts w:hint="cs"/>
          <w:rtl/>
        </w:rPr>
        <w:t>ب</w:t>
      </w:r>
      <w:r w:rsidRPr="000042B5">
        <w:rPr>
          <w:rtl/>
        </w:rPr>
        <w:t>ذلك، إلا أن الأمر لم يلبث قليلاً حتى عاد الفساد في المحاكم وغيرها</w:t>
      </w:r>
      <w:r w:rsidRPr="000042B5">
        <w:rPr>
          <w:rFonts w:hint="cs"/>
          <w:rtl/>
        </w:rPr>
        <w:t>.</w:t>
      </w:r>
    </w:p>
    <w:p w:rsidR="00DC12F7" w:rsidRPr="000042B5" w:rsidRDefault="00DC12F7" w:rsidP="000042B5">
      <w:pPr>
        <w:pStyle w:val="aa"/>
        <w:rPr>
          <w:rtl/>
        </w:rPr>
      </w:pPr>
      <w:r w:rsidRPr="000042B5">
        <w:rPr>
          <w:rtl/>
        </w:rPr>
        <w:t>ولم يقتصر التلاعب على القضاء</w:t>
      </w:r>
      <w:r w:rsidRPr="000042B5">
        <w:rPr>
          <w:rFonts w:hint="cs"/>
          <w:rtl/>
        </w:rPr>
        <w:t>،</w:t>
      </w:r>
      <w:r w:rsidRPr="000042B5">
        <w:rPr>
          <w:rtl/>
        </w:rPr>
        <w:t xml:space="preserve"> بل كان التلاعب منتشراً حتى في الدعوة وتولي المنابر، حيث تسل</w:t>
      </w:r>
      <w:r w:rsidR="00B4374A" w:rsidRPr="000042B5">
        <w:rPr>
          <w:rFonts w:hint="cs"/>
          <w:rtl/>
        </w:rPr>
        <w:t>َّ</w:t>
      </w:r>
      <w:r w:rsidRPr="000042B5">
        <w:rPr>
          <w:rtl/>
        </w:rPr>
        <w:t>ط عليها جُهّ</w:t>
      </w:r>
      <w:r w:rsidR="00B4374A" w:rsidRPr="000042B5">
        <w:rPr>
          <w:rFonts w:hint="cs"/>
          <w:rtl/>
        </w:rPr>
        <w:t>َ</w:t>
      </w:r>
      <w:r w:rsidR="00307899" w:rsidRPr="000042B5">
        <w:rPr>
          <w:rtl/>
        </w:rPr>
        <w:t>ال ل</w:t>
      </w:r>
      <w:r w:rsidR="00307899" w:rsidRPr="000042B5">
        <w:rPr>
          <w:rFonts w:hint="cs"/>
          <w:rtl/>
        </w:rPr>
        <w:t xml:space="preserve">يس لبعضهم من العلم </w:t>
      </w:r>
      <w:r w:rsidRPr="000042B5">
        <w:rPr>
          <w:rtl/>
        </w:rPr>
        <w:t>إلا حفظ أربعة أبيات مليئة بالشرك، وهكذا اختلطت معالم الدين بالغ</w:t>
      </w:r>
      <w:r w:rsidR="00F466C6" w:rsidRPr="000042B5">
        <w:rPr>
          <w:rFonts w:hint="cs"/>
          <w:rtl/>
        </w:rPr>
        <w:t>ُ</w:t>
      </w:r>
      <w:r w:rsidRPr="000042B5">
        <w:rPr>
          <w:rtl/>
        </w:rPr>
        <w:t>ل</w:t>
      </w:r>
      <w:r w:rsidR="00F466C6" w:rsidRPr="000042B5">
        <w:rPr>
          <w:rFonts w:hint="cs"/>
          <w:rtl/>
        </w:rPr>
        <w:t>ُ</w:t>
      </w:r>
      <w:r w:rsidRPr="000042B5">
        <w:rPr>
          <w:rtl/>
        </w:rPr>
        <w:t>و</w:t>
      </w:r>
      <w:r w:rsidR="00F466C6" w:rsidRPr="000042B5">
        <w:rPr>
          <w:rFonts w:hint="cs"/>
          <w:rtl/>
        </w:rPr>
        <w:t>ّ</w:t>
      </w:r>
      <w:r w:rsidRPr="000042B5">
        <w:rPr>
          <w:rtl/>
        </w:rPr>
        <w:t xml:space="preserve"> والخرافات واختلط الحق بالباطل.</w:t>
      </w:r>
    </w:p>
    <w:p w:rsidR="00DC12F7" w:rsidRPr="00B27383" w:rsidRDefault="00DC12F7" w:rsidP="00A81204">
      <w:pPr>
        <w:pStyle w:val="ab"/>
        <w:rPr>
          <w:rtl/>
        </w:rPr>
      </w:pPr>
      <w:bookmarkStart w:id="27" w:name="_Toc237320583"/>
      <w:bookmarkStart w:id="28" w:name="_Toc343559848"/>
      <w:r w:rsidRPr="00B27383">
        <w:rPr>
          <w:rtl/>
        </w:rPr>
        <w:t>في قرية جعفر آباد ورمز آباد</w:t>
      </w:r>
      <w:r w:rsidRPr="00B27383">
        <w:rPr>
          <w:rFonts w:hint="cs"/>
          <w:rtl/>
        </w:rPr>
        <w:t>:</w:t>
      </w:r>
      <w:bookmarkEnd w:id="27"/>
      <w:bookmarkEnd w:id="28"/>
    </w:p>
    <w:p w:rsidR="006D5FAC" w:rsidRPr="000042B5" w:rsidRDefault="00DC12F7" w:rsidP="000042B5">
      <w:pPr>
        <w:pStyle w:val="aa"/>
        <w:rPr>
          <w:rtl/>
        </w:rPr>
      </w:pPr>
      <w:r w:rsidRPr="000042B5">
        <w:rPr>
          <w:rtl/>
        </w:rPr>
        <w:t>نعود إلى سرد ذكريات رحلات الوعظ الأولى:</w:t>
      </w:r>
    </w:p>
    <w:p w:rsidR="00DC12F7" w:rsidRPr="00A00C63" w:rsidRDefault="00DC12F7" w:rsidP="000042B5">
      <w:pPr>
        <w:pStyle w:val="aa"/>
        <w:rPr>
          <w:spacing w:val="-2"/>
          <w:rtl/>
        </w:rPr>
      </w:pPr>
      <w:r w:rsidRPr="00A00C63">
        <w:rPr>
          <w:color w:val="000000"/>
          <w:spacing w:val="-2"/>
          <w:rtl/>
        </w:rPr>
        <w:t>لما رأيت أن الوضع في جواد آباد لا يسمح بالبقاء مع ذلك الشيخ خرجت م</w:t>
      </w:r>
      <w:r w:rsidR="00B27383" w:rsidRPr="00A00C63">
        <w:rPr>
          <w:rFonts w:hint="cs"/>
          <w:color w:val="000000"/>
          <w:spacing w:val="-2"/>
          <w:rtl/>
        </w:rPr>
        <w:t>ُ</w:t>
      </w:r>
      <w:r w:rsidRPr="00A00C63">
        <w:rPr>
          <w:color w:val="000000"/>
          <w:spacing w:val="-2"/>
          <w:rtl/>
        </w:rPr>
        <w:t>توج</w:t>
      </w:r>
      <w:r w:rsidR="00B27383" w:rsidRPr="00A00C63">
        <w:rPr>
          <w:rFonts w:hint="cs"/>
          <w:color w:val="000000"/>
          <w:spacing w:val="-2"/>
          <w:rtl/>
        </w:rPr>
        <w:t>ِّ</w:t>
      </w:r>
      <w:r w:rsidRPr="00A00C63">
        <w:rPr>
          <w:color w:val="000000"/>
          <w:spacing w:val="-2"/>
          <w:rtl/>
        </w:rPr>
        <w:t xml:space="preserve">هاً إلى قرية جعفر </w:t>
      </w:r>
      <w:r w:rsidRPr="00A00C63">
        <w:rPr>
          <w:rFonts w:hint="cs"/>
          <w:color w:val="000000"/>
          <w:spacing w:val="-2"/>
          <w:rtl/>
        </w:rPr>
        <w:t>آ</w:t>
      </w:r>
      <w:r w:rsidRPr="00A00C63">
        <w:rPr>
          <w:color w:val="000000"/>
          <w:spacing w:val="-2"/>
          <w:rtl/>
        </w:rPr>
        <w:t>باد</w:t>
      </w:r>
      <w:r w:rsidR="00DF76C9" w:rsidRPr="00DF76C9">
        <w:rPr>
          <w:rStyle w:val="FootnoteReference"/>
          <w:rFonts w:cs="Arabic11 BT"/>
          <w:spacing w:val="-2"/>
          <w:rtl/>
        </w:rPr>
        <w:t>(</w:t>
      </w:r>
      <w:r w:rsidR="00DF76C9" w:rsidRPr="00DF76C9">
        <w:rPr>
          <w:rStyle w:val="FootnoteReference"/>
          <w:rFonts w:cs="Arabic11 BT"/>
          <w:spacing w:val="-2"/>
          <w:rtl/>
        </w:rPr>
        <w:footnoteReference w:id="23"/>
      </w:r>
      <w:r w:rsidR="00DF76C9" w:rsidRPr="00DF76C9">
        <w:rPr>
          <w:rStyle w:val="FootnoteReference"/>
          <w:rFonts w:cs="Arabic11 BT"/>
          <w:spacing w:val="-2"/>
          <w:rtl/>
        </w:rPr>
        <w:t>)</w:t>
      </w:r>
      <w:r w:rsidRPr="00A00C63">
        <w:rPr>
          <w:color w:val="000000"/>
          <w:spacing w:val="-2"/>
          <w:rtl/>
        </w:rPr>
        <w:t xml:space="preserve">، وعند وصولي </w:t>
      </w:r>
      <w:r w:rsidR="00B27383" w:rsidRPr="00A00C63">
        <w:rPr>
          <w:rFonts w:hint="cs"/>
          <w:color w:val="000000"/>
          <w:spacing w:val="-2"/>
          <w:rtl/>
        </w:rPr>
        <w:t>ذهبت</w:t>
      </w:r>
      <w:r w:rsidR="00307899" w:rsidRPr="00A00C63">
        <w:rPr>
          <w:rFonts w:hint="cs"/>
          <w:color w:val="000000"/>
          <w:spacing w:val="-2"/>
          <w:rtl/>
        </w:rPr>
        <w:t>ُ</w:t>
      </w:r>
      <w:r w:rsidR="00B27383" w:rsidRPr="00A00C63">
        <w:rPr>
          <w:rFonts w:hint="cs"/>
          <w:color w:val="000000"/>
          <w:spacing w:val="-2"/>
          <w:rtl/>
        </w:rPr>
        <w:t xml:space="preserve"> إلى منزل </w:t>
      </w:r>
      <w:r w:rsidR="006C2CF2" w:rsidRPr="00A00C63">
        <w:rPr>
          <w:rFonts w:hint="cs"/>
          <w:color w:val="000000"/>
          <w:spacing w:val="-2"/>
          <w:rtl/>
        </w:rPr>
        <w:t>رئيس القرية ف</w:t>
      </w:r>
      <w:r w:rsidRPr="00A00C63">
        <w:rPr>
          <w:color w:val="000000"/>
          <w:spacing w:val="-2"/>
          <w:rtl/>
        </w:rPr>
        <w:t>رأيت</w:t>
      </w:r>
      <w:r w:rsidR="00307899" w:rsidRPr="00A00C63">
        <w:rPr>
          <w:rFonts w:hint="cs"/>
          <w:color w:val="000000"/>
          <w:spacing w:val="-2"/>
          <w:rtl/>
        </w:rPr>
        <w:t>ُ</w:t>
      </w:r>
      <w:r w:rsidRPr="00A00C63">
        <w:rPr>
          <w:color w:val="000000"/>
          <w:spacing w:val="-2"/>
          <w:rtl/>
        </w:rPr>
        <w:t xml:space="preserve"> رجلاً فأخبرني بأن القرية لا ي</w:t>
      </w:r>
      <w:r w:rsidR="00B27383" w:rsidRPr="00A00C63">
        <w:rPr>
          <w:rFonts w:hint="cs"/>
          <w:color w:val="000000"/>
          <w:spacing w:val="-2"/>
          <w:rtl/>
        </w:rPr>
        <w:t>ُ</w:t>
      </w:r>
      <w:r w:rsidRPr="00A00C63">
        <w:rPr>
          <w:color w:val="000000"/>
          <w:spacing w:val="-2"/>
          <w:rtl/>
        </w:rPr>
        <w:t>وجد فيها مجلس</w:t>
      </w:r>
      <w:r w:rsidR="00307899" w:rsidRPr="00A00C63">
        <w:rPr>
          <w:rFonts w:hint="cs"/>
          <w:color w:val="000000"/>
          <w:spacing w:val="-2"/>
          <w:rtl/>
        </w:rPr>
        <w:t>ٌ</w:t>
      </w:r>
      <w:r w:rsidRPr="00A00C63">
        <w:rPr>
          <w:color w:val="000000"/>
          <w:spacing w:val="-2"/>
          <w:rtl/>
        </w:rPr>
        <w:t xml:space="preserve"> ديني</w:t>
      </w:r>
      <w:r w:rsidR="00307899" w:rsidRPr="00A00C63">
        <w:rPr>
          <w:rFonts w:hint="cs"/>
          <w:color w:val="000000"/>
          <w:spacing w:val="-2"/>
          <w:rtl/>
        </w:rPr>
        <w:t>ٌّ</w:t>
      </w:r>
      <w:r w:rsidRPr="00A00C63">
        <w:rPr>
          <w:color w:val="000000"/>
          <w:spacing w:val="-2"/>
          <w:rtl/>
        </w:rPr>
        <w:t xml:space="preserve"> في رمضان، وأن مسجد القرية </w:t>
      </w:r>
      <w:r w:rsidR="00E03BD0" w:rsidRPr="00A00C63">
        <w:rPr>
          <w:rFonts w:hint="cs"/>
          <w:color w:val="000000"/>
          <w:spacing w:val="-2"/>
          <w:rtl/>
        </w:rPr>
        <w:t xml:space="preserve">قد </w:t>
      </w:r>
      <w:r w:rsidRPr="00A00C63">
        <w:rPr>
          <w:color w:val="000000"/>
          <w:spacing w:val="-2"/>
          <w:rtl/>
        </w:rPr>
        <w:t>خَرِب</w:t>
      </w:r>
      <w:r w:rsidR="006C2CF2" w:rsidRPr="00A00C63">
        <w:rPr>
          <w:rFonts w:hint="cs"/>
          <w:color w:val="000000"/>
          <w:spacing w:val="-2"/>
          <w:rtl/>
        </w:rPr>
        <w:t xml:space="preserve"> </w:t>
      </w:r>
      <w:r w:rsidR="00E03BD0" w:rsidRPr="00A00C63">
        <w:rPr>
          <w:rFonts w:hint="cs"/>
          <w:color w:val="000000"/>
          <w:spacing w:val="-2"/>
          <w:rtl/>
        </w:rPr>
        <w:t>و</w:t>
      </w:r>
      <w:r w:rsidR="006C2CF2" w:rsidRPr="00A00C63">
        <w:rPr>
          <w:rFonts w:hint="cs"/>
          <w:color w:val="000000"/>
          <w:spacing w:val="-2"/>
          <w:rtl/>
        </w:rPr>
        <w:t>تهدَّم سقفه</w:t>
      </w:r>
      <w:r w:rsidRPr="00A00C63">
        <w:rPr>
          <w:color w:val="000000"/>
          <w:spacing w:val="-2"/>
          <w:rtl/>
        </w:rPr>
        <w:t xml:space="preserve">، فرأيت أن أخرج من هذه القرية إلى قرية «رمز </w:t>
      </w:r>
      <w:r w:rsidRPr="00A00C63">
        <w:rPr>
          <w:rFonts w:hint="cs"/>
          <w:color w:val="000000"/>
          <w:spacing w:val="-2"/>
          <w:rtl/>
        </w:rPr>
        <w:t>آ</w:t>
      </w:r>
      <w:r w:rsidRPr="00A00C63">
        <w:rPr>
          <w:color w:val="000000"/>
          <w:spacing w:val="-2"/>
          <w:rtl/>
        </w:rPr>
        <w:t>باد»، ولما اقتربت منها رأيت رجلاً يمش</w:t>
      </w:r>
      <w:r w:rsidR="00B27383" w:rsidRPr="00A00C63">
        <w:rPr>
          <w:rFonts w:hint="cs"/>
          <w:color w:val="000000"/>
          <w:spacing w:val="-2"/>
          <w:rtl/>
        </w:rPr>
        <w:t>ي</w:t>
      </w:r>
      <w:r w:rsidRPr="00A00C63">
        <w:rPr>
          <w:color w:val="000000"/>
          <w:spacing w:val="-2"/>
          <w:rtl/>
        </w:rPr>
        <w:t xml:space="preserve"> وعليه ثیاب فاخرة، فسألني عن سبب مجيئي لهذه القرية؛ فقلت له: جئت لأ</w:t>
      </w:r>
      <w:r w:rsidR="006E7F80" w:rsidRPr="00A00C63">
        <w:rPr>
          <w:rFonts w:hint="cs"/>
          <w:color w:val="000000"/>
          <w:spacing w:val="-2"/>
          <w:rtl/>
        </w:rPr>
        <w:t>ُ</w:t>
      </w:r>
      <w:r w:rsidRPr="00A00C63">
        <w:rPr>
          <w:color w:val="000000"/>
          <w:spacing w:val="-2"/>
          <w:rtl/>
        </w:rPr>
        <w:t>ذ</w:t>
      </w:r>
      <w:r w:rsidR="006E7F80" w:rsidRPr="00A00C63">
        <w:rPr>
          <w:rFonts w:hint="cs"/>
          <w:color w:val="000000"/>
          <w:spacing w:val="-2"/>
          <w:rtl/>
        </w:rPr>
        <w:t>َ</w:t>
      </w:r>
      <w:r w:rsidRPr="00A00C63">
        <w:rPr>
          <w:color w:val="000000"/>
          <w:spacing w:val="-2"/>
          <w:rtl/>
        </w:rPr>
        <w:t>ك</w:t>
      </w:r>
      <w:r w:rsidR="006C2CF2" w:rsidRPr="00A00C63">
        <w:rPr>
          <w:rFonts w:hint="cs"/>
          <w:color w:val="000000"/>
          <w:spacing w:val="-2"/>
          <w:rtl/>
        </w:rPr>
        <w:t>ِّ</w:t>
      </w:r>
      <w:r w:rsidRPr="00A00C63">
        <w:rPr>
          <w:color w:val="000000"/>
          <w:spacing w:val="-2"/>
          <w:rtl/>
        </w:rPr>
        <w:t>ر الناس وأ</w:t>
      </w:r>
      <w:r w:rsidR="00F466C6" w:rsidRPr="00A00C63">
        <w:rPr>
          <w:rFonts w:hint="cs"/>
          <w:color w:val="000000"/>
          <w:spacing w:val="-2"/>
          <w:rtl/>
        </w:rPr>
        <w:t>ُ</w:t>
      </w:r>
      <w:r w:rsidRPr="00A00C63">
        <w:rPr>
          <w:color w:val="000000"/>
          <w:spacing w:val="-2"/>
          <w:rtl/>
        </w:rPr>
        <w:t>ع</w:t>
      </w:r>
      <w:r w:rsidR="00F466C6" w:rsidRPr="00A00C63">
        <w:rPr>
          <w:rFonts w:hint="cs"/>
          <w:color w:val="000000"/>
          <w:spacing w:val="-2"/>
          <w:rtl/>
        </w:rPr>
        <w:t>َ</w:t>
      </w:r>
      <w:r w:rsidRPr="00A00C63">
        <w:rPr>
          <w:color w:val="000000"/>
          <w:spacing w:val="-2"/>
          <w:rtl/>
        </w:rPr>
        <w:t>ل</w:t>
      </w:r>
      <w:r w:rsidR="006C2CF2" w:rsidRPr="00A00C63">
        <w:rPr>
          <w:rFonts w:hint="cs"/>
          <w:color w:val="000000"/>
          <w:spacing w:val="-2"/>
          <w:rtl/>
        </w:rPr>
        <w:t>ِّ</w:t>
      </w:r>
      <w:r w:rsidRPr="00A00C63">
        <w:rPr>
          <w:color w:val="000000"/>
          <w:spacing w:val="-2"/>
          <w:rtl/>
        </w:rPr>
        <w:t>مهم دينهم. فقال: رجال هذه القرية يغلب عليهم الفسق والفجور والجهل بالدين وأكل الربا ولیس لهم علاقة بالدین، فلو بق</w:t>
      </w:r>
      <w:r w:rsidRPr="00A00C63">
        <w:rPr>
          <w:rFonts w:hint="cs"/>
          <w:color w:val="000000"/>
          <w:spacing w:val="-2"/>
          <w:rtl/>
        </w:rPr>
        <w:t>ي</w:t>
      </w:r>
      <w:r w:rsidRPr="00A00C63">
        <w:rPr>
          <w:color w:val="000000"/>
          <w:spacing w:val="-2"/>
          <w:rtl/>
        </w:rPr>
        <w:t>ت</w:t>
      </w:r>
      <w:r w:rsidR="00D75C52" w:rsidRPr="00A00C63">
        <w:rPr>
          <w:rFonts w:hint="cs"/>
          <w:color w:val="000000"/>
          <w:spacing w:val="-2"/>
          <w:rtl/>
        </w:rPr>
        <w:t>َ</w:t>
      </w:r>
      <w:r w:rsidRPr="00A00C63">
        <w:rPr>
          <w:color w:val="000000"/>
          <w:spacing w:val="-2"/>
          <w:rtl/>
        </w:rPr>
        <w:t xml:space="preserve"> هنا فلن يستفيدوا منك شيئاً </w:t>
      </w:r>
      <w:r w:rsidR="006E7F80" w:rsidRPr="00A00C63">
        <w:rPr>
          <w:rFonts w:hint="cs"/>
          <w:color w:val="000000"/>
          <w:spacing w:val="-2"/>
          <w:rtl/>
        </w:rPr>
        <w:t>فليس هناك أيّ مجالس دينية في هذه القرية في شهر رمضان.</w:t>
      </w:r>
    </w:p>
    <w:p w:rsidR="00DC12F7" w:rsidRPr="000042B5" w:rsidRDefault="00DC12F7" w:rsidP="000042B5">
      <w:pPr>
        <w:pStyle w:val="aa"/>
        <w:rPr>
          <w:rtl/>
        </w:rPr>
      </w:pPr>
      <w:r w:rsidRPr="000042B5">
        <w:rPr>
          <w:rtl/>
        </w:rPr>
        <w:t>فسألت</w:t>
      </w:r>
      <w:r w:rsidR="00375132" w:rsidRPr="000042B5">
        <w:rPr>
          <w:rFonts w:hint="cs"/>
          <w:rtl/>
        </w:rPr>
        <w:t>ُ</w:t>
      </w:r>
      <w:r w:rsidRPr="000042B5">
        <w:rPr>
          <w:rtl/>
        </w:rPr>
        <w:t>ه</w:t>
      </w:r>
      <w:r w:rsidRPr="000042B5">
        <w:rPr>
          <w:rFonts w:hint="cs"/>
          <w:rtl/>
        </w:rPr>
        <w:t>:</w:t>
      </w:r>
      <w:r w:rsidRPr="000042B5">
        <w:rPr>
          <w:rtl/>
        </w:rPr>
        <w:t xml:space="preserve"> هل يوجد شيخ في هذه القرية</w:t>
      </w:r>
      <w:r w:rsidRPr="000042B5">
        <w:rPr>
          <w:rFonts w:hint="cs"/>
          <w:rtl/>
        </w:rPr>
        <w:t>؟</w:t>
      </w:r>
    </w:p>
    <w:p w:rsidR="00DC12F7" w:rsidRPr="000042B5" w:rsidRDefault="00DC12F7" w:rsidP="000042B5">
      <w:pPr>
        <w:pStyle w:val="aa"/>
        <w:rPr>
          <w:rtl/>
        </w:rPr>
      </w:pPr>
      <w:r w:rsidRPr="000042B5">
        <w:rPr>
          <w:rtl/>
        </w:rPr>
        <w:t>فقال: نعم. فطلبت</w:t>
      </w:r>
      <w:r w:rsidR="00375132" w:rsidRPr="000042B5">
        <w:rPr>
          <w:rFonts w:hint="cs"/>
          <w:rtl/>
        </w:rPr>
        <w:t>ُ</w:t>
      </w:r>
      <w:r w:rsidRPr="000042B5">
        <w:rPr>
          <w:rtl/>
        </w:rPr>
        <w:t xml:space="preserve"> منه أن يدلّني عليه، ولما وصلت</w:t>
      </w:r>
      <w:r w:rsidR="00375132" w:rsidRPr="000042B5">
        <w:rPr>
          <w:rFonts w:hint="cs"/>
          <w:rtl/>
        </w:rPr>
        <w:t>ُ</w:t>
      </w:r>
      <w:r w:rsidRPr="000042B5">
        <w:rPr>
          <w:rtl/>
        </w:rPr>
        <w:t xml:space="preserve"> إلى بيته تبي</w:t>
      </w:r>
      <w:r w:rsidR="006E7F80" w:rsidRPr="000042B5">
        <w:rPr>
          <w:rFonts w:hint="cs"/>
          <w:rtl/>
        </w:rPr>
        <w:t>َّ</w:t>
      </w:r>
      <w:r w:rsidRPr="000042B5">
        <w:rPr>
          <w:rtl/>
        </w:rPr>
        <w:t>ن لي أنه یتعاطى بعض المواد المخدر</w:t>
      </w:r>
      <w:r w:rsidRPr="000042B5">
        <w:rPr>
          <w:rFonts w:hint="cs"/>
          <w:rtl/>
        </w:rPr>
        <w:t>ة</w:t>
      </w:r>
      <w:r w:rsidRPr="000042B5">
        <w:rPr>
          <w:rtl/>
        </w:rPr>
        <w:t>، فتکلمت معه فقال: في هذه القرية لا ي</w:t>
      </w:r>
      <w:r w:rsidR="006E7F80" w:rsidRPr="000042B5">
        <w:rPr>
          <w:rFonts w:hint="cs"/>
          <w:rtl/>
        </w:rPr>
        <w:t>ُ</w:t>
      </w:r>
      <w:r w:rsidRPr="000042B5">
        <w:rPr>
          <w:rtl/>
        </w:rPr>
        <w:t>وجد شهر مقدس اسمه رمضان فلا ت</w:t>
      </w:r>
      <w:r w:rsidR="006E7F80" w:rsidRPr="000042B5">
        <w:rPr>
          <w:rFonts w:hint="cs"/>
          <w:rtl/>
        </w:rPr>
        <w:t>ُ</w:t>
      </w:r>
      <w:r w:rsidRPr="000042B5">
        <w:rPr>
          <w:rtl/>
        </w:rPr>
        <w:t>تعب نفسك، فخرجت من عنده وعزمت على أن أبقى في المسجد وأصوم ک</w:t>
      </w:r>
      <w:r w:rsidR="006E7F80" w:rsidRPr="000042B5">
        <w:rPr>
          <w:rFonts w:hint="cs"/>
          <w:rtl/>
        </w:rPr>
        <w:t>ي</w:t>
      </w:r>
      <w:r w:rsidRPr="000042B5">
        <w:rPr>
          <w:rtl/>
        </w:rPr>
        <w:t xml:space="preserve"> لا یضیع ص</w:t>
      </w:r>
      <w:r w:rsidR="00D05A5F" w:rsidRPr="000042B5">
        <w:rPr>
          <w:rFonts w:hint="cs"/>
          <w:rtl/>
        </w:rPr>
        <w:t>و</w:t>
      </w:r>
      <w:r w:rsidRPr="000042B5">
        <w:rPr>
          <w:rtl/>
        </w:rPr>
        <w:t>م</w:t>
      </w:r>
      <w:r w:rsidR="006E7F80" w:rsidRPr="000042B5">
        <w:rPr>
          <w:rFonts w:hint="cs"/>
          <w:rtl/>
        </w:rPr>
        <w:t>ي</w:t>
      </w:r>
      <w:r w:rsidRPr="000042B5">
        <w:rPr>
          <w:rtl/>
        </w:rPr>
        <w:t xml:space="preserve">، ولما دخلت المسجد رأيت الرجل </w:t>
      </w:r>
      <w:r w:rsidR="005D054C" w:rsidRPr="000042B5">
        <w:rPr>
          <w:rtl/>
        </w:rPr>
        <w:t>نفس</w:t>
      </w:r>
      <w:r w:rsidR="005D054C" w:rsidRPr="000042B5">
        <w:rPr>
          <w:rFonts w:hint="cs"/>
          <w:rtl/>
        </w:rPr>
        <w:t>ه</w:t>
      </w:r>
      <w:r w:rsidR="005D054C" w:rsidRPr="000042B5">
        <w:rPr>
          <w:rtl/>
        </w:rPr>
        <w:t xml:space="preserve"> </w:t>
      </w:r>
      <w:r w:rsidRPr="000042B5">
        <w:rPr>
          <w:rtl/>
        </w:rPr>
        <w:t>الذي صادفته عند مدخل القرية وقال ل</w:t>
      </w:r>
      <w:r w:rsidRPr="000042B5">
        <w:rPr>
          <w:rFonts w:hint="cs"/>
          <w:rtl/>
        </w:rPr>
        <w:t>ي:</w:t>
      </w:r>
      <w:r w:rsidRPr="000042B5">
        <w:rPr>
          <w:rtl/>
        </w:rPr>
        <w:t xml:space="preserve"> </w:t>
      </w:r>
      <w:r w:rsidRPr="000042B5">
        <w:rPr>
          <w:rFonts w:hint="cs"/>
          <w:rtl/>
        </w:rPr>
        <w:t>إ</w:t>
      </w:r>
      <w:r w:rsidRPr="000042B5">
        <w:rPr>
          <w:rtl/>
        </w:rPr>
        <w:t xml:space="preserve">ن الناس هنا </w:t>
      </w:r>
      <w:r w:rsidR="00D05A5F" w:rsidRPr="000042B5">
        <w:rPr>
          <w:rFonts w:hint="cs"/>
          <w:rtl/>
        </w:rPr>
        <w:t>ليس فيهم خير</w:t>
      </w:r>
      <w:r w:rsidR="006E7F80" w:rsidRPr="000042B5">
        <w:rPr>
          <w:rFonts w:hint="cs"/>
          <w:rtl/>
        </w:rPr>
        <w:t xml:space="preserve"> ولن يصلح أمرهم</w:t>
      </w:r>
      <w:r w:rsidRPr="000042B5">
        <w:rPr>
          <w:rFonts w:hint="cs"/>
          <w:rtl/>
        </w:rPr>
        <w:t>،</w:t>
      </w:r>
      <w:r w:rsidRPr="000042B5">
        <w:rPr>
          <w:rtl/>
        </w:rPr>
        <w:t xml:space="preserve"> وعلمت</w:t>
      </w:r>
      <w:r w:rsidR="005D054C" w:rsidRPr="000042B5">
        <w:rPr>
          <w:rFonts w:hint="cs"/>
          <w:rtl/>
        </w:rPr>
        <w:t>ُ</w:t>
      </w:r>
      <w:r w:rsidRPr="000042B5">
        <w:rPr>
          <w:rtl/>
        </w:rPr>
        <w:t xml:space="preserve"> بأنه رئيس هذه البلدة</w:t>
      </w:r>
      <w:r w:rsidRPr="000042B5">
        <w:rPr>
          <w:rFonts w:hint="cs"/>
          <w:rtl/>
        </w:rPr>
        <w:t>.</w:t>
      </w:r>
      <w:r w:rsidR="005D054C" w:rsidRPr="000042B5">
        <w:rPr>
          <w:rFonts w:hint="cs"/>
          <w:rtl/>
        </w:rPr>
        <w:t xml:space="preserve"> </w:t>
      </w:r>
      <w:r w:rsidRPr="000042B5">
        <w:rPr>
          <w:rtl/>
        </w:rPr>
        <w:t>وهنا قال لي: يا سيدنا</w:t>
      </w:r>
      <w:r w:rsidRPr="000042B5">
        <w:rPr>
          <w:rFonts w:hint="cs"/>
          <w:rtl/>
        </w:rPr>
        <w:t>،</w:t>
      </w:r>
      <w:r w:rsidRPr="000042B5">
        <w:rPr>
          <w:rtl/>
        </w:rPr>
        <w:t xml:space="preserve"> هل رأيت شيخ قريتنا؟ </w:t>
      </w:r>
      <w:r w:rsidRPr="000042B5">
        <w:rPr>
          <w:rFonts w:hint="cs"/>
          <w:rtl/>
        </w:rPr>
        <w:t>إ</w:t>
      </w:r>
      <w:r w:rsidRPr="000042B5">
        <w:rPr>
          <w:rtl/>
        </w:rPr>
        <w:t>نه شخص حسود. فقلت: لا يهم</w:t>
      </w:r>
      <w:r w:rsidR="00F466C6" w:rsidRPr="000042B5">
        <w:rPr>
          <w:rFonts w:hint="cs"/>
          <w:rtl/>
        </w:rPr>
        <w:t>ُّ</w:t>
      </w:r>
      <w:r w:rsidRPr="000042B5">
        <w:rPr>
          <w:rtl/>
        </w:rPr>
        <w:t xml:space="preserve">ني ذلك، ثم قال لي: إن بقيت هنا فلن تجد مسكناً </w:t>
      </w:r>
      <w:r w:rsidRPr="000042B5">
        <w:rPr>
          <w:rtl/>
        </w:rPr>
        <w:lastRenderedPageBreak/>
        <w:t>ولا مالاً. قلت: أ</w:t>
      </w:r>
      <w:r w:rsidR="00F466C6" w:rsidRPr="000042B5">
        <w:rPr>
          <w:rFonts w:hint="cs"/>
          <w:rtl/>
        </w:rPr>
        <w:t>ُ</w:t>
      </w:r>
      <w:r w:rsidRPr="000042B5">
        <w:rPr>
          <w:rtl/>
        </w:rPr>
        <w:t>ريد أن أبقى على كل حال، وسألته</w:t>
      </w:r>
      <w:r w:rsidRPr="000042B5">
        <w:rPr>
          <w:rFonts w:hint="cs"/>
          <w:rtl/>
        </w:rPr>
        <w:t>:</w:t>
      </w:r>
      <w:r w:rsidRPr="000042B5">
        <w:rPr>
          <w:rtl/>
        </w:rPr>
        <w:t xml:space="preserve"> هل لديكم شخص ي</w:t>
      </w:r>
      <w:r w:rsidR="006E7F80" w:rsidRPr="000042B5">
        <w:rPr>
          <w:rFonts w:hint="cs"/>
          <w:rtl/>
        </w:rPr>
        <w:t>ُ</w:t>
      </w:r>
      <w:r w:rsidRPr="000042B5">
        <w:rPr>
          <w:rtl/>
        </w:rPr>
        <w:t>ؤ</w:t>
      </w:r>
      <w:r w:rsidR="00F466C6" w:rsidRPr="000042B5">
        <w:rPr>
          <w:rFonts w:hint="cs"/>
          <w:rtl/>
        </w:rPr>
        <w:t>َ</w:t>
      </w:r>
      <w:r w:rsidRPr="000042B5">
        <w:rPr>
          <w:rtl/>
        </w:rPr>
        <w:t>ذ</w:t>
      </w:r>
      <w:r w:rsidR="006E7F80" w:rsidRPr="000042B5">
        <w:rPr>
          <w:rFonts w:hint="cs"/>
          <w:rtl/>
        </w:rPr>
        <w:t>ِّ</w:t>
      </w:r>
      <w:r w:rsidRPr="000042B5">
        <w:rPr>
          <w:rtl/>
        </w:rPr>
        <w:t>ن</w:t>
      </w:r>
      <w:r w:rsidRPr="000042B5">
        <w:rPr>
          <w:rFonts w:hint="cs"/>
          <w:rtl/>
        </w:rPr>
        <w:t>؟</w:t>
      </w:r>
      <w:r w:rsidRPr="000042B5">
        <w:rPr>
          <w:rtl/>
        </w:rPr>
        <w:t xml:space="preserve"> فأرسل الرئيس إلى رجل ي</w:t>
      </w:r>
      <w:r w:rsidR="00F466C6" w:rsidRPr="000042B5">
        <w:rPr>
          <w:rFonts w:hint="cs"/>
          <w:rtl/>
        </w:rPr>
        <w:t>ُ</w:t>
      </w:r>
      <w:r w:rsidRPr="000042B5">
        <w:rPr>
          <w:rtl/>
        </w:rPr>
        <w:t>قال له مشهدي شعبان لكي يأتي وي</w:t>
      </w:r>
      <w:r w:rsidR="00F466C6" w:rsidRPr="000042B5">
        <w:rPr>
          <w:rFonts w:hint="cs"/>
          <w:rtl/>
        </w:rPr>
        <w:t>ُ</w:t>
      </w:r>
      <w:r w:rsidRPr="000042B5">
        <w:rPr>
          <w:rtl/>
        </w:rPr>
        <w:t>ؤ</w:t>
      </w:r>
      <w:r w:rsidR="00F466C6" w:rsidRPr="000042B5">
        <w:rPr>
          <w:rFonts w:hint="cs"/>
          <w:rtl/>
        </w:rPr>
        <w:t>َ</w:t>
      </w:r>
      <w:r w:rsidRPr="000042B5">
        <w:rPr>
          <w:rtl/>
        </w:rPr>
        <w:t>ذ</w:t>
      </w:r>
      <w:r w:rsidR="006E7F80" w:rsidRPr="000042B5">
        <w:rPr>
          <w:rFonts w:hint="cs"/>
          <w:rtl/>
        </w:rPr>
        <w:t>ِّ</w:t>
      </w:r>
      <w:r w:rsidRPr="000042B5">
        <w:rPr>
          <w:rtl/>
        </w:rPr>
        <w:t>ن</w:t>
      </w:r>
      <w:r w:rsidRPr="000042B5">
        <w:rPr>
          <w:rFonts w:hint="cs"/>
          <w:rtl/>
        </w:rPr>
        <w:t>،</w:t>
      </w:r>
      <w:r w:rsidRPr="000042B5">
        <w:rPr>
          <w:rtl/>
        </w:rPr>
        <w:t xml:space="preserve"> وبعد ذلك صليت معهما وجمعنا الصلاة.</w:t>
      </w:r>
    </w:p>
    <w:p w:rsidR="00DC12F7" w:rsidRPr="000042B5" w:rsidRDefault="00DC12F7" w:rsidP="000042B5">
      <w:pPr>
        <w:pStyle w:val="aa"/>
        <w:rPr>
          <w:rtl/>
        </w:rPr>
      </w:pPr>
      <w:r w:rsidRPr="000042B5">
        <w:rPr>
          <w:color w:val="000000"/>
          <w:rtl/>
        </w:rPr>
        <w:t>حينها لم يكن في المسجد إلا بساط صغير من حصير</w:t>
      </w:r>
      <w:r w:rsidR="006E7F80" w:rsidRPr="000042B5">
        <w:rPr>
          <w:rFonts w:hint="cs"/>
          <w:color w:val="000000"/>
          <w:rtl/>
        </w:rPr>
        <w:t xml:space="preserve"> م</w:t>
      </w:r>
      <w:r w:rsidR="006F347E" w:rsidRPr="000042B5">
        <w:rPr>
          <w:rFonts w:hint="cs"/>
          <w:color w:val="000000"/>
          <w:rtl/>
        </w:rPr>
        <w:t>ُ</w:t>
      </w:r>
      <w:r w:rsidR="006E7F80" w:rsidRPr="000042B5">
        <w:rPr>
          <w:rFonts w:hint="cs"/>
          <w:color w:val="000000"/>
          <w:rtl/>
        </w:rPr>
        <w:t>م</w:t>
      </w:r>
      <w:r w:rsidR="006F347E" w:rsidRPr="000042B5">
        <w:rPr>
          <w:rFonts w:hint="cs"/>
          <w:color w:val="000000"/>
          <w:rtl/>
        </w:rPr>
        <w:t>َ</w:t>
      </w:r>
      <w:r w:rsidR="006E7F80" w:rsidRPr="000042B5">
        <w:rPr>
          <w:rFonts w:hint="cs"/>
          <w:color w:val="000000"/>
          <w:rtl/>
        </w:rPr>
        <w:t>زَّق</w:t>
      </w:r>
      <w:r w:rsidRPr="000042B5">
        <w:rPr>
          <w:color w:val="000000"/>
          <w:rtl/>
        </w:rPr>
        <w:t>، و</w:t>
      </w:r>
      <w:r w:rsidR="002674BA" w:rsidRPr="000042B5">
        <w:rPr>
          <w:rFonts w:hint="cs"/>
          <w:color w:val="000000"/>
          <w:rtl/>
        </w:rPr>
        <w:t xml:space="preserve">كانت </w:t>
      </w:r>
      <w:r w:rsidRPr="000042B5">
        <w:rPr>
          <w:color w:val="000000"/>
          <w:rtl/>
        </w:rPr>
        <w:t>أبوابه متهالكة، فسألت مشهدي شعبان: هل لك أن ت</w:t>
      </w:r>
      <w:r w:rsidR="006E7F80" w:rsidRPr="000042B5">
        <w:rPr>
          <w:rFonts w:hint="cs"/>
          <w:color w:val="000000"/>
          <w:rtl/>
        </w:rPr>
        <w:t>ُ</w:t>
      </w:r>
      <w:r w:rsidRPr="000042B5">
        <w:rPr>
          <w:color w:val="000000"/>
          <w:rtl/>
        </w:rPr>
        <w:t>و</w:t>
      </w:r>
      <w:r w:rsidR="00F466C6" w:rsidRPr="000042B5">
        <w:rPr>
          <w:rFonts w:hint="cs"/>
          <w:color w:val="000000"/>
          <w:rtl/>
        </w:rPr>
        <w:t>َ</w:t>
      </w:r>
      <w:r w:rsidRPr="000042B5">
        <w:rPr>
          <w:color w:val="000000"/>
          <w:rtl/>
        </w:rPr>
        <w:t>ف</w:t>
      </w:r>
      <w:r w:rsidR="006E7F80" w:rsidRPr="000042B5">
        <w:rPr>
          <w:rFonts w:hint="cs"/>
          <w:color w:val="000000"/>
          <w:rtl/>
        </w:rPr>
        <w:t>ِّ</w:t>
      </w:r>
      <w:r w:rsidRPr="000042B5">
        <w:rPr>
          <w:color w:val="000000"/>
          <w:rtl/>
        </w:rPr>
        <w:t>ر لي غرفة أبقى فيها م</w:t>
      </w:r>
      <w:r w:rsidR="00F466C6" w:rsidRPr="000042B5">
        <w:rPr>
          <w:rFonts w:hint="cs"/>
          <w:color w:val="000000"/>
          <w:rtl/>
        </w:rPr>
        <w:t>ُ</w:t>
      </w:r>
      <w:r w:rsidRPr="000042B5">
        <w:rPr>
          <w:color w:val="000000"/>
          <w:rtl/>
        </w:rPr>
        <w:t>د</w:t>
      </w:r>
      <w:r w:rsidR="00F466C6" w:rsidRPr="000042B5">
        <w:rPr>
          <w:rFonts w:hint="cs"/>
          <w:color w:val="000000"/>
          <w:rtl/>
        </w:rPr>
        <w:t>َّ</w:t>
      </w:r>
      <w:r w:rsidRPr="000042B5">
        <w:rPr>
          <w:color w:val="000000"/>
          <w:rtl/>
        </w:rPr>
        <w:t>ة شهر رمضان</w:t>
      </w:r>
      <w:r w:rsidR="006E7F80" w:rsidRPr="000042B5">
        <w:rPr>
          <w:rFonts w:hint="cs"/>
          <w:color w:val="000000"/>
          <w:rtl/>
        </w:rPr>
        <w:t xml:space="preserve"> </w:t>
      </w:r>
      <w:r w:rsidR="002674BA" w:rsidRPr="000042B5">
        <w:rPr>
          <w:rFonts w:hint="cs"/>
          <w:color w:val="000000"/>
          <w:rtl/>
        </w:rPr>
        <w:t>ل</w:t>
      </w:r>
      <w:r w:rsidR="006E7F80" w:rsidRPr="000042B5">
        <w:rPr>
          <w:rFonts w:hint="cs"/>
          <w:color w:val="000000"/>
          <w:rtl/>
        </w:rPr>
        <w:t>أصوم الشهر فيها</w:t>
      </w:r>
      <w:r w:rsidRPr="000042B5">
        <w:rPr>
          <w:color w:val="000000"/>
          <w:rtl/>
        </w:rPr>
        <w:t>؟ فذهب مشهدي شعبان، ثم رجع ومعه أحد فقراء القرية وأخبرني بأن هذا الرجل عنده غرفة يعيش فيها هو وعياله، وأنه قد قَبِل أن ي</w:t>
      </w:r>
      <w:r w:rsidR="0054464F" w:rsidRPr="000042B5">
        <w:rPr>
          <w:rFonts w:hint="cs"/>
          <w:color w:val="000000"/>
          <w:rtl/>
        </w:rPr>
        <w:t>ُ</w:t>
      </w:r>
      <w:r w:rsidRPr="000042B5">
        <w:rPr>
          <w:color w:val="000000"/>
          <w:rtl/>
        </w:rPr>
        <w:t>ؤ</w:t>
      </w:r>
      <w:r w:rsidR="0054464F" w:rsidRPr="000042B5">
        <w:rPr>
          <w:rFonts w:hint="cs"/>
          <w:color w:val="000000"/>
          <w:rtl/>
        </w:rPr>
        <w:t>َ</w:t>
      </w:r>
      <w:r w:rsidRPr="000042B5">
        <w:rPr>
          <w:color w:val="000000"/>
          <w:rtl/>
        </w:rPr>
        <w:t>ج</w:t>
      </w:r>
      <w:r w:rsidR="0054464F" w:rsidRPr="000042B5">
        <w:rPr>
          <w:rFonts w:hint="cs"/>
          <w:color w:val="000000"/>
          <w:rtl/>
        </w:rPr>
        <w:t>ِّ</w:t>
      </w:r>
      <w:r w:rsidRPr="000042B5">
        <w:rPr>
          <w:color w:val="000000"/>
          <w:rtl/>
        </w:rPr>
        <w:t>ر لي نصف الغرفة بحيث يضع ستاراً بيني وبينه على أن نأكل سوياً، فقبلت على أن أعطيه عن كل ليلة ثلاثة قران</w:t>
      </w:r>
      <w:r w:rsidR="0054464F" w:rsidRPr="000042B5">
        <w:rPr>
          <w:rFonts w:hint="cs"/>
          <w:color w:val="000000"/>
          <w:rtl/>
        </w:rPr>
        <w:t>ات</w:t>
      </w:r>
      <w:r w:rsidR="00DF76C9" w:rsidRPr="00DF76C9">
        <w:rPr>
          <w:rStyle w:val="FootnoteReference"/>
          <w:rFonts w:cs="Arabic11 BT"/>
          <w:rtl/>
        </w:rPr>
        <w:t>(</w:t>
      </w:r>
      <w:r w:rsidR="00DF76C9" w:rsidRPr="00DF76C9">
        <w:rPr>
          <w:rStyle w:val="FootnoteReference"/>
          <w:rFonts w:cs="Arabic11 BT"/>
          <w:rtl/>
        </w:rPr>
        <w:footnoteReference w:id="24"/>
      </w:r>
      <w:r w:rsidR="00DF76C9" w:rsidRPr="00DF76C9">
        <w:rPr>
          <w:rStyle w:val="FootnoteReference"/>
          <w:rFonts w:cs="Arabic11 BT"/>
          <w:rtl/>
        </w:rPr>
        <w:t>)</w:t>
      </w:r>
      <w:r w:rsidRPr="000042B5">
        <w:rPr>
          <w:color w:val="000000"/>
          <w:rtl/>
        </w:rPr>
        <w:t>.</w:t>
      </w:r>
    </w:p>
    <w:p w:rsidR="00DC12F7" w:rsidRPr="000042B5" w:rsidRDefault="00DC12F7" w:rsidP="000042B5">
      <w:pPr>
        <w:pStyle w:val="aa"/>
        <w:rPr>
          <w:rtl/>
        </w:rPr>
      </w:pPr>
      <w:r w:rsidRPr="000042B5">
        <w:rPr>
          <w:rtl/>
        </w:rPr>
        <w:t>وقد اجتهدت في دعوة الناس وتذكيرهم بالله تارة</w:t>
      </w:r>
      <w:r w:rsidR="005D054C" w:rsidRPr="000042B5">
        <w:rPr>
          <w:rFonts w:hint="cs"/>
          <w:rtl/>
        </w:rPr>
        <w:t>ً</w:t>
      </w:r>
      <w:r w:rsidRPr="000042B5">
        <w:rPr>
          <w:rtl/>
        </w:rPr>
        <w:t xml:space="preserve"> في المسجد مع خمسة أو ستة ممن يأتون للمسجد، وتارة</w:t>
      </w:r>
      <w:r w:rsidR="005D054C" w:rsidRPr="000042B5">
        <w:rPr>
          <w:rFonts w:hint="cs"/>
          <w:rtl/>
        </w:rPr>
        <w:t>ً</w:t>
      </w:r>
      <w:r w:rsidRPr="000042B5">
        <w:rPr>
          <w:rtl/>
        </w:rPr>
        <w:t xml:space="preserve"> في </w:t>
      </w:r>
      <w:r w:rsidR="002674BA" w:rsidRPr="000042B5">
        <w:rPr>
          <w:rFonts w:hint="cs"/>
          <w:rtl/>
        </w:rPr>
        <w:t>أحد</w:t>
      </w:r>
      <w:r w:rsidRPr="000042B5">
        <w:rPr>
          <w:rtl/>
        </w:rPr>
        <w:t xml:space="preserve"> الطرق أو في حمام القرية أو عند الدكان.. </w:t>
      </w:r>
      <w:r w:rsidRPr="000042B5">
        <w:rPr>
          <w:rFonts w:hint="cs"/>
          <w:rtl/>
        </w:rPr>
        <w:t>و</w:t>
      </w:r>
      <w:r w:rsidRPr="000042B5">
        <w:rPr>
          <w:rtl/>
        </w:rPr>
        <w:t>كنت أُس</w:t>
      </w:r>
      <w:r w:rsidR="00F466C6" w:rsidRPr="000042B5">
        <w:rPr>
          <w:rFonts w:hint="cs"/>
          <w:rtl/>
        </w:rPr>
        <w:t>ْ</w:t>
      </w:r>
      <w:r w:rsidRPr="000042B5">
        <w:rPr>
          <w:rtl/>
        </w:rPr>
        <w:t>أ</w:t>
      </w:r>
      <w:r w:rsidR="00F466C6" w:rsidRPr="000042B5">
        <w:rPr>
          <w:rFonts w:hint="cs"/>
          <w:rtl/>
        </w:rPr>
        <w:t>َ</w:t>
      </w:r>
      <w:r w:rsidRPr="000042B5">
        <w:rPr>
          <w:rtl/>
        </w:rPr>
        <w:t>ل عن بعض الأحكام في الأصول والفروع فأ</w:t>
      </w:r>
      <w:r w:rsidR="0054464F" w:rsidRPr="000042B5">
        <w:rPr>
          <w:rFonts w:hint="cs"/>
          <w:rtl/>
        </w:rPr>
        <w:t>ُ</w:t>
      </w:r>
      <w:r w:rsidRPr="000042B5">
        <w:rPr>
          <w:rtl/>
        </w:rPr>
        <w:t xml:space="preserve">جيبهم بما يفتح الله تعالى عليّ، </w:t>
      </w:r>
      <w:r w:rsidR="005D054C" w:rsidRPr="000042B5">
        <w:rPr>
          <w:rFonts w:hint="cs"/>
          <w:rtl/>
        </w:rPr>
        <w:t>و</w:t>
      </w:r>
      <w:r w:rsidR="005D054C" w:rsidRPr="000042B5">
        <w:rPr>
          <w:rtl/>
        </w:rPr>
        <w:t xml:space="preserve">كان </w:t>
      </w:r>
      <w:r w:rsidRPr="000042B5">
        <w:rPr>
          <w:rtl/>
        </w:rPr>
        <w:t>بعض الناس يتهر</w:t>
      </w:r>
      <w:r w:rsidR="0054464F" w:rsidRPr="000042B5">
        <w:rPr>
          <w:rFonts w:hint="cs"/>
          <w:rtl/>
        </w:rPr>
        <w:t>َّ</w:t>
      </w:r>
      <w:r w:rsidRPr="000042B5">
        <w:rPr>
          <w:rtl/>
        </w:rPr>
        <w:t>بون من</w:t>
      </w:r>
      <w:r w:rsidR="005D054C" w:rsidRPr="000042B5">
        <w:rPr>
          <w:rFonts w:hint="cs"/>
          <w:rtl/>
        </w:rPr>
        <w:t>ّ</w:t>
      </w:r>
      <w:r w:rsidRPr="000042B5">
        <w:rPr>
          <w:rtl/>
        </w:rPr>
        <w:t>ي</w:t>
      </w:r>
      <w:r w:rsidRPr="000042B5">
        <w:rPr>
          <w:rFonts w:hint="cs"/>
          <w:rtl/>
        </w:rPr>
        <w:t>،</w:t>
      </w:r>
      <w:r w:rsidRPr="000042B5">
        <w:rPr>
          <w:rtl/>
        </w:rPr>
        <w:t xml:space="preserve"> فإذا رأوني من بعيد غيّ</w:t>
      </w:r>
      <w:r w:rsidR="0054464F" w:rsidRPr="000042B5">
        <w:rPr>
          <w:rFonts w:hint="cs"/>
          <w:rtl/>
        </w:rPr>
        <w:t>َ</w:t>
      </w:r>
      <w:r w:rsidRPr="000042B5">
        <w:rPr>
          <w:rtl/>
        </w:rPr>
        <w:t>روا طريقهم حتى لا أ</w:t>
      </w:r>
      <w:r w:rsidR="0054464F" w:rsidRPr="000042B5">
        <w:rPr>
          <w:rFonts w:hint="cs"/>
          <w:rtl/>
        </w:rPr>
        <w:t>ُ</w:t>
      </w:r>
      <w:r w:rsidRPr="000042B5">
        <w:rPr>
          <w:rtl/>
        </w:rPr>
        <w:t>كلّ</w:t>
      </w:r>
      <w:r w:rsidR="00F466C6" w:rsidRPr="000042B5">
        <w:rPr>
          <w:rFonts w:hint="cs"/>
          <w:rtl/>
        </w:rPr>
        <w:t>ِ</w:t>
      </w:r>
      <w:r w:rsidRPr="000042B5">
        <w:rPr>
          <w:rtl/>
        </w:rPr>
        <w:t>مهم أو أعظهم</w:t>
      </w:r>
      <w:r w:rsidR="0054464F" w:rsidRPr="000042B5">
        <w:rPr>
          <w:rFonts w:hint="cs"/>
          <w:rtl/>
        </w:rPr>
        <w:t>!</w:t>
      </w:r>
    </w:p>
    <w:p w:rsidR="00DC12F7" w:rsidRPr="000042B5" w:rsidRDefault="00DC12F7" w:rsidP="000042B5">
      <w:pPr>
        <w:pStyle w:val="aa"/>
        <w:rPr>
          <w:rtl/>
        </w:rPr>
      </w:pPr>
      <w:r w:rsidRPr="000042B5">
        <w:rPr>
          <w:rtl/>
        </w:rPr>
        <w:t>وقد بقيت على هذه الحال إلى أن حل</w:t>
      </w:r>
      <w:r w:rsidR="0054464F" w:rsidRPr="000042B5">
        <w:rPr>
          <w:rFonts w:hint="cs"/>
          <w:rtl/>
        </w:rPr>
        <w:t>َّ</w:t>
      </w:r>
      <w:r w:rsidRPr="000042B5">
        <w:rPr>
          <w:rtl/>
        </w:rPr>
        <w:t>ت علينا ليلة التاسع عشر من رمضان.. وقد جرت العادة بأن ن</w:t>
      </w:r>
      <w:r w:rsidR="0054464F" w:rsidRPr="000042B5">
        <w:rPr>
          <w:rFonts w:hint="cs"/>
          <w:rtl/>
        </w:rPr>
        <w:t>ُ</w:t>
      </w:r>
      <w:r w:rsidRPr="000042B5">
        <w:rPr>
          <w:rtl/>
        </w:rPr>
        <w:t xml:space="preserve">حييها، ولكن المسجد </w:t>
      </w:r>
      <w:r w:rsidR="00F466C6" w:rsidRPr="000042B5">
        <w:rPr>
          <w:rtl/>
        </w:rPr>
        <w:t xml:space="preserve">کان </w:t>
      </w:r>
      <w:r w:rsidRPr="000042B5">
        <w:rPr>
          <w:rtl/>
        </w:rPr>
        <w:t>خالیا</w:t>
      </w:r>
      <w:r w:rsidRPr="000042B5">
        <w:rPr>
          <w:rFonts w:hint="cs"/>
          <w:rtl/>
        </w:rPr>
        <w:t>ً</w:t>
      </w:r>
      <w:r w:rsidRPr="000042B5">
        <w:rPr>
          <w:rtl/>
        </w:rPr>
        <w:t xml:space="preserve"> ولم يأت</w:t>
      </w:r>
      <w:r w:rsidR="0054464F" w:rsidRPr="000042B5">
        <w:rPr>
          <w:rFonts w:hint="cs"/>
          <w:rtl/>
        </w:rPr>
        <w:t>ِ</w:t>
      </w:r>
      <w:r w:rsidRPr="000042B5">
        <w:rPr>
          <w:rtl/>
        </w:rPr>
        <w:t xml:space="preserve"> من أهل القرية سوى خمسة أو ستة فقط. </w:t>
      </w:r>
      <w:r w:rsidR="00F466C6" w:rsidRPr="000042B5">
        <w:rPr>
          <w:rFonts w:hint="cs"/>
          <w:rtl/>
        </w:rPr>
        <w:t xml:space="preserve"> </w:t>
      </w:r>
      <w:r w:rsidRPr="000042B5">
        <w:rPr>
          <w:color w:val="000000"/>
          <w:rtl/>
        </w:rPr>
        <w:t xml:space="preserve">ولما كانت ليلة </w:t>
      </w:r>
      <w:r w:rsidR="00F466C6" w:rsidRPr="000042B5">
        <w:rPr>
          <w:rFonts w:hint="cs"/>
          <w:color w:val="000000"/>
          <w:rtl/>
        </w:rPr>
        <w:t>الحادي والعشرين</w:t>
      </w:r>
      <w:r w:rsidRPr="000042B5">
        <w:rPr>
          <w:color w:val="000000"/>
          <w:rtl/>
        </w:rPr>
        <w:t xml:space="preserve"> وهي ل</w:t>
      </w:r>
      <w:r w:rsidR="0054464F" w:rsidRPr="000042B5">
        <w:rPr>
          <w:color w:val="000000"/>
          <w:rtl/>
        </w:rPr>
        <w:t>يلة مقتل أمير المؤمنين علي</w:t>
      </w:r>
      <w:r w:rsidR="0054464F" w:rsidRPr="000042B5">
        <w:rPr>
          <w:rFonts w:hint="cs"/>
          <w:color w:val="000000"/>
          <w:rtl/>
        </w:rPr>
        <w:t xml:space="preserve"> </w:t>
      </w:r>
      <w:r w:rsidR="0054464F" w:rsidRPr="000042B5">
        <w:rPr>
          <w:color w:val="000000"/>
          <w:rtl/>
        </w:rPr>
        <w:t>(ع)</w:t>
      </w:r>
      <w:r w:rsidR="0054464F" w:rsidRPr="00D96F07">
        <w:rPr>
          <w:b/>
          <w:bCs/>
          <w:color w:val="000000"/>
          <w:rtl/>
        </w:rPr>
        <w:t xml:space="preserve"> </w:t>
      </w:r>
      <w:r w:rsidRPr="000042B5">
        <w:rPr>
          <w:rFonts w:hint="cs"/>
          <w:color w:val="000000"/>
          <w:rtl/>
        </w:rPr>
        <w:t>إذا</w:t>
      </w:r>
      <w:r w:rsidRPr="000042B5">
        <w:rPr>
          <w:color w:val="000000"/>
          <w:rtl/>
        </w:rPr>
        <w:t xml:space="preserve"> بالرجل الذي لقيته أول مقدمي </w:t>
      </w:r>
      <w:r w:rsidR="002674BA" w:rsidRPr="000042B5">
        <w:rPr>
          <w:rFonts w:hint="cs"/>
          <w:color w:val="000000"/>
          <w:rtl/>
        </w:rPr>
        <w:t xml:space="preserve">إلى </w:t>
      </w:r>
      <w:r w:rsidRPr="000042B5">
        <w:rPr>
          <w:color w:val="000000"/>
          <w:rtl/>
        </w:rPr>
        <w:t>هذه القرية -واسمه (غلام رضا خان) - ي</w:t>
      </w:r>
      <w:r w:rsidR="0054464F" w:rsidRPr="000042B5">
        <w:rPr>
          <w:rFonts w:hint="cs"/>
          <w:color w:val="000000"/>
          <w:rtl/>
        </w:rPr>
        <w:t>ُ</w:t>
      </w:r>
      <w:r w:rsidRPr="000042B5">
        <w:rPr>
          <w:color w:val="000000"/>
          <w:rtl/>
        </w:rPr>
        <w:t>رسل إلي صاحب الحمام ليدعوني وجميع کبار أهل القرية دعوة عامة للفطور والسحور من وَقْف</w:t>
      </w:r>
      <w:r w:rsidR="002674BA" w:rsidRPr="000042B5">
        <w:rPr>
          <w:rFonts w:hint="cs"/>
          <w:color w:val="000000"/>
          <w:rtl/>
        </w:rPr>
        <w:t>ٍ</w:t>
      </w:r>
      <w:r w:rsidRPr="000042B5">
        <w:rPr>
          <w:color w:val="000000"/>
          <w:rtl/>
        </w:rPr>
        <w:t xml:space="preserve"> أوقفه، فطلبت من صاحب الحمام أن يرجع إلى صاحب الدعوة</w:t>
      </w:r>
      <w:r w:rsidRPr="000042B5">
        <w:rPr>
          <w:rFonts w:hint="cs"/>
          <w:color w:val="000000"/>
          <w:rtl/>
        </w:rPr>
        <w:t>،</w:t>
      </w:r>
      <w:r w:rsidRPr="000042B5">
        <w:rPr>
          <w:color w:val="000000"/>
          <w:rtl/>
        </w:rPr>
        <w:t xml:space="preserve"> وأن ي</w:t>
      </w:r>
      <w:r w:rsidR="0054464F" w:rsidRPr="000042B5">
        <w:rPr>
          <w:rFonts w:hint="cs"/>
          <w:color w:val="000000"/>
          <w:rtl/>
        </w:rPr>
        <w:t>ُ</w:t>
      </w:r>
      <w:r w:rsidRPr="000042B5">
        <w:rPr>
          <w:color w:val="000000"/>
          <w:rtl/>
        </w:rPr>
        <w:t>خبره بأنني سوف أبقى في هذه القرية دون أن أذهب إلى منزل أحد</w:t>
      </w:r>
      <w:r w:rsidRPr="000042B5">
        <w:rPr>
          <w:rFonts w:hint="cs"/>
          <w:color w:val="000000"/>
          <w:rtl/>
        </w:rPr>
        <w:t>،</w:t>
      </w:r>
      <w:r w:rsidRPr="000042B5">
        <w:rPr>
          <w:color w:val="000000"/>
          <w:rtl/>
        </w:rPr>
        <w:t xml:space="preserve"> وأنني لن أطلب من أحد مالاً ولا غيره، وأن المنزل الذي أسكن فيه يكفيني. فذهب صاحب الحمام.</w:t>
      </w:r>
      <w:r w:rsidR="002674BA" w:rsidRPr="000042B5">
        <w:rPr>
          <w:rFonts w:hint="cs"/>
          <w:rtl/>
        </w:rPr>
        <w:t xml:space="preserve"> </w:t>
      </w:r>
      <w:r w:rsidRPr="000042B5">
        <w:rPr>
          <w:rtl/>
        </w:rPr>
        <w:t xml:space="preserve">ولما </w:t>
      </w:r>
      <w:r w:rsidR="002674BA" w:rsidRPr="000042B5">
        <w:rPr>
          <w:rFonts w:hint="cs"/>
          <w:rtl/>
        </w:rPr>
        <w:t>حلَّت</w:t>
      </w:r>
      <w:r w:rsidRPr="000042B5">
        <w:rPr>
          <w:rtl/>
        </w:rPr>
        <w:t xml:space="preserve"> لیلة </w:t>
      </w:r>
      <w:r w:rsidR="00536171" w:rsidRPr="000042B5">
        <w:rPr>
          <w:rFonts w:hint="cs"/>
          <w:rtl/>
        </w:rPr>
        <w:t>الحادي والعشرين</w:t>
      </w:r>
      <w:r w:rsidRPr="000042B5">
        <w:rPr>
          <w:rtl/>
        </w:rPr>
        <w:t xml:space="preserve"> أرسل</w:t>
      </w:r>
      <w:r w:rsidR="002674BA" w:rsidRPr="000042B5">
        <w:rPr>
          <w:rFonts w:hint="cs"/>
          <w:rtl/>
        </w:rPr>
        <w:t xml:space="preserve"> </w:t>
      </w:r>
      <w:r w:rsidR="002674BA" w:rsidRPr="000042B5">
        <w:rPr>
          <w:rtl/>
        </w:rPr>
        <w:t>رئيس القرية</w:t>
      </w:r>
      <w:r w:rsidRPr="000042B5">
        <w:rPr>
          <w:rtl/>
        </w:rPr>
        <w:t xml:space="preserve"> إلي</w:t>
      </w:r>
      <w:r w:rsidR="0054464F" w:rsidRPr="000042B5">
        <w:rPr>
          <w:rFonts w:hint="cs"/>
          <w:rtl/>
        </w:rPr>
        <w:t>َّ</w:t>
      </w:r>
      <w:r w:rsidRPr="000042B5">
        <w:rPr>
          <w:rtl/>
        </w:rPr>
        <w:t xml:space="preserve"> ابنه ليدعوني</w:t>
      </w:r>
      <w:r w:rsidR="0054464F" w:rsidRPr="000042B5">
        <w:rPr>
          <w:rFonts w:hint="cs"/>
          <w:rtl/>
        </w:rPr>
        <w:t xml:space="preserve"> إلى الإفطار والسحور</w:t>
      </w:r>
      <w:r w:rsidRPr="000042B5">
        <w:rPr>
          <w:rtl/>
        </w:rPr>
        <w:t>،</w:t>
      </w:r>
      <w:r w:rsidR="0054464F" w:rsidRPr="000042B5">
        <w:rPr>
          <w:rFonts w:hint="cs"/>
          <w:rtl/>
        </w:rPr>
        <w:t xml:space="preserve"> فأجبته بالجواب عينه الذي أجبت به </w:t>
      </w:r>
      <w:r w:rsidRPr="000042B5">
        <w:rPr>
          <w:rtl/>
        </w:rPr>
        <w:t xml:space="preserve">صاحب الحمام، بعد ذلك جاء </w:t>
      </w:r>
      <w:r w:rsidR="0054464F" w:rsidRPr="000042B5">
        <w:rPr>
          <w:rFonts w:hint="cs"/>
          <w:rtl/>
        </w:rPr>
        <w:t>رئيس القرية</w:t>
      </w:r>
      <w:r w:rsidRPr="000042B5">
        <w:rPr>
          <w:rtl/>
        </w:rPr>
        <w:t xml:space="preserve"> بنفسه وقال: أعرف بأنني قلت لك كلاماً غير لائق عند </w:t>
      </w:r>
      <w:r w:rsidR="005D054C" w:rsidRPr="000042B5">
        <w:rPr>
          <w:rFonts w:hint="cs"/>
          <w:rtl/>
        </w:rPr>
        <w:t>قدومك</w:t>
      </w:r>
      <w:r w:rsidRPr="000042B5">
        <w:rPr>
          <w:rtl/>
        </w:rPr>
        <w:t xml:space="preserve"> -ويقصد قوله:</w:t>
      </w:r>
      <w:r w:rsidR="0054464F" w:rsidRPr="000042B5">
        <w:rPr>
          <w:rFonts w:hint="cs"/>
          <w:rtl/>
        </w:rPr>
        <w:t xml:space="preserve"> </w:t>
      </w:r>
      <w:r w:rsidRPr="000042B5">
        <w:rPr>
          <w:rtl/>
        </w:rPr>
        <w:t xml:space="preserve">إنك لن تجد </w:t>
      </w:r>
      <w:r w:rsidRPr="000042B5">
        <w:rPr>
          <w:rtl/>
        </w:rPr>
        <w:lastRenderedPageBreak/>
        <w:t>مالاً ولا مسكناً..- ولكني أرجو أن تقبل دعوتي هذه الليلة وأن ت</w:t>
      </w:r>
      <w:r w:rsidR="00801040" w:rsidRPr="000042B5">
        <w:rPr>
          <w:rFonts w:hint="cs"/>
          <w:rtl/>
        </w:rPr>
        <w:t>ُ</w:t>
      </w:r>
      <w:r w:rsidRPr="000042B5">
        <w:rPr>
          <w:rtl/>
        </w:rPr>
        <w:t>لقي علينا موعظةً</w:t>
      </w:r>
      <w:r w:rsidR="00801040" w:rsidRPr="000042B5">
        <w:rPr>
          <w:rFonts w:hint="cs"/>
          <w:rtl/>
        </w:rPr>
        <w:t xml:space="preserve"> وتقرأ لنا مرثية</w:t>
      </w:r>
      <w:r w:rsidR="00642AD6" w:rsidRPr="000042B5">
        <w:rPr>
          <w:rFonts w:hint="cs"/>
          <w:rtl/>
        </w:rPr>
        <w:t>ً</w:t>
      </w:r>
      <w:r w:rsidRPr="000042B5">
        <w:rPr>
          <w:rtl/>
        </w:rPr>
        <w:t>، ولك الخيار إن أردت أن تأكل أو لا؟ فقبلت على شرط أن لا آكل عنده، وأن أخرج إذا جاء وقت الفطور.</w:t>
      </w:r>
    </w:p>
    <w:p w:rsidR="00DC12F7" w:rsidRPr="00A00C63" w:rsidRDefault="005D054C" w:rsidP="000042B5">
      <w:pPr>
        <w:pStyle w:val="aa"/>
        <w:rPr>
          <w:spacing w:val="-2"/>
          <w:rtl/>
        </w:rPr>
      </w:pPr>
      <w:r w:rsidRPr="00A00C63">
        <w:rPr>
          <w:rFonts w:hint="cs"/>
          <w:spacing w:val="-2"/>
          <w:rtl/>
        </w:rPr>
        <w:t>عندما</w:t>
      </w:r>
      <w:r w:rsidR="00DC12F7" w:rsidRPr="00A00C63">
        <w:rPr>
          <w:spacing w:val="-2"/>
          <w:rtl/>
        </w:rPr>
        <w:t xml:space="preserve"> وصلت</w:t>
      </w:r>
      <w:r w:rsidRPr="00A00C63">
        <w:rPr>
          <w:rFonts w:hint="cs"/>
          <w:spacing w:val="-2"/>
          <w:rtl/>
        </w:rPr>
        <w:t>ُ</w:t>
      </w:r>
      <w:r w:rsidR="00DC12F7" w:rsidRPr="00A00C63">
        <w:rPr>
          <w:spacing w:val="-2"/>
          <w:rtl/>
        </w:rPr>
        <w:t xml:space="preserve"> </w:t>
      </w:r>
      <w:r w:rsidRPr="00A00C63">
        <w:rPr>
          <w:rFonts w:hint="cs"/>
          <w:spacing w:val="-2"/>
          <w:rtl/>
        </w:rPr>
        <w:t xml:space="preserve">إلى </w:t>
      </w:r>
      <w:r w:rsidR="00DC12F7" w:rsidRPr="00A00C63">
        <w:rPr>
          <w:spacing w:val="-2"/>
          <w:rtl/>
        </w:rPr>
        <w:t>منزل الرجل رأيته قد غصّ</w:t>
      </w:r>
      <w:r w:rsidR="00536171" w:rsidRPr="00A00C63">
        <w:rPr>
          <w:rFonts w:hint="cs"/>
          <w:spacing w:val="-2"/>
          <w:rtl/>
        </w:rPr>
        <w:t>َ</w:t>
      </w:r>
      <w:r w:rsidR="00DC12F7" w:rsidRPr="00A00C63">
        <w:rPr>
          <w:spacing w:val="-2"/>
          <w:rtl/>
        </w:rPr>
        <w:t xml:space="preserve"> بمئات الناس، فدخلت غرفة </w:t>
      </w:r>
      <w:r w:rsidR="00D05A5F" w:rsidRPr="00A00C63">
        <w:rPr>
          <w:rFonts w:hint="cs"/>
          <w:spacing w:val="-2"/>
          <w:rtl/>
        </w:rPr>
        <w:t>الكبار</w:t>
      </w:r>
      <w:r w:rsidR="00DC12F7" w:rsidRPr="00A00C63">
        <w:rPr>
          <w:spacing w:val="-2"/>
          <w:rtl/>
        </w:rPr>
        <w:t xml:space="preserve"> فقاموا احتراماً لي، فلما جلست قالوا: هل نأت</w:t>
      </w:r>
      <w:r w:rsidR="00DC12F7" w:rsidRPr="00A00C63">
        <w:rPr>
          <w:rFonts w:hint="cs"/>
          <w:spacing w:val="-2"/>
          <w:rtl/>
        </w:rPr>
        <w:t>ي</w:t>
      </w:r>
      <w:r w:rsidR="00DC12F7" w:rsidRPr="00A00C63">
        <w:rPr>
          <w:spacing w:val="-2"/>
          <w:rtl/>
        </w:rPr>
        <w:t xml:space="preserve"> بالطعام؟ قلت: لا.</w:t>
      </w:r>
      <w:r w:rsidR="00642AD6" w:rsidRPr="00A00C63">
        <w:rPr>
          <w:rFonts w:hint="cs"/>
          <w:spacing w:val="-2"/>
          <w:rtl/>
        </w:rPr>
        <w:t xml:space="preserve"> </w:t>
      </w:r>
      <w:r w:rsidR="00DC12F7" w:rsidRPr="00A00C63">
        <w:rPr>
          <w:spacing w:val="-2"/>
          <w:rtl/>
        </w:rPr>
        <w:t>ثم قمت وألقيت عليهم خطبة، وكان مما ذكرته لهم أن ع</w:t>
      </w:r>
      <w:r w:rsidR="00536171" w:rsidRPr="00A00C63">
        <w:rPr>
          <w:rFonts w:hint="cs"/>
          <w:spacing w:val="-2"/>
          <w:rtl/>
        </w:rPr>
        <w:t>َ</w:t>
      </w:r>
      <w:r w:rsidR="00DC12F7" w:rsidRPr="00A00C63">
        <w:rPr>
          <w:spacing w:val="-2"/>
          <w:rtl/>
        </w:rPr>
        <w:t>ل</w:t>
      </w:r>
      <w:r w:rsidR="00536171" w:rsidRPr="00A00C63">
        <w:rPr>
          <w:rFonts w:hint="cs"/>
          <w:spacing w:val="-2"/>
          <w:rtl/>
        </w:rPr>
        <w:t>ِ</w:t>
      </w:r>
      <w:r w:rsidR="00DC12F7" w:rsidRPr="00A00C63">
        <w:rPr>
          <w:spacing w:val="-2"/>
          <w:rtl/>
        </w:rPr>
        <w:t>ي</w:t>
      </w:r>
      <w:r w:rsidR="00536171" w:rsidRPr="00A00C63">
        <w:rPr>
          <w:rFonts w:hint="cs"/>
          <w:spacing w:val="-2"/>
          <w:rtl/>
        </w:rPr>
        <w:t>َّ</w:t>
      </w:r>
      <w:r w:rsidR="00DC12F7" w:rsidRPr="00A00C63">
        <w:rPr>
          <w:spacing w:val="-2"/>
          <w:rtl/>
        </w:rPr>
        <w:t>اً والحسين هما الآن في عال</w:t>
      </w:r>
      <w:r w:rsidRPr="00A00C63">
        <w:rPr>
          <w:rFonts w:hint="cs"/>
          <w:spacing w:val="-2"/>
          <w:rtl/>
        </w:rPr>
        <w:t>َ</w:t>
      </w:r>
      <w:r w:rsidR="00DC12F7" w:rsidRPr="00A00C63">
        <w:rPr>
          <w:spacing w:val="-2"/>
          <w:rtl/>
        </w:rPr>
        <w:t>م</w:t>
      </w:r>
      <w:r w:rsidRPr="00A00C63">
        <w:rPr>
          <w:rFonts w:hint="cs"/>
          <w:spacing w:val="-2"/>
          <w:rtl/>
        </w:rPr>
        <w:t>ٍ</w:t>
      </w:r>
      <w:r w:rsidR="00DC12F7" w:rsidRPr="00A00C63">
        <w:rPr>
          <w:spacing w:val="-2"/>
          <w:rtl/>
        </w:rPr>
        <w:t xml:space="preserve"> آخر، وأنهما في غاية السعادة، وأنهما لا يحتاجان إلى بكائنا، والأجد</w:t>
      </w:r>
      <w:r w:rsidR="00DC12F7" w:rsidRPr="00A00C63">
        <w:rPr>
          <w:rFonts w:hint="cs"/>
          <w:spacing w:val="-2"/>
          <w:rtl/>
        </w:rPr>
        <w:t>ر</w:t>
      </w:r>
      <w:r w:rsidR="00DC12F7" w:rsidRPr="00A00C63">
        <w:rPr>
          <w:spacing w:val="-2"/>
          <w:rtl/>
        </w:rPr>
        <w:t xml:space="preserve"> بهم أن يبكوا ع</w:t>
      </w:r>
      <w:r w:rsidR="00642AD6" w:rsidRPr="00A00C63">
        <w:rPr>
          <w:spacing w:val="-2"/>
          <w:rtl/>
        </w:rPr>
        <w:t xml:space="preserve">لى حالهم التعيسة في أمور </w:t>
      </w:r>
      <w:r w:rsidR="00DC12F7" w:rsidRPr="00A00C63">
        <w:rPr>
          <w:spacing w:val="-2"/>
          <w:rtl/>
        </w:rPr>
        <w:t>دنياهم</w:t>
      </w:r>
      <w:r w:rsidR="00642AD6" w:rsidRPr="00A00C63">
        <w:rPr>
          <w:rFonts w:hint="cs"/>
          <w:spacing w:val="-2"/>
          <w:rtl/>
        </w:rPr>
        <w:t xml:space="preserve"> وآخرتهم</w:t>
      </w:r>
      <w:r w:rsidR="00DC12F7" w:rsidRPr="00A00C63">
        <w:rPr>
          <w:spacing w:val="-2"/>
          <w:rtl/>
        </w:rPr>
        <w:t>، وقلت لهم: انظروا إلى حالكم، بيوتكم مُعْدَمة،</w:t>
      </w:r>
      <w:r w:rsidR="00801040" w:rsidRPr="00A00C63">
        <w:rPr>
          <w:rFonts w:hint="cs"/>
          <w:spacing w:val="-2"/>
          <w:rtl/>
        </w:rPr>
        <w:t xml:space="preserve"> </w:t>
      </w:r>
      <w:r w:rsidR="00DC12F7" w:rsidRPr="00A00C63">
        <w:rPr>
          <w:spacing w:val="-2"/>
          <w:rtl/>
        </w:rPr>
        <w:t>وليس فيها بُسط ولا ماء ولا ما ت</w:t>
      </w:r>
      <w:r w:rsidR="00536171" w:rsidRPr="00A00C63">
        <w:rPr>
          <w:rFonts w:hint="cs"/>
          <w:spacing w:val="-2"/>
          <w:rtl/>
        </w:rPr>
        <w:t>َ</w:t>
      </w:r>
      <w:r w:rsidR="00DC12F7" w:rsidRPr="00A00C63">
        <w:rPr>
          <w:spacing w:val="-2"/>
          <w:rtl/>
        </w:rPr>
        <w:t>ت</w:t>
      </w:r>
      <w:r w:rsidR="00536171" w:rsidRPr="00A00C63">
        <w:rPr>
          <w:rFonts w:hint="cs"/>
          <w:spacing w:val="-2"/>
          <w:rtl/>
        </w:rPr>
        <w:t>َ</w:t>
      </w:r>
      <w:r w:rsidR="00DC12F7" w:rsidRPr="00A00C63">
        <w:rPr>
          <w:spacing w:val="-2"/>
          <w:rtl/>
        </w:rPr>
        <w:t>ز</w:t>
      </w:r>
      <w:r w:rsidR="00536171" w:rsidRPr="00A00C63">
        <w:rPr>
          <w:rFonts w:hint="cs"/>
          <w:spacing w:val="-2"/>
          <w:rtl/>
        </w:rPr>
        <w:t>َ</w:t>
      </w:r>
      <w:r w:rsidR="00DC12F7" w:rsidRPr="00A00C63">
        <w:rPr>
          <w:spacing w:val="-2"/>
          <w:rtl/>
        </w:rPr>
        <w:t>ي</w:t>
      </w:r>
      <w:r w:rsidR="00536171" w:rsidRPr="00A00C63">
        <w:rPr>
          <w:rFonts w:hint="cs"/>
          <w:spacing w:val="-2"/>
          <w:rtl/>
        </w:rPr>
        <w:t>ِّ</w:t>
      </w:r>
      <w:r w:rsidR="00DC12F7" w:rsidRPr="00A00C63">
        <w:rPr>
          <w:spacing w:val="-2"/>
          <w:rtl/>
        </w:rPr>
        <w:t>ن</w:t>
      </w:r>
      <w:r w:rsidR="00536171" w:rsidRPr="00A00C63">
        <w:rPr>
          <w:rFonts w:hint="cs"/>
          <w:spacing w:val="-2"/>
          <w:rtl/>
        </w:rPr>
        <w:t>ُ</w:t>
      </w:r>
      <w:r w:rsidR="00DC12F7" w:rsidRPr="00A00C63">
        <w:rPr>
          <w:spacing w:val="-2"/>
          <w:rtl/>
        </w:rPr>
        <w:t>ون به، كما أنكم تجهلون أمور دينكم، قد حلقتم لحاكم، و</w:t>
      </w:r>
      <w:r w:rsidR="00801040" w:rsidRPr="00A00C63">
        <w:rPr>
          <w:rFonts w:hint="cs"/>
          <w:spacing w:val="-2"/>
          <w:rtl/>
        </w:rPr>
        <w:t xml:space="preserve">لم تتعلَّموا شيئاً سوى لعب </w:t>
      </w:r>
      <w:r w:rsidR="00DC12F7" w:rsidRPr="00A00C63">
        <w:rPr>
          <w:spacing w:val="-2"/>
          <w:rtl/>
        </w:rPr>
        <w:t>القمار</w:t>
      </w:r>
      <w:r w:rsidR="00801040" w:rsidRPr="00A00C63">
        <w:rPr>
          <w:rFonts w:hint="cs"/>
          <w:spacing w:val="-2"/>
          <w:rtl/>
        </w:rPr>
        <w:t xml:space="preserve"> وشرب العرق</w:t>
      </w:r>
      <w:r w:rsidR="00DC12F7" w:rsidRPr="00A00C63">
        <w:rPr>
          <w:spacing w:val="-2"/>
          <w:rtl/>
        </w:rPr>
        <w:t xml:space="preserve"> و</w:t>
      </w:r>
      <w:r w:rsidR="00801040" w:rsidRPr="00A00C63">
        <w:rPr>
          <w:rFonts w:hint="cs"/>
          <w:spacing w:val="-2"/>
          <w:rtl/>
        </w:rPr>
        <w:t>تدخين الأفيون</w:t>
      </w:r>
      <w:r w:rsidR="00DC12F7" w:rsidRPr="00A00C63">
        <w:rPr>
          <w:spacing w:val="-2"/>
          <w:rtl/>
        </w:rPr>
        <w:t xml:space="preserve">، وأكثركم لا يعرف القراءة والكتابة، </w:t>
      </w:r>
      <w:r w:rsidR="00536171" w:rsidRPr="00A00C63">
        <w:rPr>
          <w:rFonts w:hint="cs"/>
          <w:spacing w:val="-2"/>
          <w:rtl/>
        </w:rPr>
        <w:t>وخلاصة الأمر</w:t>
      </w:r>
      <w:r w:rsidR="00801040" w:rsidRPr="00A00C63">
        <w:rPr>
          <w:rFonts w:hint="cs"/>
          <w:spacing w:val="-2"/>
          <w:rtl/>
        </w:rPr>
        <w:t xml:space="preserve"> أنني تكل</w:t>
      </w:r>
      <w:r w:rsidR="00536171" w:rsidRPr="00A00C63">
        <w:rPr>
          <w:rFonts w:hint="cs"/>
          <w:spacing w:val="-2"/>
          <w:rtl/>
        </w:rPr>
        <w:t>َّ</w:t>
      </w:r>
      <w:r w:rsidR="00801040" w:rsidRPr="00A00C63">
        <w:rPr>
          <w:rFonts w:hint="cs"/>
          <w:spacing w:val="-2"/>
          <w:rtl/>
        </w:rPr>
        <w:t>مت معهم على نحو بكوا فيه على حالهم.</w:t>
      </w:r>
    </w:p>
    <w:p w:rsidR="00DC12F7" w:rsidRPr="00A00C63" w:rsidRDefault="00DC12F7" w:rsidP="000042B5">
      <w:pPr>
        <w:pStyle w:val="aa"/>
        <w:rPr>
          <w:spacing w:val="-2"/>
          <w:rtl/>
        </w:rPr>
      </w:pPr>
      <w:r w:rsidRPr="00A00C63">
        <w:rPr>
          <w:color w:val="000000"/>
          <w:spacing w:val="-2"/>
          <w:rtl/>
        </w:rPr>
        <w:t xml:space="preserve">وبعد أن </w:t>
      </w:r>
      <w:r w:rsidR="00C63146" w:rsidRPr="00A00C63">
        <w:rPr>
          <w:rFonts w:hint="cs"/>
          <w:color w:val="000000"/>
          <w:spacing w:val="-2"/>
          <w:rtl/>
        </w:rPr>
        <w:t>نزلت من المنبر</w:t>
      </w:r>
      <w:r w:rsidRPr="00A00C63">
        <w:rPr>
          <w:color w:val="000000"/>
          <w:spacing w:val="-2"/>
          <w:rtl/>
        </w:rPr>
        <w:t xml:space="preserve"> سأل</w:t>
      </w:r>
      <w:r w:rsidR="00642AD6" w:rsidRPr="00A00C63">
        <w:rPr>
          <w:rFonts w:hint="cs"/>
          <w:color w:val="000000"/>
          <w:spacing w:val="-2"/>
          <w:rtl/>
        </w:rPr>
        <w:t>ني</w:t>
      </w:r>
      <w:r w:rsidRPr="00A00C63">
        <w:rPr>
          <w:color w:val="000000"/>
          <w:spacing w:val="-2"/>
          <w:rtl/>
        </w:rPr>
        <w:t xml:space="preserve"> أحد الكبار في المجلس: هل ورد تحريم حلق اللحية في القرآن (لأن</w:t>
      </w:r>
      <w:r w:rsidR="00C63146" w:rsidRPr="00A00C63">
        <w:rPr>
          <w:rFonts w:hint="cs"/>
          <w:color w:val="000000"/>
          <w:spacing w:val="-2"/>
          <w:rtl/>
        </w:rPr>
        <w:t>ي</w:t>
      </w:r>
      <w:r w:rsidRPr="00A00C63">
        <w:rPr>
          <w:color w:val="000000"/>
          <w:spacing w:val="-2"/>
          <w:rtl/>
        </w:rPr>
        <w:t xml:space="preserve"> قلت أثناء خطاب</w:t>
      </w:r>
      <w:r w:rsidRPr="00A00C63">
        <w:rPr>
          <w:rFonts w:hint="cs"/>
          <w:color w:val="000000"/>
          <w:spacing w:val="-2"/>
          <w:rtl/>
        </w:rPr>
        <w:t>ي:</w:t>
      </w:r>
      <w:r w:rsidRPr="00A00C63">
        <w:rPr>
          <w:color w:val="000000"/>
          <w:spacing w:val="-2"/>
          <w:rtl/>
        </w:rPr>
        <w:t xml:space="preserve"> </w:t>
      </w:r>
      <w:r w:rsidRPr="00A00C63">
        <w:rPr>
          <w:rFonts w:hint="cs"/>
          <w:color w:val="000000"/>
          <w:spacing w:val="-2"/>
          <w:rtl/>
        </w:rPr>
        <w:t>إ</w:t>
      </w:r>
      <w:r w:rsidR="00642AD6" w:rsidRPr="00A00C63">
        <w:rPr>
          <w:color w:val="000000"/>
          <w:spacing w:val="-2"/>
          <w:rtl/>
        </w:rPr>
        <w:t xml:space="preserve">ن معظمکم تحلقون لحاکم، </w:t>
      </w:r>
      <w:r w:rsidR="00642AD6" w:rsidRPr="00A00C63">
        <w:rPr>
          <w:rFonts w:hint="cs"/>
          <w:color w:val="000000"/>
          <w:spacing w:val="-2"/>
          <w:rtl/>
        </w:rPr>
        <w:t>و</w:t>
      </w:r>
      <w:r w:rsidRPr="00A00C63">
        <w:rPr>
          <w:color w:val="000000"/>
          <w:spacing w:val="-2"/>
          <w:rtl/>
        </w:rPr>
        <w:t xml:space="preserve">لم </w:t>
      </w:r>
      <w:r w:rsidR="00642AD6" w:rsidRPr="00A00C63">
        <w:rPr>
          <w:rFonts w:hint="cs"/>
          <w:color w:val="000000"/>
          <w:spacing w:val="-2"/>
          <w:rtl/>
        </w:rPr>
        <w:t>يَرُق لهم</w:t>
      </w:r>
      <w:r w:rsidRPr="00A00C63">
        <w:rPr>
          <w:color w:val="000000"/>
          <w:spacing w:val="-2"/>
          <w:rtl/>
        </w:rPr>
        <w:t xml:space="preserve"> </w:t>
      </w:r>
      <w:r w:rsidR="00642AD6" w:rsidRPr="00A00C63">
        <w:rPr>
          <w:rFonts w:hint="cs"/>
          <w:color w:val="000000"/>
          <w:spacing w:val="-2"/>
          <w:rtl/>
        </w:rPr>
        <w:t>كلامي</w:t>
      </w:r>
      <w:r w:rsidRPr="00A00C63">
        <w:rPr>
          <w:color w:val="000000"/>
          <w:spacing w:val="-2"/>
          <w:rtl/>
        </w:rPr>
        <w:t xml:space="preserve"> هذا) فقلت</w:t>
      </w:r>
      <w:r w:rsidR="005D054C" w:rsidRPr="00A00C63">
        <w:rPr>
          <w:rFonts w:hint="cs"/>
          <w:color w:val="000000"/>
          <w:spacing w:val="-2"/>
          <w:rtl/>
        </w:rPr>
        <w:t>ُ</w:t>
      </w:r>
      <w:r w:rsidRPr="00A00C63">
        <w:rPr>
          <w:color w:val="000000"/>
          <w:spacing w:val="-2"/>
          <w:rtl/>
        </w:rPr>
        <w:t xml:space="preserve">: هاتوا القرآن، ثم قرأت لهم الآية السادسة والعشرين من سورة الأعراف: </w:t>
      </w:r>
      <w:r w:rsidR="00C63146" w:rsidRPr="00A00C63">
        <w:rPr>
          <w:rFonts w:hint="cs"/>
          <w:color w:val="000000"/>
          <w:spacing w:val="-2"/>
          <w:rtl/>
        </w:rPr>
        <w:t>﴿</w:t>
      </w:r>
      <w:r w:rsidR="00C63146" w:rsidRPr="00A00C63">
        <w:rPr>
          <w:rFonts w:cs="KFGQPC Uthmanic Script HAFS"/>
          <w:color w:val="000000"/>
          <w:spacing w:val="-2"/>
          <w:sz w:val="28"/>
          <w:szCs w:val="28"/>
          <w:rtl/>
        </w:rPr>
        <w:t xml:space="preserve">يَا بَنِي آدَمَ قَدْ أَنْزَلْنَا عَلَيْكُمْ لِبَاسًا يُوَارِي سَوْآتِكُمْ وَرِيشًا وَلِبَاسُ التَّقْوَى ذَلِكَ خَيْرٌ </w:t>
      </w:r>
      <w:r w:rsidR="00C63146" w:rsidRPr="00A00C63">
        <w:rPr>
          <w:rFonts w:cs="KFGQPC Uthmanic Script HAFS" w:hint="cs"/>
          <w:color w:val="000000"/>
          <w:spacing w:val="-2"/>
          <w:sz w:val="28"/>
          <w:szCs w:val="28"/>
          <w:rtl/>
        </w:rPr>
        <w:t>....</w:t>
      </w:r>
      <w:r w:rsidR="00C63146" w:rsidRPr="00A00C63">
        <w:rPr>
          <w:rFonts w:hint="cs"/>
          <w:color w:val="000000"/>
          <w:spacing w:val="-2"/>
          <w:rtl/>
        </w:rPr>
        <w:t>﴾</w:t>
      </w:r>
      <w:r w:rsidR="00C63146" w:rsidRPr="00A00C63">
        <w:rPr>
          <w:color w:val="000000"/>
          <w:spacing w:val="-2"/>
          <w:rtl/>
        </w:rPr>
        <w:t xml:space="preserve"> </w:t>
      </w:r>
      <w:r w:rsidRPr="00A00C63">
        <w:rPr>
          <w:color w:val="000000"/>
          <w:spacing w:val="-2"/>
          <w:rtl/>
        </w:rPr>
        <w:t>[الأعراف:26] وعندما سمعوا كلمة (ريشاً)</w:t>
      </w:r>
      <w:r w:rsidR="00DF76C9" w:rsidRPr="00DF76C9">
        <w:rPr>
          <w:rFonts w:cs="Arabic11 BT"/>
          <w:color w:val="000000"/>
          <w:spacing w:val="-2"/>
          <w:vertAlign w:val="superscript"/>
          <w:rtl/>
        </w:rPr>
        <w:t>(</w:t>
      </w:r>
      <w:r w:rsidR="00DF76C9" w:rsidRPr="00DF76C9">
        <w:rPr>
          <w:rStyle w:val="FootnoteReference"/>
          <w:rFonts w:cs="Arabic11 BT"/>
          <w:color w:val="000000"/>
          <w:spacing w:val="-2"/>
          <w:rtl/>
        </w:rPr>
        <w:footnoteReference w:id="25"/>
      </w:r>
      <w:r w:rsidR="00DF76C9" w:rsidRPr="00DF76C9">
        <w:rPr>
          <w:rFonts w:cs="Arabic11 BT"/>
          <w:color w:val="000000"/>
          <w:spacing w:val="-2"/>
          <w:vertAlign w:val="superscript"/>
          <w:rtl/>
        </w:rPr>
        <w:t>)</w:t>
      </w:r>
      <w:r w:rsidRPr="00A00C63">
        <w:rPr>
          <w:color w:val="000000"/>
          <w:spacing w:val="-2"/>
          <w:rtl/>
        </w:rPr>
        <w:t xml:space="preserve"> فهموا أن المراد شعر اللحية</w:t>
      </w:r>
      <w:r w:rsidR="00DF76C9" w:rsidRPr="00DF76C9">
        <w:rPr>
          <w:rFonts w:cs="Arabic11 BT"/>
          <w:color w:val="000000"/>
          <w:spacing w:val="-2"/>
          <w:vertAlign w:val="superscript"/>
          <w:rtl/>
        </w:rPr>
        <w:t>(</w:t>
      </w:r>
      <w:r w:rsidR="00DF76C9" w:rsidRPr="00DF76C9">
        <w:rPr>
          <w:rStyle w:val="FootnoteReference"/>
          <w:rFonts w:cs="Arabic11 BT"/>
          <w:color w:val="000000"/>
          <w:spacing w:val="-2"/>
          <w:rtl/>
        </w:rPr>
        <w:footnoteReference w:id="26"/>
      </w:r>
      <w:r w:rsidR="00DF76C9" w:rsidRPr="00DF76C9">
        <w:rPr>
          <w:rFonts w:cs="Arabic11 BT"/>
          <w:color w:val="000000"/>
          <w:spacing w:val="-2"/>
          <w:vertAlign w:val="superscript"/>
          <w:rtl/>
        </w:rPr>
        <w:t>)</w:t>
      </w:r>
      <w:r w:rsidRPr="00A00C63">
        <w:rPr>
          <w:color w:val="000000"/>
          <w:spacing w:val="-2"/>
          <w:rtl/>
        </w:rPr>
        <w:t xml:space="preserve"> فسكتوا، وأنا أيضاً لم أشرح الآية، والحقيقة أنه لا ي</w:t>
      </w:r>
      <w:r w:rsidR="00C63146" w:rsidRPr="00A00C63">
        <w:rPr>
          <w:rFonts w:hint="cs"/>
          <w:color w:val="000000"/>
          <w:spacing w:val="-2"/>
          <w:rtl/>
        </w:rPr>
        <w:t>ُ</w:t>
      </w:r>
      <w:r w:rsidRPr="00A00C63">
        <w:rPr>
          <w:color w:val="000000"/>
          <w:spacing w:val="-2"/>
          <w:rtl/>
        </w:rPr>
        <w:t>وجد آية تدل على وجوب اللحية أو تتحدث عن ح</w:t>
      </w:r>
      <w:r w:rsidR="00C63146" w:rsidRPr="00A00C63">
        <w:rPr>
          <w:rFonts w:hint="cs"/>
          <w:color w:val="000000"/>
          <w:spacing w:val="-2"/>
          <w:rtl/>
        </w:rPr>
        <w:t>ُ</w:t>
      </w:r>
      <w:r w:rsidRPr="00A00C63">
        <w:rPr>
          <w:color w:val="000000"/>
          <w:spacing w:val="-2"/>
          <w:rtl/>
        </w:rPr>
        <w:t>كم اللحية</w:t>
      </w:r>
      <w:r w:rsidRPr="00A00C63">
        <w:rPr>
          <w:rFonts w:hint="cs"/>
          <w:color w:val="000000"/>
          <w:spacing w:val="-2"/>
          <w:rtl/>
        </w:rPr>
        <w:t>.</w:t>
      </w:r>
    </w:p>
    <w:p w:rsidR="00DC12F7" w:rsidRPr="000042B5" w:rsidRDefault="00DC12F7" w:rsidP="000042B5">
      <w:pPr>
        <w:pStyle w:val="aa"/>
        <w:rPr>
          <w:rtl/>
        </w:rPr>
      </w:pPr>
      <w:r w:rsidRPr="000042B5">
        <w:rPr>
          <w:rtl/>
        </w:rPr>
        <w:t xml:space="preserve">وعلى كل حال </w:t>
      </w:r>
      <w:r w:rsidRPr="000042B5">
        <w:rPr>
          <w:rFonts w:hint="cs"/>
          <w:rtl/>
        </w:rPr>
        <w:t xml:space="preserve">فإنهم </w:t>
      </w:r>
      <w:r w:rsidRPr="000042B5">
        <w:rPr>
          <w:rtl/>
        </w:rPr>
        <w:t>اقتنعوا بهذه الآية ثم سألوني: هل ت</w:t>
      </w:r>
      <w:r w:rsidR="000B0029" w:rsidRPr="000042B5">
        <w:rPr>
          <w:rFonts w:hint="cs"/>
          <w:rtl/>
        </w:rPr>
        <w:t>ُ</w:t>
      </w:r>
      <w:r w:rsidRPr="000042B5">
        <w:rPr>
          <w:rtl/>
        </w:rPr>
        <w:t>ق</w:t>
      </w:r>
      <w:r w:rsidR="006D5FAC" w:rsidRPr="000042B5">
        <w:rPr>
          <w:rFonts w:hint="cs"/>
          <w:rtl/>
        </w:rPr>
        <w:t>ْ</w:t>
      </w:r>
      <w:r w:rsidRPr="000042B5">
        <w:rPr>
          <w:rtl/>
        </w:rPr>
        <w:t>ب</w:t>
      </w:r>
      <w:r w:rsidR="006D5FAC" w:rsidRPr="000042B5">
        <w:rPr>
          <w:rFonts w:hint="cs"/>
          <w:rtl/>
        </w:rPr>
        <w:t>َ</w:t>
      </w:r>
      <w:r w:rsidRPr="000042B5">
        <w:rPr>
          <w:rtl/>
        </w:rPr>
        <w:t>ل توبت</w:t>
      </w:r>
      <w:r w:rsidR="006D5FAC" w:rsidRPr="000042B5">
        <w:rPr>
          <w:rFonts w:hint="cs"/>
          <w:rtl/>
        </w:rPr>
        <w:t>ُ</w:t>
      </w:r>
      <w:r w:rsidRPr="000042B5">
        <w:rPr>
          <w:rtl/>
        </w:rPr>
        <w:t>نا؟ فقلت: نعم. ثم أخذوا ي</w:t>
      </w:r>
      <w:r w:rsidR="000B0029" w:rsidRPr="000042B5">
        <w:rPr>
          <w:rFonts w:hint="cs"/>
          <w:rtl/>
        </w:rPr>
        <w:t>ُ</w:t>
      </w:r>
      <w:r w:rsidRPr="000042B5">
        <w:rPr>
          <w:rtl/>
        </w:rPr>
        <w:t>علنون توبتهم واحداً تلو الآخر، وعل</w:t>
      </w:r>
      <w:r w:rsidR="000B0029" w:rsidRPr="000042B5">
        <w:rPr>
          <w:rFonts w:hint="cs"/>
          <w:rtl/>
        </w:rPr>
        <w:t>َّ</w:t>
      </w:r>
      <w:r w:rsidRPr="000042B5">
        <w:rPr>
          <w:rtl/>
        </w:rPr>
        <w:t>متهم الاستغفار، إلى أن جاء دور صاحب المنزل «غلام رضا خان» فقلت له في أ</w:t>
      </w:r>
      <w:r w:rsidR="006D5FAC" w:rsidRPr="000042B5">
        <w:rPr>
          <w:rFonts w:hint="cs"/>
          <w:rtl/>
        </w:rPr>
        <w:t>ُ</w:t>
      </w:r>
      <w:r w:rsidRPr="000042B5">
        <w:rPr>
          <w:rtl/>
        </w:rPr>
        <w:t>ذ</w:t>
      </w:r>
      <w:r w:rsidR="006D5FAC" w:rsidRPr="000042B5">
        <w:rPr>
          <w:rFonts w:hint="cs"/>
          <w:rtl/>
        </w:rPr>
        <w:t>ُ</w:t>
      </w:r>
      <w:r w:rsidRPr="000042B5">
        <w:rPr>
          <w:rtl/>
        </w:rPr>
        <w:t>نه: أنت ت</w:t>
      </w:r>
      <w:r w:rsidR="000B0029" w:rsidRPr="000042B5">
        <w:rPr>
          <w:rFonts w:hint="cs"/>
          <w:rtl/>
        </w:rPr>
        <w:t>ُ</w:t>
      </w:r>
      <w:r w:rsidRPr="000042B5">
        <w:rPr>
          <w:rtl/>
        </w:rPr>
        <w:t xml:space="preserve">ريد التوبة فهل </w:t>
      </w:r>
      <w:r w:rsidRPr="000042B5">
        <w:rPr>
          <w:rFonts w:hint="cs"/>
          <w:rtl/>
        </w:rPr>
        <w:t>أ</w:t>
      </w:r>
      <w:r w:rsidRPr="000042B5">
        <w:rPr>
          <w:rtl/>
        </w:rPr>
        <w:t>صبحتَ رجلاً يحترم الآخرين أم لا؟ قال: نعم</w:t>
      </w:r>
      <w:r w:rsidRPr="000042B5">
        <w:rPr>
          <w:rFonts w:hint="cs"/>
          <w:rtl/>
        </w:rPr>
        <w:t>،</w:t>
      </w:r>
      <w:r w:rsidRPr="000042B5">
        <w:rPr>
          <w:rtl/>
        </w:rPr>
        <w:t xml:space="preserve"> أ</w:t>
      </w:r>
      <w:r w:rsidR="000B0029" w:rsidRPr="000042B5">
        <w:rPr>
          <w:rFonts w:hint="cs"/>
          <w:rtl/>
        </w:rPr>
        <w:t>ُ</w:t>
      </w:r>
      <w:r w:rsidRPr="000042B5">
        <w:rPr>
          <w:rtl/>
        </w:rPr>
        <w:t>قسم بجد</w:t>
      </w:r>
      <w:r w:rsidR="00536171" w:rsidRPr="000042B5">
        <w:rPr>
          <w:rFonts w:hint="cs"/>
          <w:rtl/>
        </w:rPr>
        <w:t>ِّ</w:t>
      </w:r>
      <w:r w:rsidRPr="000042B5">
        <w:rPr>
          <w:rtl/>
        </w:rPr>
        <w:t>ك أني صرت إنساناً فلا تفضحني ثانية</w:t>
      </w:r>
      <w:r w:rsidR="006D5FAC" w:rsidRPr="000042B5">
        <w:rPr>
          <w:rFonts w:hint="cs"/>
          <w:rtl/>
        </w:rPr>
        <w:t>ً</w:t>
      </w:r>
      <w:r w:rsidRPr="000042B5">
        <w:rPr>
          <w:rtl/>
        </w:rPr>
        <w:t xml:space="preserve">، فقلت: علامة صدقك في التوبة أن تأتي </w:t>
      </w:r>
      <w:r w:rsidRPr="000042B5">
        <w:rPr>
          <w:rtl/>
        </w:rPr>
        <w:lastRenderedPageBreak/>
        <w:t>بهؤلاء الناس كلهم إلى المسجد</w:t>
      </w:r>
      <w:r w:rsidR="00536171" w:rsidRPr="000042B5">
        <w:rPr>
          <w:rFonts w:hint="cs"/>
          <w:rtl/>
        </w:rPr>
        <w:t xml:space="preserve"> غداً</w:t>
      </w:r>
      <w:r w:rsidR="000B0029" w:rsidRPr="000042B5">
        <w:rPr>
          <w:rFonts w:hint="cs"/>
          <w:rtl/>
        </w:rPr>
        <w:t xml:space="preserve"> مساءً</w:t>
      </w:r>
      <w:r w:rsidRPr="000042B5">
        <w:rPr>
          <w:rtl/>
        </w:rPr>
        <w:t xml:space="preserve">، فوعدني بذلك. </w:t>
      </w:r>
    </w:p>
    <w:p w:rsidR="00DC12F7" w:rsidRPr="000042B5" w:rsidRDefault="00DC12F7" w:rsidP="000042B5">
      <w:pPr>
        <w:pStyle w:val="aa"/>
        <w:rPr>
          <w:rtl/>
        </w:rPr>
      </w:pPr>
      <w:r w:rsidRPr="000042B5">
        <w:rPr>
          <w:color w:val="000000"/>
          <w:rtl/>
        </w:rPr>
        <w:t>وفي الليلة التالية وضعوا الب</w:t>
      </w:r>
      <w:r w:rsidR="00536171" w:rsidRPr="000042B5">
        <w:rPr>
          <w:rFonts w:hint="cs"/>
          <w:color w:val="000000"/>
          <w:rtl/>
        </w:rPr>
        <w:t>ُ</w:t>
      </w:r>
      <w:r w:rsidRPr="000042B5">
        <w:rPr>
          <w:color w:val="000000"/>
          <w:rtl/>
        </w:rPr>
        <w:t xml:space="preserve">سط في المسجد وجلبوا </w:t>
      </w:r>
      <w:r w:rsidRPr="000042B5">
        <w:rPr>
          <w:rFonts w:hint="cs"/>
          <w:color w:val="000000"/>
          <w:rtl/>
        </w:rPr>
        <w:t xml:space="preserve">مدفأة، </w:t>
      </w:r>
      <w:r w:rsidRPr="000042B5">
        <w:rPr>
          <w:color w:val="000000"/>
          <w:rtl/>
        </w:rPr>
        <w:t xml:space="preserve">وجاؤوا جميعاً إلى المسجد، ثم اجتهدت في تعليمهم، ثم في ليلة </w:t>
      </w:r>
      <w:r w:rsidR="000B0029" w:rsidRPr="000042B5">
        <w:rPr>
          <w:rFonts w:hint="cs"/>
          <w:color w:val="000000"/>
          <w:rtl/>
        </w:rPr>
        <w:t>الثالث والعشرين</w:t>
      </w:r>
      <w:r w:rsidRPr="000042B5">
        <w:rPr>
          <w:color w:val="000000"/>
          <w:rtl/>
        </w:rPr>
        <w:t xml:space="preserve"> من رمضان </w:t>
      </w:r>
      <w:r w:rsidR="000B0029" w:rsidRPr="000042B5">
        <w:rPr>
          <w:rFonts w:hint="cs"/>
          <w:color w:val="000000"/>
          <w:rtl/>
        </w:rPr>
        <w:t xml:space="preserve">اجتمع أهل القرية في </w:t>
      </w:r>
      <w:r w:rsidRPr="000042B5">
        <w:rPr>
          <w:color w:val="000000"/>
          <w:rtl/>
        </w:rPr>
        <w:t xml:space="preserve">المسجد، وجاءني الخان </w:t>
      </w:r>
      <w:r w:rsidR="00442252" w:rsidRPr="000042B5">
        <w:rPr>
          <w:color w:val="000000"/>
          <w:rtl/>
        </w:rPr>
        <w:t>(رئيس البلدة) وسألني: هل تأذن ل</w:t>
      </w:r>
      <w:r w:rsidR="00442252" w:rsidRPr="000042B5">
        <w:rPr>
          <w:rFonts w:hint="cs"/>
          <w:color w:val="000000"/>
          <w:rtl/>
        </w:rPr>
        <w:t>نا</w:t>
      </w:r>
      <w:r w:rsidRPr="000042B5">
        <w:rPr>
          <w:color w:val="000000"/>
          <w:rtl/>
        </w:rPr>
        <w:t xml:space="preserve"> أن نسير على عادتنا في أن نجمع لك مبلغاً من المال؟ -</w:t>
      </w:r>
      <w:r w:rsidRPr="000042B5">
        <w:rPr>
          <w:rFonts w:hint="cs"/>
          <w:color w:val="000000"/>
          <w:rtl/>
        </w:rPr>
        <w:t xml:space="preserve"> </w:t>
      </w:r>
      <w:r w:rsidR="006D5FAC" w:rsidRPr="000042B5">
        <w:rPr>
          <w:color w:val="000000"/>
          <w:rtl/>
        </w:rPr>
        <w:t>وكان</w:t>
      </w:r>
      <w:r w:rsidRPr="000042B5">
        <w:rPr>
          <w:color w:val="000000"/>
          <w:rtl/>
        </w:rPr>
        <w:t xml:space="preserve"> </w:t>
      </w:r>
      <w:r w:rsidR="006D5FAC" w:rsidRPr="000042B5">
        <w:rPr>
          <w:rFonts w:hint="cs"/>
          <w:color w:val="000000"/>
          <w:rtl/>
        </w:rPr>
        <w:t xml:space="preserve">من </w:t>
      </w:r>
      <w:r w:rsidRPr="000042B5">
        <w:rPr>
          <w:color w:val="000000"/>
          <w:rtl/>
        </w:rPr>
        <w:t xml:space="preserve">عادتهم أن يجمعوا </w:t>
      </w:r>
      <w:r w:rsidR="006D5FAC" w:rsidRPr="000042B5">
        <w:rPr>
          <w:rFonts w:hint="cs"/>
          <w:color w:val="000000"/>
          <w:rtl/>
        </w:rPr>
        <w:t xml:space="preserve">مالاً </w:t>
      </w:r>
      <w:r w:rsidRPr="000042B5">
        <w:rPr>
          <w:color w:val="000000"/>
          <w:rtl/>
        </w:rPr>
        <w:t>للواعظ في ليلة القدر</w:t>
      </w:r>
      <w:r w:rsidR="00DF76C9" w:rsidRPr="00DF76C9">
        <w:rPr>
          <w:rStyle w:val="FootnoteReference"/>
          <w:rFonts w:cs="Arabic11 BT"/>
          <w:rtl/>
        </w:rPr>
        <w:t>(</w:t>
      </w:r>
      <w:r w:rsidR="00DF76C9" w:rsidRPr="00DF76C9">
        <w:rPr>
          <w:rStyle w:val="FootnoteReference"/>
          <w:rFonts w:cs="Arabic11 BT"/>
          <w:rtl/>
        </w:rPr>
        <w:footnoteReference w:id="27"/>
      </w:r>
      <w:r w:rsidR="00DF76C9" w:rsidRPr="00DF76C9">
        <w:rPr>
          <w:rStyle w:val="FootnoteReference"/>
          <w:rFonts w:cs="Arabic11 BT"/>
          <w:rtl/>
        </w:rPr>
        <w:t>)</w:t>
      </w:r>
      <w:r w:rsidRPr="000042B5">
        <w:rPr>
          <w:color w:val="000000"/>
          <w:rtl/>
        </w:rPr>
        <w:t>- فأجبت</w:t>
      </w:r>
      <w:r w:rsidR="006D5FAC" w:rsidRPr="000042B5">
        <w:rPr>
          <w:rFonts w:hint="cs"/>
          <w:color w:val="000000"/>
          <w:rtl/>
        </w:rPr>
        <w:t>ُ</w:t>
      </w:r>
      <w:r w:rsidRPr="000042B5">
        <w:rPr>
          <w:color w:val="000000"/>
          <w:rtl/>
        </w:rPr>
        <w:t>ه بشد</w:t>
      </w:r>
      <w:r w:rsidR="000B0029" w:rsidRPr="000042B5">
        <w:rPr>
          <w:rFonts w:hint="cs"/>
          <w:color w:val="000000"/>
          <w:rtl/>
        </w:rPr>
        <w:t>َّ</w:t>
      </w:r>
      <w:r w:rsidRPr="000042B5">
        <w:rPr>
          <w:color w:val="000000"/>
          <w:rtl/>
        </w:rPr>
        <w:t>ة بأني لم آت</w:t>
      </w:r>
      <w:r w:rsidR="000B0029" w:rsidRPr="000042B5">
        <w:rPr>
          <w:rFonts w:hint="cs"/>
          <w:color w:val="000000"/>
          <w:rtl/>
        </w:rPr>
        <w:t>ِ</w:t>
      </w:r>
      <w:r w:rsidRPr="000042B5">
        <w:rPr>
          <w:color w:val="000000"/>
          <w:rtl/>
        </w:rPr>
        <w:t xml:space="preserve"> </w:t>
      </w:r>
      <w:r w:rsidR="00442252" w:rsidRPr="000042B5">
        <w:rPr>
          <w:rFonts w:hint="cs"/>
          <w:color w:val="000000"/>
          <w:rtl/>
        </w:rPr>
        <w:t>لجمع المال</w:t>
      </w:r>
      <w:r w:rsidRPr="000042B5">
        <w:rPr>
          <w:color w:val="000000"/>
          <w:rtl/>
        </w:rPr>
        <w:t xml:space="preserve"> من الناس، فذهب وجلس في مكانه.</w:t>
      </w:r>
    </w:p>
    <w:p w:rsidR="00DC12F7" w:rsidRPr="000042B5" w:rsidRDefault="00DC12F7" w:rsidP="000042B5">
      <w:pPr>
        <w:pStyle w:val="aa"/>
        <w:rPr>
          <w:rtl/>
        </w:rPr>
      </w:pPr>
      <w:r w:rsidRPr="000042B5">
        <w:rPr>
          <w:rtl/>
        </w:rPr>
        <w:t>وفي بقية الليالي كانت المسائل الدينية ت</w:t>
      </w:r>
      <w:r w:rsidR="004D3376" w:rsidRPr="000042B5">
        <w:rPr>
          <w:rFonts w:hint="cs"/>
          <w:rtl/>
        </w:rPr>
        <w:t>ُ</w:t>
      </w:r>
      <w:r w:rsidRPr="000042B5">
        <w:rPr>
          <w:rtl/>
        </w:rPr>
        <w:t>طرح للنقاش، إلى أن حلّ</w:t>
      </w:r>
      <w:r w:rsidR="004D3376" w:rsidRPr="000042B5">
        <w:rPr>
          <w:rFonts w:hint="cs"/>
          <w:rtl/>
        </w:rPr>
        <w:t>َ</w:t>
      </w:r>
      <w:r w:rsidRPr="000042B5">
        <w:rPr>
          <w:rtl/>
        </w:rPr>
        <w:t xml:space="preserve">ت علينا ليلة العيد، </w:t>
      </w:r>
      <w:r w:rsidR="00623FB2" w:rsidRPr="000042B5">
        <w:rPr>
          <w:rFonts w:hint="cs"/>
          <w:rtl/>
        </w:rPr>
        <w:t>ف</w:t>
      </w:r>
      <w:r w:rsidR="00623FB2" w:rsidRPr="000042B5">
        <w:rPr>
          <w:rtl/>
        </w:rPr>
        <w:t xml:space="preserve">جاءني </w:t>
      </w:r>
      <w:r w:rsidRPr="000042B5">
        <w:rPr>
          <w:rtl/>
        </w:rPr>
        <w:t xml:space="preserve">رئيس القرية </w:t>
      </w:r>
      <w:r w:rsidR="00623FB2" w:rsidRPr="000042B5">
        <w:rPr>
          <w:rtl/>
        </w:rPr>
        <w:t xml:space="preserve">فيها </w:t>
      </w:r>
      <w:r w:rsidRPr="000042B5">
        <w:rPr>
          <w:rtl/>
        </w:rPr>
        <w:t>وقال: يا شيخ لقد تحم</w:t>
      </w:r>
      <w:r w:rsidR="004D3376" w:rsidRPr="000042B5">
        <w:rPr>
          <w:rFonts w:hint="cs"/>
          <w:rtl/>
        </w:rPr>
        <w:t>َّ</w:t>
      </w:r>
      <w:r w:rsidRPr="000042B5">
        <w:rPr>
          <w:rtl/>
        </w:rPr>
        <w:t>لت</w:t>
      </w:r>
      <w:r w:rsidR="00623FB2" w:rsidRPr="000042B5">
        <w:rPr>
          <w:rFonts w:hint="cs"/>
          <w:rtl/>
        </w:rPr>
        <w:t>َ</w:t>
      </w:r>
      <w:r w:rsidRPr="000042B5">
        <w:rPr>
          <w:rtl/>
        </w:rPr>
        <w:t xml:space="preserve"> المشاق م</w:t>
      </w:r>
      <w:r w:rsidR="00536171" w:rsidRPr="000042B5">
        <w:rPr>
          <w:rFonts w:hint="cs"/>
          <w:rtl/>
        </w:rPr>
        <w:t>ُ</w:t>
      </w:r>
      <w:r w:rsidRPr="000042B5">
        <w:rPr>
          <w:rtl/>
        </w:rPr>
        <w:t>د</w:t>
      </w:r>
      <w:r w:rsidR="00536171" w:rsidRPr="000042B5">
        <w:rPr>
          <w:rFonts w:hint="cs"/>
          <w:rtl/>
        </w:rPr>
        <w:t>َّ</w:t>
      </w:r>
      <w:r w:rsidRPr="000042B5">
        <w:rPr>
          <w:rtl/>
        </w:rPr>
        <w:t>ة شهر كامل فهل تأذن لي أن أ</w:t>
      </w:r>
      <w:r w:rsidR="004D3376" w:rsidRPr="000042B5">
        <w:rPr>
          <w:rFonts w:hint="cs"/>
          <w:rtl/>
        </w:rPr>
        <w:t>ُ</w:t>
      </w:r>
      <w:r w:rsidRPr="000042B5">
        <w:rPr>
          <w:rtl/>
        </w:rPr>
        <w:t>و</w:t>
      </w:r>
      <w:r w:rsidR="004D3376" w:rsidRPr="000042B5">
        <w:rPr>
          <w:rFonts w:hint="cs"/>
          <w:rtl/>
        </w:rPr>
        <w:t>َ</w:t>
      </w:r>
      <w:r w:rsidRPr="000042B5">
        <w:rPr>
          <w:rtl/>
        </w:rPr>
        <w:t>فّ</w:t>
      </w:r>
      <w:r w:rsidR="004D3376" w:rsidRPr="000042B5">
        <w:rPr>
          <w:rFonts w:hint="cs"/>
          <w:rtl/>
        </w:rPr>
        <w:t>ِ</w:t>
      </w:r>
      <w:r w:rsidRPr="000042B5">
        <w:rPr>
          <w:rtl/>
        </w:rPr>
        <w:t xml:space="preserve">ر لك مبلغاً </w:t>
      </w:r>
      <w:r w:rsidR="00CF5AE6" w:rsidRPr="000042B5">
        <w:rPr>
          <w:rFonts w:hint="cs"/>
          <w:rtl/>
        </w:rPr>
        <w:t xml:space="preserve">من المال </w:t>
      </w:r>
      <w:r w:rsidRPr="000042B5">
        <w:rPr>
          <w:rtl/>
        </w:rPr>
        <w:t>مقابل ذلك؟! فرفضت</w:t>
      </w:r>
      <w:r w:rsidR="00CF5AE6" w:rsidRPr="000042B5">
        <w:rPr>
          <w:rFonts w:hint="cs"/>
          <w:rtl/>
        </w:rPr>
        <w:t>ُ</w:t>
      </w:r>
      <w:r w:rsidRPr="000042B5">
        <w:rPr>
          <w:rtl/>
        </w:rPr>
        <w:t xml:space="preserve"> بشد</w:t>
      </w:r>
      <w:r w:rsidR="004D3376" w:rsidRPr="000042B5">
        <w:rPr>
          <w:rFonts w:hint="cs"/>
          <w:rtl/>
        </w:rPr>
        <w:t>َّ</w:t>
      </w:r>
      <w:r w:rsidRPr="000042B5">
        <w:rPr>
          <w:rtl/>
        </w:rPr>
        <w:t>ة بالغة وقلت: اذهبوا واجلسوا ف</w:t>
      </w:r>
      <w:r w:rsidR="004D3376" w:rsidRPr="000042B5">
        <w:rPr>
          <w:rFonts w:hint="cs"/>
          <w:rtl/>
        </w:rPr>
        <w:t>ي</w:t>
      </w:r>
      <w:r w:rsidR="00623FB2" w:rsidRPr="000042B5">
        <w:rPr>
          <w:rtl/>
        </w:rPr>
        <w:t xml:space="preserve"> أماكنكم</w:t>
      </w:r>
      <w:r w:rsidR="00623FB2" w:rsidRPr="000042B5">
        <w:rPr>
          <w:rFonts w:hint="cs"/>
          <w:rtl/>
        </w:rPr>
        <w:t>.</w:t>
      </w:r>
      <w:r w:rsidRPr="000042B5">
        <w:rPr>
          <w:rtl/>
        </w:rPr>
        <w:t xml:space="preserve"> وقد كان </w:t>
      </w:r>
      <w:r w:rsidR="004D3376" w:rsidRPr="000042B5">
        <w:rPr>
          <w:rFonts w:hint="cs"/>
          <w:rtl/>
        </w:rPr>
        <w:t xml:space="preserve">لعدم اكتراثي </w:t>
      </w:r>
      <w:r w:rsidR="00623FB2" w:rsidRPr="000042B5">
        <w:rPr>
          <w:rFonts w:hint="cs"/>
          <w:rtl/>
        </w:rPr>
        <w:t>بالمال</w:t>
      </w:r>
      <w:r w:rsidR="004D3376" w:rsidRPr="000042B5">
        <w:rPr>
          <w:rFonts w:hint="cs"/>
          <w:rtl/>
        </w:rPr>
        <w:t xml:space="preserve"> ورفضي القاطع لأخذ أجرة على </w:t>
      </w:r>
      <w:r w:rsidR="00623FB2" w:rsidRPr="000042B5">
        <w:rPr>
          <w:rFonts w:hint="cs"/>
          <w:rtl/>
        </w:rPr>
        <w:t>الدعوة</w:t>
      </w:r>
      <w:r w:rsidR="004D3376" w:rsidRPr="000042B5">
        <w:rPr>
          <w:rFonts w:hint="cs"/>
          <w:rtl/>
        </w:rPr>
        <w:t xml:space="preserve"> إلى الله</w:t>
      </w:r>
      <w:r w:rsidRPr="000042B5">
        <w:rPr>
          <w:rtl/>
        </w:rPr>
        <w:t xml:space="preserve"> أثر </w:t>
      </w:r>
      <w:r w:rsidR="004D3376" w:rsidRPr="000042B5">
        <w:rPr>
          <w:rFonts w:hint="cs"/>
          <w:rtl/>
        </w:rPr>
        <w:t xml:space="preserve">بالغ </w:t>
      </w:r>
      <w:r w:rsidRPr="000042B5">
        <w:rPr>
          <w:rtl/>
        </w:rPr>
        <w:t>في قبول الناس لي</w:t>
      </w:r>
      <w:r w:rsidR="00623FB2" w:rsidRPr="000042B5">
        <w:rPr>
          <w:rFonts w:hint="cs"/>
          <w:rtl/>
        </w:rPr>
        <w:t>،</w:t>
      </w:r>
      <w:r w:rsidRPr="000042B5">
        <w:rPr>
          <w:rtl/>
        </w:rPr>
        <w:t xml:space="preserve"> ولله الحمد.</w:t>
      </w:r>
    </w:p>
    <w:p w:rsidR="00DC12F7" w:rsidRPr="000042B5" w:rsidRDefault="00DC12F7" w:rsidP="000042B5">
      <w:pPr>
        <w:pStyle w:val="aa"/>
        <w:rPr>
          <w:rtl/>
        </w:rPr>
      </w:pPr>
      <w:r w:rsidRPr="000042B5">
        <w:rPr>
          <w:rtl/>
        </w:rPr>
        <w:t xml:space="preserve">في الواقع لقد </w:t>
      </w:r>
      <w:r w:rsidR="00623FB2" w:rsidRPr="000042B5">
        <w:rPr>
          <w:rFonts w:hint="cs"/>
          <w:rtl/>
        </w:rPr>
        <w:t>تعمَّدْتُ</w:t>
      </w:r>
      <w:r w:rsidRPr="000042B5">
        <w:rPr>
          <w:rtl/>
        </w:rPr>
        <w:t xml:space="preserve"> أن أ</w:t>
      </w:r>
      <w:r w:rsidR="004D3376" w:rsidRPr="000042B5">
        <w:rPr>
          <w:rFonts w:hint="cs"/>
          <w:rtl/>
        </w:rPr>
        <w:t>ُ</w:t>
      </w:r>
      <w:r w:rsidRPr="000042B5">
        <w:rPr>
          <w:rtl/>
        </w:rPr>
        <w:t>بدي شد</w:t>
      </w:r>
      <w:r w:rsidR="004D3376" w:rsidRPr="000042B5">
        <w:rPr>
          <w:rFonts w:hint="cs"/>
          <w:rtl/>
        </w:rPr>
        <w:t>َّ</w:t>
      </w:r>
      <w:r w:rsidRPr="000042B5">
        <w:rPr>
          <w:rtl/>
        </w:rPr>
        <w:t>ة</w:t>
      </w:r>
      <w:r w:rsidR="00623FB2" w:rsidRPr="000042B5">
        <w:rPr>
          <w:rFonts w:hint="cs"/>
          <w:rtl/>
        </w:rPr>
        <w:t>ً</w:t>
      </w:r>
      <w:r w:rsidRPr="000042B5">
        <w:rPr>
          <w:rtl/>
        </w:rPr>
        <w:t xml:space="preserve"> بالغة</w:t>
      </w:r>
      <w:r w:rsidR="00623FB2" w:rsidRPr="000042B5">
        <w:rPr>
          <w:rFonts w:hint="cs"/>
          <w:rtl/>
        </w:rPr>
        <w:t>ً</w:t>
      </w:r>
      <w:r w:rsidRPr="000042B5">
        <w:rPr>
          <w:rtl/>
        </w:rPr>
        <w:t xml:space="preserve"> مع الرئيس؛ لأنه قال لي في اليوم الأول: لا ي</w:t>
      </w:r>
      <w:r w:rsidR="00536171" w:rsidRPr="000042B5">
        <w:rPr>
          <w:rFonts w:hint="cs"/>
          <w:rtl/>
        </w:rPr>
        <w:t>ُ</w:t>
      </w:r>
      <w:r w:rsidRPr="000042B5">
        <w:rPr>
          <w:rtl/>
        </w:rPr>
        <w:t>وجد لك في هذه القرية مال ولا منزل، وكأنه لا ي</w:t>
      </w:r>
      <w:r w:rsidR="004D3376" w:rsidRPr="000042B5">
        <w:rPr>
          <w:rFonts w:hint="cs"/>
          <w:rtl/>
        </w:rPr>
        <w:t>ُ</w:t>
      </w:r>
      <w:r w:rsidRPr="000042B5">
        <w:rPr>
          <w:rtl/>
        </w:rPr>
        <w:t xml:space="preserve">ريدني في هذه القرية، فأردت أن </w:t>
      </w:r>
      <w:r w:rsidR="00623FB2" w:rsidRPr="000042B5">
        <w:rPr>
          <w:rFonts w:hint="cs"/>
          <w:rtl/>
        </w:rPr>
        <w:t>أُ</w:t>
      </w:r>
      <w:r w:rsidRPr="000042B5">
        <w:rPr>
          <w:rtl/>
        </w:rPr>
        <w:t>ف</w:t>
      </w:r>
      <w:r w:rsidR="00623FB2" w:rsidRPr="000042B5">
        <w:rPr>
          <w:rFonts w:hint="cs"/>
          <w:rtl/>
        </w:rPr>
        <w:t>ْ</w:t>
      </w:r>
      <w:r w:rsidRPr="000042B5">
        <w:rPr>
          <w:rtl/>
        </w:rPr>
        <w:t>ه</w:t>
      </w:r>
      <w:r w:rsidR="00623FB2" w:rsidRPr="000042B5">
        <w:rPr>
          <w:rFonts w:hint="cs"/>
          <w:rtl/>
        </w:rPr>
        <w:t>ِ</w:t>
      </w:r>
      <w:r w:rsidRPr="000042B5">
        <w:rPr>
          <w:rtl/>
        </w:rPr>
        <w:t>م</w:t>
      </w:r>
      <w:r w:rsidR="00623FB2" w:rsidRPr="000042B5">
        <w:rPr>
          <w:rFonts w:hint="cs"/>
          <w:rtl/>
        </w:rPr>
        <w:t>َهُ</w:t>
      </w:r>
      <w:r w:rsidRPr="000042B5">
        <w:rPr>
          <w:rtl/>
        </w:rPr>
        <w:t xml:space="preserve"> أن تعليم الدين لا </w:t>
      </w:r>
      <w:r w:rsidR="006D5FAC" w:rsidRPr="000042B5">
        <w:rPr>
          <w:rFonts w:hint="cs"/>
          <w:rtl/>
        </w:rPr>
        <w:t>علاقة</w:t>
      </w:r>
      <w:r w:rsidRPr="000042B5">
        <w:rPr>
          <w:rtl/>
        </w:rPr>
        <w:t xml:space="preserve"> له بدفع </w:t>
      </w:r>
      <w:r w:rsidR="00661618" w:rsidRPr="000042B5">
        <w:rPr>
          <w:rFonts w:hint="cs"/>
          <w:rtl/>
        </w:rPr>
        <w:t>المال</w:t>
      </w:r>
      <w:r w:rsidRPr="000042B5">
        <w:rPr>
          <w:rtl/>
        </w:rPr>
        <w:t>.</w:t>
      </w:r>
    </w:p>
    <w:p w:rsidR="00DC12F7" w:rsidRPr="000042B5" w:rsidRDefault="00DC12F7" w:rsidP="000042B5">
      <w:pPr>
        <w:pStyle w:val="aa"/>
        <w:rPr>
          <w:rtl/>
        </w:rPr>
      </w:pPr>
      <w:r w:rsidRPr="000042B5">
        <w:rPr>
          <w:rtl/>
        </w:rPr>
        <w:t>وفي يوم العيد أقمت فيهم صلاة العيد، وبعد الموعظة جاءوا ب</w:t>
      </w:r>
      <w:r w:rsidR="00661618" w:rsidRPr="000042B5">
        <w:rPr>
          <w:rFonts w:hint="cs"/>
          <w:rtl/>
        </w:rPr>
        <w:t>ِ</w:t>
      </w:r>
      <w:r w:rsidRPr="000042B5">
        <w:rPr>
          <w:rtl/>
        </w:rPr>
        <w:t>ف</w:t>
      </w:r>
      <w:r w:rsidR="00661618" w:rsidRPr="000042B5">
        <w:rPr>
          <w:rFonts w:hint="cs"/>
          <w:rtl/>
        </w:rPr>
        <w:t>َ</w:t>
      </w:r>
      <w:r w:rsidRPr="000042B5">
        <w:rPr>
          <w:rtl/>
        </w:rPr>
        <w:t>ر</w:t>
      </w:r>
      <w:r w:rsidR="00661618" w:rsidRPr="000042B5">
        <w:rPr>
          <w:rFonts w:hint="cs"/>
          <w:rtl/>
        </w:rPr>
        <w:t>َ</w:t>
      </w:r>
      <w:r w:rsidRPr="000042B5">
        <w:rPr>
          <w:rtl/>
        </w:rPr>
        <w:t>س لنقلي إلى سكة الحديد، ولما ركبت أيقن الناس أني لست «شيخ مال»، وأني سأذهب دون أن آخذ منهم شيئاً، في هذه اللحظة تأث</w:t>
      </w:r>
      <w:r w:rsidR="004A5D98" w:rsidRPr="000042B5">
        <w:rPr>
          <w:rFonts w:hint="cs"/>
          <w:rtl/>
        </w:rPr>
        <w:t>َّ</w:t>
      </w:r>
      <w:r w:rsidRPr="000042B5">
        <w:rPr>
          <w:rtl/>
        </w:rPr>
        <w:t>ر الناس وبدأ بعضهم يقول وهو يبكي: اسمح لنا لم نعرفك يا سيد ولم نعرف مكانتك. فقلت: أيها السادة</w:t>
      </w:r>
      <w:r w:rsidR="006D5FAC" w:rsidRPr="000042B5">
        <w:rPr>
          <w:rFonts w:hint="cs"/>
          <w:rtl/>
        </w:rPr>
        <w:t>!</w:t>
      </w:r>
      <w:r w:rsidRPr="000042B5">
        <w:rPr>
          <w:rtl/>
        </w:rPr>
        <w:t xml:space="preserve"> أنا أيضاً مثلكم عبد ضعيف، توج</w:t>
      </w:r>
      <w:r w:rsidR="004D3376" w:rsidRPr="000042B5">
        <w:rPr>
          <w:rFonts w:hint="cs"/>
          <w:rtl/>
        </w:rPr>
        <w:t>َّ</w:t>
      </w:r>
      <w:r w:rsidRPr="000042B5">
        <w:rPr>
          <w:rtl/>
        </w:rPr>
        <w:t>هوا إلى الله، وأطيعوا أمره، وتعل</w:t>
      </w:r>
      <w:r w:rsidR="004D3376" w:rsidRPr="000042B5">
        <w:rPr>
          <w:rFonts w:hint="cs"/>
          <w:rtl/>
        </w:rPr>
        <w:t>َّ</w:t>
      </w:r>
      <w:r w:rsidRPr="000042B5">
        <w:rPr>
          <w:rtl/>
        </w:rPr>
        <w:t>موا دينه.</w:t>
      </w:r>
    </w:p>
    <w:p w:rsidR="00DC12F7" w:rsidRPr="000042B5" w:rsidRDefault="00DC12F7" w:rsidP="000042B5">
      <w:pPr>
        <w:pStyle w:val="aa"/>
        <w:rPr>
          <w:rtl/>
        </w:rPr>
      </w:pPr>
      <w:r w:rsidRPr="000042B5">
        <w:rPr>
          <w:rtl/>
        </w:rPr>
        <w:t>في هذه المر</w:t>
      </w:r>
      <w:r w:rsidR="004D3376" w:rsidRPr="000042B5">
        <w:rPr>
          <w:rFonts w:hint="cs"/>
          <w:rtl/>
        </w:rPr>
        <w:t>َّ</w:t>
      </w:r>
      <w:r w:rsidRPr="000042B5">
        <w:rPr>
          <w:rtl/>
        </w:rPr>
        <w:t>ة رجعت من سفري بخ</w:t>
      </w:r>
      <w:r w:rsidR="004A5D98" w:rsidRPr="000042B5">
        <w:rPr>
          <w:rFonts w:hint="cs"/>
          <w:rtl/>
        </w:rPr>
        <w:t>ُ</w:t>
      </w:r>
      <w:r w:rsidRPr="000042B5">
        <w:rPr>
          <w:rtl/>
        </w:rPr>
        <w:t>ف</w:t>
      </w:r>
      <w:r w:rsidR="004A5D98" w:rsidRPr="000042B5">
        <w:rPr>
          <w:rFonts w:hint="cs"/>
          <w:rtl/>
        </w:rPr>
        <w:t>َّ</w:t>
      </w:r>
      <w:r w:rsidRPr="000042B5">
        <w:rPr>
          <w:rtl/>
        </w:rPr>
        <w:t>ي</w:t>
      </w:r>
      <w:r w:rsidR="004A5D98" w:rsidRPr="000042B5">
        <w:rPr>
          <w:rFonts w:hint="cs"/>
          <w:rtl/>
        </w:rPr>
        <w:t>ْ</w:t>
      </w:r>
      <w:r w:rsidRPr="000042B5">
        <w:rPr>
          <w:rtl/>
        </w:rPr>
        <w:t xml:space="preserve"> حنين، وقد كانت أغلب أسفاري التي في شهر المحرم ورمضان على هذه الحال أرجع منها إما صفر اليدين دون أن آخذ شيئاً أو ب</w:t>
      </w:r>
      <w:r w:rsidR="004D3376" w:rsidRPr="000042B5">
        <w:rPr>
          <w:rtl/>
        </w:rPr>
        <w:t xml:space="preserve">مال يسير جداً؛ لأني لم أكن </w:t>
      </w:r>
      <w:r w:rsidR="004D3376" w:rsidRPr="000042B5">
        <w:rPr>
          <w:rFonts w:hint="cs"/>
          <w:rtl/>
        </w:rPr>
        <w:t>طالب دنيا</w:t>
      </w:r>
      <w:r w:rsidRPr="000042B5">
        <w:rPr>
          <w:rFonts w:hint="cs"/>
          <w:rtl/>
        </w:rPr>
        <w:t>،</w:t>
      </w:r>
      <w:r w:rsidRPr="000042B5">
        <w:rPr>
          <w:rtl/>
        </w:rPr>
        <w:t xml:space="preserve"> ولا أ</w:t>
      </w:r>
      <w:r w:rsidR="004D3376" w:rsidRPr="000042B5">
        <w:rPr>
          <w:rFonts w:hint="cs"/>
          <w:rtl/>
        </w:rPr>
        <w:t>ُ</w:t>
      </w:r>
      <w:r w:rsidRPr="000042B5">
        <w:rPr>
          <w:rtl/>
        </w:rPr>
        <w:t xml:space="preserve">خادع الناس للحصول على شيء من </w:t>
      </w:r>
      <w:r w:rsidR="004D3376" w:rsidRPr="000042B5">
        <w:rPr>
          <w:rFonts w:hint="cs"/>
          <w:rtl/>
        </w:rPr>
        <w:t>أموالهم</w:t>
      </w:r>
      <w:r w:rsidRPr="000042B5">
        <w:rPr>
          <w:rtl/>
        </w:rPr>
        <w:t>.</w:t>
      </w:r>
    </w:p>
    <w:p w:rsidR="00DC12F7" w:rsidRPr="00317042" w:rsidRDefault="00DC12F7" w:rsidP="00A81204">
      <w:pPr>
        <w:pStyle w:val="ab"/>
        <w:rPr>
          <w:rtl/>
        </w:rPr>
      </w:pPr>
      <w:bookmarkStart w:id="29" w:name="_Toc237320584"/>
      <w:bookmarkStart w:id="30" w:name="_Toc343559849"/>
      <w:r w:rsidRPr="00317042">
        <w:rPr>
          <w:rtl/>
        </w:rPr>
        <w:lastRenderedPageBreak/>
        <w:t>جهود البرقعي أمام تسلط البهلوي</w:t>
      </w:r>
      <w:r w:rsidRPr="00317042">
        <w:rPr>
          <w:rFonts w:hint="cs"/>
          <w:rtl/>
        </w:rPr>
        <w:t>:</w:t>
      </w:r>
      <w:bookmarkEnd w:id="29"/>
      <w:bookmarkEnd w:id="30"/>
    </w:p>
    <w:p w:rsidR="00DC12F7" w:rsidRPr="000042B5" w:rsidRDefault="00DC12F7" w:rsidP="000042B5">
      <w:pPr>
        <w:pStyle w:val="aa"/>
        <w:rPr>
          <w:rtl/>
        </w:rPr>
      </w:pPr>
      <w:r w:rsidRPr="000042B5">
        <w:rPr>
          <w:rtl/>
        </w:rPr>
        <w:t>في هذه السنوات بدأ البهلوي الأول بالضغط على الناس</w:t>
      </w:r>
      <w:r w:rsidR="004D3376" w:rsidRPr="000042B5">
        <w:rPr>
          <w:rFonts w:hint="cs"/>
          <w:rtl/>
        </w:rPr>
        <w:t xml:space="preserve"> لإجبار الرجال على لبس اللباس المُوَحَّد وإجبار النساء على خلع الحجاب</w:t>
      </w:r>
      <w:r w:rsidRPr="000042B5">
        <w:rPr>
          <w:rtl/>
        </w:rPr>
        <w:t xml:space="preserve">، وقد كانت عادة الناس قبل ذلك أن لا </w:t>
      </w:r>
      <w:r w:rsidRPr="000042B5">
        <w:rPr>
          <w:rFonts w:hint="cs"/>
          <w:rtl/>
        </w:rPr>
        <w:t xml:space="preserve">يظهر </w:t>
      </w:r>
      <w:r w:rsidRPr="000042B5">
        <w:rPr>
          <w:rtl/>
        </w:rPr>
        <w:t xml:space="preserve">من </w:t>
      </w:r>
      <w:r w:rsidRPr="000042B5">
        <w:rPr>
          <w:rFonts w:hint="cs"/>
          <w:rtl/>
        </w:rPr>
        <w:t xml:space="preserve">المرأة </w:t>
      </w:r>
      <w:r w:rsidRPr="000042B5">
        <w:rPr>
          <w:rtl/>
        </w:rPr>
        <w:t xml:space="preserve">شيء من رأسها إلى رجليها، </w:t>
      </w:r>
      <w:r w:rsidR="00805E28" w:rsidRPr="000042B5">
        <w:rPr>
          <w:rFonts w:hint="cs"/>
          <w:rtl/>
        </w:rPr>
        <w:t xml:space="preserve">وكان نزع حجاب النساء </w:t>
      </w:r>
      <w:r w:rsidRPr="000042B5">
        <w:rPr>
          <w:rtl/>
        </w:rPr>
        <w:t>صعباً على الناس ف</w:t>
      </w:r>
      <w:r w:rsidR="00661618" w:rsidRPr="000042B5">
        <w:rPr>
          <w:rtl/>
        </w:rPr>
        <w:t xml:space="preserve">ي إيران إلا أن الناس قد اضطروا </w:t>
      </w:r>
      <w:r w:rsidR="00661618" w:rsidRPr="000042B5">
        <w:rPr>
          <w:rFonts w:hint="cs"/>
          <w:rtl/>
        </w:rPr>
        <w:t xml:space="preserve">إلى </w:t>
      </w:r>
      <w:r w:rsidRPr="000042B5">
        <w:rPr>
          <w:rtl/>
        </w:rPr>
        <w:t>ذلك بعد قرار البهلوي.</w:t>
      </w:r>
    </w:p>
    <w:p w:rsidR="00DC12F7" w:rsidRPr="000042B5" w:rsidRDefault="00805E28" w:rsidP="000042B5">
      <w:pPr>
        <w:pStyle w:val="aa"/>
        <w:rPr>
          <w:rtl/>
        </w:rPr>
      </w:pPr>
      <w:r w:rsidRPr="000042B5">
        <w:rPr>
          <w:rFonts w:hint="cs"/>
          <w:rtl/>
        </w:rPr>
        <w:t>و</w:t>
      </w:r>
      <w:r w:rsidR="00DC12F7" w:rsidRPr="000042B5">
        <w:rPr>
          <w:rtl/>
        </w:rPr>
        <w:t xml:space="preserve">كان البهلوي يأمر </w:t>
      </w:r>
      <w:r w:rsidRPr="000042B5">
        <w:rPr>
          <w:rFonts w:hint="cs"/>
          <w:rtl/>
        </w:rPr>
        <w:t>أعيان</w:t>
      </w:r>
      <w:r w:rsidR="00DC12F7" w:rsidRPr="000042B5">
        <w:rPr>
          <w:rtl/>
        </w:rPr>
        <w:t xml:space="preserve"> كل بلد أن ي</w:t>
      </w:r>
      <w:r w:rsidR="00BE3B2F" w:rsidRPr="000042B5">
        <w:rPr>
          <w:rFonts w:hint="cs"/>
          <w:rtl/>
        </w:rPr>
        <w:t>ُ</w:t>
      </w:r>
      <w:r w:rsidR="00DC12F7" w:rsidRPr="000042B5">
        <w:rPr>
          <w:rtl/>
        </w:rPr>
        <w:t xml:space="preserve">حضروا زوجاتهم </w:t>
      </w:r>
      <w:r w:rsidRPr="000042B5">
        <w:rPr>
          <w:rFonts w:hint="cs"/>
          <w:rtl/>
        </w:rPr>
        <w:t>بلا حجاب (حاسرات الرأس)</w:t>
      </w:r>
      <w:r w:rsidR="00DC12F7" w:rsidRPr="000042B5">
        <w:rPr>
          <w:rtl/>
        </w:rPr>
        <w:t xml:space="preserve"> في المناسبات، وكان رجال الشرطة </w:t>
      </w:r>
      <w:r w:rsidRPr="000042B5">
        <w:rPr>
          <w:rFonts w:hint="cs"/>
          <w:rtl/>
        </w:rPr>
        <w:t>ينزعون الملاحف (التشادور) من رؤوس</w:t>
      </w:r>
      <w:r w:rsidRPr="000042B5">
        <w:rPr>
          <w:rtl/>
        </w:rPr>
        <w:t xml:space="preserve"> النساء في الشوارع</w:t>
      </w:r>
      <w:r w:rsidRPr="000042B5">
        <w:rPr>
          <w:rFonts w:hint="cs"/>
          <w:rtl/>
        </w:rPr>
        <w:t xml:space="preserve"> والأزقة ويُمَزِّقونه</w:t>
      </w:r>
      <w:r w:rsidR="00DC12F7" w:rsidRPr="000042B5">
        <w:rPr>
          <w:rtl/>
        </w:rPr>
        <w:t xml:space="preserve">، وقد بلغ بکثیر من النساء العفیفات أن </w:t>
      </w:r>
      <w:r w:rsidR="00B31812" w:rsidRPr="000042B5">
        <w:rPr>
          <w:rFonts w:hint="cs"/>
          <w:rtl/>
        </w:rPr>
        <w:t>تملَّكهن الخوف الشديد من هؤلاء الشرطة حتى مرضن من ذلك وأدَّى بهنَّ إلى الوفاة</w:t>
      </w:r>
      <w:r w:rsidR="00DC12F7" w:rsidRPr="000042B5">
        <w:rPr>
          <w:rtl/>
        </w:rPr>
        <w:t>.</w:t>
      </w:r>
    </w:p>
    <w:p w:rsidR="00DC12F7" w:rsidRPr="000042B5" w:rsidRDefault="00DC12F7" w:rsidP="000042B5">
      <w:pPr>
        <w:pStyle w:val="aa"/>
        <w:rPr>
          <w:rtl/>
        </w:rPr>
      </w:pPr>
      <w:r w:rsidRPr="000042B5">
        <w:rPr>
          <w:color w:val="000000"/>
          <w:rtl/>
        </w:rPr>
        <w:t>في خراسان</w:t>
      </w:r>
      <w:r w:rsidR="00DF76C9" w:rsidRPr="00DF76C9">
        <w:rPr>
          <w:rStyle w:val="FootnoteReference"/>
          <w:rFonts w:cs="Arabic11 BT"/>
          <w:rtl/>
        </w:rPr>
        <w:t>(</w:t>
      </w:r>
      <w:r w:rsidR="00DF76C9" w:rsidRPr="00DF76C9">
        <w:rPr>
          <w:rStyle w:val="FootnoteReference"/>
          <w:rFonts w:cs="Arabic11 BT"/>
          <w:rtl/>
        </w:rPr>
        <w:footnoteReference w:id="28"/>
      </w:r>
      <w:r w:rsidR="00DF76C9" w:rsidRPr="00DF76C9">
        <w:rPr>
          <w:rStyle w:val="FootnoteReference"/>
          <w:rFonts w:cs="Arabic11 BT"/>
          <w:rtl/>
        </w:rPr>
        <w:t>)</w:t>
      </w:r>
      <w:r w:rsidRPr="000042B5">
        <w:rPr>
          <w:color w:val="000000"/>
          <w:rtl/>
        </w:rPr>
        <w:t>: اجتمع الناس في مسجد كوهر شاد</w:t>
      </w:r>
      <w:r w:rsidR="00DF76C9" w:rsidRPr="00DF76C9">
        <w:rPr>
          <w:rStyle w:val="FootnoteReference"/>
          <w:rFonts w:cs="Arabic11 BT"/>
          <w:rtl/>
        </w:rPr>
        <w:t>(</w:t>
      </w:r>
      <w:r w:rsidR="00DF76C9" w:rsidRPr="00DF76C9">
        <w:rPr>
          <w:rStyle w:val="FootnoteReference"/>
          <w:rFonts w:cs="Arabic11 BT"/>
          <w:rtl/>
        </w:rPr>
        <w:footnoteReference w:id="29"/>
      </w:r>
      <w:r w:rsidR="00DF76C9" w:rsidRPr="00DF76C9">
        <w:rPr>
          <w:rStyle w:val="FootnoteReference"/>
          <w:rFonts w:cs="Arabic11 BT"/>
          <w:rtl/>
        </w:rPr>
        <w:t>)</w:t>
      </w:r>
      <w:r w:rsidRPr="000042B5">
        <w:rPr>
          <w:color w:val="000000"/>
          <w:rtl/>
        </w:rPr>
        <w:t xml:space="preserve"> فمل</w:t>
      </w:r>
      <w:r w:rsidR="00661618" w:rsidRPr="000042B5">
        <w:rPr>
          <w:rFonts w:hint="cs"/>
          <w:color w:val="000000"/>
          <w:rtl/>
        </w:rPr>
        <w:t>ؤ</w:t>
      </w:r>
      <w:r w:rsidRPr="000042B5">
        <w:rPr>
          <w:color w:val="000000"/>
          <w:rtl/>
        </w:rPr>
        <w:t xml:space="preserve">وا ساحته وأروقته، وأرسلوا للدولة عبر التلغراف أنهم لن يخرجوا من المسجد حتى </w:t>
      </w:r>
      <w:r w:rsidR="00661618" w:rsidRPr="000042B5">
        <w:rPr>
          <w:rFonts w:hint="cs"/>
          <w:color w:val="000000"/>
          <w:rtl/>
        </w:rPr>
        <w:t>تسحب</w:t>
      </w:r>
      <w:r w:rsidRPr="000042B5">
        <w:rPr>
          <w:color w:val="000000"/>
          <w:rtl/>
        </w:rPr>
        <w:t xml:space="preserve"> الدولة </w:t>
      </w:r>
      <w:r w:rsidR="00661618" w:rsidRPr="000042B5">
        <w:rPr>
          <w:color w:val="000000"/>
          <w:rtl/>
        </w:rPr>
        <w:t>قرارها بإلزام</w:t>
      </w:r>
      <w:r w:rsidRPr="000042B5">
        <w:rPr>
          <w:color w:val="000000"/>
          <w:rtl/>
        </w:rPr>
        <w:t xml:space="preserve"> </w:t>
      </w:r>
      <w:r w:rsidR="00B31812" w:rsidRPr="000042B5">
        <w:rPr>
          <w:rFonts w:hint="cs"/>
          <w:color w:val="000000"/>
          <w:rtl/>
        </w:rPr>
        <w:t xml:space="preserve">النساء </w:t>
      </w:r>
      <w:r w:rsidR="00CF5AE6" w:rsidRPr="000042B5">
        <w:rPr>
          <w:rFonts w:hint="cs"/>
          <w:color w:val="000000"/>
          <w:rtl/>
        </w:rPr>
        <w:t>بخلع</w:t>
      </w:r>
      <w:r w:rsidR="00B31812" w:rsidRPr="000042B5">
        <w:rPr>
          <w:rFonts w:hint="cs"/>
          <w:color w:val="000000"/>
          <w:rtl/>
        </w:rPr>
        <w:t xml:space="preserve"> حجابهن</w:t>
      </w:r>
      <w:r w:rsidRPr="000042B5">
        <w:rPr>
          <w:color w:val="000000"/>
          <w:rtl/>
        </w:rPr>
        <w:t>، فكان ر</w:t>
      </w:r>
      <w:r w:rsidR="00B31812" w:rsidRPr="000042B5">
        <w:rPr>
          <w:rFonts w:hint="cs"/>
          <w:color w:val="000000"/>
          <w:rtl/>
        </w:rPr>
        <w:t>َ</w:t>
      </w:r>
      <w:r w:rsidRPr="000042B5">
        <w:rPr>
          <w:color w:val="000000"/>
          <w:rtl/>
        </w:rPr>
        <w:t>د</w:t>
      </w:r>
      <w:r w:rsidR="00661618" w:rsidRPr="000042B5">
        <w:rPr>
          <w:rFonts w:hint="cs"/>
          <w:color w:val="000000"/>
          <w:rtl/>
        </w:rPr>
        <w:t>ُّ</w:t>
      </w:r>
      <w:r w:rsidRPr="000042B5">
        <w:rPr>
          <w:color w:val="000000"/>
          <w:rtl/>
        </w:rPr>
        <w:t xml:space="preserve"> الدولة هو تهديدهم ودعوتهم للخروج من المسجد وساحته، ولما لم يستجب الناس </w:t>
      </w:r>
      <w:r w:rsidRPr="000042B5">
        <w:rPr>
          <w:rFonts w:hint="cs"/>
          <w:color w:val="000000"/>
          <w:rtl/>
        </w:rPr>
        <w:t>وبد</w:t>
      </w:r>
      <w:r w:rsidR="00B31812" w:rsidRPr="000042B5">
        <w:rPr>
          <w:rFonts w:hint="cs"/>
          <w:color w:val="000000"/>
          <w:rtl/>
        </w:rPr>
        <w:t>ؤ</w:t>
      </w:r>
      <w:r w:rsidRPr="000042B5">
        <w:rPr>
          <w:rFonts w:hint="cs"/>
          <w:color w:val="000000"/>
          <w:rtl/>
        </w:rPr>
        <w:t>وا</w:t>
      </w:r>
      <w:r w:rsidRPr="000042B5">
        <w:rPr>
          <w:color w:val="000000"/>
          <w:rtl/>
        </w:rPr>
        <w:t xml:space="preserve"> </w:t>
      </w:r>
      <w:r w:rsidR="00B31812" w:rsidRPr="000042B5">
        <w:rPr>
          <w:rFonts w:hint="cs"/>
          <w:color w:val="000000"/>
          <w:rtl/>
        </w:rPr>
        <w:t xml:space="preserve">بالاصطدام مع المأمورين </w:t>
      </w:r>
      <w:r w:rsidRPr="000042B5">
        <w:rPr>
          <w:color w:val="000000"/>
          <w:rtl/>
        </w:rPr>
        <w:t>أمر الملك الجيش بمحاصرة المسجد، ثم أمطروا المسجد بالقذائف والرصاص، فق</w:t>
      </w:r>
      <w:r w:rsidR="00B31812" w:rsidRPr="000042B5">
        <w:rPr>
          <w:rFonts w:hint="cs"/>
          <w:color w:val="000000"/>
          <w:rtl/>
        </w:rPr>
        <w:t>ُ</w:t>
      </w:r>
      <w:r w:rsidRPr="000042B5">
        <w:rPr>
          <w:color w:val="000000"/>
          <w:rtl/>
        </w:rPr>
        <w:t>ت</w:t>
      </w:r>
      <w:r w:rsidR="00B31812" w:rsidRPr="000042B5">
        <w:rPr>
          <w:rFonts w:hint="cs"/>
          <w:color w:val="000000"/>
          <w:rtl/>
        </w:rPr>
        <w:t>ِ</w:t>
      </w:r>
      <w:r w:rsidRPr="000042B5">
        <w:rPr>
          <w:color w:val="000000"/>
          <w:rtl/>
        </w:rPr>
        <w:t>ل وج</w:t>
      </w:r>
      <w:r w:rsidR="00B31812" w:rsidRPr="000042B5">
        <w:rPr>
          <w:rFonts w:hint="cs"/>
          <w:color w:val="000000"/>
          <w:rtl/>
        </w:rPr>
        <w:t>ُ</w:t>
      </w:r>
      <w:r w:rsidRPr="000042B5">
        <w:rPr>
          <w:color w:val="000000"/>
          <w:rtl/>
        </w:rPr>
        <w:t>ر</w:t>
      </w:r>
      <w:r w:rsidR="00B31812" w:rsidRPr="000042B5">
        <w:rPr>
          <w:rFonts w:hint="cs"/>
          <w:color w:val="000000"/>
          <w:rtl/>
        </w:rPr>
        <w:t>ِ</w:t>
      </w:r>
      <w:r w:rsidRPr="000042B5">
        <w:rPr>
          <w:color w:val="000000"/>
          <w:rtl/>
        </w:rPr>
        <w:t xml:space="preserve">ح في تلك الليلة </w:t>
      </w:r>
      <w:r w:rsidRPr="000042B5">
        <w:rPr>
          <w:rFonts w:hint="cs"/>
          <w:color w:val="000000"/>
          <w:rtl/>
        </w:rPr>
        <w:t xml:space="preserve">ألف </w:t>
      </w:r>
      <w:r w:rsidRPr="000042B5">
        <w:rPr>
          <w:color w:val="000000"/>
          <w:rtl/>
        </w:rPr>
        <w:t>شخص تقريباً</w:t>
      </w:r>
      <w:r w:rsidR="00B31812" w:rsidRPr="000042B5">
        <w:rPr>
          <w:rFonts w:hint="cs"/>
          <w:color w:val="000000"/>
          <w:rtl/>
        </w:rPr>
        <w:t xml:space="preserve"> من الناس العُزَّل</w:t>
      </w:r>
      <w:r w:rsidRPr="000042B5">
        <w:rPr>
          <w:color w:val="000000"/>
          <w:rtl/>
        </w:rPr>
        <w:t xml:space="preserve">، ثم قام الجيش بحفر خنادق على بُعد ميلين خارج </w:t>
      </w:r>
      <w:r w:rsidR="00661618" w:rsidRPr="000042B5">
        <w:rPr>
          <w:rFonts w:hint="cs"/>
          <w:color w:val="000000"/>
          <w:rtl/>
        </w:rPr>
        <w:t>المدينة</w:t>
      </w:r>
      <w:r w:rsidRPr="000042B5">
        <w:rPr>
          <w:color w:val="000000"/>
          <w:rtl/>
        </w:rPr>
        <w:t xml:space="preserve"> </w:t>
      </w:r>
      <w:r w:rsidR="00661618" w:rsidRPr="000042B5">
        <w:rPr>
          <w:rFonts w:hint="cs"/>
          <w:color w:val="000000"/>
          <w:rtl/>
        </w:rPr>
        <w:t>وح</w:t>
      </w:r>
      <w:r w:rsidR="00CB73A0" w:rsidRPr="000042B5">
        <w:rPr>
          <w:rFonts w:hint="cs"/>
          <w:color w:val="000000"/>
          <w:rtl/>
        </w:rPr>
        <w:t>م</w:t>
      </w:r>
      <w:r w:rsidR="00661618" w:rsidRPr="000042B5">
        <w:rPr>
          <w:rFonts w:hint="cs"/>
          <w:color w:val="000000"/>
          <w:rtl/>
        </w:rPr>
        <w:t>لوا أجساد</w:t>
      </w:r>
      <w:r w:rsidRPr="000042B5">
        <w:rPr>
          <w:color w:val="000000"/>
          <w:rtl/>
        </w:rPr>
        <w:t xml:space="preserve"> الجرحى والقتلى </w:t>
      </w:r>
      <w:r w:rsidR="00661618" w:rsidRPr="000042B5">
        <w:rPr>
          <w:rFonts w:hint="cs"/>
          <w:color w:val="000000"/>
          <w:rtl/>
        </w:rPr>
        <w:t xml:space="preserve">على شاحنات، </w:t>
      </w:r>
      <w:r w:rsidRPr="000042B5">
        <w:rPr>
          <w:color w:val="000000"/>
          <w:rtl/>
        </w:rPr>
        <w:t xml:space="preserve">وألقوهم في </w:t>
      </w:r>
      <w:r w:rsidR="00CB73A0" w:rsidRPr="000042B5">
        <w:rPr>
          <w:rFonts w:hint="cs"/>
          <w:color w:val="000000"/>
          <w:rtl/>
        </w:rPr>
        <w:t>تلك ال</w:t>
      </w:r>
      <w:r w:rsidRPr="000042B5">
        <w:rPr>
          <w:color w:val="000000"/>
          <w:rtl/>
        </w:rPr>
        <w:t>خنادق</w:t>
      </w:r>
      <w:r w:rsidR="00661618" w:rsidRPr="000042B5">
        <w:rPr>
          <w:rFonts w:hint="cs"/>
          <w:color w:val="000000"/>
          <w:rtl/>
        </w:rPr>
        <w:t xml:space="preserve"> </w:t>
      </w:r>
      <w:r w:rsidR="00CB73A0" w:rsidRPr="000042B5">
        <w:rPr>
          <w:rFonts w:hint="cs"/>
          <w:color w:val="000000"/>
          <w:rtl/>
        </w:rPr>
        <w:t xml:space="preserve">التي </w:t>
      </w:r>
      <w:r w:rsidR="00661618" w:rsidRPr="000042B5">
        <w:rPr>
          <w:rFonts w:hint="cs"/>
          <w:color w:val="000000"/>
          <w:rtl/>
        </w:rPr>
        <w:t>أعدوها لدفنهم</w:t>
      </w:r>
      <w:r w:rsidRPr="000042B5">
        <w:rPr>
          <w:color w:val="000000"/>
          <w:rtl/>
        </w:rPr>
        <w:t>، وردموا عليهم التراب والجرحى يصرخون ويستغيثون: نحن أحياء..</w:t>
      </w:r>
      <w:r w:rsidR="00CB73A0" w:rsidRPr="000042B5">
        <w:rPr>
          <w:rFonts w:hint="cs"/>
          <w:color w:val="000000"/>
          <w:rtl/>
        </w:rPr>
        <w:t xml:space="preserve"> </w:t>
      </w:r>
      <w:r w:rsidRPr="000042B5">
        <w:rPr>
          <w:color w:val="000000"/>
          <w:rtl/>
        </w:rPr>
        <w:t>نحن أحياء فدفنوهم وكأنهم لا يسمعون.</w:t>
      </w:r>
    </w:p>
    <w:p w:rsidR="00DC12F7" w:rsidRPr="000042B5" w:rsidRDefault="00DC12F7" w:rsidP="000042B5">
      <w:pPr>
        <w:pStyle w:val="aa"/>
        <w:rPr>
          <w:rtl/>
        </w:rPr>
      </w:pPr>
      <w:r w:rsidRPr="000042B5">
        <w:rPr>
          <w:rtl/>
        </w:rPr>
        <w:t xml:space="preserve">ثم قام الجيش بإلقاء القبض على كثير من كبار السن </w:t>
      </w:r>
      <w:r w:rsidR="00CB73A0" w:rsidRPr="000042B5">
        <w:rPr>
          <w:rFonts w:hint="cs"/>
          <w:rtl/>
        </w:rPr>
        <w:t xml:space="preserve">الذين كانوا خارج الحرم أو خارج فناء المسجد ممن </w:t>
      </w:r>
      <w:r w:rsidRPr="000042B5">
        <w:rPr>
          <w:rtl/>
        </w:rPr>
        <w:t xml:space="preserve">لم يجتمعوا مع </w:t>
      </w:r>
      <w:r w:rsidRPr="000042B5">
        <w:rPr>
          <w:rFonts w:hint="cs"/>
          <w:rtl/>
        </w:rPr>
        <w:t>ا</w:t>
      </w:r>
      <w:r w:rsidRPr="000042B5">
        <w:rPr>
          <w:rtl/>
        </w:rPr>
        <w:t>لناس</w:t>
      </w:r>
      <w:r w:rsidR="00CB73A0" w:rsidRPr="000042B5">
        <w:rPr>
          <w:rFonts w:hint="cs"/>
          <w:rtl/>
        </w:rPr>
        <w:t>،</w:t>
      </w:r>
      <w:r w:rsidRPr="000042B5">
        <w:rPr>
          <w:rtl/>
        </w:rPr>
        <w:t xml:space="preserve"> فسجنوا بعضهم ونفو</w:t>
      </w:r>
      <w:r w:rsidR="00B31812" w:rsidRPr="000042B5">
        <w:rPr>
          <w:rFonts w:hint="cs"/>
          <w:rtl/>
        </w:rPr>
        <w:t>ا</w:t>
      </w:r>
      <w:r w:rsidRPr="000042B5">
        <w:rPr>
          <w:rtl/>
        </w:rPr>
        <w:t xml:space="preserve"> آخرين، وكان منهم الحاج آغا السيد </w:t>
      </w:r>
      <w:r w:rsidRPr="00D96F07">
        <w:rPr>
          <w:b/>
          <w:bCs/>
          <w:rtl/>
        </w:rPr>
        <w:lastRenderedPageBreak/>
        <w:t>حسين القمي</w:t>
      </w:r>
      <w:r w:rsidRPr="000042B5">
        <w:rPr>
          <w:rtl/>
        </w:rPr>
        <w:t xml:space="preserve">، أحد مراجع </w:t>
      </w:r>
      <w:r w:rsidR="00CB73A0" w:rsidRPr="000042B5">
        <w:rPr>
          <w:rFonts w:hint="cs"/>
          <w:rtl/>
        </w:rPr>
        <w:t xml:space="preserve">التقليد </w:t>
      </w:r>
      <w:r w:rsidRPr="000042B5">
        <w:rPr>
          <w:rtl/>
        </w:rPr>
        <w:t>الذ</w:t>
      </w:r>
      <w:r w:rsidR="00CB73A0" w:rsidRPr="000042B5">
        <w:rPr>
          <w:rFonts w:hint="cs"/>
          <w:rtl/>
        </w:rPr>
        <w:t>ي</w:t>
      </w:r>
      <w:r w:rsidRPr="000042B5">
        <w:rPr>
          <w:rtl/>
        </w:rPr>
        <w:t xml:space="preserve"> </w:t>
      </w:r>
      <w:r w:rsidR="00CB73A0" w:rsidRPr="000042B5">
        <w:rPr>
          <w:rFonts w:hint="cs"/>
          <w:rtl/>
        </w:rPr>
        <w:t xml:space="preserve">كان قد </w:t>
      </w:r>
      <w:r w:rsidRPr="000042B5">
        <w:rPr>
          <w:rtl/>
        </w:rPr>
        <w:t xml:space="preserve">قدم </w:t>
      </w:r>
      <w:r w:rsidR="00CB73A0" w:rsidRPr="000042B5">
        <w:rPr>
          <w:rFonts w:hint="cs"/>
          <w:rtl/>
        </w:rPr>
        <w:t>إلى</w:t>
      </w:r>
      <w:r w:rsidRPr="000042B5">
        <w:rPr>
          <w:rtl/>
        </w:rPr>
        <w:t xml:space="preserve"> طهران </w:t>
      </w:r>
      <w:r w:rsidR="00B31812" w:rsidRPr="000042B5">
        <w:rPr>
          <w:rFonts w:hint="cs"/>
          <w:rtl/>
        </w:rPr>
        <w:t>وتوقف</w:t>
      </w:r>
      <w:r w:rsidRPr="000042B5">
        <w:rPr>
          <w:rtl/>
        </w:rPr>
        <w:t xml:space="preserve"> </w:t>
      </w:r>
      <w:r w:rsidR="00B31812" w:rsidRPr="000042B5">
        <w:rPr>
          <w:rFonts w:hint="cs"/>
          <w:rtl/>
        </w:rPr>
        <w:t>في</w:t>
      </w:r>
      <w:r w:rsidRPr="000042B5">
        <w:rPr>
          <w:rtl/>
        </w:rPr>
        <w:t xml:space="preserve"> </w:t>
      </w:r>
      <w:r w:rsidR="00B31812" w:rsidRPr="000042B5">
        <w:rPr>
          <w:rFonts w:hint="cs"/>
          <w:rtl/>
        </w:rPr>
        <w:t>ضريح حضرة</w:t>
      </w:r>
      <w:r w:rsidRPr="000042B5">
        <w:rPr>
          <w:rtl/>
        </w:rPr>
        <w:t xml:space="preserve"> عبد العظيم</w:t>
      </w:r>
      <w:r w:rsidR="00CB73A0" w:rsidRPr="000042B5">
        <w:rPr>
          <w:rFonts w:hint="cs"/>
          <w:rtl/>
        </w:rPr>
        <w:t>،</w:t>
      </w:r>
      <w:r w:rsidRPr="000042B5">
        <w:rPr>
          <w:rtl/>
        </w:rPr>
        <w:t xml:space="preserve"> لي</w:t>
      </w:r>
      <w:r w:rsidR="00B31812" w:rsidRPr="000042B5">
        <w:rPr>
          <w:rFonts w:hint="cs"/>
          <w:rtl/>
        </w:rPr>
        <w:t>ُ</w:t>
      </w:r>
      <w:r w:rsidRPr="000042B5">
        <w:rPr>
          <w:rtl/>
        </w:rPr>
        <w:t xml:space="preserve">شارك في </w:t>
      </w:r>
      <w:r w:rsidR="00495A67" w:rsidRPr="000042B5">
        <w:rPr>
          <w:rFonts w:hint="cs"/>
          <w:rtl/>
        </w:rPr>
        <w:t>التفاوض مع</w:t>
      </w:r>
      <w:r w:rsidRPr="000042B5">
        <w:rPr>
          <w:rtl/>
        </w:rPr>
        <w:t xml:space="preserve"> الدولة بخصوص أمر الحجاب</w:t>
      </w:r>
      <w:r w:rsidR="00CB73A0" w:rsidRPr="000042B5">
        <w:rPr>
          <w:rFonts w:hint="cs"/>
          <w:rtl/>
        </w:rPr>
        <w:t>،</w:t>
      </w:r>
      <w:r w:rsidR="00495A67" w:rsidRPr="000042B5">
        <w:rPr>
          <w:rFonts w:hint="cs"/>
          <w:rtl/>
        </w:rPr>
        <w:t xml:space="preserve"> فقاموا بم</w:t>
      </w:r>
      <w:r w:rsidR="006F347E" w:rsidRPr="000042B5">
        <w:rPr>
          <w:rFonts w:hint="cs"/>
          <w:rtl/>
        </w:rPr>
        <w:t>ُ</w:t>
      </w:r>
      <w:r w:rsidR="00495A67" w:rsidRPr="000042B5">
        <w:rPr>
          <w:rFonts w:hint="cs"/>
          <w:rtl/>
        </w:rPr>
        <w:t>حاصرة منزله</w:t>
      </w:r>
      <w:r w:rsidRPr="000042B5">
        <w:rPr>
          <w:rtl/>
        </w:rPr>
        <w:t>.</w:t>
      </w:r>
    </w:p>
    <w:p w:rsidR="00CF5AE6" w:rsidRPr="000042B5" w:rsidRDefault="00CF5AE6" w:rsidP="00A00C63">
      <w:pPr>
        <w:pStyle w:val="aa"/>
        <w:ind w:firstLine="0"/>
        <w:jc w:val="center"/>
        <w:rPr>
          <w:rtl/>
        </w:rPr>
      </w:pPr>
      <w:r>
        <w:rPr>
          <w:rFonts w:ascii="mylotus" w:hAnsi="mylotus"/>
          <w:noProof/>
          <w:color w:val="000000"/>
          <w:sz w:val="28"/>
          <w:rtl/>
        </w:rPr>
        <w:drawing>
          <wp:inline distT="0" distB="0" distL="0" distR="0" wp14:anchorId="5678E13D" wp14:editId="7665D260">
            <wp:extent cx="2301875" cy="1684020"/>
            <wp:effectExtent l="19050" t="0" r="3175" b="0"/>
            <wp:docPr id="6" name="صورة 6" descr="مسجد وقبة كوهر ش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سجد وقبة كوهر شاد"/>
                    <pic:cNvPicPr>
                      <a:picLocks noChangeAspect="1" noChangeArrowheads="1"/>
                    </pic:cNvPicPr>
                  </pic:nvPicPr>
                  <pic:blipFill>
                    <a:blip r:embed="rId19" cstate="print"/>
                    <a:srcRect/>
                    <a:stretch>
                      <a:fillRect/>
                    </a:stretch>
                  </pic:blipFill>
                  <pic:spPr bwMode="auto">
                    <a:xfrm>
                      <a:off x="0" y="0"/>
                      <a:ext cx="2301875" cy="1684020"/>
                    </a:xfrm>
                    <a:prstGeom prst="rect">
                      <a:avLst/>
                    </a:prstGeom>
                    <a:noFill/>
                    <a:ln w="9525">
                      <a:noFill/>
                      <a:miter lim="800000"/>
                      <a:headEnd/>
                      <a:tailEnd/>
                    </a:ln>
                  </pic:spPr>
                </pic:pic>
              </a:graphicData>
            </a:graphic>
          </wp:inline>
        </w:drawing>
      </w:r>
    </w:p>
    <w:p w:rsidR="00DC12F7" w:rsidRPr="00D96F07" w:rsidRDefault="00DC12F7" w:rsidP="00A00C63">
      <w:pPr>
        <w:widowControl w:val="0"/>
        <w:jc w:val="center"/>
        <w:rPr>
          <w:rFonts w:cs="mylotus"/>
          <w:b/>
          <w:bCs/>
          <w:szCs w:val="27"/>
          <w:rtl/>
        </w:rPr>
      </w:pPr>
      <w:r w:rsidRPr="00D96F07">
        <w:rPr>
          <w:rFonts w:cs="mylotus"/>
          <w:b/>
          <w:bCs/>
          <w:szCs w:val="27"/>
          <w:rtl/>
        </w:rPr>
        <w:t>مسجد كوهر شاد</w:t>
      </w:r>
    </w:p>
    <w:p w:rsidR="00CF5AE6" w:rsidRPr="00CF5AE6" w:rsidRDefault="00CF5AE6" w:rsidP="00CF5AE6">
      <w:pPr>
        <w:rPr>
          <w:rtl/>
        </w:rPr>
      </w:pPr>
    </w:p>
    <w:p w:rsidR="00DC12F7" w:rsidRPr="000042B5" w:rsidRDefault="00DC12F7" w:rsidP="000042B5">
      <w:pPr>
        <w:pStyle w:val="aa"/>
        <w:rPr>
          <w:rtl/>
        </w:rPr>
      </w:pPr>
      <w:r w:rsidRPr="000042B5">
        <w:rPr>
          <w:rtl/>
        </w:rPr>
        <w:t xml:space="preserve">لقد كان لهذه الأحداث أثر كبير في نشر الخوف بين الناس وسكوت الجميع، فلم يكن </w:t>
      </w:r>
      <w:r w:rsidR="00495A67" w:rsidRPr="000042B5">
        <w:rPr>
          <w:rtl/>
        </w:rPr>
        <w:t xml:space="preserve">أحد </w:t>
      </w:r>
      <w:r w:rsidRPr="000042B5">
        <w:rPr>
          <w:rtl/>
        </w:rPr>
        <w:t xml:space="preserve">يجرؤ على إظهار </w:t>
      </w:r>
      <w:r w:rsidR="00495A67" w:rsidRPr="000042B5">
        <w:rPr>
          <w:rFonts w:hint="cs"/>
          <w:rtl/>
        </w:rPr>
        <w:t>معارضة</w:t>
      </w:r>
      <w:r w:rsidRPr="000042B5">
        <w:rPr>
          <w:rtl/>
        </w:rPr>
        <w:t xml:space="preserve"> الدولة في هذا الأمر، وكنت آنذاك في مدينة قم، فكتبت </w:t>
      </w:r>
      <w:r w:rsidR="00495A67" w:rsidRPr="000042B5">
        <w:rPr>
          <w:rFonts w:hint="cs"/>
          <w:rtl/>
        </w:rPr>
        <w:t>منشوراً</w:t>
      </w:r>
      <w:r w:rsidRPr="000042B5">
        <w:rPr>
          <w:rtl/>
        </w:rPr>
        <w:t xml:space="preserve"> أدعو فيه الناس إلى معارضة ذلك والتحر</w:t>
      </w:r>
      <w:r w:rsidR="006F347E" w:rsidRPr="000042B5">
        <w:rPr>
          <w:rFonts w:hint="cs"/>
          <w:rtl/>
        </w:rPr>
        <w:t>ُّ</w:t>
      </w:r>
      <w:r w:rsidRPr="000042B5">
        <w:rPr>
          <w:rtl/>
        </w:rPr>
        <w:t xml:space="preserve">ك لرفض هذا القرار، ولم يكن أحد معي في هذه الخطوة، فاضطررت إلى الخروج ليلاً لألصق هذه </w:t>
      </w:r>
      <w:r w:rsidR="00495A67" w:rsidRPr="000042B5">
        <w:rPr>
          <w:rFonts w:hint="cs"/>
          <w:rtl/>
        </w:rPr>
        <w:t>المنشورات</w:t>
      </w:r>
      <w:r w:rsidRPr="000042B5">
        <w:rPr>
          <w:rtl/>
        </w:rPr>
        <w:t xml:space="preserve"> على أبواب المدينة </w:t>
      </w:r>
      <w:r w:rsidR="006F347E" w:rsidRPr="000042B5">
        <w:rPr>
          <w:rtl/>
        </w:rPr>
        <w:t>وجدران</w:t>
      </w:r>
      <w:r w:rsidR="006F347E" w:rsidRPr="000042B5">
        <w:rPr>
          <w:rFonts w:hint="cs"/>
          <w:rtl/>
        </w:rPr>
        <w:t>ها</w:t>
      </w:r>
      <w:r w:rsidR="006F347E" w:rsidRPr="000042B5">
        <w:rPr>
          <w:rtl/>
        </w:rPr>
        <w:t xml:space="preserve"> </w:t>
      </w:r>
      <w:r w:rsidRPr="000042B5">
        <w:rPr>
          <w:rtl/>
        </w:rPr>
        <w:t>ولكن دون جدوى، فلم يتحر</w:t>
      </w:r>
      <w:r w:rsidR="006F347E" w:rsidRPr="000042B5">
        <w:rPr>
          <w:rFonts w:hint="cs"/>
          <w:rtl/>
        </w:rPr>
        <w:t>َّ</w:t>
      </w:r>
      <w:r w:rsidRPr="000042B5">
        <w:rPr>
          <w:rtl/>
        </w:rPr>
        <w:t>ك أحد.</w:t>
      </w:r>
    </w:p>
    <w:p w:rsidR="00DC12F7" w:rsidRPr="000042B5" w:rsidRDefault="00DC12F7" w:rsidP="000042B5">
      <w:pPr>
        <w:pStyle w:val="aa"/>
        <w:rPr>
          <w:rtl/>
        </w:rPr>
      </w:pPr>
      <w:r w:rsidRPr="000042B5">
        <w:rPr>
          <w:color w:val="000000"/>
          <w:rtl/>
        </w:rPr>
        <w:t>وقد ش</w:t>
      </w:r>
      <w:r w:rsidR="00495A67" w:rsidRPr="000042B5">
        <w:rPr>
          <w:rFonts w:hint="cs"/>
          <w:color w:val="000000"/>
          <w:rtl/>
        </w:rPr>
        <w:t>َ</w:t>
      </w:r>
      <w:r w:rsidRPr="000042B5">
        <w:rPr>
          <w:color w:val="000000"/>
          <w:rtl/>
        </w:rPr>
        <w:t>ج</w:t>
      </w:r>
      <w:r w:rsidR="00495A67" w:rsidRPr="000042B5">
        <w:rPr>
          <w:rFonts w:hint="cs"/>
          <w:color w:val="000000"/>
          <w:rtl/>
        </w:rPr>
        <w:t>َّ</w:t>
      </w:r>
      <w:r w:rsidRPr="000042B5">
        <w:rPr>
          <w:color w:val="000000"/>
          <w:rtl/>
        </w:rPr>
        <w:t>ع صمتُ الناس الدولةَ، فقامت بمنع الخطب الوعظية والمنابر، فكنّ</w:t>
      </w:r>
      <w:r w:rsidR="00495A67" w:rsidRPr="000042B5">
        <w:rPr>
          <w:rFonts w:hint="cs"/>
          <w:color w:val="000000"/>
          <w:rtl/>
        </w:rPr>
        <w:t>َ</w:t>
      </w:r>
      <w:r w:rsidRPr="000042B5">
        <w:rPr>
          <w:color w:val="000000"/>
          <w:rtl/>
        </w:rPr>
        <w:t>ا إذا أردنا أن ن</w:t>
      </w:r>
      <w:r w:rsidR="00495A67" w:rsidRPr="000042B5">
        <w:rPr>
          <w:rFonts w:hint="cs"/>
          <w:color w:val="000000"/>
          <w:rtl/>
        </w:rPr>
        <w:t>ُ</w:t>
      </w:r>
      <w:r w:rsidRPr="000042B5">
        <w:rPr>
          <w:color w:val="000000"/>
          <w:rtl/>
        </w:rPr>
        <w:t xml:space="preserve">حاضر أو ندعو قمنا بذلك سراً، ومضت سنتان أو ثلاث ونحن على هذه الحال حتى وقعت الحرب العالمية الثانية فبدأ العدوان على إيران، فهجم </w:t>
      </w:r>
      <w:r w:rsidR="00495A67" w:rsidRPr="000042B5">
        <w:rPr>
          <w:rFonts w:hint="cs"/>
          <w:color w:val="000000"/>
          <w:rtl/>
        </w:rPr>
        <w:t xml:space="preserve">الحلفاء: أي </w:t>
      </w:r>
      <w:r w:rsidRPr="000042B5">
        <w:rPr>
          <w:color w:val="000000"/>
          <w:rtl/>
        </w:rPr>
        <w:t>الروس من الشمال والإنجليز من الجنوب، فانهزم جيش «بهلوي» بدون مقاومة واضطر</w:t>
      </w:r>
      <w:r w:rsidR="006F347E" w:rsidRPr="000042B5">
        <w:rPr>
          <w:rFonts w:hint="cs"/>
          <w:color w:val="000000"/>
          <w:rtl/>
        </w:rPr>
        <w:t>َّ</w:t>
      </w:r>
      <w:r w:rsidRPr="000042B5">
        <w:rPr>
          <w:color w:val="000000"/>
          <w:rtl/>
        </w:rPr>
        <w:t xml:space="preserve"> م</w:t>
      </w:r>
      <w:r w:rsidR="006F347E" w:rsidRPr="000042B5">
        <w:rPr>
          <w:rFonts w:hint="cs"/>
          <w:color w:val="000000"/>
          <w:rtl/>
        </w:rPr>
        <w:t>ُ</w:t>
      </w:r>
      <w:r w:rsidRPr="000042B5">
        <w:rPr>
          <w:color w:val="000000"/>
          <w:rtl/>
        </w:rPr>
        <w:t>رغماً للاستسلام، ثم سلّ</w:t>
      </w:r>
      <w:r w:rsidR="00495A67" w:rsidRPr="000042B5">
        <w:rPr>
          <w:rFonts w:hint="cs"/>
          <w:color w:val="000000"/>
          <w:rtl/>
        </w:rPr>
        <w:t>َ</w:t>
      </w:r>
      <w:r w:rsidRPr="000042B5">
        <w:rPr>
          <w:color w:val="000000"/>
          <w:rtl/>
        </w:rPr>
        <w:t>م مقاليد الحكم لولده -باتفاق مع الغزاة- فاستلم الحُكم (محمد رضا)</w:t>
      </w:r>
      <w:r w:rsidR="00DF76C9" w:rsidRPr="00DF76C9">
        <w:rPr>
          <w:rStyle w:val="FootnoteReference"/>
          <w:rFonts w:cs="Arabic11 BT"/>
          <w:rtl/>
        </w:rPr>
        <w:t>(</w:t>
      </w:r>
      <w:r w:rsidR="00DF76C9" w:rsidRPr="00DF76C9">
        <w:rPr>
          <w:rStyle w:val="FootnoteReference"/>
          <w:rFonts w:cs="Arabic11 BT"/>
          <w:rtl/>
        </w:rPr>
        <w:footnoteReference w:id="30"/>
      </w:r>
      <w:r w:rsidR="00DF76C9" w:rsidRPr="00DF76C9">
        <w:rPr>
          <w:rStyle w:val="FootnoteReference"/>
          <w:rFonts w:cs="Arabic11 BT"/>
          <w:rtl/>
        </w:rPr>
        <w:t>)</w:t>
      </w:r>
      <w:r w:rsidRPr="000042B5">
        <w:rPr>
          <w:color w:val="000000"/>
          <w:rtl/>
        </w:rPr>
        <w:t xml:space="preserve"> ونُفِي الأب المخلوع إلى جزيرة </w:t>
      </w:r>
      <w:r w:rsidRPr="000042B5">
        <w:rPr>
          <w:color w:val="000000"/>
          <w:rtl/>
        </w:rPr>
        <w:lastRenderedPageBreak/>
        <w:t>موریشيوس، ليبقى هناك تحت الإقامة الجبرية، ولما أراد الخروج جه</w:t>
      </w:r>
      <w:r w:rsidR="00495A67" w:rsidRPr="000042B5">
        <w:rPr>
          <w:rFonts w:hint="cs"/>
          <w:color w:val="000000"/>
          <w:rtl/>
        </w:rPr>
        <w:t>َّ</w:t>
      </w:r>
      <w:r w:rsidRPr="000042B5">
        <w:rPr>
          <w:color w:val="000000"/>
          <w:rtl/>
        </w:rPr>
        <w:t xml:space="preserve">ز كثيراً من المجوهرات والأموال ليحملها معه، وعندما أراد ركوب السفينة </w:t>
      </w:r>
      <w:r w:rsidR="00261059" w:rsidRPr="000042B5">
        <w:rPr>
          <w:rFonts w:hint="cs"/>
          <w:color w:val="000000"/>
          <w:rtl/>
        </w:rPr>
        <w:t>نزعوا</w:t>
      </w:r>
      <w:r w:rsidRPr="000042B5">
        <w:rPr>
          <w:color w:val="000000"/>
          <w:rtl/>
        </w:rPr>
        <w:t xml:space="preserve"> </w:t>
      </w:r>
      <w:r w:rsidR="00495A67" w:rsidRPr="000042B5">
        <w:rPr>
          <w:rFonts w:hint="cs"/>
          <w:color w:val="000000"/>
          <w:rtl/>
        </w:rPr>
        <w:t xml:space="preserve">منه كل ما </w:t>
      </w:r>
      <w:r w:rsidR="00261059" w:rsidRPr="000042B5">
        <w:rPr>
          <w:rFonts w:hint="cs"/>
          <w:color w:val="000000"/>
          <w:rtl/>
        </w:rPr>
        <w:t xml:space="preserve">كان قد أخذه، ووضعوه </w:t>
      </w:r>
      <w:r w:rsidRPr="000042B5">
        <w:rPr>
          <w:color w:val="000000"/>
          <w:rtl/>
        </w:rPr>
        <w:t>في سفينة أخرى أرسلوها إلى ملکة بريطانيا.</w:t>
      </w:r>
    </w:p>
    <w:p w:rsidR="00DC12F7" w:rsidRPr="000042B5" w:rsidRDefault="00DC12F7" w:rsidP="000042B5">
      <w:pPr>
        <w:pStyle w:val="aa"/>
        <w:rPr>
          <w:rtl/>
        </w:rPr>
      </w:pPr>
      <w:r w:rsidRPr="000042B5">
        <w:rPr>
          <w:color w:val="000000"/>
          <w:rtl/>
        </w:rPr>
        <w:t>في تلك الأيام وبسبب حرارة الجو</w:t>
      </w:r>
      <w:r w:rsidR="00185962" w:rsidRPr="000042B5">
        <w:rPr>
          <w:rFonts w:hint="cs"/>
          <w:color w:val="000000"/>
          <w:rtl/>
        </w:rPr>
        <w:t>ّ</w:t>
      </w:r>
      <w:r w:rsidRPr="000042B5">
        <w:rPr>
          <w:color w:val="000000"/>
          <w:rtl/>
        </w:rPr>
        <w:t xml:space="preserve"> في مدينة قم خرجت</w:t>
      </w:r>
      <w:r w:rsidR="00CF5AE6" w:rsidRPr="000042B5">
        <w:rPr>
          <w:rFonts w:hint="cs"/>
          <w:color w:val="000000"/>
          <w:rtl/>
        </w:rPr>
        <w:t>ُ</w:t>
      </w:r>
      <w:r w:rsidRPr="000042B5">
        <w:rPr>
          <w:color w:val="000000"/>
          <w:rtl/>
        </w:rPr>
        <w:t xml:space="preserve"> إلى منطقة</w:t>
      </w:r>
      <w:r w:rsidR="00CF5AE6" w:rsidRPr="000042B5">
        <w:rPr>
          <w:rFonts w:hint="cs"/>
          <w:color w:val="000000"/>
          <w:rtl/>
        </w:rPr>
        <w:t>ٍ</w:t>
      </w:r>
      <w:r w:rsidRPr="000042B5">
        <w:rPr>
          <w:color w:val="000000"/>
          <w:rtl/>
        </w:rPr>
        <w:t xml:space="preserve"> ذات جوّ لطيف تبعد عن قم قُرابة خمسة عشر فرسخاً، وفي مقهى قرية دليجان</w:t>
      </w:r>
      <w:r w:rsidR="00DF76C9" w:rsidRPr="00DF76C9">
        <w:rPr>
          <w:rStyle w:val="FootnoteReference"/>
          <w:rFonts w:cs="Arabic11 BT"/>
          <w:rtl/>
        </w:rPr>
        <w:t>(</w:t>
      </w:r>
      <w:r w:rsidR="00DF76C9" w:rsidRPr="00DF76C9">
        <w:rPr>
          <w:rStyle w:val="FootnoteReference"/>
          <w:rFonts w:cs="Arabic11 BT"/>
          <w:rtl/>
        </w:rPr>
        <w:footnoteReference w:id="31"/>
      </w:r>
      <w:r w:rsidR="00DF76C9" w:rsidRPr="00DF76C9">
        <w:rPr>
          <w:rStyle w:val="FootnoteReference"/>
          <w:rFonts w:cs="Arabic11 BT"/>
          <w:rtl/>
        </w:rPr>
        <w:t>)</w:t>
      </w:r>
      <w:r w:rsidRPr="000042B5">
        <w:rPr>
          <w:color w:val="000000"/>
          <w:rtl/>
        </w:rPr>
        <w:t xml:space="preserve"> كنت جالساً، وقد رأيت بعيني ضباطاً ومس</w:t>
      </w:r>
      <w:r w:rsidR="00261059" w:rsidRPr="000042B5">
        <w:rPr>
          <w:rFonts w:hint="cs"/>
          <w:color w:val="000000"/>
          <w:rtl/>
        </w:rPr>
        <w:t>ؤ</w:t>
      </w:r>
      <w:r w:rsidRPr="000042B5">
        <w:rPr>
          <w:color w:val="000000"/>
          <w:rtl/>
        </w:rPr>
        <w:t>ولين في الدولة يهربون، وقد خلعوا لباسهم العسكري وبعضهم لبس ملابس النساء!</w:t>
      </w:r>
      <w:r w:rsidR="00261059" w:rsidRPr="000042B5">
        <w:rPr>
          <w:rFonts w:hint="cs"/>
          <w:color w:val="000000"/>
          <w:rtl/>
        </w:rPr>
        <w:t xml:space="preserve"> </w:t>
      </w:r>
      <w:r w:rsidRPr="000042B5">
        <w:rPr>
          <w:color w:val="000000"/>
          <w:rtl/>
        </w:rPr>
        <w:t>فسألت: ما الذي حدث؟ فأجابوني بأن الروس تقد</w:t>
      </w:r>
      <w:r w:rsidR="00261059" w:rsidRPr="000042B5">
        <w:rPr>
          <w:rFonts w:hint="cs"/>
          <w:color w:val="000000"/>
          <w:rtl/>
        </w:rPr>
        <w:t>َّ</w:t>
      </w:r>
      <w:r w:rsidRPr="000042B5">
        <w:rPr>
          <w:color w:val="000000"/>
          <w:rtl/>
        </w:rPr>
        <w:t>موا بمدفع</w:t>
      </w:r>
      <w:r w:rsidR="00261059" w:rsidRPr="000042B5">
        <w:rPr>
          <w:rFonts w:hint="cs"/>
          <w:color w:val="000000"/>
          <w:rtl/>
        </w:rPr>
        <w:t xml:space="preserve"> واحد</w:t>
      </w:r>
      <w:r w:rsidRPr="000042B5">
        <w:rPr>
          <w:color w:val="000000"/>
          <w:rtl/>
        </w:rPr>
        <w:t xml:space="preserve"> تجاهنا من جهة میناء</w:t>
      </w:r>
      <w:r w:rsidR="00261059" w:rsidRPr="000042B5">
        <w:rPr>
          <w:rFonts w:hint="cs"/>
          <w:color w:val="000000"/>
          <w:rtl/>
        </w:rPr>
        <w:t xml:space="preserve"> </w:t>
      </w:r>
      <w:r w:rsidRPr="000042B5">
        <w:rPr>
          <w:color w:val="000000"/>
          <w:rtl/>
        </w:rPr>
        <w:t>أنزلي</w:t>
      </w:r>
      <w:r w:rsidR="00DF76C9" w:rsidRPr="00DF76C9">
        <w:rPr>
          <w:rStyle w:val="FootnoteReference"/>
          <w:rFonts w:cs="Arabic11 BT"/>
          <w:rtl/>
        </w:rPr>
        <w:t>(</w:t>
      </w:r>
      <w:r w:rsidR="00DF76C9" w:rsidRPr="00DF76C9">
        <w:rPr>
          <w:rStyle w:val="FootnoteReference"/>
          <w:rFonts w:cs="Arabic11 BT"/>
          <w:rtl/>
        </w:rPr>
        <w:footnoteReference w:id="32"/>
      </w:r>
      <w:r w:rsidR="00DF76C9" w:rsidRPr="00DF76C9">
        <w:rPr>
          <w:rStyle w:val="FootnoteReference"/>
          <w:rFonts w:cs="Arabic11 BT"/>
          <w:rtl/>
        </w:rPr>
        <w:t>)</w:t>
      </w:r>
      <w:r w:rsidRPr="000042B5">
        <w:rPr>
          <w:color w:val="000000"/>
          <w:rtl/>
        </w:rPr>
        <w:t xml:space="preserve"> </w:t>
      </w:r>
      <w:r w:rsidR="00261059" w:rsidRPr="000042B5">
        <w:rPr>
          <w:rFonts w:hint="cs"/>
          <w:color w:val="000000"/>
          <w:rtl/>
        </w:rPr>
        <w:t>و</w:t>
      </w:r>
      <w:r w:rsidRPr="000042B5">
        <w:rPr>
          <w:color w:val="000000"/>
          <w:rtl/>
        </w:rPr>
        <w:t>أمطر</w:t>
      </w:r>
      <w:r w:rsidR="00261059" w:rsidRPr="000042B5">
        <w:rPr>
          <w:rFonts w:hint="cs"/>
          <w:color w:val="000000"/>
          <w:rtl/>
        </w:rPr>
        <w:t>و</w:t>
      </w:r>
      <w:r w:rsidR="00113704" w:rsidRPr="000042B5">
        <w:rPr>
          <w:rFonts w:hint="cs"/>
          <w:color w:val="000000"/>
          <w:rtl/>
        </w:rPr>
        <w:t>نا</w:t>
      </w:r>
      <w:r w:rsidRPr="000042B5">
        <w:rPr>
          <w:color w:val="000000"/>
          <w:rtl/>
        </w:rPr>
        <w:t xml:space="preserve"> </w:t>
      </w:r>
      <w:r w:rsidR="00261059" w:rsidRPr="000042B5">
        <w:rPr>
          <w:rFonts w:hint="cs"/>
          <w:color w:val="000000"/>
          <w:rtl/>
        </w:rPr>
        <w:t xml:space="preserve">بقذائف </w:t>
      </w:r>
      <w:r w:rsidRPr="000042B5">
        <w:rPr>
          <w:color w:val="000000"/>
          <w:rtl/>
        </w:rPr>
        <w:t>المدفع</w:t>
      </w:r>
      <w:r w:rsidRPr="000042B5">
        <w:rPr>
          <w:rFonts w:hint="cs"/>
          <w:color w:val="000000"/>
          <w:rtl/>
        </w:rPr>
        <w:t>ي</w:t>
      </w:r>
      <w:r w:rsidRPr="000042B5">
        <w:rPr>
          <w:color w:val="000000"/>
          <w:rtl/>
        </w:rPr>
        <w:t>ة</w:t>
      </w:r>
      <w:r w:rsidR="00261059" w:rsidRPr="000042B5">
        <w:rPr>
          <w:rFonts w:hint="cs"/>
          <w:color w:val="000000"/>
          <w:rtl/>
        </w:rPr>
        <w:t>. فعلمت إذن أن ذلك المدفع قد أصبح خالياً من القذائف ورغم ذلك هرب أولئك الضباط وأخلوا مواقعهم</w:t>
      </w:r>
      <w:r w:rsidRPr="000042B5">
        <w:rPr>
          <w:color w:val="000000"/>
          <w:rtl/>
        </w:rPr>
        <w:t xml:space="preserve"> ولج</w:t>
      </w:r>
      <w:r w:rsidR="00261059" w:rsidRPr="000042B5">
        <w:rPr>
          <w:rFonts w:hint="cs"/>
          <w:color w:val="000000"/>
          <w:rtl/>
        </w:rPr>
        <w:t>ؤ</w:t>
      </w:r>
      <w:r w:rsidRPr="000042B5">
        <w:rPr>
          <w:color w:val="000000"/>
          <w:rtl/>
        </w:rPr>
        <w:t>وا إلی الجبال</w:t>
      </w:r>
      <w:r w:rsidR="00261059" w:rsidRPr="000042B5">
        <w:rPr>
          <w:rFonts w:hint="cs"/>
          <w:color w:val="000000"/>
          <w:rtl/>
        </w:rPr>
        <w:t xml:space="preserve">! </w:t>
      </w:r>
      <w:r w:rsidRPr="000042B5">
        <w:rPr>
          <w:rtl/>
        </w:rPr>
        <w:t>هنا تعج</w:t>
      </w:r>
      <w:r w:rsidR="00261059" w:rsidRPr="000042B5">
        <w:rPr>
          <w:rFonts w:hint="cs"/>
          <w:rtl/>
        </w:rPr>
        <w:t>َّ</w:t>
      </w:r>
      <w:r w:rsidRPr="000042B5">
        <w:rPr>
          <w:rtl/>
        </w:rPr>
        <w:t>بت من هذا الجيش الذي تجبّ</w:t>
      </w:r>
      <w:r w:rsidR="00261059" w:rsidRPr="000042B5">
        <w:rPr>
          <w:rFonts w:hint="cs"/>
          <w:rtl/>
        </w:rPr>
        <w:t>َ</w:t>
      </w:r>
      <w:r w:rsidRPr="000042B5">
        <w:rPr>
          <w:rtl/>
        </w:rPr>
        <w:t>ر وتكبّ</w:t>
      </w:r>
      <w:r w:rsidR="00261059" w:rsidRPr="000042B5">
        <w:rPr>
          <w:rFonts w:hint="cs"/>
          <w:rtl/>
        </w:rPr>
        <w:t>َ</w:t>
      </w:r>
      <w:r w:rsidRPr="000042B5">
        <w:rPr>
          <w:rtl/>
        </w:rPr>
        <w:t xml:space="preserve">ر على الناس وعاملهم </w:t>
      </w:r>
      <w:r w:rsidRPr="000042B5">
        <w:rPr>
          <w:rFonts w:hint="cs"/>
          <w:rtl/>
        </w:rPr>
        <w:t>معاملة</w:t>
      </w:r>
      <w:r w:rsidR="006F347E" w:rsidRPr="000042B5">
        <w:rPr>
          <w:rFonts w:hint="cs"/>
          <w:rtl/>
        </w:rPr>
        <w:t>ً</w:t>
      </w:r>
      <w:r w:rsidRPr="000042B5">
        <w:rPr>
          <w:rtl/>
        </w:rPr>
        <w:t xml:space="preserve"> تذ</w:t>
      </w:r>
      <w:r w:rsidR="006F347E" w:rsidRPr="000042B5">
        <w:rPr>
          <w:rFonts w:hint="cs"/>
          <w:rtl/>
        </w:rPr>
        <w:t>َ</w:t>
      </w:r>
      <w:r w:rsidRPr="000042B5">
        <w:rPr>
          <w:rtl/>
        </w:rPr>
        <w:t>ك</w:t>
      </w:r>
      <w:r w:rsidR="006F347E" w:rsidRPr="000042B5">
        <w:rPr>
          <w:rFonts w:hint="cs"/>
          <w:rtl/>
        </w:rPr>
        <w:t>ِّ</w:t>
      </w:r>
      <w:r w:rsidRPr="000042B5">
        <w:rPr>
          <w:rtl/>
        </w:rPr>
        <w:t>رني بأسلوب فرعون مع أهل مصر.</w:t>
      </w:r>
      <w:r w:rsidR="00113704" w:rsidRPr="000042B5">
        <w:rPr>
          <w:rFonts w:hint="cs"/>
          <w:rtl/>
        </w:rPr>
        <w:t xml:space="preserve"> </w:t>
      </w:r>
      <w:r w:rsidR="00261059" w:rsidRPr="000042B5">
        <w:rPr>
          <w:rFonts w:hint="cs"/>
          <w:rtl/>
        </w:rPr>
        <w:t>ومن الجهة الأخرى كان</w:t>
      </w:r>
      <w:r w:rsidRPr="000042B5">
        <w:rPr>
          <w:rtl/>
        </w:rPr>
        <w:t xml:space="preserve"> كل أهل إيران في قمة الفرح وهم يرون الجيوش الغازية تدخل بلادهم؛ لأنهم قد تخل</w:t>
      </w:r>
      <w:r w:rsidR="00261059" w:rsidRPr="000042B5">
        <w:rPr>
          <w:rFonts w:hint="cs"/>
          <w:rtl/>
        </w:rPr>
        <w:t>َّ</w:t>
      </w:r>
      <w:r w:rsidRPr="000042B5">
        <w:rPr>
          <w:rtl/>
        </w:rPr>
        <w:t>صوا من شر البهلوي وتسلّ</w:t>
      </w:r>
      <w:r w:rsidR="00261059" w:rsidRPr="000042B5">
        <w:rPr>
          <w:rFonts w:hint="cs"/>
          <w:rtl/>
        </w:rPr>
        <w:t>ُ</w:t>
      </w:r>
      <w:r w:rsidRPr="000042B5">
        <w:rPr>
          <w:rtl/>
        </w:rPr>
        <w:t>ط</w:t>
      </w:r>
      <w:r w:rsidR="00261059" w:rsidRPr="000042B5">
        <w:rPr>
          <w:rFonts w:hint="cs"/>
          <w:rtl/>
        </w:rPr>
        <w:t xml:space="preserve"> مأموريه</w:t>
      </w:r>
      <w:r w:rsidRPr="000042B5">
        <w:rPr>
          <w:rtl/>
        </w:rPr>
        <w:t>.</w:t>
      </w:r>
    </w:p>
    <w:p w:rsidR="00DC12F7" w:rsidRPr="000042B5" w:rsidRDefault="00DC12F7" w:rsidP="000042B5">
      <w:pPr>
        <w:pStyle w:val="aa"/>
        <w:rPr>
          <w:rtl/>
        </w:rPr>
      </w:pPr>
      <w:r w:rsidRPr="000042B5">
        <w:rPr>
          <w:rtl/>
        </w:rPr>
        <w:t>والعجيب أيضاً: أن ال</w:t>
      </w:r>
      <w:r w:rsidRPr="000042B5">
        <w:rPr>
          <w:rFonts w:hint="cs"/>
          <w:rtl/>
        </w:rPr>
        <w:t>ا</w:t>
      </w:r>
      <w:r w:rsidRPr="000042B5">
        <w:rPr>
          <w:rtl/>
        </w:rPr>
        <w:t xml:space="preserve">بن </w:t>
      </w:r>
      <w:r w:rsidRPr="000042B5">
        <w:rPr>
          <w:rFonts w:hint="cs"/>
          <w:rtl/>
        </w:rPr>
        <w:t>(</w:t>
      </w:r>
      <w:r w:rsidRPr="000042B5">
        <w:rPr>
          <w:rtl/>
        </w:rPr>
        <w:t>محمد رضا بهلوي</w:t>
      </w:r>
      <w:r w:rsidRPr="000042B5">
        <w:rPr>
          <w:rFonts w:hint="cs"/>
          <w:rtl/>
        </w:rPr>
        <w:t>)</w:t>
      </w:r>
      <w:r w:rsidRPr="000042B5">
        <w:rPr>
          <w:rtl/>
        </w:rPr>
        <w:t xml:space="preserve"> </w:t>
      </w:r>
      <w:r w:rsidR="00113704" w:rsidRPr="000042B5">
        <w:rPr>
          <w:rFonts w:hint="cs"/>
          <w:rtl/>
        </w:rPr>
        <w:t>رغم مشاهدته</w:t>
      </w:r>
      <w:r w:rsidRPr="000042B5">
        <w:rPr>
          <w:rtl/>
        </w:rPr>
        <w:t xml:space="preserve"> ما حلّ</w:t>
      </w:r>
      <w:r w:rsidR="00261059" w:rsidRPr="000042B5">
        <w:rPr>
          <w:rFonts w:hint="cs"/>
          <w:rtl/>
        </w:rPr>
        <w:t>َ</w:t>
      </w:r>
      <w:r w:rsidRPr="000042B5">
        <w:rPr>
          <w:rtl/>
        </w:rPr>
        <w:t xml:space="preserve"> بوالده في الدنيا، وكيف هل</w:t>
      </w:r>
      <w:r w:rsidR="006F347E" w:rsidRPr="000042B5">
        <w:rPr>
          <w:rFonts w:hint="cs"/>
          <w:rtl/>
        </w:rPr>
        <w:t>َّ</w:t>
      </w:r>
      <w:r w:rsidRPr="000042B5">
        <w:rPr>
          <w:rtl/>
        </w:rPr>
        <w:t xml:space="preserve">ل الناس </w:t>
      </w:r>
      <w:r w:rsidR="00113704" w:rsidRPr="000042B5">
        <w:rPr>
          <w:rFonts w:hint="cs"/>
          <w:rtl/>
        </w:rPr>
        <w:t>ل</w:t>
      </w:r>
      <w:r w:rsidR="00113704" w:rsidRPr="000042B5">
        <w:rPr>
          <w:rtl/>
        </w:rPr>
        <w:t xml:space="preserve">خلعه، </w:t>
      </w:r>
      <w:r w:rsidRPr="000042B5">
        <w:rPr>
          <w:rtl/>
        </w:rPr>
        <w:t>لم يت</w:t>
      </w:r>
      <w:r w:rsidR="00261059" w:rsidRPr="000042B5">
        <w:rPr>
          <w:rFonts w:hint="cs"/>
          <w:rtl/>
        </w:rPr>
        <w:t>َّ</w:t>
      </w:r>
      <w:r w:rsidRPr="000042B5">
        <w:rPr>
          <w:rtl/>
        </w:rPr>
        <w:t>عظ بذلك، بل بدأ ي</w:t>
      </w:r>
      <w:r w:rsidR="00261059" w:rsidRPr="000042B5">
        <w:rPr>
          <w:rFonts w:hint="cs"/>
          <w:rtl/>
        </w:rPr>
        <w:t>ُ</w:t>
      </w:r>
      <w:r w:rsidRPr="000042B5">
        <w:rPr>
          <w:rtl/>
        </w:rPr>
        <w:t>عيد نفس الممارسات الفرعونية التي مارسها والده، وبم</w:t>
      </w:r>
      <w:r w:rsidR="00261059" w:rsidRPr="000042B5">
        <w:rPr>
          <w:rFonts w:hint="cs"/>
          <w:rtl/>
        </w:rPr>
        <w:t>ُ</w:t>
      </w:r>
      <w:r w:rsidRPr="000042B5">
        <w:rPr>
          <w:rtl/>
        </w:rPr>
        <w:t>ج</w:t>
      </w:r>
      <w:r w:rsidR="00261059" w:rsidRPr="000042B5">
        <w:rPr>
          <w:rFonts w:hint="cs"/>
          <w:rtl/>
        </w:rPr>
        <w:t>َ</w:t>
      </w:r>
      <w:r w:rsidRPr="000042B5">
        <w:rPr>
          <w:rtl/>
        </w:rPr>
        <w:t>ر</w:t>
      </w:r>
      <w:r w:rsidR="00261059" w:rsidRPr="000042B5">
        <w:rPr>
          <w:rFonts w:hint="cs"/>
          <w:rtl/>
        </w:rPr>
        <w:t>َّ</w:t>
      </w:r>
      <w:r w:rsidR="00113704" w:rsidRPr="000042B5">
        <w:rPr>
          <w:rtl/>
        </w:rPr>
        <w:t xml:space="preserve">د وصوله </w:t>
      </w:r>
      <w:r w:rsidR="00113704" w:rsidRPr="000042B5">
        <w:rPr>
          <w:rFonts w:hint="cs"/>
          <w:rtl/>
        </w:rPr>
        <w:t>إلى ا</w:t>
      </w:r>
      <w:r w:rsidRPr="000042B5">
        <w:rPr>
          <w:rtl/>
        </w:rPr>
        <w:t>لسلطة تحو</w:t>
      </w:r>
      <w:r w:rsidR="00113704" w:rsidRPr="000042B5">
        <w:rPr>
          <w:rFonts w:hint="cs"/>
          <w:rtl/>
        </w:rPr>
        <w:t>ّ</w:t>
      </w:r>
      <w:r w:rsidRPr="000042B5">
        <w:rPr>
          <w:rtl/>
        </w:rPr>
        <w:t>ل إلى عميل مخلص للغرب وعدو</w:t>
      </w:r>
      <w:r w:rsidR="006F347E" w:rsidRPr="000042B5">
        <w:rPr>
          <w:rFonts w:hint="cs"/>
          <w:rtl/>
        </w:rPr>
        <w:t>ّ</w:t>
      </w:r>
      <w:r w:rsidRPr="000042B5">
        <w:rPr>
          <w:rtl/>
        </w:rPr>
        <w:t xml:space="preserve"> للشعب.</w:t>
      </w:r>
    </w:p>
    <w:p w:rsidR="00DC12F7" w:rsidRPr="000042B5" w:rsidRDefault="00DC12F7" w:rsidP="000042B5">
      <w:pPr>
        <w:pStyle w:val="aa"/>
        <w:rPr>
          <w:rtl/>
        </w:rPr>
      </w:pPr>
      <w:r w:rsidRPr="000042B5">
        <w:rPr>
          <w:rtl/>
        </w:rPr>
        <w:t xml:space="preserve">لم يلبث رضا بهلوي (الأب المخلوع) طويلاً </w:t>
      </w:r>
      <w:r w:rsidR="0000667D" w:rsidRPr="000042B5">
        <w:rPr>
          <w:rFonts w:hint="cs"/>
          <w:rtl/>
        </w:rPr>
        <w:t xml:space="preserve">أن </w:t>
      </w:r>
      <w:r w:rsidRPr="000042B5">
        <w:rPr>
          <w:rtl/>
        </w:rPr>
        <w:t>مات في جزيرة موريشيوس... وی</w:t>
      </w:r>
      <w:r w:rsidR="0000667D" w:rsidRPr="000042B5">
        <w:rPr>
          <w:rFonts w:hint="cs"/>
          <w:rtl/>
        </w:rPr>
        <w:t>ُ</w:t>
      </w:r>
      <w:r w:rsidRPr="000042B5">
        <w:rPr>
          <w:rtl/>
        </w:rPr>
        <w:t xml:space="preserve">قال </w:t>
      </w:r>
      <w:r w:rsidRPr="000042B5">
        <w:rPr>
          <w:rFonts w:hint="cs"/>
          <w:rtl/>
        </w:rPr>
        <w:t>إ</w:t>
      </w:r>
      <w:r w:rsidRPr="000042B5">
        <w:rPr>
          <w:rtl/>
        </w:rPr>
        <w:t>نه کان یمش</w:t>
      </w:r>
      <w:r w:rsidR="0000667D" w:rsidRPr="000042B5">
        <w:rPr>
          <w:rFonts w:hint="cs"/>
          <w:rtl/>
        </w:rPr>
        <w:t>ي</w:t>
      </w:r>
      <w:r w:rsidR="006F347E" w:rsidRPr="000042B5">
        <w:rPr>
          <w:rtl/>
        </w:rPr>
        <w:t xml:space="preserve"> في </w:t>
      </w:r>
      <w:r w:rsidRPr="000042B5">
        <w:rPr>
          <w:rtl/>
        </w:rPr>
        <w:t>تلك الجزیرة وی</w:t>
      </w:r>
      <w:r w:rsidR="0000667D" w:rsidRPr="000042B5">
        <w:rPr>
          <w:rFonts w:hint="cs"/>
          <w:rtl/>
        </w:rPr>
        <w:t>ُ</w:t>
      </w:r>
      <w:r w:rsidRPr="000042B5">
        <w:rPr>
          <w:rtl/>
        </w:rPr>
        <w:t>ر</w:t>
      </w:r>
      <w:r w:rsidR="0000667D" w:rsidRPr="000042B5">
        <w:rPr>
          <w:rFonts w:hint="cs"/>
          <w:rtl/>
        </w:rPr>
        <w:t>َ</w:t>
      </w:r>
      <w:r w:rsidRPr="000042B5">
        <w:rPr>
          <w:rtl/>
        </w:rPr>
        <w:t>دّ</w:t>
      </w:r>
      <w:r w:rsidR="0000667D" w:rsidRPr="000042B5">
        <w:rPr>
          <w:rFonts w:hint="cs"/>
          <w:rtl/>
        </w:rPr>
        <w:t>ِ</w:t>
      </w:r>
      <w:r w:rsidRPr="000042B5">
        <w:rPr>
          <w:rtl/>
        </w:rPr>
        <w:t>د الكل</w:t>
      </w:r>
      <w:r w:rsidR="0000667D" w:rsidRPr="000042B5">
        <w:rPr>
          <w:rtl/>
        </w:rPr>
        <w:t>مات التي كان يسمعها ليل نهار: «</w:t>
      </w:r>
      <w:r w:rsidRPr="000042B5">
        <w:rPr>
          <w:rtl/>
        </w:rPr>
        <w:t>صاحب الجلالة..</w:t>
      </w:r>
      <w:r w:rsidR="0000667D" w:rsidRPr="000042B5">
        <w:rPr>
          <w:rFonts w:hint="cs"/>
          <w:rtl/>
        </w:rPr>
        <w:t xml:space="preserve"> </w:t>
      </w:r>
      <w:r w:rsidRPr="000042B5">
        <w:rPr>
          <w:rtl/>
        </w:rPr>
        <w:t>صاحب العظمة»..</w:t>
      </w:r>
      <w:r w:rsidRPr="000042B5">
        <w:rPr>
          <w:rFonts w:hint="cs"/>
          <w:rtl/>
        </w:rPr>
        <w:t xml:space="preserve"> </w:t>
      </w:r>
      <w:r w:rsidRPr="000042B5">
        <w:rPr>
          <w:rtl/>
        </w:rPr>
        <w:t xml:space="preserve">أيام وأي أيام! </w:t>
      </w:r>
      <w:r w:rsidR="0000667D" w:rsidRPr="000042B5">
        <w:rPr>
          <w:rFonts w:hint="cs"/>
          <w:rtl/>
        </w:rPr>
        <w:t xml:space="preserve">وقصده تلك الكلمات التي كان </w:t>
      </w:r>
      <w:r w:rsidR="002D0205" w:rsidRPr="000042B5">
        <w:rPr>
          <w:rtl/>
        </w:rPr>
        <w:t>الحواشي والخدم والناس الم</w:t>
      </w:r>
      <w:r w:rsidR="002D0205" w:rsidRPr="000042B5">
        <w:rPr>
          <w:rFonts w:hint="cs"/>
          <w:rtl/>
        </w:rPr>
        <w:t>ُ</w:t>
      </w:r>
      <w:r w:rsidR="002D0205" w:rsidRPr="000042B5">
        <w:rPr>
          <w:rtl/>
        </w:rPr>
        <w:t>ت</w:t>
      </w:r>
      <w:r w:rsidR="002D0205" w:rsidRPr="000042B5">
        <w:rPr>
          <w:rFonts w:hint="cs"/>
          <w:rtl/>
        </w:rPr>
        <w:t>َ</w:t>
      </w:r>
      <w:r w:rsidR="002D0205" w:rsidRPr="000042B5">
        <w:rPr>
          <w:rtl/>
        </w:rPr>
        <w:t>م</w:t>
      </w:r>
      <w:r w:rsidR="002D0205" w:rsidRPr="000042B5">
        <w:rPr>
          <w:rFonts w:hint="cs"/>
          <w:rtl/>
        </w:rPr>
        <w:t>َ</w:t>
      </w:r>
      <w:r w:rsidR="002D0205" w:rsidRPr="000042B5">
        <w:rPr>
          <w:rtl/>
        </w:rPr>
        <w:t>ل</w:t>
      </w:r>
      <w:r w:rsidR="002D0205" w:rsidRPr="000042B5">
        <w:rPr>
          <w:rFonts w:hint="cs"/>
          <w:rtl/>
        </w:rPr>
        <w:t>ِّ</w:t>
      </w:r>
      <w:r w:rsidR="002D0205" w:rsidRPr="000042B5">
        <w:rPr>
          <w:rtl/>
        </w:rPr>
        <w:t xml:space="preserve">قون </w:t>
      </w:r>
      <w:r w:rsidR="002D0205" w:rsidRPr="000042B5">
        <w:rPr>
          <w:rFonts w:hint="cs"/>
          <w:rtl/>
        </w:rPr>
        <w:t xml:space="preserve">الذين </w:t>
      </w:r>
      <w:r w:rsidR="002D0205" w:rsidRPr="000042B5">
        <w:rPr>
          <w:rtl/>
        </w:rPr>
        <w:t>يسعون لرضاه</w:t>
      </w:r>
      <w:r w:rsidR="002D0205" w:rsidRPr="000042B5">
        <w:rPr>
          <w:rFonts w:hint="cs"/>
          <w:rtl/>
        </w:rPr>
        <w:t xml:space="preserve"> </w:t>
      </w:r>
      <w:r w:rsidR="0000667D" w:rsidRPr="000042B5">
        <w:rPr>
          <w:rFonts w:hint="cs"/>
          <w:rtl/>
        </w:rPr>
        <w:t>يُرَدِّد</w:t>
      </w:r>
      <w:r w:rsidR="002D0205" w:rsidRPr="000042B5">
        <w:rPr>
          <w:rFonts w:hint="cs"/>
          <w:rtl/>
        </w:rPr>
        <w:t>ون</w:t>
      </w:r>
      <w:r w:rsidR="0000667D" w:rsidRPr="000042B5">
        <w:rPr>
          <w:rFonts w:hint="cs"/>
          <w:rtl/>
        </w:rPr>
        <w:t xml:space="preserve">ها </w:t>
      </w:r>
      <w:r w:rsidR="002D0205" w:rsidRPr="000042B5">
        <w:rPr>
          <w:rFonts w:hint="cs"/>
          <w:rtl/>
        </w:rPr>
        <w:t>أمامه</w:t>
      </w:r>
      <w:r w:rsidRPr="000042B5">
        <w:rPr>
          <w:rtl/>
        </w:rPr>
        <w:t>.. ولما ت</w:t>
      </w:r>
      <w:r w:rsidR="0000667D" w:rsidRPr="000042B5">
        <w:rPr>
          <w:rFonts w:hint="cs"/>
          <w:rtl/>
        </w:rPr>
        <w:t>ُ</w:t>
      </w:r>
      <w:r w:rsidRPr="000042B5">
        <w:rPr>
          <w:rtl/>
        </w:rPr>
        <w:t>و</w:t>
      </w:r>
      <w:r w:rsidR="0000667D" w:rsidRPr="000042B5">
        <w:rPr>
          <w:rFonts w:hint="cs"/>
          <w:rtl/>
        </w:rPr>
        <w:t>ُ</w:t>
      </w:r>
      <w:r w:rsidRPr="000042B5">
        <w:rPr>
          <w:rtl/>
        </w:rPr>
        <w:t>ف</w:t>
      </w:r>
      <w:r w:rsidR="0000667D" w:rsidRPr="000042B5">
        <w:rPr>
          <w:rFonts w:hint="cs"/>
          <w:rtl/>
        </w:rPr>
        <w:t>ِّ</w:t>
      </w:r>
      <w:r w:rsidRPr="000042B5">
        <w:rPr>
          <w:rtl/>
        </w:rPr>
        <w:t>ي جا</w:t>
      </w:r>
      <w:r w:rsidRPr="000042B5">
        <w:rPr>
          <w:rFonts w:hint="cs"/>
          <w:rtl/>
        </w:rPr>
        <w:t>ؤ</w:t>
      </w:r>
      <w:r w:rsidRPr="000042B5">
        <w:rPr>
          <w:rtl/>
        </w:rPr>
        <w:t>وا بج</w:t>
      </w:r>
      <w:r w:rsidR="0000667D" w:rsidRPr="000042B5">
        <w:rPr>
          <w:rFonts w:hint="cs"/>
          <w:rtl/>
        </w:rPr>
        <w:t>ُ</w:t>
      </w:r>
      <w:r w:rsidRPr="000042B5">
        <w:rPr>
          <w:rtl/>
        </w:rPr>
        <w:t>ث</w:t>
      </w:r>
      <w:r w:rsidR="0000667D" w:rsidRPr="000042B5">
        <w:rPr>
          <w:rFonts w:hint="cs"/>
          <w:rtl/>
        </w:rPr>
        <w:t>َّ</w:t>
      </w:r>
      <w:r w:rsidRPr="000042B5">
        <w:rPr>
          <w:rtl/>
        </w:rPr>
        <w:t>ته، وأمر ابن</w:t>
      </w:r>
      <w:r w:rsidR="002D0205" w:rsidRPr="000042B5">
        <w:rPr>
          <w:rFonts w:hint="cs"/>
          <w:rtl/>
        </w:rPr>
        <w:t>ُ</w:t>
      </w:r>
      <w:r w:rsidRPr="000042B5">
        <w:rPr>
          <w:rtl/>
        </w:rPr>
        <w:t>ه</w:t>
      </w:r>
      <w:r w:rsidR="002D0205" w:rsidRPr="000042B5">
        <w:rPr>
          <w:rFonts w:hint="cs"/>
          <w:rtl/>
        </w:rPr>
        <w:t>ُ</w:t>
      </w:r>
      <w:r w:rsidRPr="000042B5">
        <w:rPr>
          <w:rtl/>
        </w:rPr>
        <w:t xml:space="preserve"> بإقامة جنازة </w:t>
      </w:r>
      <w:r w:rsidRPr="000042B5">
        <w:rPr>
          <w:rtl/>
        </w:rPr>
        <w:lastRenderedPageBreak/>
        <w:t>عظيمة له وبدفنه ف</w:t>
      </w:r>
      <w:r w:rsidR="00112270" w:rsidRPr="000042B5">
        <w:rPr>
          <w:rFonts w:hint="cs"/>
          <w:rtl/>
        </w:rPr>
        <w:t>ي</w:t>
      </w:r>
      <w:r w:rsidRPr="000042B5">
        <w:rPr>
          <w:rtl/>
        </w:rPr>
        <w:t xml:space="preserve"> مدینة قم، وطلبوا من كبار العلماء في قم الحضور لي</w:t>
      </w:r>
      <w:r w:rsidR="00112270" w:rsidRPr="000042B5">
        <w:rPr>
          <w:rFonts w:hint="cs"/>
          <w:rtl/>
        </w:rPr>
        <w:t>ُ</w:t>
      </w:r>
      <w:r w:rsidRPr="000042B5">
        <w:rPr>
          <w:rtl/>
        </w:rPr>
        <w:t>صل</w:t>
      </w:r>
      <w:r w:rsidR="0000667D" w:rsidRPr="000042B5">
        <w:rPr>
          <w:rFonts w:hint="cs"/>
          <w:rtl/>
        </w:rPr>
        <w:t>ُّ</w:t>
      </w:r>
      <w:r w:rsidRPr="000042B5">
        <w:rPr>
          <w:rtl/>
        </w:rPr>
        <w:t>وا عليه، وعلى رأسهم آية الله العظمى البروجردي</w:t>
      </w:r>
      <w:r w:rsidRPr="000042B5">
        <w:rPr>
          <w:rFonts w:hint="cs"/>
          <w:rtl/>
        </w:rPr>
        <w:t>،</w:t>
      </w:r>
      <w:r w:rsidRPr="000042B5">
        <w:rPr>
          <w:rtl/>
        </w:rPr>
        <w:t xml:space="preserve"> وكان من المراجع ومن ط</w:t>
      </w:r>
      <w:r w:rsidR="0000667D" w:rsidRPr="000042B5">
        <w:rPr>
          <w:rFonts w:hint="cs"/>
          <w:rtl/>
        </w:rPr>
        <w:t>ُ</w:t>
      </w:r>
      <w:r w:rsidRPr="000042B5">
        <w:rPr>
          <w:rtl/>
        </w:rPr>
        <w:t>ل</w:t>
      </w:r>
      <w:r w:rsidR="0000667D" w:rsidRPr="000042B5">
        <w:rPr>
          <w:rFonts w:hint="cs"/>
          <w:rtl/>
        </w:rPr>
        <w:t>َّ</w:t>
      </w:r>
      <w:r w:rsidRPr="000042B5">
        <w:rPr>
          <w:rtl/>
        </w:rPr>
        <w:t>اب الرئاسة والزعامة، وکان على صلة بالدولة وعلى علاقة جيدة بالملك وحاشيته</w:t>
      </w:r>
      <w:r w:rsidR="003B136C" w:rsidRPr="000042B5">
        <w:rPr>
          <w:rFonts w:hint="cs"/>
          <w:rtl/>
        </w:rPr>
        <w:t xml:space="preserve"> وأعضاء المجلس النيابي</w:t>
      </w:r>
      <w:r w:rsidRPr="000042B5">
        <w:rPr>
          <w:rtl/>
        </w:rPr>
        <w:t xml:space="preserve">، </w:t>
      </w:r>
      <w:r w:rsidR="003B136C" w:rsidRPr="000042B5">
        <w:rPr>
          <w:rFonts w:hint="cs"/>
          <w:rtl/>
        </w:rPr>
        <w:t xml:space="preserve">فأبدى استعداده للصلاة على جثمان الشاه. </w:t>
      </w:r>
    </w:p>
    <w:p w:rsidR="00DC12F7" w:rsidRPr="00A00C63" w:rsidRDefault="00DC12F7" w:rsidP="000042B5">
      <w:pPr>
        <w:pStyle w:val="aa"/>
        <w:rPr>
          <w:spacing w:val="-2"/>
          <w:rtl/>
        </w:rPr>
      </w:pPr>
      <w:r w:rsidRPr="00A00C63">
        <w:rPr>
          <w:spacing w:val="-2"/>
          <w:rtl/>
        </w:rPr>
        <w:t>وقد دار في خ</w:t>
      </w:r>
      <w:r w:rsidR="002D0205" w:rsidRPr="00A00C63">
        <w:rPr>
          <w:rFonts w:hint="cs"/>
          <w:spacing w:val="-2"/>
          <w:rtl/>
        </w:rPr>
        <w:t>َ</w:t>
      </w:r>
      <w:r w:rsidRPr="00A00C63">
        <w:rPr>
          <w:spacing w:val="-2"/>
          <w:rtl/>
        </w:rPr>
        <w:t>ل</w:t>
      </w:r>
      <w:r w:rsidR="002D0205" w:rsidRPr="00A00C63">
        <w:rPr>
          <w:rFonts w:hint="cs"/>
          <w:spacing w:val="-2"/>
          <w:rtl/>
        </w:rPr>
        <w:t>َ</w:t>
      </w:r>
      <w:r w:rsidRPr="00A00C63">
        <w:rPr>
          <w:spacing w:val="-2"/>
          <w:rtl/>
        </w:rPr>
        <w:t xml:space="preserve">دي أن إقامة هذه الجنازة </w:t>
      </w:r>
      <w:r w:rsidR="003B136C" w:rsidRPr="00A00C63">
        <w:rPr>
          <w:rFonts w:hint="cs"/>
          <w:spacing w:val="-2"/>
          <w:rtl/>
        </w:rPr>
        <w:t xml:space="preserve">وإجلال هذا الشاه سيكون بمثابة تأييد كل الأعمال الفاسدة التي قام بها، لذا </w:t>
      </w:r>
      <w:r w:rsidRPr="00A00C63">
        <w:rPr>
          <w:spacing w:val="-2"/>
          <w:rtl/>
        </w:rPr>
        <w:t>أخذت</w:t>
      </w:r>
      <w:r w:rsidR="002D0205" w:rsidRPr="00A00C63">
        <w:rPr>
          <w:rFonts w:hint="cs"/>
          <w:spacing w:val="-2"/>
          <w:rtl/>
        </w:rPr>
        <w:t>ُ</w:t>
      </w:r>
      <w:r w:rsidRPr="00A00C63">
        <w:rPr>
          <w:spacing w:val="-2"/>
          <w:rtl/>
        </w:rPr>
        <w:t xml:space="preserve"> أ</w:t>
      </w:r>
      <w:r w:rsidR="003B136C" w:rsidRPr="00A00C63">
        <w:rPr>
          <w:rFonts w:hint="cs"/>
          <w:spacing w:val="-2"/>
          <w:rtl/>
        </w:rPr>
        <w:t>ُ</w:t>
      </w:r>
      <w:r w:rsidRPr="00A00C63">
        <w:rPr>
          <w:spacing w:val="-2"/>
          <w:rtl/>
        </w:rPr>
        <w:t>ف</w:t>
      </w:r>
      <w:r w:rsidR="003B136C" w:rsidRPr="00A00C63">
        <w:rPr>
          <w:rFonts w:hint="cs"/>
          <w:spacing w:val="-2"/>
          <w:rtl/>
        </w:rPr>
        <w:t>َ</w:t>
      </w:r>
      <w:r w:rsidRPr="00A00C63">
        <w:rPr>
          <w:spacing w:val="-2"/>
          <w:rtl/>
        </w:rPr>
        <w:t>ك</w:t>
      </w:r>
      <w:r w:rsidR="003B136C" w:rsidRPr="00A00C63">
        <w:rPr>
          <w:rFonts w:hint="cs"/>
          <w:spacing w:val="-2"/>
          <w:rtl/>
        </w:rPr>
        <w:t>ِّ</w:t>
      </w:r>
      <w:r w:rsidRPr="00A00C63">
        <w:rPr>
          <w:spacing w:val="-2"/>
          <w:rtl/>
        </w:rPr>
        <w:t xml:space="preserve">ر في عمل </w:t>
      </w:r>
      <w:r w:rsidR="003B136C" w:rsidRPr="00A00C63">
        <w:rPr>
          <w:rFonts w:hint="cs"/>
          <w:spacing w:val="-2"/>
          <w:rtl/>
        </w:rPr>
        <w:t>يحول دون</w:t>
      </w:r>
      <w:r w:rsidRPr="00A00C63">
        <w:rPr>
          <w:spacing w:val="-2"/>
          <w:rtl/>
        </w:rPr>
        <w:t xml:space="preserve"> تعظيم تلك الجنازة، وكنت آنذاك قد بلغت الخامسة والثلاثين، وأ</w:t>
      </w:r>
      <w:r w:rsidR="003B136C" w:rsidRPr="00A00C63">
        <w:rPr>
          <w:rFonts w:hint="cs"/>
          <w:spacing w:val="-2"/>
          <w:rtl/>
        </w:rPr>
        <w:t>ُ</w:t>
      </w:r>
      <w:r w:rsidRPr="00A00C63">
        <w:rPr>
          <w:spacing w:val="-2"/>
          <w:rtl/>
        </w:rPr>
        <w:t>د</w:t>
      </w:r>
      <w:r w:rsidR="003B136C" w:rsidRPr="00A00C63">
        <w:rPr>
          <w:rFonts w:hint="cs"/>
          <w:spacing w:val="-2"/>
          <w:rtl/>
        </w:rPr>
        <w:t>َ</w:t>
      </w:r>
      <w:r w:rsidRPr="00A00C63">
        <w:rPr>
          <w:spacing w:val="-2"/>
          <w:rtl/>
        </w:rPr>
        <w:t>رّ</w:t>
      </w:r>
      <w:r w:rsidR="003B136C" w:rsidRPr="00A00C63">
        <w:rPr>
          <w:rFonts w:hint="cs"/>
          <w:spacing w:val="-2"/>
          <w:rtl/>
        </w:rPr>
        <w:t>ِ</w:t>
      </w:r>
      <w:r w:rsidRPr="00A00C63">
        <w:rPr>
          <w:spacing w:val="-2"/>
          <w:rtl/>
        </w:rPr>
        <w:t>س في حوزة قم، ولي بعض الأصدقاء والأصحاب الشباب، قد اجتمعت</w:t>
      </w:r>
      <w:r w:rsidR="002D0205" w:rsidRPr="00A00C63">
        <w:rPr>
          <w:rFonts w:hint="cs"/>
          <w:spacing w:val="-2"/>
          <w:rtl/>
        </w:rPr>
        <w:t>ُ</w:t>
      </w:r>
      <w:r w:rsidRPr="00A00C63">
        <w:rPr>
          <w:spacing w:val="-2"/>
          <w:rtl/>
        </w:rPr>
        <w:t xml:space="preserve"> معهم ونظ</w:t>
      </w:r>
      <w:r w:rsidR="003B136C" w:rsidRPr="00A00C63">
        <w:rPr>
          <w:rFonts w:hint="cs"/>
          <w:spacing w:val="-2"/>
          <w:rtl/>
        </w:rPr>
        <w:t>َّ</w:t>
      </w:r>
      <w:r w:rsidRPr="00A00C63">
        <w:rPr>
          <w:spacing w:val="-2"/>
          <w:rtl/>
        </w:rPr>
        <w:t xml:space="preserve">مت جماعة باسم: </w:t>
      </w:r>
      <w:r w:rsidRPr="00A00C63">
        <w:rPr>
          <w:rFonts w:hint="cs"/>
          <w:spacing w:val="-2"/>
          <w:rtl/>
        </w:rPr>
        <w:t>(</w:t>
      </w:r>
      <w:r w:rsidRPr="00A00C63">
        <w:rPr>
          <w:spacing w:val="-2"/>
          <w:rtl/>
        </w:rPr>
        <w:t>فدائي</w:t>
      </w:r>
      <w:r w:rsidR="003B136C" w:rsidRPr="00A00C63">
        <w:rPr>
          <w:rFonts w:hint="cs"/>
          <w:spacing w:val="-2"/>
          <w:rtl/>
        </w:rPr>
        <w:t>ي</w:t>
      </w:r>
      <w:r w:rsidRPr="00A00C63">
        <w:rPr>
          <w:spacing w:val="-2"/>
          <w:rtl/>
        </w:rPr>
        <w:t xml:space="preserve"> الإسلام</w:t>
      </w:r>
      <w:r w:rsidRPr="00A00C63">
        <w:rPr>
          <w:rFonts w:hint="cs"/>
          <w:spacing w:val="-2"/>
          <w:rtl/>
        </w:rPr>
        <w:t>)</w:t>
      </w:r>
      <w:r w:rsidRPr="00A00C63">
        <w:rPr>
          <w:spacing w:val="-2"/>
          <w:rtl/>
        </w:rPr>
        <w:t>، و</w:t>
      </w:r>
      <w:r w:rsidR="00995AD4" w:rsidRPr="00A00C63">
        <w:rPr>
          <w:rFonts w:hint="cs"/>
          <w:spacing w:val="-2"/>
          <w:rtl/>
        </w:rPr>
        <w:t xml:space="preserve">كانت أعمار </w:t>
      </w:r>
      <w:r w:rsidR="00995AD4" w:rsidRPr="00A00C63">
        <w:rPr>
          <w:spacing w:val="-2"/>
          <w:rtl/>
        </w:rPr>
        <w:t>عامة المنخرطين في هذه الجماعة</w:t>
      </w:r>
      <w:r w:rsidR="00995AD4" w:rsidRPr="00A00C63">
        <w:rPr>
          <w:rFonts w:hint="cs"/>
          <w:spacing w:val="-2"/>
          <w:rtl/>
        </w:rPr>
        <w:t xml:space="preserve"> </w:t>
      </w:r>
      <w:r w:rsidRPr="00A00C63">
        <w:rPr>
          <w:spacing w:val="-2"/>
          <w:rtl/>
        </w:rPr>
        <w:t>ما بين خمس عشرة سنة وخمس وعشرين، وكنت أشبه بالقائد لهم، ومنزلي مقرّ تجمعهم، وكان بعضهم ممن يدرسون عندي في الحوزة، وقد طرحت</w:t>
      </w:r>
      <w:r w:rsidR="00995AD4" w:rsidRPr="00A00C63">
        <w:rPr>
          <w:rFonts w:hint="cs"/>
          <w:spacing w:val="-2"/>
          <w:rtl/>
        </w:rPr>
        <w:t>ُ</w:t>
      </w:r>
      <w:r w:rsidRPr="00A00C63">
        <w:rPr>
          <w:spacing w:val="-2"/>
          <w:rtl/>
        </w:rPr>
        <w:t xml:space="preserve"> عليهم فكرة وضع عوائق أمام نجاح تبجيل </w:t>
      </w:r>
      <w:r w:rsidR="005F210A" w:rsidRPr="00A00C63">
        <w:rPr>
          <w:spacing w:val="-2"/>
          <w:rtl/>
        </w:rPr>
        <w:t xml:space="preserve">جنازة البهلوي (الأب)، فقالوا: </w:t>
      </w:r>
      <w:r w:rsidR="005F210A" w:rsidRPr="00A00C63">
        <w:rPr>
          <w:rFonts w:hint="cs"/>
          <w:spacing w:val="-2"/>
          <w:rtl/>
        </w:rPr>
        <w:t>أُ</w:t>
      </w:r>
      <w:r w:rsidRPr="00A00C63">
        <w:rPr>
          <w:spacing w:val="-2"/>
          <w:rtl/>
        </w:rPr>
        <w:t>کتب بیانا</w:t>
      </w:r>
      <w:r w:rsidRPr="00A00C63">
        <w:rPr>
          <w:rFonts w:hint="cs"/>
          <w:spacing w:val="-2"/>
          <w:rtl/>
        </w:rPr>
        <w:t>ً</w:t>
      </w:r>
      <w:r w:rsidRPr="00A00C63">
        <w:rPr>
          <w:spacing w:val="-2"/>
          <w:rtl/>
        </w:rPr>
        <w:t xml:space="preserve"> </w:t>
      </w:r>
      <w:r w:rsidRPr="00A00C63">
        <w:rPr>
          <w:rFonts w:hint="cs"/>
          <w:spacing w:val="-2"/>
          <w:rtl/>
        </w:rPr>
        <w:t>و</w:t>
      </w:r>
      <w:r w:rsidRPr="00A00C63">
        <w:rPr>
          <w:spacing w:val="-2"/>
          <w:rtl/>
        </w:rPr>
        <w:t xml:space="preserve">نحن </w:t>
      </w:r>
      <w:r w:rsidR="003B136C" w:rsidRPr="00A00C63">
        <w:rPr>
          <w:rFonts w:hint="cs"/>
          <w:spacing w:val="-2"/>
          <w:rtl/>
        </w:rPr>
        <w:t>نوزِّعه</w:t>
      </w:r>
      <w:r w:rsidRPr="00A00C63">
        <w:rPr>
          <w:spacing w:val="-2"/>
          <w:rtl/>
        </w:rPr>
        <w:t>.</w:t>
      </w:r>
      <w:r w:rsidR="00995AD4" w:rsidRPr="00A00C63">
        <w:rPr>
          <w:rFonts w:hint="cs"/>
          <w:spacing w:val="-2"/>
          <w:rtl/>
        </w:rPr>
        <w:t xml:space="preserve"> </w:t>
      </w:r>
      <w:r w:rsidRPr="00A00C63">
        <w:rPr>
          <w:spacing w:val="-2"/>
          <w:rtl/>
        </w:rPr>
        <w:t>فات</w:t>
      </w:r>
      <w:r w:rsidR="003B136C" w:rsidRPr="00A00C63">
        <w:rPr>
          <w:rFonts w:hint="cs"/>
          <w:spacing w:val="-2"/>
          <w:rtl/>
        </w:rPr>
        <w:t>َّ</w:t>
      </w:r>
      <w:r w:rsidRPr="00A00C63">
        <w:rPr>
          <w:spacing w:val="-2"/>
          <w:rtl/>
        </w:rPr>
        <w:t xml:space="preserve">فقنا </w:t>
      </w:r>
      <w:r w:rsidRPr="00A00C63">
        <w:rPr>
          <w:rFonts w:hint="cs"/>
          <w:spacing w:val="-2"/>
          <w:rtl/>
        </w:rPr>
        <w:t xml:space="preserve">على </w:t>
      </w:r>
      <w:r w:rsidRPr="00A00C63">
        <w:rPr>
          <w:spacing w:val="-2"/>
          <w:rtl/>
        </w:rPr>
        <w:t>أن نكتب منشورات ن</w:t>
      </w:r>
      <w:r w:rsidR="003B136C" w:rsidRPr="00A00C63">
        <w:rPr>
          <w:rFonts w:hint="cs"/>
          <w:spacing w:val="-2"/>
          <w:rtl/>
        </w:rPr>
        <w:t>ُ</w:t>
      </w:r>
      <w:r w:rsidRPr="00A00C63">
        <w:rPr>
          <w:spacing w:val="-2"/>
          <w:rtl/>
        </w:rPr>
        <w:t>ذ</w:t>
      </w:r>
      <w:r w:rsidR="003B136C" w:rsidRPr="00A00C63">
        <w:rPr>
          <w:rFonts w:hint="cs"/>
          <w:spacing w:val="-2"/>
          <w:rtl/>
        </w:rPr>
        <w:t>َ</w:t>
      </w:r>
      <w:r w:rsidRPr="00A00C63">
        <w:rPr>
          <w:spacing w:val="-2"/>
          <w:rtl/>
        </w:rPr>
        <w:t>كّ</w:t>
      </w:r>
      <w:r w:rsidR="003B136C" w:rsidRPr="00A00C63">
        <w:rPr>
          <w:rFonts w:hint="cs"/>
          <w:spacing w:val="-2"/>
          <w:rtl/>
        </w:rPr>
        <w:t>ِ</w:t>
      </w:r>
      <w:r w:rsidRPr="00A00C63">
        <w:rPr>
          <w:spacing w:val="-2"/>
          <w:rtl/>
        </w:rPr>
        <w:t xml:space="preserve">ر </w:t>
      </w:r>
      <w:r w:rsidRPr="00A00C63">
        <w:rPr>
          <w:rFonts w:hint="cs"/>
          <w:spacing w:val="-2"/>
          <w:rtl/>
        </w:rPr>
        <w:t xml:space="preserve">بها </w:t>
      </w:r>
      <w:r w:rsidRPr="00A00C63">
        <w:rPr>
          <w:spacing w:val="-2"/>
          <w:rtl/>
        </w:rPr>
        <w:t>كل من يخرج لتعظيم جنازة البهلوي بأنه مخالف للشريعة وأنه سي</w:t>
      </w:r>
      <w:r w:rsidR="003B136C" w:rsidRPr="00A00C63">
        <w:rPr>
          <w:rFonts w:hint="cs"/>
          <w:spacing w:val="-2"/>
          <w:rtl/>
        </w:rPr>
        <w:t>ُ</w:t>
      </w:r>
      <w:r w:rsidRPr="00A00C63">
        <w:rPr>
          <w:spacing w:val="-2"/>
          <w:rtl/>
        </w:rPr>
        <w:t>ع</w:t>
      </w:r>
      <w:r w:rsidR="003B136C" w:rsidRPr="00A00C63">
        <w:rPr>
          <w:rFonts w:hint="cs"/>
          <w:spacing w:val="-2"/>
          <w:rtl/>
        </w:rPr>
        <w:t>َ</w:t>
      </w:r>
      <w:r w:rsidRPr="00A00C63">
        <w:rPr>
          <w:spacing w:val="-2"/>
          <w:rtl/>
        </w:rPr>
        <w:t>ر</w:t>
      </w:r>
      <w:r w:rsidR="003B136C" w:rsidRPr="00A00C63">
        <w:rPr>
          <w:rFonts w:hint="cs"/>
          <w:spacing w:val="-2"/>
          <w:rtl/>
        </w:rPr>
        <w:t>ِّ</w:t>
      </w:r>
      <w:r w:rsidRPr="00A00C63">
        <w:rPr>
          <w:spacing w:val="-2"/>
          <w:rtl/>
        </w:rPr>
        <w:t>ض نفسه للقتل.</w:t>
      </w:r>
    </w:p>
    <w:p w:rsidR="00DC12F7" w:rsidRPr="000042B5" w:rsidRDefault="00995AD4" w:rsidP="000042B5">
      <w:pPr>
        <w:pStyle w:val="aa"/>
        <w:rPr>
          <w:rtl/>
        </w:rPr>
      </w:pPr>
      <w:r w:rsidRPr="000042B5">
        <w:rPr>
          <w:rtl/>
        </w:rPr>
        <w:t>وقد كان ل</w:t>
      </w:r>
      <w:r w:rsidRPr="000042B5">
        <w:rPr>
          <w:rFonts w:hint="cs"/>
          <w:rtl/>
        </w:rPr>
        <w:t>توزيع هذا</w:t>
      </w:r>
      <w:r w:rsidR="00DC12F7" w:rsidRPr="000042B5">
        <w:rPr>
          <w:rtl/>
        </w:rPr>
        <w:t xml:space="preserve"> المنشور أثر طيب في منع كثير من الناس من حضور التشييع</w:t>
      </w:r>
      <w:r w:rsidR="00DC12F7" w:rsidRPr="000042B5">
        <w:rPr>
          <w:rFonts w:hint="cs"/>
          <w:rtl/>
        </w:rPr>
        <w:t>،</w:t>
      </w:r>
      <w:r w:rsidR="00DC12F7" w:rsidRPr="000042B5">
        <w:rPr>
          <w:rtl/>
        </w:rPr>
        <w:t xml:space="preserve"> وحتى السيد البروجردي خاف من أن تلحقه بسبب خروجه أذية من أصحاب </w:t>
      </w:r>
      <w:r w:rsidR="003B136C" w:rsidRPr="000042B5">
        <w:rPr>
          <w:rFonts w:hint="cs"/>
          <w:rtl/>
        </w:rPr>
        <w:t>المنشور</w:t>
      </w:r>
      <w:r w:rsidR="00DC12F7" w:rsidRPr="000042B5">
        <w:rPr>
          <w:rtl/>
        </w:rPr>
        <w:t xml:space="preserve">، </w:t>
      </w:r>
      <w:r w:rsidR="00DC12F7" w:rsidRPr="000042B5">
        <w:rPr>
          <w:rFonts w:hint="cs"/>
          <w:rtl/>
        </w:rPr>
        <w:t xml:space="preserve">فعزموا </w:t>
      </w:r>
      <w:r w:rsidR="00DC12F7" w:rsidRPr="000042B5">
        <w:rPr>
          <w:rtl/>
        </w:rPr>
        <w:t>علی أن یعرفوا ناشر</w:t>
      </w:r>
      <w:r w:rsidR="00DC12F7" w:rsidRPr="000042B5">
        <w:rPr>
          <w:rFonts w:hint="cs"/>
          <w:rtl/>
        </w:rPr>
        <w:t>ي</w:t>
      </w:r>
      <w:r w:rsidR="00DC12F7" w:rsidRPr="000042B5">
        <w:rPr>
          <w:rtl/>
        </w:rPr>
        <w:t xml:space="preserve"> </w:t>
      </w:r>
      <w:r w:rsidR="003B136C" w:rsidRPr="000042B5">
        <w:rPr>
          <w:rFonts w:hint="cs"/>
          <w:rtl/>
        </w:rPr>
        <w:t>المنشور</w:t>
      </w:r>
      <w:r w:rsidR="00DC12F7" w:rsidRPr="000042B5">
        <w:rPr>
          <w:rtl/>
        </w:rPr>
        <w:t>.</w:t>
      </w:r>
    </w:p>
    <w:p w:rsidR="00DC12F7" w:rsidRPr="000042B5" w:rsidRDefault="00DC12F7" w:rsidP="000042B5">
      <w:pPr>
        <w:pStyle w:val="aa"/>
        <w:rPr>
          <w:rtl/>
        </w:rPr>
      </w:pPr>
      <w:r w:rsidRPr="000042B5">
        <w:rPr>
          <w:rtl/>
        </w:rPr>
        <w:t>في الحقيقة لم يكن أحد يعلم مقرّ هذه الجماعة المسماة: «</w:t>
      </w:r>
      <w:r w:rsidR="005F210A" w:rsidRPr="000042B5">
        <w:rPr>
          <w:rFonts w:hint="cs"/>
          <w:rtl/>
        </w:rPr>
        <w:t>فدائيي</w:t>
      </w:r>
      <w:r w:rsidRPr="000042B5">
        <w:rPr>
          <w:rtl/>
        </w:rPr>
        <w:t xml:space="preserve"> الإسلام»؛ لأن معظمهم کانوا</w:t>
      </w:r>
      <w:r w:rsidRPr="000042B5">
        <w:rPr>
          <w:rFonts w:hint="cs"/>
          <w:rtl/>
        </w:rPr>
        <w:t xml:space="preserve"> </w:t>
      </w:r>
      <w:r w:rsidRPr="000042B5">
        <w:rPr>
          <w:rtl/>
        </w:rPr>
        <w:t>یسکنون ف</w:t>
      </w:r>
      <w:r w:rsidR="003B136C" w:rsidRPr="000042B5">
        <w:rPr>
          <w:rFonts w:hint="cs"/>
          <w:rtl/>
        </w:rPr>
        <w:t>ي</w:t>
      </w:r>
      <w:r w:rsidRPr="000042B5">
        <w:rPr>
          <w:rtl/>
        </w:rPr>
        <w:t xml:space="preserve"> طهران ولا أحد يتوقع أن السيد أب</w:t>
      </w:r>
      <w:r w:rsidRPr="000042B5">
        <w:rPr>
          <w:rFonts w:hint="cs"/>
          <w:rtl/>
        </w:rPr>
        <w:t>ا</w:t>
      </w:r>
      <w:r w:rsidRPr="000042B5">
        <w:rPr>
          <w:rtl/>
        </w:rPr>
        <w:t xml:space="preserve"> الفضل البرقعي القم</w:t>
      </w:r>
      <w:r w:rsidRPr="000042B5">
        <w:rPr>
          <w:rFonts w:hint="cs"/>
          <w:rtl/>
        </w:rPr>
        <w:t>ي</w:t>
      </w:r>
      <w:r w:rsidRPr="000042B5">
        <w:rPr>
          <w:rtl/>
        </w:rPr>
        <w:t xml:space="preserve"> هو الذ</w:t>
      </w:r>
      <w:r w:rsidRPr="000042B5">
        <w:rPr>
          <w:rFonts w:hint="cs"/>
          <w:rtl/>
        </w:rPr>
        <w:t>ي</w:t>
      </w:r>
      <w:r w:rsidRPr="000042B5">
        <w:rPr>
          <w:rtl/>
        </w:rPr>
        <w:t xml:space="preserve"> أعد</w:t>
      </w:r>
      <w:r w:rsidR="002215F5" w:rsidRPr="000042B5">
        <w:rPr>
          <w:rFonts w:hint="cs"/>
          <w:rtl/>
        </w:rPr>
        <w:t>َّ</w:t>
      </w:r>
      <w:r w:rsidRPr="000042B5">
        <w:rPr>
          <w:rtl/>
        </w:rPr>
        <w:t xml:space="preserve"> ونشر هذا البيان الحاد.</w:t>
      </w:r>
    </w:p>
    <w:p w:rsidR="00DC12F7" w:rsidRPr="000042B5" w:rsidRDefault="00DC12F7" w:rsidP="000042B5">
      <w:pPr>
        <w:pStyle w:val="aa"/>
        <w:rPr>
          <w:rtl/>
        </w:rPr>
      </w:pPr>
      <w:r w:rsidRPr="000042B5">
        <w:rPr>
          <w:rtl/>
        </w:rPr>
        <w:t>وعندما اقترب موعد وصول الجنازة كان المسؤ</w:t>
      </w:r>
      <w:r w:rsidRPr="000042B5">
        <w:rPr>
          <w:rFonts w:hint="cs"/>
          <w:rtl/>
        </w:rPr>
        <w:t>و</w:t>
      </w:r>
      <w:r w:rsidRPr="000042B5">
        <w:rPr>
          <w:rtl/>
        </w:rPr>
        <w:t>لون في غاية الارتباك</w:t>
      </w:r>
      <w:r w:rsidRPr="000042B5">
        <w:rPr>
          <w:rFonts w:hint="cs"/>
          <w:rtl/>
        </w:rPr>
        <w:t>،</w:t>
      </w:r>
      <w:r w:rsidRPr="000042B5">
        <w:rPr>
          <w:rtl/>
        </w:rPr>
        <w:t xml:space="preserve"> مما كان سبباً في عدم ظهور مراسيم الجنازة </w:t>
      </w:r>
      <w:r w:rsidRPr="000042B5">
        <w:rPr>
          <w:rFonts w:hint="cs"/>
          <w:rtl/>
        </w:rPr>
        <w:t xml:space="preserve">بالصورة </w:t>
      </w:r>
      <w:r w:rsidRPr="000042B5">
        <w:rPr>
          <w:rtl/>
        </w:rPr>
        <w:t>التي كانوا ي</w:t>
      </w:r>
      <w:r w:rsidR="002215F5" w:rsidRPr="000042B5">
        <w:rPr>
          <w:rFonts w:hint="cs"/>
          <w:rtl/>
        </w:rPr>
        <w:t>ُ</w:t>
      </w:r>
      <w:r w:rsidRPr="000042B5">
        <w:rPr>
          <w:rtl/>
        </w:rPr>
        <w:t>ريدون، وقد أقاموا مجلساً للعزاء في مسجد الإمام ف</w:t>
      </w:r>
      <w:r w:rsidR="002215F5" w:rsidRPr="000042B5">
        <w:rPr>
          <w:rFonts w:hint="cs"/>
          <w:rtl/>
        </w:rPr>
        <w:t>ي</w:t>
      </w:r>
      <w:r w:rsidRPr="000042B5">
        <w:rPr>
          <w:rtl/>
        </w:rPr>
        <w:t xml:space="preserve"> قم</w:t>
      </w:r>
      <w:r w:rsidRPr="000042B5">
        <w:rPr>
          <w:rFonts w:hint="cs"/>
          <w:rtl/>
        </w:rPr>
        <w:t>.</w:t>
      </w:r>
      <w:r w:rsidR="002215F5" w:rsidRPr="000042B5">
        <w:rPr>
          <w:rFonts w:hint="cs"/>
          <w:rtl/>
        </w:rPr>
        <w:t xml:space="preserve"> وأراد سيد</w:t>
      </w:r>
      <w:r w:rsidR="00995AD4" w:rsidRPr="000042B5">
        <w:rPr>
          <w:rFonts w:hint="cs"/>
          <w:rtl/>
        </w:rPr>
        <w:t>ٌ</w:t>
      </w:r>
      <w:r w:rsidR="002215F5" w:rsidRPr="000042B5">
        <w:rPr>
          <w:rFonts w:hint="cs"/>
          <w:rtl/>
        </w:rPr>
        <w:t xml:space="preserve"> باسم «</w:t>
      </w:r>
      <w:r w:rsidR="002215F5" w:rsidRPr="00D96F07">
        <w:rPr>
          <w:rFonts w:hint="cs"/>
          <w:b/>
          <w:bCs/>
          <w:rtl/>
        </w:rPr>
        <w:t>الموسوي الخوئي</w:t>
      </w:r>
      <w:r w:rsidR="002215F5" w:rsidRPr="000042B5">
        <w:rPr>
          <w:rFonts w:hint="cs"/>
          <w:rtl/>
        </w:rPr>
        <w:t xml:space="preserve">» أن يُشارك في ذلك المجلس فأخذه رفقاؤنا </w:t>
      </w:r>
      <w:r w:rsidR="002215F5" w:rsidRPr="000042B5">
        <w:rPr>
          <w:rFonts w:hint="cs"/>
          <w:color w:val="000000"/>
          <w:rtl/>
        </w:rPr>
        <w:t xml:space="preserve">من </w:t>
      </w:r>
      <w:r w:rsidR="002215F5" w:rsidRPr="000042B5">
        <w:rPr>
          <w:color w:val="000000"/>
          <w:rtl/>
        </w:rPr>
        <w:t>جماعة «</w:t>
      </w:r>
      <w:r w:rsidR="002215F5" w:rsidRPr="00D96F07">
        <w:rPr>
          <w:b/>
          <w:bCs/>
          <w:color w:val="000000"/>
          <w:rtl/>
        </w:rPr>
        <w:t>فدائي</w:t>
      </w:r>
      <w:r w:rsidR="002215F5" w:rsidRPr="00D96F07">
        <w:rPr>
          <w:rFonts w:hint="cs"/>
          <w:b/>
          <w:bCs/>
          <w:color w:val="000000"/>
          <w:rtl/>
        </w:rPr>
        <w:t>ي</w:t>
      </w:r>
      <w:r w:rsidR="002215F5" w:rsidRPr="00D96F07">
        <w:rPr>
          <w:b/>
          <w:bCs/>
          <w:color w:val="000000"/>
          <w:rtl/>
        </w:rPr>
        <w:t xml:space="preserve"> الإسلام</w:t>
      </w:r>
      <w:r w:rsidR="002215F5" w:rsidRPr="000042B5">
        <w:rPr>
          <w:color w:val="000000"/>
          <w:rtl/>
        </w:rPr>
        <w:t>»</w:t>
      </w:r>
      <w:r w:rsidR="00DF76C9" w:rsidRPr="00DF76C9">
        <w:rPr>
          <w:rStyle w:val="FootnoteReference"/>
          <w:rFonts w:cs="Arabic11 BT"/>
          <w:rtl/>
        </w:rPr>
        <w:t>(</w:t>
      </w:r>
      <w:r w:rsidR="00DF76C9" w:rsidRPr="00DF76C9">
        <w:rPr>
          <w:rStyle w:val="FootnoteReference"/>
          <w:rFonts w:cs="Arabic11 BT"/>
          <w:rtl/>
        </w:rPr>
        <w:footnoteReference w:id="33"/>
      </w:r>
      <w:r w:rsidR="00DF76C9" w:rsidRPr="00DF76C9">
        <w:rPr>
          <w:rStyle w:val="FootnoteReference"/>
          <w:rFonts w:cs="Arabic11 BT"/>
          <w:rtl/>
        </w:rPr>
        <w:t>)</w:t>
      </w:r>
      <w:r w:rsidR="002215F5" w:rsidRPr="000042B5">
        <w:rPr>
          <w:color w:val="000000"/>
          <w:rtl/>
        </w:rPr>
        <w:t xml:space="preserve"> </w:t>
      </w:r>
      <w:r w:rsidR="002215F5" w:rsidRPr="000042B5">
        <w:rPr>
          <w:rFonts w:hint="cs"/>
          <w:rtl/>
        </w:rPr>
        <w:t xml:space="preserve">وأوسعوه ضرباً حتى سال الدم من رأسه، فلما رأى المسؤولون في الدولة هذا </w:t>
      </w:r>
      <w:r w:rsidR="002215F5" w:rsidRPr="000042B5">
        <w:rPr>
          <w:rFonts w:hint="cs"/>
          <w:rtl/>
        </w:rPr>
        <w:lastRenderedPageBreak/>
        <w:t>الأمر صرفوا</w:t>
      </w:r>
      <w:r w:rsidRPr="000042B5">
        <w:rPr>
          <w:color w:val="000000"/>
          <w:rtl/>
        </w:rPr>
        <w:t xml:space="preserve"> النظر عن فكرة دفن البهلوي في مدينة قم </w:t>
      </w:r>
      <w:r w:rsidR="002215F5" w:rsidRPr="000042B5">
        <w:rPr>
          <w:rFonts w:hint="cs"/>
          <w:color w:val="000000"/>
          <w:rtl/>
        </w:rPr>
        <w:t xml:space="preserve">وقرروا </w:t>
      </w:r>
      <w:r w:rsidRPr="000042B5">
        <w:rPr>
          <w:color w:val="000000"/>
          <w:rtl/>
        </w:rPr>
        <w:t>دفنه في طهران..</w:t>
      </w:r>
      <w:r w:rsidR="002215F5" w:rsidRPr="000042B5">
        <w:rPr>
          <w:rFonts w:hint="cs"/>
          <w:color w:val="000000"/>
          <w:rtl/>
        </w:rPr>
        <w:t xml:space="preserve"> </w:t>
      </w:r>
      <w:r w:rsidRPr="000042B5">
        <w:rPr>
          <w:color w:val="000000"/>
          <w:rtl/>
        </w:rPr>
        <w:t>فماذا حدث في طهران؟</w:t>
      </w:r>
    </w:p>
    <w:p w:rsidR="00DC12F7" w:rsidRPr="000042B5" w:rsidRDefault="00DC12F7" w:rsidP="000042B5">
      <w:pPr>
        <w:pStyle w:val="aa"/>
        <w:rPr>
          <w:rtl/>
        </w:rPr>
      </w:pPr>
      <w:r w:rsidRPr="000042B5">
        <w:rPr>
          <w:color w:val="000000"/>
          <w:rtl/>
        </w:rPr>
        <w:t>لم أكن في طهران يومها..</w:t>
      </w:r>
      <w:r w:rsidRPr="000042B5">
        <w:rPr>
          <w:rFonts w:hint="cs"/>
          <w:color w:val="000000"/>
          <w:rtl/>
        </w:rPr>
        <w:t xml:space="preserve"> </w:t>
      </w:r>
      <w:r w:rsidRPr="000042B5">
        <w:rPr>
          <w:color w:val="000000"/>
          <w:rtl/>
        </w:rPr>
        <w:t>ولكن الذي علمته أن جنازة رضا خان بهلوي قد ش</w:t>
      </w:r>
      <w:r w:rsidR="002215F5" w:rsidRPr="000042B5">
        <w:rPr>
          <w:rFonts w:hint="cs"/>
          <w:color w:val="000000"/>
          <w:rtl/>
        </w:rPr>
        <w:t>ُ</w:t>
      </w:r>
      <w:r w:rsidRPr="000042B5">
        <w:rPr>
          <w:color w:val="000000"/>
          <w:rtl/>
        </w:rPr>
        <w:t>ي</w:t>
      </w:r>
      <w:r w:rsidR="002215F5" w:rsidRPr="000042B5">
        <w:rPr>
          <w:rFonts w:hint="cs"/>
          <w:color w:val="000000"/>
          <w:rtl/>
        </w:rPr>
        <w:t>ِّ</w:t>
      </w:r>
      <w:r w:rsidRPr="000042B5">
        <w:rPr>
          <w:color w:val="000000"/>
          <w:rtl/>
        </w:rPr>
        <w:t>ع</w:t>
      </w:r>
      <w:r w:rsidR="002215F5" w:rsidRPr="000042B5">
        <w:rPr>
          <w:rFonts w:hint="cs"/>
          <w:color w:val="000000"/>
          <w:rtl/>
        </w:rPr>
        <w:t>َ</w:t>
      </w:r>
      <w:r w:rsidRPr="000042B5">
        <w:rPr>
          <w:color w:val="000000"/>
          <w:rtl/>
        </w:rPr>
        <w:t>ت</w:t>
      </w:r>
      <w:r w:rsidR="002215F5" w:rsidRPr="000042B5">
        <w:rPr>
          <w:rFonts w:hint="cs"/>
          <w:color w:val="000000"/>
          <w:rtl/>
        </w:rPr>
        <w:t>ْ</w:t>
      </w:r>
      <w:r w:rsidRPr="000042B5">
        <w:rPr>
          <w:color w:val="000000"/>
          <w:rtl/>
        </w:rPr>
        <w:t>، ود</w:t>
      </w:r>
      <w:r w:rsidR="002215F5" w:rsidRPr="000042B5">
        <w:rPr>
          <w:rFonts w:hint="cs"/>
          <w:color w:val="000000"/>
          <w:rtl/>
        </w:rPr>
        <w:t>ُ</w:t>
      </w:r>
      <w:r w:rsidRPr="000042B5">
        <w:rPr>
          <w:color w:val="000000"/>
          <w:rtl/>
        </w:rPr>
        <w:t>ف</w:t>
      </w:r>
      <w:r w:rsidR="002215F5" w:rsidRPr="000042B5">
        <w:rPr>
          <w:rFonts w:hint="cs"/>
          <w:color w:val="000000"/>
          <w:rtl/>
        </w:rPr>
        <w:t>ِ</w:t>
      </w:r>
      <w:r w:rsidRPr="000042B5">
        <w:rPr>
          <w:color w:val="000000"/>
          <w:rtl/>
        </w:rPr>
        <w:t>ن</w:t>
      </w:r>
      <w:r w:rsidR="002215F5" w:rsidRPr="000042B5">
        <w:rPr>
          <w:rFonts w:hint="cs"/>
          <w:color w:val="000000"/>
          <w:rtl/>
        </w:rPr>
        <w:t>َ</w:t>
      </w:r>
      <w:r w:rsidRPr="000042B5">
        <w:rPr>
          <w:color w:val="000000"/>
          <w:rtl/>
        </w:rPr>
        <w:t xml:space="preserve"> في الريّ</w:t>
      </w:r>
      <w:r w:rsidR="00DF76C9" w:rsidRPr="00DF76C9">
        <w:rPr>
          <w:rStyle w:val="FootnoteReference"/>
          <w:rFonts w:cs="Arabic11 BT"/>
          <w:rtl/>
        </w:rPr>
        <w:t>(</w:t>
      </w:r>
      <w:r w:rsidR="00DF76C9" w:rsidRPr="00DF76C9">
        <w:rPr>
          <w:rStyle w:val="FootnoteReference"/>
          <w:rFonts w:cs="Arabic11 BT"/>
          <w:rtl/>
        </w:rPr>
        <w:footnoteReference w:id="34"/>
      </w:r>
      <w:r w:rsidR="00DF76C9" w:rsidRPr="00DF76C9">
        <w:rPr>
          <w:rStyle w:val="FootnoteReference"/>
          <w:rFonts w:cs="Arabic11 BT"/>
          <w:rtl/>
        </w:rPr>
        <w:t>)</w:t>
      </w:r>
      <w:r w:rsidRPr="000042B5">
        <w:rPr>
          <w:color w:val="000000"/>
          <w:rtl/>
        </w:rPr>
        <w:t xml:space="preserve"> بجوار القبر المشهور للسيد عبد العظيم</w:t>
      </w:r>
      <w:r w:rsidR="00DF76C9" w:rsidRPr="00DF76C9">
        <w:rPr>
          <w:rStyle w:val="FootnoteReference"/>
          <w:rFonts w:cs="Arabic11 BT"/>
          <w:rtl/>
        </w:rPr>
        <w:t>(</w:t>
      </w:r>
      <w:r w:rsidR="00DF76C9" w:rsidRPr="00DF76C9">
        <w:rPr>
          <w:rStyle w:val="FootnoteReference"/>
          <w:rFonts w:cs="Arabic11 BT"/>
          <w:rtl/>
        </w:rPr>
        <w:footnoteReference w:id="35"/>
      </w:r>
      <w:r w:rsidR="00DF76C9" w:rsidRPr="00DF76C9">
        <w:rPr>
          <w:rStyle w:val="FootnoteReference"/>
          <w:rFonts w:cs="Arabic11 BT"/>
          <w:rtl/>
        </w:rPr>
        <w:t>)</w:t>
      </w:r>
      <w:r w:rsidRPr="000042B5">
        <w:rPr>
          <w:color w:val="000000"/>
          <w:rtl/>
        </w:rPr>
        <w:t xml:space="preserve"> وبنوا على قبره بناءً كبيراً، وبمناسبة هذه الحادثة أكتب هاهنا أموراً </w:t>
      </w:r>
      <w:r w:rsidR="00995AD4" w:rsidRPr="000042B5">
        <w:rPr>
          <w:color w:val="000000"/>
          <w:rtl/>
        </w:rPr>
        <w:t xml:space="preserve">عن السيد البروجردي </w:t>
      </w:r>
      <w:r w:rsidRPr="000042B5">
        <w:rPr>
          <w:color w:val="000000"/>
          <w:rtl/>
        </w:rPr>
        <w:t>ليسجلها التاريخ.</w:t>
      </w:r>
    </w:p>
    <w:p w:rsidR="00DC12F7" w:rsidRPr="00317042" w:rsidRDefault="00DC12F7" w:rsidP="00A81204">
      <w:pPr>
        <w:pStyle w:val="ab"/>
        <w:rPr>
          <w:rtl/>
        </w:rPr>
      </w:pPr>
      <w:bookmarkStart w:id="31" w:name="_Toc237320585"/>
      <w:bookmarkStart w:id="32" w:name="_Toc343559850"/>
      <w:r w:rsidRPr="00317042">
        <w:rPr>
          <w:rtl/>
        </w:rPr>
        <w:t>بروز مرجعية البروجردي</w:t>
      </w:r>
      <w:r w:rsidRPr="00317042">
        <w:rPr>
          <w:rFonts w:hint="cs"/>
          <w:rtl/>
        </w:rPr>
        <w:t>:</w:t>
      </w:r>
      <w:bookmarkEnd w:id="31"/>
      <w:bookmarkEnd w:id="32"/>
    </w:p>
    <w:p w:rsidR="00DC12F7" w:rsidRPr="000042B5" w:rsidRDefault="00DC12F7" w:rsidP="000042B5">
      <w:pPr>
        <w:pStyle w:val="aa"/>
        <w:rPr>
          <w:rtl/>
        </w:rPr>
      </w:pPr>
      <w:r w:rsidRPr="000042B5">
        <w:rPr>
          <w:color w:val="000000"/>
          <w:rtl/>
        </w:rPr>
        <w:t xml:space="preserve">كان آية الله البروجردي من العلماء المجتهدين، </w:t>
      </w:r>
      <w:r w:rsidR="003E4BA5" w:rsidRPr="000042B5">
        <w:rPr>
          <w:rFonts w:hint="cs"/>
          <w:color w:val="000000"/>
          <w:rtl/>
        </w:rPr>
        <w:t>و</w:t>
      </w:r>
      <w:r w:rsidRPr="000042B5">
        <w:rPr>
          <w:color w:val="000000"/>
          <w:rtl/>
        </w:rPr>
        <w:t>أصله من (بروجرد)</w:t>
      </w:r>
      <w:r w:rsidR="00DF76C9" w:rsidRPr="00DF76C9">
        <w:rPr>
          <w:rStyle w:val="FootnoteReference"/>
          <w:rFonts w:cs="Arabic11 BT"/>
          <w:rtl/>
        </w:rPr>
        <w:t>(</w:t>
      </w:r>
      <w:r w:rsidR="00DF76C9" w:rsidRPr="00DF76C9">
        <w:rPr>
          <w:rStyle w:val="FootnoteReference"/>
          <w:rFonts w:cs="Arabic11 BT"/>
          <w:rtl/>
        </w:rPr>
        <w:footnoteReference w:id="36"/>
      </w:r>
      <w:r w:rsidR="00DF76C9" w:rsidRPr="00DF76C9">
        <w:rPr>
          <w:rStyle w:val="FootnoteReference"/>
          <w:rFonts w:cs="Arabic11 BT"/>
          <w:rtl/>
        </w:rPr>
        <w:t>)</w:t>
      </w:r>
      <w:r w:rsidRPr="000042B5">
        <w:rPr>
          <w:color w:val="000000"/>
          <w:rtl/>
        </w:rPr>
        <w:t xml:space="preserve"> وقد مرض فقدم إلى طهران للعلاج، وق</w:t>
      </w:r>
      <w:r w:rsidR="00995AD4" w:rsidRPr="000042B5">
        <w:rPr>
          <w:rFonts w:hint="cs"/>
          <w:color w:val="000000"/>
          <w:rtl/>
        </w:rPr>
        <w:t>َ</w:t>
      </w:r>
      <w:r w:rsidRPr="000042B5">
        <w:rPr>
          <w:color w:val="000000"/>
          <w:rtl/>
        </w:rPr>
        <w:t>ب</w:t>
      </w:r>
      <w:r w:rsidR="00995AD4" w:rsidRPr="000042B5">
        <w:rPr>
          <w:rFonts w:hint="cs"/>
          <w:color w:val="000000"/>
          <w:rtl/>
        </w:rPr>
        <w:t>ْ</w:t>
      </w:r>
      <w:r w:rsidRPr="000042B5">
        <w:rPr>
          <w:color w:val="000000"/>
          <w:rtl/>
        </w:rPr>
        <w:t>ل أن يُف</w:t>
      </w:r>
      <w:r w:rsidR="00E35F47" w:rsidRPr="000042B5">
        <w:rPr>
          <w:rFonts w:hint="cs"/>
          <w:color w:val="000000"/>
          <w:rtl/>
        </w:rPr>
        <w:t>َ</w:t>
      </w:r>
      <w:r w:rsidRPr="000042B5">
        <w:rPr>
          <w:color w:val="000000"/>
          <w:rtl/>
        </w:rPr>
        <w:t>كّ</w:t>
      </w:r>
      <w:r w:rsidR="00BE3B2F" w:rsidRPr="000042B5">
        <w:rPr>
          <w:rFonts w:hint="cs"/>
          <w:color w:val="000000"/>
          <w:rtl/>
        </w:rPr>
        <w:t>ِ</w:t>
      </w:r>
      <w:r w:rsidRPr="000042B5">
        <w:rPr>
          <w:color w:val="000000"/>
          <w:rtl/>
        </w:rPr>
        <w:t>ر الشاه محمد رضا بهلوي بنقل جنازة والده إلى طهران، كان البروجري ي</w:t>
      </w:r>
      <w:r w:rsidR="00E35F47" w:rsidRPr="000042B5">
        <w:rPr>
          <w:rFonts w:hint="cs"/>
          <w:color w:val="000000"/>
          <w:rtl/>
        </w:rPr>
        <w:t>ُ</w:t>
      </w:r>
      <w:r w:rsidRPr="000042B5">
        <w:rPr>
          <w:color w:val="000000"/>
          <w:rtl/>
        </w:rPr>
        <w:t>ف</w:t>
      </w:r>
      <w:r w:rsidR="00E35F47" w:rsidRPr="000042B5">
        <w:rPr>
          <w:rFonts w:hint="cs"/>
          <w:color w:val="000000"/>
          <w:rtl/>
        </w:rPr>
        <w:t>َ</w:t>
      </w:r>
      <w:r w:rsidRPr="000042B5">
        <w:rPr>
          <w:color w:val="000000"/>
          <w:rtl/>
        </w:rPr>
        <w:t>ض</w:t>
      </w:r>
      <w:r w:rsidR="00E35F47" w:rsidRPr="000042B5">
        <w:rPr>
          <w:rFonts w:hint="cs"/>
          <w:color w:val="000000"/>
          <w:rtl/>
        </w:rPr>
        <w:t>ِّ</w:t>
      </w:r>
      <w:r w:rsidRPr="000042B5">
        <w:rPr>
          <w:color w:val="000000"/>
          <w:rtl/>
        </w:rPr>
        <w:t xml:space="preserve">ل </w:t>
      </w:r>
      <w:r w:rsidRPr="000042B5">
        <w:rPr>
          <w:rFonts w:hint="cs"/>
          <w:color w:val="000000"/>
          <w:rtl/>
        </w:rPr>
        <w:t>ال</w:t>
      </w:r>
      <w:r w:rsidRPr="000042B5">
        <w:rPr>
          <w:color w:val="000000"/>
          <w:rtl/>
        </w:rPr>
        <w:t xml:space="preserve">إقامة في قم لاسيما بعد أن دعاه بعض علمائها </w:t>
      </w:r>
      <w:r w:rsidR="003E4BA5" w:rsidRPr="000042B5">
        <w:rPr>
          <w:rFonts w:hint="cs"/>
          <w:color w:val="000000"/>
          <w:rtl/>
        </w:rPr>
        <w:t xml:space="preserve">إلى </w:t>
      </w:r>
      <w:r w:rsidRPr="000042B5">
        <w:rPr>
          <w:color w:val="000000"/>
          <w:rtl/>
        </w:rPr>
        <w:t>ذلك، ولذلك قر</w:t>
      </w:r>
      <w:r w:rsidR="00E35F47" w:rsidRPr="000042B5">
        <w:rPr>
          <w:rFonts w:hint="cs"/>
          <w:color w:val="000000"/>
          <w:rtl/>
        </w:rPr>
        <w:t>َّ</w:t>
      </w:r>
      <w:r w:rsidRPr="000042B5">
        <w:rPr>
          <w:color w:val="000000"/>
          <w:rtl/>
        </w:rPr>
        <w:t>ر البروجردي أن ي</w:t>
      </w:r>
      <w:r w:rsidR="00E35F47" w:rsidRPr="000042B5">
        <w:rPr>
          <w:rFonts w:hint="cs"/>
          <w:color w:val="000000"/>
          <w:rtl/>
        </w:rPr>
        <w:t>ُ</w:t>
      </w:r>
      <w:r w:rsidRPr="000042B5">
        <w:rPr>
          <w:color w:val="000000"/>
          <w:rtl/>
        </w:rPr>
        <w:t>قيم في قم بعد خروجه من مستشفى فيروز آبادي الواقع في مدينة «ريّ» وقد أعدّوا له حفل استقبال، ود</w:t>
      </w:r>
      <w:r w:rsidR="006F347E" w:rsidRPr="000042B5">
        <w:rPr>
          <w:rFonts w:hint="cs"/>
          <w:color w:val="000000"/>
          <w:rtl/>
        </w:rPr>
        <w:t>ُ</w:t>
      </w:r>
      <w:r w:rsidRPr="000042B5">
        <w:rPr>
          <w:color w:val="000000"/>
          <w:rtl/>
        </w:rPr>
        <w:t>عيت</w:t>
      </w:r>
      <w:r w:rsidR="003E4BA5" w:rsidRPr="000042B5">
        <w:rPr>
          <w:rFonts w:hint="cs"/>
          <w:color w:val="000000"/>
          <w:rtl/>
        </w:rPr>
        <w:t>ُ</w:t>
      </w:r>
      <w:r w:rsidRPr="000042B5">
        <w:rPr>
          <w:color w:val="000000"/>
          <w:rtl/>
        </w:rPr>
        <w:t xml:space="preserve"> لذلك، فحرصت على الحضور لِمَا كنت أسمعه عن علم البروجردي ومكانته.</w:t>
      </w:r>
    </w:p>
    <w:p w:rsidR="00DC12F7" w:rsidRPr="000042B5" w:rsidRDefault="00DC12F7" w:rsidP="000042B5">
      <w:pPr>
        <w:pStyle w:val="aa"/>
        <w:rPr>
          <w:rtl/>
        </w:rPr>
      </w:pPr>
      <w:r w:rsidRPr="000042B5">
        <w:rPr>
          <w:rtl/>
        </w:rPr>
        <w:t xml:space="preserve">وبعد أيام من قدوم البروجردي </w:t>
      </w:r>
      <w:r w:rsidRPr="000042B5">
        <w:rPr>
          <w:rFonts w:hint="cs"/>
          <w:rtl/>
        </w:rPr>
        <w:t>إ</w:t>
      </w:r>
      <w:r w:rsidRPr="000042B5">
        <w:rPr>
          <w:rtl/>
        </w:rPr>
        <w:t>لى قم قر</w:t>
      </w:r>
      <w:r w:rsidR="00E35F47" w:rsidRPr="000042B5">
        <w:rPr>
          <w:rFonts w:hint="cs"/>
          <w:rtl/>
        </w:rPr>
        <w:t>َّ</w:t>
      </w:r>
      <w:r w:rsidRPr="000042B5">
        <w:rPr>
          <w:rtl/>
        </w:rPr>
        <w:t>ر أن يزور العلماء ويتفق</w:t>
      </w:r>
      <w:r w:rsidR="00E35F47" w:rsidRPr="000042B5">
        <w:rPr>
          <w:rFonts w:hint="cs"/>
          <w:rtl/>
        </w:rPr>
        <w:t>َّ</w:t>
      </w:r>
      <w:r w:rsidRPr="000042B5">
        <w:rPr>
          <w:rtl/>
        </w:rPr>
        <w:t>د الم</w:t>
      </w:r>
      <w:r w:rsidR="006F347E" w:rsidRPr="000042B5">
        <w:rPr>
          <w:rFonts w:hint="cs"/>
          <w:rtl/>
        </w:rPr>
        <w:t>ُ</w:t>
      </w:r>
      <w:r w:rsidRPr="000042B5">
        <w:rPr>
          <w:rtl/>
        </w:rPr>
        <w:t>د</w:t>
      </w:r>
      <w:r w:rsidR="006F347E" w:rsidRPr="000042B5">
        <w:rPr>
          <w:rFonts w:hint="cs"/>
          <w:rtl/>
        </w:rPr>
        <w:t>ّ</w:t>
      </w:r>
      <w:r w:rsidRPr="000042B5">
        <w:rPr>
          <w:rtl/>
        </w:rPr>
        <w:t>ر</w:t>
      </w:r>
      <w:r w:rsidR="006F347E" w:rsidRPr="000042B5">
        <w:rPr>
          <w:rFonts w:hint="cs"/>
          <w:rtl/>
        </w:rPr>
        <w:t>ِّ</w:t>
      </w:r>
      <w:r w:rsidRPr="000042B5">
        <w:rPr>
          <w:rtl/>
        </w:rPr>
        <w:t>سين في الحوزة، وقد أعلمني خادمه (الحاج أحمد) أن البروجردي سيزورني في المنزل قبل المغرب بساعة، فأعددت لضيافته ما استطعت من الشاي والحلوى.. فقد كنت طالباً ولا يتوقع مني أكثر من ذلك، وقبل المغرب بساعة طُر</w:t>
      </w:r>
      <w:r w:rsidR="00E35F47" w:rsidRPr="000042B5">
        <w:rPr>
          <w:rFonts w:hint="cs"/>
          <w:rtl/>
        </w:rPr>
        <w:t>ِ</w:t>
      </w:r>
      <w:r w:rsidRPr="000042B5">
        <w:rPr>
          <w:rtl/>
        </w:rPr>
        <w:t>ق باب المنزل، فذهبت لاستقبال السيد، وعندما فتحت الباب تفاجأت بأن المرافقين للسيد البروجردي يربو عددهم على الثلاثين شخصاً</w:t>
      </w:r>
      <w:r w:rsidR="00E35F47" w:rsidRPr="000042B5">
        <w:rPr>
          <w:rFonts w:hint="cs"/>
          <w:rtl/>
        </w:rPr>
        <w:t>!!</w:t>
      </w:r>
      <w:r w:rsidRPr="000042B5">
        <w:rPr>
          <w:rtl/>
        </w:rPr>
        <w:t xml:space="preserve"> </w:t>
      </w:r>
      <w:r w:rsidRPr="000042B5">
        <w:rPr>
          <w:rFonts w:hint="cs"/>
          <w:rtl/>
        </w:rPr>
        <w:t>وقد</w:t>
      </w:r>
      <w:r w:rsidRPr="000042B5">
        <w:rPr>
          <w:rtl/>
        </w:rPr>
        <w:t xml:space="preserve"> كنت أتوقع أن </w:t>
      </w:r>
      <w:r w:rsidRPr="000042B5">
        <w:rPr>
          <w:rtl/>
        </w:rPr>
        <w:lastRenderedPageBreak/>
        <w:t>يحضر السيد ومعه خادمه فقط، فسألت خادمه: ل</w:t>
      </w:r>
      <w:r w:rsidR="006F347E" w:rsidRPr="000042B5">
        <w:rPr>
          <w:rFonts w:hint="cs"/>
          <w:rtl/>
        </w:rPr>
        <w:t>ِ</w:t>
      </w:r>
      <w:r w:rsidRPr="000042B5">
        <w:rPr>
          <w:rtl/>
        </w:rPr>
        <w:t>م</w:t>
      </w:r>
      <w:r w:rsidR="006F347E" w:rsidRPr="000042B5">
        <w:rPr>
          <w:rFonts w:hint="cs"/>
          <w:rtl/>
        </w:rPr>
        <w:t>َ</w:t>
      </w:r>
      <w:r w:rsidRPr="000042B5">
        <w:rPr>
          <w:rtl/>
        </w:rPr>
        <w:t xml:space="preserve"> ل</w:t>
      </w:r>
      <w:r w:rsidR="006F347E" w:rsidRPr="000042B5">
        <w:rPr>
          <w:rFonts w:hint="cs"/>
          <w:rtl/>
        </w:rPr>
        <w:t>َ</w:t>
      </w:r>
      <w:r w:rsidR="00E35F47" w:rsidRPr="000042B5">
        <w:rPr>
          <w:rFonts w:hint="cs"/>
          <w:rtl/>
        </w:rPr>
        <w:t>م</w:t>
      </w:r>
      <w:r w:rsidR="006F347E" w:rsidRPr="000042B5">
        <w:rPr>
          <w:rFonts w:hint="cs"/>
          <w:rtl/>
        </w:rPr>
        <w:t>ْ</w:t>
      </w:r>
      <w:r w:rsidRPr="000042B5">
        <w:rPr>
          <w:rtl/>
        </w:rPr>
        <w:t xml:space="preserve"> تخبرني بقدوم هذا العدد الكبير؟ فأخبرني بأن السيد دعاهم بنفسه</w:t>
      </w:r>
      <w:r w:rsidRPr="000042B5">
        <w:rPr>
          <w:rFonts w:hint="cs"/>
          <w:rtl/>
        </w:rPr>
        <w:t>،</w:t>
      </w:r>
      <w:r w:rsidRPr="000042B5">
        <w:rPr>
          <w:rtl/>
        </w:rPr>
        <w:t xml:space="preserve"> وقال لي</w:t>
      </w:r>
      <w:r w:rsidRPr="000042B5">
        <w:rPr>
          <w:rFonts w:hint="cs"/>
          <w:rtl/>
        </w:rPr>
        <w:t>:</w:t>
      </w:r>
      <w:r w:rsidR="00E35F47" w:rsidRPr="000042B5">
        <w:rPr>
          <w:rFonts w:hint="cs"/>
          <w:rtl/>
        </w:rPr>
        <w:t xml:space="preserve"> </w:t>
      </w:r>
      <w:r w:rsidRPr="000042B5">
        <w:rPr>
          <w:rFonts w:hint="cs"/>
          <w:rtl/>
        </w:rPr>
        <w:t>إ</w:t>
      </w:r>
      <w:r w:rsidRPr="000042B5">
        <w:rPr>
          <w:rtl/>
        </w:rPr>
        <w:t>ن السيد البروجردي ي</w:t>
      </w:r>
      <w:r w:rsidR="00E35F47" w:rsidRPr="000042B5">
        <w:rPr>
          <w:rFonts w:hint="cs"/>
          <w:rtl/>
        </w:rPr>
        <w:t>ُ</w:t>
      </w:r>
      <w:r w:rsidRPr="000042B5">
        <w:rPr>
          <w:rtl/>
        </w:rPr>
        <w:t>ح</w:t>
      </w:r>
      <w:r w:rsidR="00E35F47" w:rsidRPr="000042B5">
        <w:rPr>
          <w:rFonts w:hint="cs"/>
          <w:rtl/>
        </w:rPr>
        <w:t>ِ</w:t>
      </w:r>
      <w:r w:rsidRPr="000042B5">
        <w:rPr>
          <w:rtl/>
        </w:rPr>
        <w:t>ب</w:t>
      </w:r>
      <w:r w:rsidR="00E35F47" w:rsidRPr="000042B5">
        <w:rPr>
          <w:rFonts w:hint="cs"/>
          <w:rtl/>
        </w:rPr>
        <w:t>ُّ</w:t>
      </w:r>
      <w:r w:rsidRPr="000042B5">
        <w:rPr>
          <w:rtl/>
        </w:rPr>
        <w:t xml:space="preserve"> أن يصطحب معه رفقاء كُثر في زياراته، فعلمت أن السیّد البروجرد</w:t>
      </w:r>
      <w:r w:rsidR="002E1896" w:rsidRPr="000042B5">
        <w:rPr>
          <w:rFonts w:hint="cs"/>
          <w:rtl/>
        </w:rPr>
        <w:t>ي</w:t>
      </w:r>
      <w:r w:rsidRPr="000042B5">
        <w:rPr>
          <w:rtl/>
        </w:rPr>
        <w:t xml:space="preserve"> ی</w:t>
      </w:r>
      <w:r w:rsidR="00E35F47" w:rsidRPr="000042B5">
        <w:rPr>
          <w:rFonts w:hint="cs"/>
          <w:rtl/>
        </w:rPr>
        <w:t>ُ</w:t>
      </w:r>
      <w:r w:rsidRPr="000042B5">
        <w:rPr>
          <w:rtl/>
        </w:rPr>
        <w:t>ح</w:t>
      </w:r>
      <w:r w:rsidR="00E35F47" w:rsidRPr="000042B5">
        <w:rPr>
          <w:rFonts w:hint="cs"/>
          <w:rtl/>
        </w:rPr>
        <w:t>ِ</w:t>
      </w:r>
      <w:r w:rsidRPr="000042B5">
        <w:rPr>
          <w:rtl/>
        </w:rPr>
        <w:t>ب</w:t>
      </w:r>
      <w:r w:rsidR="00E35F47" w:rsidRPr="000042B5">
        <w:rPr>
          <w:rFonts w:hint="cs"/>
          <w:rtl/>
        </w:rPr>
        <w:t>ُّ</w:t>
      </w:r>
      <w:r w:rsidRPr="000042B5">
        <w:rPr>
          <w:rtl/>
        </w:rPr>
        <w:t xml:space="preserve"> اجتماع الحواش</w:t>
      </w:r>
      <w:r w:rsidRPr="000042B5">
        <w:rPr>
          <w:rFonts w:hint="cs"/>
          <w:rtl/>
        </w:rPr>
        <w:t>ي</w:t>
      </w:r>
      <w:r w:rsidRPr="000042B5">
        <w:rPr>
          <w:rtl/>
        </w:rPr>
        <w:t xml:space="preserve"> حوله.</w:t>
      </w:r>
    </w:p>
    <w:p w:rsidR="00C3515C" w:rsidRPr="000042B5" w:rsidRDefault="00DC12F7" w:rsidP="000042B5">
      <w:pPr>
        <w:pStyle w:val="aa"/>
        <w:rPr>
          <w:rtl/>
        </w:rPr>
      </w:pPr>
      <w:r w:rsidRPr="000042B5">
        <w:rPr>
          <w:color w:val="000000"/>
          <w:rtl/>
        </w:rPr>
        <w:t xml:space="preserve">على كل حال: جاء السيد البروجردي وقدمنا له الشاي، ثم دار في المجلس بعض الأحاديث، ومنها أن السيد البروجردي </w:t>
      </w:r>
      <w:r w:rsidRPr="000042B5">
        <w:rPr>
          <w:rFonts w:hint="cs"/>
          <w:color w:val="000000"/>
          <w:rtl/>
        </w:rPr>
        <w:t xml:space="preserve">سأل </w:t>
      </w:r>
      <w:r w:rsidRPr="000042B5">
        <w:rPr>
          <w:color w:val="000000"/>
          <w:rtl/>
        </w:rPr>
        <w:t xml:space="preserve">الحاضرين عن أعلم الفقهاء في رأيهم- </w:t>
      </w:r>
      <w:r w:rsidR="00784C7B" w:rsidRPr="000042B5">
        <w:rPr>
          <w:rFonts w:hint="cs"/>
          <w:color w:val="000000"/>
          <w:rtl/>
        </w:rPr>
        <w:t>مع العلم</w:t>
      </w:r>
      <w:r w:rsidRPr="000042B5">
        <w:rPr>
          <w:color w:val="000000"/>
          <w:rtl/>
        </w:rPr>
        <w:t xml:space="preserve"> بأن أبرز فقهاء ذلك الوقت </w:t>
      </w:r>
      <w:r w:rsidR="00E35F47" w:rsidRPr="000042B5">
        <w:rPr>
          <w:rFonts w:hint="cs"/>
          <w:color w:val="000000"/>
          <w:rtl/>
        </w:rPr>
        <w:t>كانوا</w:t>
      </w:r>
      <w:r w:rsidRPr="000042B5">
        <w:rPr>
          <w:rFonts w:hint="cs"/>
          <w:color w:val="000000"/>
          <w:rtl/>
        </w:rPr>
        <w:t>:</w:t>
      </w:r>
      <w:r w:rsidRPr="000042B5">
        <w:rPr>
          <w:color w:val="000000"/>
          <w:rtl/>
        </w:rPr>
        <w:t xml:space="preserve"> آية الله </w:t>
      </w:r>
      <w:r w:rsidR="00784C7B" w:rsidRPr="000042B5">
        <w:rPr>
          <w:rFonts w:hint="cs"/>
          <w:color w:val="000000"/>
          <w:rtl/>
        </w:rPr>
        <w:t>حُجَّتْ</w:t>
      </w:r>
      <w:r w:rsidRPr="000042B5">
        <w:rPr>
          <w:color w:val="000000"/>
          <w:rtl/>
        </w:rPr>
        <w:t xml:space="preserve"> كوه كمري</w:t>
      </w:r>
      <w:r w:rsidR="00DF76C9" w:rsidRPr="00DF76C9">
        <w:rPr>
          <w:rStyle w:val="FootnoteReference"/>
          <w:rFonts w:cs="Arabic11 BT"/>
          <w:rtl/>
        </w:rPr>
        <w:t>(</w:t>
      </w:r>
      <w:r w:rsidR="00DF76C9" w:rsidRPr="00DF76C9">
        <w:rPr>
          <w:rStyle w:val="FootnoteReference"/>
          <w:rFonts w:cs="Arabic11 BT"/>
          <w:rtl/>
        </w:rPr>
        <w:footnoteReference w:id="37"/>
      </w:r>
      <w:r w:rsidR="00DF76C9" w:rsidRPr="00DF76C9">
        <w:rPr>
          <w:rStyle w:val="FootnoteReference"/>
          <w:rFonts w:cs="Arabic11 BT"/>
          <w:rtl/>
        </w:rPr>
        <w:t>)</w:t>
      </w:r>
      <w:r w:rsidRPr="000042B5">
        <w:rPr>
          <w:color w:val="000000"/>
          <w:rtl/>
        </w:rPr>
        <w:t>، وآية الله السيد محمد تقي الخوانساري</w:t>
      </w:r>
      <w:r w:rsidR="00DF76C9" w:rsidRPr="00DF76C9">
        <w:rPr>
          <w:rStyle w:val="FootnoteReference"/>
          <w:rFonts w:cs="Arabic11 BT"/>
          <w:rtl/>
        </w:rPr>
        <w:t>(</w:t>
      </w:r>
      <w:r w:rsidR="00DF76C9" w:rsidRPr="00DF76C9">
        <w:rPr>
          <w:rStyle w:val="FootnoteReference"/>
          <w:rFonts w:cs="Arabic11 BT"/>
          <w:rtl/>
        </w:rPr>
        <w:footnoteReference w:id="38"/>
      </w:r>
      <w:r w:rsidR="00DF76C9" w:rsidRPr="00DF76C9">
        <w:rPr>
          <w:rStyle w:val="FootnoteReference"/>
          <w:rFonts w:cs="Arabic11 BT"/>
          <w:rtl/>
        </w:rPr>
        <w:t>)</w:t>
      </w:r>
      <w:r w:rsidRPr="000042B5">
        <w:rPr>
          <w:color w:val="000000"/>
          <w:rtl/>
        </w:rPr>
        <w:t>، وآية الله الصدر</w:t>
      </w:r>
      <w:r w:rsidR="00DF76C9" w:rsidRPr="00DF76C9">
        <w:rPr>
          <w:rStyle w:val="FootnoteReference"/>
          <w:rFonts w:cs="Arabic11 BT"/>
          <w:rtl/>
        </w:rPr>
        <w:t>(</w:t>
      </w:r>
      <w:r w:rsidR="00DF76C9" w:rsidRPr="00DF76C9">
        <w:rPr>
          <w:rStyle w:val="FootnoteReference"/>
          <w:rFonts w:cs="Arabic11 BT"/>
          <w:rtl/>
        </w:rPr>
        <w:footnoteReference w:id="39"/>
      </w:r>
      <w:r w:rsidR="00DF76C9" w:rsidRPr="00DF76C9">
        <w:rPr>
          <w:rStyle w:val="FootnoteReference"/>
          <w:rFonts w:cs="Arabic11 BT"/>
          <w:rtl/>
        </w:rPr>
        <w:t>)</w:t>
      </w:r>
      <w:r w:rsidRPr="000042B5">
        <w:rPr>
          <w:color w:val="000000"/>
          <w:rtl/>
        </w:rPr>
        <w:t>، وآية الله الشيرازي</w:t>
      </w:r>
      <w:r w:rsidRPr="000042B5">
        <w:rPr>
          <w:rFonts w:hint="cs"/>
          <w:color w:val="000000"/>
          <w:rtl/>
        </w:rPr>
        <w:t>،</w:t>
      </w:r>
      <w:r w:rsidRPr="000042B5">
        <w:rPr>
          <w:color w:val="000000"/>
          <w:rtl/>
        </w:rPr>
        <w:t xml:space="preserve"> وآية الله الأص</w:t>
      </w:r>
      <w:r w:rsidR="00E35F47" w:rsidRPr="000042B5">
        <w:rPr>
          <w:rFonts w:hint="cs"/>
          <w:color w:val="000000"/>
          <w:rtl/>
        </w:rPr>
        <w:t>ط</w:t>
      </w:r>
      <w:r w:rsidRPr="000042B5">
        <w:rPr>
          <w:color w:val="000000"/>
          <w:rtl/>
        </w:rPr>
        <w:t>ه</w:t>
      </w:r>
      <w:r w:rsidR="00E35F47" w:rsidRPr="000042B5">
        <w:rPr>
          <w:rFonts w:hint="cs"/>
          <w:color w:val="000000"/>
          <w:rtl/>
        </w:rPr>
        <w:t>ب</w:t>
      </w:r>
      <w:r w:rsidRPr="000042B5">
        <w:rPr>
          <w:color w:val="000000"/>
          <w:rtl/>
        </w:rPr>
        <w:t>ا</w:t>
      </w:r>
      <w:r w:rsidR="00E35F47" w:rsidRPr="000042B5">
        <w:rPr>
          <w:rFonts w:hint="cs"/>
          <w:color w:val="000000"/>
          <w:rtl/>
        </w:rPr>
        <w:t>نات</w:t>
      </w:r>
      <w:r w:rsidRPr="000042B5">
        <w:rPr>
          <w:color w:val="000000"/>
          <w:rtl/>
        </w:rPr>
        <w:t>ي</w:t>
      </w:r>
      <w:r w:rsidR="00DF76C9" w:rsidRPr="00DF76C9">
        <w:rPr>
          <w:rStyle w:val="FootnoteReference"/>
          <w:rFonts w:cs="Arabic11 BT"/>
          <w:rtl/>
        </w:rPr>
        <w:t>(</w:t>
      </w:r>
      <w:r w:rsidR="00DF76C9" w:rsidRPr="00DF76C9">
        <w:rPr>
          <w:rStyle w:val="FootnoteReference"/>
          <w:rFonts w:cs="Arabic11 BT"/>
          <w:rtl/>
        </w:rPr>
        <w:footnoteReference w:id="40"/>
      </w:r>
      <w:r w:rsidR="00DF76C9" w:rsidRPr="00DF76C9">
        <w:rPr>
          <w:rStyle w:val="FootnoteReference"/>
          <w:rFonts w:cs="Arabic11 BT"/>
          <w:rtl/>
        </w:rPr>
        <w:t>)</w:t>
      </w:r>
      <w:r w:rsidRPr="000042B5">
        <w:rPr>
          <w:color w:val="000000"/>
          <w:rtl/>
        </w:rPr>
        <w:t xml:space="preserve"> وآخرون، فلم يردّ الحاضرون على سؤال السيد؛ لأن البعض كانوا يرون أعلمية السيد </w:t>
      </w:r>
      <w:r w:rsidR="00784C7B" w:rsidRPr="000042B5">
        <w:rPr>
          <w:rFonts w:hint="cs"/>
          <w:color w:val="000000"/>
          <w:rtl/>
        </w:rPr>
        <w:t>حُجَّتْ</w:t>
      </w:r>
      <w:r w:rsidR="00784C7B" w:rsidRPr="000042B5">
        <w:rPr>
          <w:color w:val="000000"/>
          <w:rtl/>
        </w:rPr>
        <w:t xml:space="preserve"> </w:t>
      </w:r>
      <w:r w:rsidRPr="000042B5">
        <w:rPr>
          <w:color w:val="000000"/>
          <w:rtl/>
        </w:rPr>
        <w:t xml:space="preserve">كوه </w:t>
      </w:r>
      <w:r w:rsidRPr="000042B5">
        <w:rPr>
          <w:rFonts w:hint="cs"/>
          <w:color w:val="000000"/>
          <w:rtl/>
        </w:rPr>
        <w:t>كمري</w:t>
      </w:r>
      <w:r w:rsidRPr="000042B5">
        <w:rPr>
          <w:color w:val="000000"/>
          <w:rtl/>
        </w:rPr>
        <w:t xml:space="preserve"> أو غيره، فلم </w:t>
      </w:r>
      <w:r w:rsidRPr="000042B5">
        <w:rPr>
          <w:rFonts w:hint="cs"/>
          <w:color w:val="000000"/>
          <w:rtl/>
        </w:rPr>
        <w:t>ي</w:t>
      </w:r>
      <w:r w:rsidR="00E35F47" w:rsidRPr="000042B5">
        <w:rPr>
          <w:rFonts w:hint="cs"/>
          <w:color w:val="000000"/>
          <w:rtl/>
        </w:rPr>
        <w:t>ُ</w:t>
      </w:r>
      <w:r w:rsidRPr="000042B5">
        <w:rPr>
          <w:rFonts w:hint="cs"/>
          <w:color w:val="000000"/>
          <w:rtl/>
        </w:rPr>
        <w:t>ح</w:t>
      </w:r>
      <w:r w:rsidR="00E35F47" w:rsidRPr="000042B5">
        <w:rPr>
          <w:rFonts w:hint="cs"/>
          <w:color w:val="000000"/>
          <w:rtl/>
        </w:rPr>
        <w:t>َ</w:t>
      </w:r>
      <w:r w:rsidRPr="000042B5">
        <w:rPr>
          <w:rFonts w:hint="cs"/>
          <w:color w:val="000000"/>
          <w:rtl/>
        </w:rPr>
        <w:t>ب</w:t>
      </w:r>
      <w:r w:rsidR="00E35F47" w:rsidRPr="000042B5">
        <w:rPr>
          <w:rFonts w:hint="cs"/>
          <w:color w:val="000000"/>
          <w:rtl/>
        </w:rPr>
        <w:t>ِّ</w:t>
      </w:r>
      <w:r w:rsidRPr="000042B5">
        <w:rPr>
          <w:rFonts w:hint="cs"/>
          <w:color w:val="000000"/>
          <w:rtl/>
        </w:rPr>
        <w:t xml:space="preserve">ذوا </w:t>
      </w:r>
      <w:r w:rsidRPr="000042B5">
        <w:rPr>
          <w:color w:val="000000"/>
          <w:rtl/>
        </w:rPr>
        <w:t>ذكر ذلك عند السيد احتراماً له.</w:t>
      </w:r>
      <w:r w:rsidR="00E35F47" w:rsidRPr="000042B5">
        <w:rPr>
          <w:rFonts w:hint="cs"/>
          <w:color w:val="000000"/>
          <w:rtl/>
        </w:rPr>
        <w:t xml:space="preserve"> </w:t>
      </w:r>
      <w:r w:rsidRPr="000042B5">
        <w:rPr>
          <w:rtl/>
        </w:rPr>
        <w:t xml:space="preserve">فسأل السيد البروجردي مرة أو مرتين </w:t>
      </w:r>
      <w:r w:rsidR="00E35F47" w:rsidRPr="000042B5">
        <w:rPr>
          <w:rtl/>
        </w:rPr>
        <w:t xml:space="preserve">السؤال </w:t>
      </w:r>
      <w:r w:rsidRPr="000042B5">
        <w:rPr>
          <w:rtl/>
        </w:rPr>
        <w:t>نفس</w:t>
      </w:r>
      <w:r w:rsidR="00E35F47" w:rsidRPr="000042B5">
        <w:rPr>
          <w:rFonts w:hint="cs"/>
          <w:rtl/>
        </w:rPr>
        <w:t>ه</w:t>
      </w:r>
      <w:r w:rsidRPr="000042B5">
        <w:rPr>
          <w:rtl/>
        </w:rPr>
        <w:t>، فقال أحد طلاب العلم الحاضرين واسمه (الحاج آغا مرتضى) مازحاً: يا سيد الذي ي</w:t>
      </w:r>
      <w:r w:rsidR="00E35F47" w:rsidRPr="000042B5">
        <w:rPr>
          <w:rFonts w:hint="cs"/>
          <w:rtl/>
        </w:rPr>
        <w:t>ُ</w:t>
      </w:r>
      <w:r w:rsidRPr="000042B5">
        <w:rPr>
          <w:rtl/>
        </w:rPr>
        <w:t xml:space="preserve">عطينا أكثر فهو </w:t>
      </w:r>
      <w:r w:rsidR="00C3515C" w:rsidRPr="000042B5">
        <w:rPr>
          <w:rFonts w:hint="cs"/>
          <w:rtl/>
        </w:rPr>
        <w:t>ال</w:t>
      </w:r>
      <w:r w:rsidRPr="000042B5">
        <w:rPr>
          <w:rtl/>
        </w:rPr>
        <w:t>أعلم</w:t>
      </w:r>
      <w:r w:rsidR="00E35F47" w:rsidRPr="000042B5">
        <w:rPr>
          <w:rFonts w:hint="cs"/>
          <w:rtl/>
        </w:rPr>
        <w:t>!</w:t>
      </w:r>
      <w:r w:rsidRPr="000042B5">
        <w:rPr>
          <w:rtl/>
        </w:rPr>
        <w:t xml:space="preserve"> فضحك الحاضرون وقالوا: كلامه صحيح</w:t>
      </w:r>
      <w:r w:rsidR="00C3515C" w:rsidRPr="000042B5">
        <w:rPr>
          <w:rFonts w:hint="cs"/>
          <w:rtl/>
        </w:rPr>
        <w:t xml:space="preserve">. </w:t>
      </w:r>
    </w:p>
    <w:p w:rsidR="00DC12F7" w:rsidRPr="000042B5" w:rsidRDefault="00DC12F7" w:rsidP="000042B5">
      <w:pPr>
        <w:pStyle w:val="aa"/>
        <w:rPr>
          <w:rtl/>
        </w:rPr>
      </w:pPr>
      <w:r w:rsidRPr="000042B5">
        <w:rPr>
          <w:rtl/>
        </w:rPr>
        <w:t>وقتها كان الإنجليز قد بسطوا سلطتهم على آسيا الوسطى، فلم يكن يجري أي أمر في إيران إلا تحت نظرهم وبأمرهم، وبعد مرور عام تقريباً على مجيء السيد البروجردي سمعت في إذاعة إنجلترا نبأ وفاة آية الله السيد أبي الحسن الأصفهاني، وكان هو المرجع العام للتقليد، وي</w:t>
      </w:r>
      <w:r w:rsidR="00C3515C" w:rsidRPr="000042B5">
        <w:rPr>
          <w:rFonts w:hint="cs"/>
          <w:rtl/>
        </w:rPr>
        <w:t>ُ</w:t>
      </w:r>
      <w:r w:rsidRPr="000042B5">
        <w:rPr>
          <w:rtl/>
        </w:rPr>
        <w:t>قيم في النجف، وذ</w:t>
      </w:r>
      <w:r w:rsidR="00784C7B" w:rsidRPr="000042B5">
        <w:rPr>
          <w:rFonts w:hint="cs"/>
          <w:rtl/>
        </w:rPr>
        <w:t>َ</w:t>
      </w:r>
      <w:r w:rsidRPr="000042B5">
        <w:rPr>
          <w:rtl/>
        </w:rPr>
        <w:t>ك</w:t>
      </w:r>
      <w:r w:rsidR="00784C7B" w:rsidRPr="000042B5">
        <w:rPr>
          <w:rFonts w:hint="cs"/>
          <w:rtl/>
        </w:rPr>
        <w:t>َ</w:t>
      </w:r>
      <w:r w:rsidRPr="000042B5">
        <w:rPr>
          <w:rtl/>
        </w:rPr>
        <w:t>ر</w:t>
      </w:r>
      <w:r w:rsidR="00784C7B" w:rsidRPr="000042B5">
        <w:rPr>
          <w:rFonts w:hint="cs"/>
          <w:rtl/>
        </w:rPr>
        <w:t>َ</w:t>
      </w:r>
      <w:r w:rsidRPr="000042B5">
        <w:rPr>
          <w:rtl/>
        </w:rPr>
        <w:t>ت</w:t>
      </w:r>
      <w:r w:rsidR="00784C7B" w:rsidRPr="000042B5">
        <w:rPr>
          <w:rFonts w:hint="cs"/>
          <w:rtl/>
        </w:rPr>
        <w:t>ْ</w:t>
      </w:r>
      <w:r w:rsidRPr="000042B5">
        <w:rPr>
          <w:rtl/>
        </w:rPr>
        <w:t xml:space="preserve"> الإذاعة أنه تم تعيين السيد البروجردي خليفة له</w:t>
      </w:r>
      <w:r w:rsidR="00C3515C" w:rsidRPr="000042B5">
        <w:rPr>
          <w:rFonts w:hint="cs"/>
          <w:rtl/>
        </w:rPr>
        <w:t>!!</w:t>
      </w:r>
      <w:r w:rsidRPr="000042B5">
        <w:rPr>
          <w:rtl/>
        </w:rPr>
        <w:t xml:space="preserve"> حينها تعجبت كثيراً، كيف </w:t>
      </w:r>
      <w:r w:rsidRPr="000042B5">
        <w:rPr>
          <w:rtl/>
        </w:rPr>
        <w:lastRenderedPageBreak/>
        <w:t>تم تعيين المرجع دون أن يعلم علماء قم التي يتفق أكثر علمائها على وجود من هو أعلم من البروجردي، علماً بأن أكثر علماء قم يرون وجوب تعيين الأعلم من العلماء</w:t>
      </w:r>
      <w:r w:rsidRPr="000042B5">
        <w:rPr>
          <w:rFonts w:hint="cs"/>
          <w:rtl/>
        </w:rPr>
        <w:t>،</w:t>
      </w:r>
      <w:r w:rsidRPr="000042B5">
        <w:rPr>
          <w:rtl/>
        </w:rPr>
        <w:t xml:space="preserve"> والأعلم ی</w:t>
      </w:r>
      <w:r w:rsidR="00C3515C" w:rsidRPr="000042B5">
        <w:rPr>
          <w:rFonts w:hint="cs"/>
          <w:rtl/>
        </w:rPr>
        <w:t>ُ</w:t>
      </w:r>
      <w:r w:rsidRPr="000042B5">
        <w:rPr>
          <w:rtl/>
        </w:rPr>
        <w:t>ح</w:t>
      </w:r>
      <w:r w:rsidR="00C3515C" w:rsidRPr="000042B5">
        <w:rPr>
          <w:rFonts w:hint="cs"/>
          <w:rtl/>
        </w:rPr>
        <w:t>َ</w:t>
      </w:r>
      <w:r w:rsidRPr="000042B5">
        <w:rPr>
          <w:rtl/>
        </w:rPr>
        <w:t>د</w:t>
      </w:r>
      <w:r w:rsidR="00C3515C" w:rsidRPr="000042B5">
        <w:rPr>
          <w:rFonts w:hint="cs"/>
          <w:rtl/>
        </w:rPr>
        <w:t>ِّ</w:t>
      </w:r>
      <w:r w:rsidRPr="000042B5">
        <w:rPr>
          <w:rtl/>
        </w:rPr>
        <w:t>ده أهل الخبرة؛ أ</w:t>
      </w:r>
      <w:r w:rsidRPr="000042B5">
        <w:rPr>
          <w:rFonts w:hint="cs"/>
          <w:rtl/>
        </w:rPr>
        <w:t>ي</w:t>
      </w:r>
      <w:r w:rsidRPr="000042B5">
        <w:rPr>
          <w:rtl/>
        </w:rPr>
        <w:t xml:space="preserve"> علماء قم والنجف</w:t>
      </w:r>
      <w:r w:rsidRPr="000042B5">
        <w:rPr>
          <w:rFonts w:hint="cs"/>
          <w:rtl/>
        </w:rPr>
        <w:t>،</w:t>
      </w:r>
      <w:r w:rsidRPr="000042B5">
        <w:rPr>
          <w:rtl/>
        </w:rPr>
        <w:t xml:space="preserve"> </w:t>
      </w:r>
      <w:r w:rsidRPr="000042B5">
        <w:rPr>
          <w:rFonts w:hint="cs"/>
          <w:rtl/>
        </w:rPr>
        <w:t xml:space="preserve">لا </w:t>
      </w:r>
      <w:r w:rsidRPr="000042B5">
        <w:rPr>
          <w:rtl/>
        </w:rPr>
        <w:t>إذاعة لندن.</w:t>
      </w:r>
    </w:p>
    <w:p w:rsidR="00DC12F7" w:rsidRPr="000042B5" w:rsidRDefault="00DC12F7" w:rsidP="000042B5">
      <w:pPr>
        <w:pStyle w:val="aa"/>
        <w:rPr>
          <w:rtl/>
        </w:rPr>
      </w:pPr>
      <w:r w:rsidRPr="000042B5">
        <w:rPr>
          <w:rtl/>
        </w:rPr>
        <w:t>و</w:t>
      </w:r>
      <w:r w:rsidR="00C3515C" w:rsidRPr="000042B5">
        <w:rPr>
          <w:rFonts w:hint="cs"/>
          <w:rtl/>
        </w:rPr>
        <w:t xml:space="preserve">على </w:t>
      </w:r>
      <w:r w:rsidRPr="000042B5">
        <w:rPr>
          <w:rtl/>
        </w:rPr>
        <w:t>كل حال: أغل</w:t>
      </w:r>
      <w:r w:rsidR="00784C7B" w:rsidRPr="000042B5">
        <w:rPr>
          <w:rFonts w:hint="cs"/>
          <w:rtl/>
        </w:rPr>
        <w:t>َ</w:t>
      </w:r>
      <w:r w:rsidRPr="000042B5">
        <w:rPr>
          <w:rtl/>
        </w:rPr>
        <w:t>ق</w:t>
      </w:r>
      <w:r w:rsidR="00784C7B" w:rsidRPr="000042B5">
        <w:rPr>
          <w:rFonts w:hint="cs"/>
          <w:rtl/>
        </w:rPr>
        <w:t>َ</w:t>
      </w:r>
      <w:r w:rsidRPr="000042B5">
        <w:rPr>
          <w:rtl/>
        </w:rPr>
        <w:t>ت</w:t>
      </w:r>
      <w:r w:rsidR="00784C7B" w:rsidRPr="000042B5">
        <w:rPr>
          <w:rFonts w:hint="cs"/>
          <w:rtl/>
        </w:rPr>
        <w:t>ْ</w:t>
      </w:r>
      <w:r w:rsidRPr="000042B5">
        <w:rPr>
          <w:rtl/>
        </w:rPr>
        <w:t xml:space="preserve"> الأسواق بعد انتشار الخبر، وخرج الطلاب لإقامة العزاء الجماعي وقراءة المراثي في منازل العلماء الذین کانوا ف</w:t>
      </w:r>
      <w:r w:rsidR="00C3515C" w:rsidRPr="000042B5">
        <w:rPr>
          <w:rFonts w:hint="cs"/>
          <w:rtl/>
        </w:rPr>
        <w:t>ي</w:t>
      </w:r>
      <w:r w:rsidRPr="000042B5">
        <w:rPr>
          <w:rtl/>
        </w:rPr>
        <w:t xml:space="preserve"> مظان المرجعیة.</w:t>
      </w:r>
    </w:p>
    <w:p w:rsidR="00DC12F7" w:rsidRPr="000042B5" w:rsidRDefault="00DC12F7" w:rsidP="000042B5">
      <w:pPr>
        <w:pStyle w:val="aa"/>
        <w:rPr>
          <w:rtl/>
        </w:rPr>
      </w:pPr>
      <w:r w:rsidRPr="000042B5">
        <w:rPr>
          <w:color w:val="000000"/>
          <w:rtl/>
        </w:rPr>
        <w:t xml:space="preserve">وفي تلك الأيام ظهر اختلاف أهل العلم في تحديد الأعلم من المجتهدين ومن هو الأحق بالتقليد، </w:t>
      </w:r>
      <w:r w:rsidR="00784C7B" w:rsidRPr="000042B5">
        <w:rPr>
          <w:rFonts w:hint="cs"/>
          <w:color w:val="000000"/>
          <w:rtl/>
        </w:rPr>
        <w:t>ف</w:t>
      </w:r>
      <w:r w:rsidRPr="000042B5">
        <w:rPr>
          <w:color w:val="000000"/>
          <w:rtl/>
        </w:rPr>
        <w:t xml:space="preserve">اختار </w:t>
      </w:r>
      <w:r w:rsidR="00784C7B" w:rsidRPr="000042B5">
        <w:rPr>
          <w:rFonts w:hint="cs"/>
          <w:color w:val="000000"/>
          <w:rtl/>
        </w:rPr>
        <w:t xml:space="preserve">بعضهم </w:t>
      </w:r>
      <w:r w:rsidRPr="000042B5">
        <w:rPr>
          <w:color w:val="000000"/>
          <w:rtl/>
        </w:rPr>
        <w:t>السيد حسين الطباطبائي القمّي</w:t>
      </w:r>
      <w:r w:rsidR="00DF76C9" w:rsidRPr="00DF76C9">
        <w:rPr>
          <w:rStyle w:val="FootnoteReference"/>
          <w:rFonts w:cs="Arabic11 BT"/>
          <w:rtl/>
        </w:rPr>
        <w:t>(</w:t>
      </w:r>
      <w:r w:rsidR="00DF76C9" w:rsidRPr="00DF76C9">
        <w:rPr>
          <w:rStyle w:val="FootnoteReference"/>
          <w:rFonts w:cs="Arabic11 BT"/>
          <w:rtl/>
        </w:rPr>
        <w:footnoteReference w:id="41"/>
      </w:r>
      <w:r w:rsidR="00DF76C9" w:rsidRPr="00DF76C9">
        <w:rPr>
          <w:rStyle w:val="FootnoteReference"/>
          <w:rFonts w:cs="Arabic11 BT"/>
          <w:rtl/>
        </w:rPr>
        <w:t>)</w:t>
      </w:r>
      <w:r w:rsidR="00C3515C" w:rsidRPr="000042B5">
        <w:rPr>
          <w:rFonts w:hint="cs"/>
          <w:rtl/>
        </w:rPr>
        <w:t xml:space="preserve"> واعتبر</w:t>
      </w:r>
      <w:r w:rsidR="00784C7B" w:rsidRPr="000042B5">
        <w:rPr>
          <w:rFonts w:hint="cs"/>
          <w:rtl/>
        </w:rPr>
        <w:t>و</w:t>
      </w:r>
      <w:r w:rsidR="00C3515C" w:rsidRPr="000042B5">
        <w:rPr>
          <w:rFonts w:hint="cs"/>
          <w:rtl/>
        </w:rPr>
        <w:t xml:space="preserve">ه الأعلم </w:t>
      </w:r>
      <w:r w:rsidRPr="000042B5">
        <w:rPr>
          <w:color w:val="000000"/>
          <w:rtl/>
        </w:rPr>
        <w:t>وأخذ</w:t>
      </w:r>
      <w:r w:rsidR="00784C7B" w:rsidRPr="000042B5">
        <w:rPr>
          <w:rFonts w:hint="cs"/>
          <w:color w:val="000000"/>
          <w:rtl/>
        </w:rPr>
        <w:t>وا</w:t>
      </w:r>
      <w:r w:rsidRPr="000042B5">
        <w:rPr>
          <w:color w:val="000000"/>
          <w:rtl/>
        </w:rPr>
        <w:t xml:space="preserve"> </w:t>
      </w:r>
      <w:r w:rsidR="00C3515C" w:rsidRPr="000042B5">
        <w:rPr>
          <w:rFonts w:hint="cs"/>
          <w:color w:val="000000"/>
          <w:rtl/>
        </w:rPr>
        <w:t>يُعَرِّفون الناس به</w:t>
      </w:r>
      <w:r w:rsidRPr="000042B5">
        <w:rPr>
          <w:color w:val="000000"/>
          <w:rtl/>
        </w:rPr>
        <w:t xml:space="preserve"> على منابرهم، </w:t>
      </w:r>
      <w:r w:rsidR="00C3515C" w:rsidRPr="000042B5">
        <w:rPr>
          <w:rFonts w:hint="cs"/>
          <w:color w:val="000000"/>
          <w:rtl/>
        </w:rPr>
        <w:t xml:space="preserve">في حين اختار </w:t>
      </w:r>
      <w:r w:rsidRPr="000042B5">
        <w:rPr>
          <w:color w:val="000000"/>
          <w:rtl/>
        </w:rPr>
        <w:t xml:space="preserve">البعض </w:t>
      </w:r>
      <w:r w:rsidR="00C3515C" w:rsidRPr="000042B5">
        <w:rPr>
          <w:rFonts w:hint="cs"/>
          <w:color w:val="000000"/>
          <w:rtl/>
        </w:rPr>
        <w:t>حُجَّت</w:t>
      </w:r>
      <w:r w:rsidR="00784C7B" w:rsidRPr="000042B5">
        <w:rPr>
          <w:rFonts w:hint="cs"/>
          <w:color w:val="000000"/>
          <w:rtl/>
        </w:rPr>
        <w:t>ْ</w:t>
      </w:r>
      <w:r w:rsidRPr="000042B5">
        <w:rPr>
          <w:color w:val="000000"/>
          <w:rtl/>
        </w:rPr>
        <w:t xml:space="preserve"> كوه كمري، وبعضهم ذهب إلى البروجردي، واختار آخرون غير من ذ</w:t>
      </w:r>
      <w:r w:rsidR="00C3515C" w:rsidRPr="000042B5">
        <w:rPr>
          <w:rFonts w:hint="cs"/>
          <w:color w:val="000000"/>
          <w:rtl/>
        </w:rPr>
        <w:t>ُ</w:t>
      </w:r>
      <w:r w:rsidRPr="000042B5">
        <w:rPr>
          <w:color w:val="000000"/>
          <w:rtl/>
        </w:rPr>
        <w:t>ك</w:t>
      </w:r>
      <w:r w:rsidR="00C3515C" w:rsidRPr="000042B5">
        <w:rPr>
          <w:rFonts w:hint="cs"/>
          <w:color w:val="000000"/>
          <w:rtl/>
        </w:rPr>
        <w:t>ِ</w:t>
      </w:r>
      <w:r w:rsidRPr="000042B5">
        <w:rPr>
          <w:color w:val="000000"/>
          <w:rtl/>
        </w:rPr>
        <w:t>ر، وكان الطلاب يسألون مدر</w:t>
      </w:r>
      <w:r w:rsidR="00C3515C" w:rsidRPr="000042B5">
        <w:rPr>
          <w:rFonts w:hint="cs"/>
          <w:color w:val="000000"/>
          <w:rtl/>
        </w:rPr>
        <w:t>ِّ</w:t>
      </w:r>
      <w:r w:rsidRPr="000042B5">
        <w:rPr>
          <w:color w:val="000000"/>
          <w:rtl/>
        </w:rPr>
        <w:t>سيهم عن الأعلم في رأيهم، وكنت أ</w:t>
      </w:r>
      <w:r w:rsidR="00C3515C" w:rsidRPr="000042B5">
        <w:rPr>
          <w:rFonts w:hint="cs"/>
          <w:color w:val="000000"/>
          <w:rtl/>
        </w:rPr>
        <w:t>ُ</w:t>
      </w:r>
      <w:r w:rsidRPr="000042B5">
        <w:rPr>
          <w:color w:val="000000"/>
          <w:rtl/>
        </w:rPr>
        <w:t>در</w:t>
      </w:r>
      <w:r w:rsidR="00C3515C" w:rsidRPr="000042B5">
        <w:rPr>
          <w:rFonts w:hint="cs"/>
          <w:color w:val="000000"/>
          <w:rtl/>
        </w:rPr>
        <w:t>ِّ</w:t>
      </w:r>
      <w:r w:rsidRPr="000042B5">
        <w:rPr>
          <w:color w:val="000000"/>
          <w:rtl/>
        </w:rPr>
        <w:t>س الفقه والأصول في مرحلة الخارج</w:t>
      </w:r>
      <w:r w:rsidRPr="000042B5">
        <w:rPr>
          <w:rFonts w:hint="cs"/>
          <w:color w:val="000000"/>
          <w:rtl/>
        </w:rPr>
        <w:t>،</w:t>
      </w:r>
      <w:r w:rsidRPr="000042B5">
        <w:rPr>
          <w:color w:val="000000"/>
          <w:rtl/>
        </w:rPr>
        <w:t xml:space="preserve"> وكان الأعلم من وجهة نظري هو </w:t>
      </w:r>
      <w:r w:rsidR="00C3515C" w:rsidRPr="000042B5">
        <w:rPr>
          <w:rFonts w:hint="cs"/>
          <w:color w:val="000000"/>
          <w:rtl/>
        </w:rPr>
        <w:t>حُجَّت</w:t>
      </w:r>
      <w:r w:rsidR="00784C7B" w:rsidRPr="000042B5">
        <w:rPr>
          <w:rFonts w:hint="cs"/>
          <w:color w:val="000000"/>
          <w:rtl/>
        </w:rPr>
        <w:t>ْ</w:t>
      </w:r>
      <w:r w:rsidR="00C3515C" w:rsidRPr="000042B5">
        <w:rPr>
          <w:color w:val="000000"/>
          <w:rtl/>
        </w:rPr>
        <w:t xml:space="preserve"> </w:t>
      </w:r>
      <w:r w:rsidRPr="000042B5">
        <w:rPr>
          <w:color w:val="000000"/>
          <w:rtl/>
        </w:rPr>
        <w:t>كوه كمري، وكنت أصر</w:t>
      </w:r>
      <w:r w:rsidR="00784C7B" w:rsidRPr="000042B5">
        <w:rPr>
          <w:rFonts w:hint="cs"/>
          <w:color w:val="000000"/>
          <w:rtl/>
        </w:rPr>
        <w:t>ِّ</w:t>
      </w:r>
      <w:r w:rsidRPr="000042B5">
        <w:rPr>
          <w:color w:val="000000"/>
          <w:rtl/>
        </w:rPr>
        <w:t xml:space="preserve">ح لطلابي أن السید </w:t>
      </w:r>
      <w:r w:rsidR="00C3515C" w:rsidRPr="000042B5">
        <w:rPr>
          <w:rFonts w:hint="cs"/>
          <w:color w:val="000000"/>
          <w:rtl/>
        </w:rPr>
        <w:t>حُجَّت</w:t>
      </w:r>
      <w:r w:rsidR="00784C7B" w:rsidRPr="000042B5">
        <w:rPr>
          <w:rFonts w:hint="cs"/>
          <w:color w:val="000000"/>
          <w:rtl/>
        </w:rPr>
        <w:t>ْ</w:t>
      </w:r>
      <w:r w:rsidRPr="000042B5">
        <w:rPr>
          <w:color w:val="000000"/>
          <w:rtl/>
        </w:rPr>
        <w:t xml:space="preserve"> هو الأعلم.</w:t>
      </w:r>
    </w:p>
    <w:p w:rsidR="00E7026B" w:rsidRPr="000042B5" w:rsidRDefault="00DC12F7" w:rsidP="000042B5">
      <w:pPr>
        <w:pStyle w:val="aa"/>
        <w:rPr>
          <w:rtl/>
        </w:rPr>
      </w:pPr>
      <w:r w:rsidRPr="000042B5">
        <w:rPr>
          <w:rtl/>
        </w:rPr>
        <w:t>وبعد أيام وجدت</w:t>
      </w:r>
      <w:r w:rsidR="00784C7B" w:rsidRPr="000042B5">
        <w:rPr>
          <w:rFonts w:hint="cs"/>
          <w:rtl/>
        </w:rPr>
        <w:t>ُ</w:t>
      </w:r>
      <w:r w:rsidRPr="000042B5">
        <w:rPr>
          <w:rtl/>
        </w:rPr>
        <w:t xml:space="preserve"> في منزلي ورقة</w:t>
      </w:r>
      <w:r w:rsidR="00784C7B" w:rsidRPr="000042B5">
        <w:rPr>
          <w:rFonts w:hint="cs"/>
          <w:rtl/>
        </w:rPr>
        <w:t>ً</w:t>
      </w:r>
      <w:r w:rsidRPr="000042B5">
        <w:rPr>
          <w:rtl/>
        </w:rPr>
        <w:t xml:space="preserve"> -أ</w:t>
      </w:r>
      <w:r w:rsidR="00C3515C" w:rsidRPr="000042B5">
        <w:rPr>
          <w:rFonts w:hint="cs"/>
          <w:rtl/>
        </w:rPr>
        <w:t>ُ</w:t>
      </w:r>
      <w:r w:rsidRPr="000042B5">
        <w:rPr>
          <w:rtl/>
        </w:rPr>
        <w:t xml:space="preserve">لقيت ليلاً- وفيها تهديد لي ووعيد </w:t>
      </w:r>
      <w:r w:rsidRPr="000042B5">
        <w:rPr>
          <w:rFonts w:hint="cs"/>
          <w:rtl/>
        </w:rPr>
        <w:t>إ</w:t>
      </w:r>
      <w:r w:rsidRPr="000042B5">
        <w:rPr>
          <w:rtl/>
        </w:rPr>
        <w:t>ن ذكرت</w:t>
      </w:r>
      <w:r w:rsidR="00784C7B" w:rsidRPr="000042B5">
        <w:rPr>
          <w:rFonts w:hint="cs"/>
          <w:rtl/>
        </w:rPr>
        <w:t>ُ</w:t>
      </w:r>
      <w:r w:rsidRPr="000042B5">
        <w:rPr>
          <w:rtl/>
        </w:rPr>
        <w:t xml:space="preserve"> لأحد</w:t>
      </w:r>
      <w:r w:rsidRPr="000042B5">
        <w:rPr>
          <w:rFonts w:hint="cs"/>
          <w:rtl/>
        </w:rPr>
        <w:t xml:space="preserve"> </w:t>
      </w:r>
      <w:r w:rsidRPr="000042B5">
        <w:rPr>
          <w:rtl/>
        </w:rPr>
        <w:t>بأن الأعلم غير السيد البروجردي، وأن ذلك سي</w:t>
      </w:r>
      <w:r w:rsidR="00C3515C" w:rsidRPr="000042B5">
        <w:rPr>
          <w:rFonts w:hint="cs"/>
          <w:rtl/>
        </w:rPr>
        <w:t>ُ</w:t>
      </w:r>
      <w:r w:rsidRPr="000042B5">
        <w:rPr>
          <w:rtl/>
        </w:rPr>
        <w:t>ع</w:t>
      </w:r>
      <w:r w:rsidR="00C3515C" w:rsidRPr="000042B5">
        <w:rPr>
          <w:rFonts w:hint="cs"/>
          <w:rtl/>
        </w:rPr>
        <w:t>َ</w:t>
      </w:r>
      <w:r w:rsidRPr="000042B5">
        <w:rPr>
          <w:rtl/>
        </w:rPr>
        <w:t>ر</w:t>
      </w:r>
      <w:r w:rsidR="00C3515C" w:rsidRPr="000042B5">
        <w:rPr>
          <w:rFonts w:hint="cs"/>
          <w:rtl/>
        </w:rPr>
        <w:t>ِّ</w:t>
      </w:r>
      <w:r w:rsidRPr="000042B5">
        <w:rPr>
          <w:rtl/>
        </w:rPr>
        <w:t>ض</w:t>
      </w:r>
      <w:r w:rsidR="00C3515C" w:rsidRPr="000042B5">
        <w:rPr>
          <w:rFonts w:hint="cs"/>
          <w:rtl/>
        </w:rPr>
        <w:t>ني إلى هتك حرمتي وإراقة ماء وجهي بين الناس</w:t>
      </w:r>
      <w:r w:rsidRPr="000042B5">
        <w:rPr>
          <w:rFonts w:hint="cs"/>
          <w:rtl/>
        </w:rPr>
        <w:t>!</w:t>
      </w:r>
      <w:r w:rsidR="00C3515C" w:rsidRPr="000042B5">
        <w:rPr>
          <w:rFonts w:hint="cs"/>
          <w:rtl/>
        </w:rPr>
        <w:t xml:space="preserve"> </w:t>
      </w:r>
      <w:r w:rsidRPr="000042B5">
        <w:rPr>
          <w:rtl/>
        </w:rPr>
        <w:t>في الحقيقة لم أ</w:t>
      </w:r>
      <w:r w:rsidR="00784C7B" w:rsidRPr="000042B5">
        <w:rPr>
          <w:rFonts w:hint="cs"/>
          <w:rtl/>
        </w:rPr>
        <w:t>ُ</w:t>
      </w:r>
      <w:r w:rsidRPr="000042B5">
        <w:rPr>
          <w:rtl/>
        </w:rPr>
        <w:t>ل</w:t>
      </w:r>
      <w:r w:rsidR="00784C7B" w:rsidRPr="000042B5">
        <w:rPr>
          <w:rFonts w:hint="cs"/>
          <w:rtl/>
        </w:rPr>
        <w:t>ْ</w:t>
      </w:r>
      <w:r w:rsidRPr="000042B5">
        <w:rPr>
          <w:rtl/>
        </w:rPr>
        <w:t>ق</w:t>
      </w:r>
      <w:r w:rsidR="00C3515C" w:rsidRPr="000042B5">
        <w:rPr>
          <w:rFonts w:hint="cs"/>
          <w:rtl/>
        </w:rPr>
        <w:t>ِ</w:t>
      </w:r>
      <w:r w:rsidRPr="000042B5">
        <w:rPr>
          <w:rtl/>
        </w:rPr>
        <w:t xml:space="preserve"> </w:t>
      </w:r>
      <w:r w:rsidR="00784C7B" w:rsidRPr="000042B5">
        <w:rPr>
          <w:rFonts w:hint="cs"/>
          <w:rtl/>
        </w:rPr>
        <w:t>بالاً</w:t>
      </w:r>
      <w:r w:rsidRPr="000042B5">
        <w:rPr>
          <w:rtl/>
        </w:rPr>
        <w:t xml:space="preserve"> لهذا التهديد</w:t>
      </w:r>
      <w:r w:rsidRPr="000042B5">
        <w:rPr>
          <w:rFonts w:hint="cs"/>
          <w:rtl/>
        </w:rPr>
        <w:t>،</w:t>
      </w:r>
      <w:r w:rsidRPr="000042B5">
        <w:rPr>
          <w:rtl/>
        </w:rPr>
        <w:t xml:space="preserve"> وکنت أقول رأی</w:t>
      </w:r>
      <w:r w:rsidR="00C3515C" w:rsidRPr="000042B5">
        <w:rPr>
          <w:rFonts w:hint="cs"/>
          <w:rtl/>
        </w:rPr>
        <w:t>ي</w:t>
      </w:r>
      <w:r w:rsidR="00E7026B" w:rsidRPr="000042B5">
        <w:rPr>
          <w:rtl/>
        </w:rPr>
        <w:t xml:space="preserve"> بكل صراحة، ومن لط</w:t>
      </w:r>
      <w:r w:rsidRPr="000042B5">
        <w:rPr>
          <w:rtl/>
        </w:rPr>
        <w:t>ف تقدير الله أني ذهبت يوم الجمعة لزيارة أحد أقاربي وتعزيته واسمه: آية الله فيض، وكان من أهل قم ويدّ</w:t>
      </w:r>
      <w:r w:rsidR="00E7026B" w:rsidRPr="000042B5">
        <w:rPr>
          <w:rFonts w:hint="cs"/>
          <w:rtl/>
        </w:rPr>
        <w:t>َ</w:t>
      </w:r>
      <w:r w:rsidRPr="000042B5">
        <w:rPr>
          <w:rtl/>
        </w:rPr>
        <w:t xml:space="preserve">عي المرجعية أيضاً، وكان عنده مجلس عزاء، ولما وصلت </w:t>
      </w:r>
      <w:r w:rsidR="00784C7B" w:rsidRPr="000042B5">
        <w:rPr>
          <w:rFonts w:hint="cs"/>
          <w:rtl/>
        </w:rPr>
        <w:t>إليه</w:t>
      </w:r>
      <w:r w:rsidRPr="000042B5">
        <w:rPr>
          <w:rtl/>
        </w:rPr>
        <w:t xml:space="preserve"> عز</w:t>
      </w:r>
      <w:r w:rsidR="00E7026B" w:rsidRPr="000042B5">
        <w:rPr>
          <w:rFonts w:hint="cs"/>
          <w:rtl/>
        </w:rPr>
        <w:t>َّ</w:t>
      </w:r>
      <w:r w:rsidRPr="000042B5">
        <w:rPr>
          <w:rtl/>
        </w:rPr>
        <w:t>يته وسل</w:t>
      </w:r>
      <w:r w:rsidR="00E7026B" w:rsidRPr="000042B5">
        <w:rPr>
          <w:rFonts w:hint="cs"/>
          <w:rtl/>
        </w:rPr>
        <w:t>َّ</w:t>
      </w:r>
      <w:r w:rsidRPr="000042B5">
        <w:rPr>
          <w:rtl/>
        </w:rPr>
        <w:t>يته، والغريب أنه كان قبل ذلك ي</w:t>
      </w:r>
      <w:r w:rsidR="00E7026B" w:rsidRPr="000042B5">
        <w:rPr>
          <w:rFonts w:hint="cs"/>
          <w:rtl/>
        </w:rPr>
        <w:t>ُ</w:t>
      </w:r>
      <w:r w:rsidRPr="000042B5">
        <w:rPr>
          <w:rtl/>
        </w:rPr>
        <w:t xml:space="preserve">ظهر </w:t>
      </w:r>
      <w:r w:rsidR="00E7026B" w:rsidRPr="000042B5">
        <w:rPr>
          <w:rFonts w:hint="cs"/>
          <w:rtl/>
        </w:rPr>
        <w:t>الودّ</w:t>
      </w:r>
      <w:r w:rsidRPr="000042B5">
        <w:rPr>
          <w:rtl/>
        </w:rPr>
        <w:t xml:space="preserve"> لي</w:t>
      </w:r>
      <w:r w:rsidRPr="000042B5">
        <w:rPr>
          <w:rFonts w:hint="cs"/>
          <w:rtl/>
        </w:rPr>
        <w:t>،</w:t>
      </w:r>
      <w:r w:rsidRPr="000042B5">
        <w:rPr>
          <w:rtl/>
        </w:rPr>
        <w:t xml:space="preserve"> إلا أنه قابلني في هذه المر</w:t>
      </w:r>
      <w:r w:rsidR="00E7026B" w:rsidRPr="000042B5">
        <w:rPr>
          <w:rFonts w:hint="cs"/>
          <w:rtl/>
        </w:rPr>
        <w:t>َّ</w:t>
      </w:r>
      <w:r w:rsidRPr="000042B5">
        <w:rPr>
          <w:rtl/>
        </w:rPr>
        <w:t xml:space="preserve">ة بوجه مختلف، </w:t>
      </w:r>
      <w:r w:rsidR="00541C78" w:rsidRPr="000042B5">
        <w:rPr>
          <w:rFonts w:hint="cs"/>
          <w:rtl/>
        </w:rPr>
        <w:t>إذْ كان وجهه</w:t>
      </w:r>
      <w:r w:rsidRPr="000042B5">
        <w:rPr>
          <w:rtl/>
        </w:rPr>
        <w:t xml:space="preserve"> عبوس</w:t>
      </w:r>
      <w:r w:rsidR="00541C78" w:rsidRPr="000042B5">
        <w:rPr>
          <w:rFonts w:hint="cs"/>
          <w:rtl/>
        </w:rPr>
        <w:t>اً</w:t>
      </w:r>
      <w:r w:rsidRPr="000042B5">
        <w:rPr>
          <w:rtl/>
        </w:rPr>
        <w:t xml:space="preserve"> بشكل واضح</w:t>
      </w:r>
      <w:r w:rsidRPr="000042B5">
        <w:rPr>
          <w:rFonts w:hint="cs"/>
          <w:rtl/>
        </w:rPr>
        <w:t>،</w:t>
      </w:r>
      <w:r w:rsidRPr="000042B5">
        <w:rPr>
          <w:rtl/>
        </w:rPr>
        <w:t xml:space="preserve"> وملامحه تدل على أنه غير راض عني، فقلت: هل بدا لك شيء مني حتى تقابلني بوجهك العبوس؟!</w:t>
      </w:r>
      <w:r w:rsidR="00E7026B" w:rsidRPr="000042B5">
        <w:rPr>
          <w:rFonts w:hint="cs"/>
          <w:rtl/>
        </w:rPr>
        <w:t xml:space="preserve"> </w:t>
      </w:r>
    </w:p>
    <w:p w:rsidR="00DC12F7" w:rsidRPr="000042B5" w:rsidRDefault="00DC12F7" w:rsidP="000042B5">
      <w:pPr>
        <w:pStyle w:val="aa"/>
        <w:rPr>
          <w:rtl/>
        </w:rPr>
      </w:pPr>
      <w:r w:rsidRPr="000042B5">
        <w:rPr>
          <w:rtl/>
        </w:rPr>
        <w:t>فقال: في الحقيقة لم أكن أتوقع منك ما حدث</w:t>
      </w:r>
      <w:r w:rsidRPr="000042B5">
        <w:rPr>
          <w:rFonts w:hint="cs"/>
          <w:rtl/>
        </w:rPr>
        <w:t>.</w:t>
      </w:r>
    </w:p>
    <w:p w:rsidR="00DC12F7" w:rsidRPr="000042B5" w:rsidRDefault="00DC12F7" w:rsidP="000042B5">
      <w:pPr>
        <w:pStyle w:val="aa"/>
        <w:rPr>
          <w:rtl/>
        </w:rPr>
      </w:pPr>
      <w:r w:rsidRPr="000042B5">
        <w:rPr>
          <w:rtl/>
        </w:rPr>
        <w:t>قلت: وماذا حدث؟</w:t>
      </w:r>
    </w:p>
    <w:p w:rsidR="00DC12F7" w:rsidRPr="000042B5" w:rsidRDefault="00DC12F7" w:rsidP="000042B5">
      <w:pPr>
        <w:pStyle w:val="aa"/>
        <w:rPr>
          <w:rtl/>
        </w:rPr>
      </w:pPr>
      <w:r w:rsidRPr="000042B5">
        <w:rPr>
          <w:rtl/>
        </w:rPr>
        <w:lastRenderedPageBreak/>
        <w:t>فقال: لقد أز</w:t>
      </w:r>
      <w:r w:rsidR="00541C78" w:rsidRPr="000042B5">
        <w:rPr>
          <w:rFonts w:hint="cs"/>
          <w:rtl/>
        </w:rPr>
        <w:t>ْ</w:t>
      </w:r>
      <w:r w:rsidRPr="000042B5">
        <w:rPr>
          <w:rtl/>
        </w:rPr>
        <w:t>ع</w:t>
      </w:r>
      <w:r w:rsidR="00541C78" w:rsidRPr="000042B5">
        <w:rPr>
          <w:rFonts w:hint="cs"/>
          <w:rtl/>
        </w:rPr>
        <w:t>َ</w:t>
      </w:r>
      <w:r w:rsidRPr="000042B5">
        <w:rPr>
          <w:rtl/>
        </w:rPr>
        <w:t>ج</w:t>
      </w:r>
      <w:r w:rsidR="00541C78" w:rsidRPr="000042B5">
        <w:rPr>
          <w:rFonts w:hint="cs"/>
          <w:rtl/>
        </w:rPr>
        <w:t>َ</w:t>
      </w:r>
      <w:r w:rsidRPr="000042B5">
        <w:rPr>
          <w:rtl/>
        </w:rPr>
        <w:t>ت</w:t>
      </w:r>
      <w:r w:rsidR="00541C78" w:rsidRPr="000042B5">
        <w:rPr>
          <w:rFonts w:hint="cs"/>
          <w:rtl/>
        </w:rPr>
        <w:t>ْ</w:t>
      </w:r>
      <w:r w:rsidRPr="000042B5">
        <w:rPr>
          <w:rtl/>
        </w:rPr>
        <w:t>ني رسالت</w:t>
      </w:r>
      <w:r w:rsidR="00541C78" w:rsidRPr="000042B5">
        <w:rPr>
          <w:rFonts w:hint="cs"/>
          <w:rtl/>
        </w:rPr>
        <w:t>ُ</w:t>
      </w:r>
      <w:r w:rsidRPr="000042B5">
        <w:rPr>
          <w:rtl/>
        </w:rPr>
        <w:t>كم التي هد</w:t>
      </w:r>
      <w:r w:rsidR="00541C78" w:rsidRPr="000042B5">
        <w:rPr>
          <w:rFonts w:hint="cs"/>
          <w:rtl/>
        </w:rPr>
        <w:t>َّ</w:t>
      </w:r>
      <w:r w:rsidRPr="000042B5">
        <w:rPr>
          <w:rtl/>
        </w:rPr>
        <w:t>د</w:t>
      </w:r>
      <w:r w:rsidR="00541C78" w:rsidRPr="000042B5">
        <w:rPr>
          <w:rFonts w:hint="cs"/>
          <w:rtl/>
        </w:rPr>
        <w:t>ْ</w:t>
      </w:r>
      <w:r w:rsidRPr="000042B5">
        <w:rPr>
          <w:rtl/>
        </w:rPr>
        <w:t>ت</w:t>
      </w:r>
      <w:r w:rsidR="00541C78" w:rsidRPr="000042B5">
        <w:rPr>
          <w:rFonts w:hint="cs"/>
          <w:rtl/>
        </w:rPr>
        <w:t>َ</w:t>
      </w:r>
      <w:r w:rsidRPr="000042B5">
        <w:rPr>
          <w:rtl/>
        </w:rPr>
        <w:t>ني فيها بتشويه سمعتي في أسواق قم إذا أخبرت</w:t>
      </w:r>
      <w:r w:rsidR="00541C78" w:rsidRPr="000042B5">
        <w:rPr>
          <w:rFonts w:hint="cs"/>
          <w:rtl/>
        </w:rPr>
        <w:t>ُ</w:t>
      </w:r>
      <w:r w:rsidRPr="000042B5">
        <w:rPr>
          <w:rtl/>
        </w:rPr>
        <w:t xml:space="preserve"> أحداً برأيي في أعلمية غير البروجردي! فقلت له: لا علم لي بهذه الرسالة، وهي م</w:t>
      </w:r>
      <w:r w:rsidR="00E7026B" w:rsidRPr="000042B5">
        <w:rPr>
          <w:rFonts w:hint="cs"/>
          <w:rtl/>
        </w:rPr>
        <w:t>ُ</w:t>
      </w:r>
      <w:r w:rsidRPr="000042B5">
        <w:rPr>
          <w:rtl/>
        </w:rPr>
        <w:t>زو</w:t>
      </w:r>
      <w:r w:rsidR="00E7026B" w:rsidRPr="000042B5">
        <w:rPr>
          <w:rFonts w:hint="cs"/>
          <w:rtl/>
        </w:rPr>
        <w:t>َّ</w:t>
      </w:r>
      <w:r w:rsidRPr="000042B5">
        <w:rPr>
          <w:rtl/>
        </w:rPr>
        <w:t>رة</w:t>
      </w:r>
      <w:r w:rsidRPr="000042B5">
        <w:rPr>
          <w:rFonts w:hint="cs"/>
          <w:rtl/>
        </w:rPr>
        <w:t>،</w:t>
      </w:r>
      <w:r w:rsidRPr="000042B5">
        <w:rPr>
          <w:rtl/>
        </w:rPr>
        <w:t xml:space="preserve"> وحتى لو كان عليها توقيعي فه</w:t>
      </w:r>
      <w:r w:rsidRPr="000042B5">
        <w:rPr>
          <w:rFonts w:hint="cs"/>
          <w:rtl/>
        </w:rPr>
        <w:t>ي</w:t>
      </w:r>
      <w:r w:rsidRPr="000042B5">
        <w:rPr>
          <w:rtl/>
        </w:rPr>
        <w:t xml:space="preserve"> </w:t>
      </w:r>
      <w:r w:rsidR="00541C78" w:rsidRPr="000042B5">
        <w:rPr>
          <w:rtl/>
        </w:rPr>
        <w:t>م</w:t>
      </w:r>
      <w:r w:rsidR="00541C78" w:rsidRPr="000042B5">
        <w:rPr>
          <w:rFonts w:hint="cs"/>
          <w:rtl/>
        </w:rPr>
        <w:t>ُ</w:t>
      </w:r>
      <w:r w:rsidR="00541C78" w:rsidRPr="000042B5">
        <w:rPr>
          <w:rtl/>
        </w:rPr>
        <w:t>زو</w:t>
      </w:r>
      <w:r w:rsidR="00541C78" w:rsidRPr="000042B5">
        <w:rPr>
          <w:rFonts w:hint="cs"/>
          <w:rtl/>
        </w:rPr>
        <w:t>َّ</w:t>
      </w:r>
      <w:r w:rsidR="00541C78" w:rsidRPr="000042B5">
        <w:rPr>
          <w:rtl/>
        </w:rPr>
        <w:t>رة</w:t>
      </w:r>
      <w:r w:rsidRPr="000042B5">
        <w:rPr>
          <w:rtl/>
        </w:rPr>
        <w:t>، وحلفت له على ذلك.</w:t>
      </w:r>
    </w:p>
    <w:p w:rsidR="00DC12F7" w:rsidRPr="000042B5" w:rsidRDefault="00DC12F7" w:rsidP="000042B5">
      <w:pPr>
        <w:pStyle w:val="aa"/>
        <w:rPr>
          <w:rtl/>
        </w:rPr>
      </w:pPr>
      <w:r w:rsidRPr="000042B5">
        <w:rPr>
          <w:rtl/>
        </w:rPr>
        <w:t xml:space="preserve"> الحقيقة أنني خرجت من عنده وأنا مصاب بالذهول من ال</w:t>
      </w:r>
      <w:r w:rsidR="00E7026B" w:rsidRPr="000042B5">
        <w:rPr>
          <w:rtl/>
        </w:rPr>
        <w:t xml:space="preserve">طريقة والأسلوب الجديد في تعيين </w:t>
      </w:r>
      <w:r w:rsidRPr="000042B5">
        <w:rPr>
          <w:rtl/>
        </w:rPr>
        <w:t xml:space="preserve">مرجع </w:t>
      </w:r>
      <w:r w:rsidR="00E7026B" w:rsidRPr="000042B5">
        <w:rPr>
          <w:rFonts w:hint="cs"/>
          <w:rtl/>
        </w:rPr>
        <w:t xml:space="preserve">التقليد </w:t>
      </w:r>
      <w:r w:rsidRPr="000042B5">
        <w:rPr>
          <w:rtl/>
        </w:rPr>
        <w:t>بالقوة والتهديد، وقد تأكدت</w:t>
      </w:r>
      <w:r w:rsidR="00541C78" w:rsidRPr="000042B5">
        <w:rPr>
          <w:rFonts w:hint="cs"/>
          <w:rtl/>
        </w:rPr>
        <w:t>ُ</w:t>
      </w:r>
      <w:r w:rsidRPr="000042B5">
        <w:rPr>
          <w:rtl/>
        </w:rPr>
        <w:t xml:space="preserve"> أن أيادي عميلة للغرب بدأت تلعب </w:t>
      </w:r>
      <w:r w:rsidR="005F210A" w:rsidRPr="000042B5">
        <w:rPr>
          <w:rFonts w:hint="cs"/>
          <w:rtl/>
        </w:rPr>
        <w:t>حتى</w:t>
      </w:r>
      <w:r w:rsidRPr="000042B5">
        <w:rPr>
          <w:rtl/>
        </w:rPr>
        <w:t xml:space="preserve"> </w:t>
      </w:r>
      <w:r w:rsidR="005F210A" w:rsidRPr="000042B5">
        <w:rPr>
          <w:rFonts w:hint="cs"/>
          <w:rtl/>
        </w:rPr>
        <w:t>بالمرجعية</w:t>
      </w:r>
      <w:r w:rsidRPr="000042B5">
        <w:rPr>
          <w:rtl/>
        </w:rPr>
        <w:t>، وأنها هي التي ت</w:t>
      </w:r>
      <w:r w:rsidR="00E7026B" w:rsidRPr="000042B5">
        <w:rPr>
          <w:rFonts w:hint="cs"/>
          <w:rtl/>
        </w:rPr>
        <w:t>ُ</w:t>
      </w:r>
      <w:r w:rsidRPr="000042B5">
        <w:rPr>
          <w:rtl/>
        </w:rPr>
        <w:t>ريد فرض السيد البروجردي مرجعاً للتقليد، وقد تأكدت</w:t>
      </w:r>
      <w:r w:rsidR="00541C78" w:rsidRPr="000042B5">
        <w:rPr>
          <w:rFonts w:hint="cs"/>
          <w:rtl/>
        </w:rPr>
        <w:t>ُ</w:t>
      </w:r>
      <w:r w:rsidRPr="000042B5">
        <w:rPr>
          <w:rtl/>
        </w:rPr>
        <w:t xml:space="preserve"> أكثر من خلال بعض القضايا </w:t>
      </w:r>
      <w:r w:rsidRPr="000042B5">
        <w:rPr>
          <w:rFonts w:hint="cs"/>
          <w:rtl/>
        </w:rPr>
        <w:t>التي حدثت بعد ذلك</w:t>
      </w:r>
      <w:r w:rsidRPr="000042B5">
        <w:rPr>
          <w:rtl/>
        </w:rPr>
        <w:t xml:space="preserve"> وکیف استفادوا منه.</w:t>
      </w:r>
      <w:r w:rsidR="00541C78" w:rsidRPr="000042B5">
        <w:rPr>
          <w:rFonts w:hint="cs"/>
          <w:rtl/>
        </w:rPr>
        <w:t xml:space="preserve"> </w:t>
      </w:r>
      <w:r w:rsidRPr="000042B5">
        <w:rPr>
          <w:rtl/>
        </w:rPr>
        <w:t xml:space="preserve">فواأسافاه على </w:t>
      </w:r>
      <w:r w:rsidR="005F210A" w:rsidRPr="000042B5">
        <w:rPr>
          <w:rFonts w:hint="cs"/>
          <w:rtl/>
        </w:rPr>
        <w:t>المقلّدين</w:t>
      </w:r>
      <w:r w:rsidRPr="000042B5">
        <w:rPr>
          <w:rtl/>
        </w:rPr>
        <w:t xml:space="preserve"> </w:t>
      </w:r>
      <w:r w:rsidR="005F210A" w:rsidRPr="000042B5">
        <w:rPr>
          <w:rFonts w:hint="cs"/>
          <w:rtl/>
        </w:rPr>
        <w:t>الذين</w:t>
      </w:r>
      <w:r w:rsidRPr="000042B5">
        <w:rPr>
          <w:rtl/>
        </w:rPr>
        <w:t xml:space="preserve"> تتلاعب بمرجعيتهم تلك الأياد</w:t>
      </w:r>
      <w:r w:rsidR="00E7026B" w:rsidRPr="000042B5">
        <w:rPr>
          <w:rFonts w:hint="cs"/>
          <w:rtl/>
        </w:rPr>
        <w:t>ي</w:t>
      </w:r>
      <w:r w:rsidRPr="000042B5">
        <w:rPr>
          <w:rtl/>
        </w:rPr>
        <w:t xml:space="preserve"> الخفیة</w:t>
      </w:r>
      <w:r w:rsidRPr="000042B5">
        <w:rPr>
          <w:rFonts w:hint="cs"/>
          <w:rtl/>
        </w:rPr>
        <w:t>!</w:t>
      </w:r>
      <w:r w:rsidR="00541C78" w:rsidRPr="000042B5">
        <w:rPr>
          <w:rFonts w:hint="cs"/>
          <w:rtl/>
        </w:rPr>
        <w:t xml:space="preserve"> </w:t>
      </w:r>
      <w:r w:rsidRPr="000042B5">
        <w:rPr>
          <w:color w:val="000000"/>
          <w:rtl/>
        </w:rPr>
        <w:t>ولقد رأيت بنفسي كيف أحاطوا المرجع ببعض الشيوخ -من طلاب الدنيا- الذين ي</w:t>
      </w:r>
      <w:r w:rsidR="00E7026B" w:rsidRPr="000042B5">
        <w:rPr>
          <w:rFonts w:hint="cs"/>
          <w:color w:val="000000"/>
          <w:rtl/>
        </w:rPr>
        <w:t>ُ</w:t>
      </w:r>
      <w:r w:rsidRPr="000042B5">
        <w:rPr>
          <w:color w:val="000000"/>
          <w:rtl/>
        </w:rPr>
        <w:t>بالغون في مدح من ي</w:t>
      </w:r>
      <w:r w:rsidR="00E7026B" w:rsidRPr="000042B5">
        <w:rPr>
          <w:rFonts w:hint="cs"/>
          <w:color w:val="000000"/>
          <w:rtl/>
        </w:rPr>
        <w:t>ُ</w:t>
      </w:r>
      <w:r w:rsidRPr="000042B5">
        <w:rPr>
          <w:color w:val="000000"/>
          <w:rtl/>
        </w:rPr>
        <w:t>ريدون، ويسعون في إسقاط من لا ي</w:t>
      </w:r>
      <w:r w:rsidR="00E7026B" w:rsidRPr="000042B5">
        <w:rPr>
          <w:rFonts w:hint="cs"/>
          <w:color w:val="000000"/>
          <w:rtl/>
        </w:rPr>
        <w:t>ُ</w:t>
      </w:r>
      <w:r w:rsidRPr="000042B5">
        <w:rPr>
          <w:color w:val="000000"/>
          <w:rtl/>
        </w:rPr>
        <w:t>ريدون.</w:t>
      </w:r>
    </w:p>
    <w:p w:rsidR="00DC12F7" w:rsidRDefault="00DC12F7" w:rsidP="000042B5">
      <w:pPr>
        <w:pStyle w:val="aa"/>
        <w:rPr>
          <w:rtl/>
        </w:rPr>
      </w:pPr>
      <w:r w:rsidRPr="000042B5">
        <w:rPr>
          <w:color w:val="000000"/>
          <w:rtl/>
        </w:rPr>
        <w:t xml:space="preserve">وعلى كل حال فقد ترتب على تعيين البروجردي </w:t>
      </w:r>
      <w:r w:rsidR="00280F12" w:rsidRPr="000042B5">
        <w:rPr>
          <w:rFonts w:hint="cs"/>
          <w:color w:val="000000"/>
          <w:rtl/>
        </w:rPr>
        <w:t>أمور مؤسفة</w:t>
      </w:r>
      <w:r w:rsidRPr="000042B5">
        <w:rPr>
          <w:color w:val="000000"/>
          <w:rtl/>
        </w:rPr>
        <w:t xml:space="preserve">، منها: استقواء </w:t>
      </w:r>
      <w:r w:rsidR="00E7026B" w:rsidRPr="000042B5">
        <w:rPr>
          <w:rFonts w:hint="cs"/>
          <w:color w:val="000000"/>
          <w:rtl/>
        </w:rPr>
        <w:t>رجال الدولة على الرعية</w:t>
      </w:r>
      <w:r w:rsidRPr="000042B5">
        <w:rPr>
          <w:color w:val="000000"/>
          <w:rtl/>
        </w:rPr>
        <w:t>، وتسل</w:t>
      </w:r>
      <w:r w:rsidR="00E7026B" w:rsidRPr="000042B5">
        <w:rPr>
          <w:rFonts w:hint="cs"/>
          <w:color w:val="000000"/>
          <w:rtl/>
        </w:rPr>
        <w:t>ُّ</w:t>
      </w:r>
      <w:r w:rsidRPr="000042B5">
        <w:rPr>
          <w:color w:val="000000"/>
          <w:rtl/>
        </w:rPr>
        <w:t xml:space="preserve">ط الأقوياء على الضعفاء، وشيوع كثير من </w:t>
      </w:r>
      <w:r w:rsidR="00E7026B" w:rsidRPr="000042B5">
        <w:rPr>
          <w:rFonts w:hint="cs"/>
          <w:color w:val="000000"/>
          <w:rtl/>
        </w:rPr>
        <w:t>الأمور المخالفة للشرع</w:t>
      </w:r>
      <w:r w:rsidRPr="000042B5">
        <w:rPr>
          <w:color w:val="000000"/>
          <w:rtl/>
        </w:rPr>
        <w:t xml:space="preserve">، </w:t>
      </w:r>
      <w:r w:rsidR="00E7026B" w:rsidRPr="000042B5">
        <w:rPr>
          <w:rFonts w:hint="cs"/>
          <w:color w:val="000000"/>
          <w:rtl/>
        </w:rPr>
        <w:t xml:space="preserve">ونشأة مجلس نيابي انتصابي لا انتخابي، حتى أن </w:t>
      </w:r>
      <w:r w:rsidR="00280F12" w:rsidRPr="000042B5">
        <w:rPr>
          <w:rFonts w:hint="cs"/>
          <w:color w:val="000000"/>
          <w:rtl/>
        </w:rPr>
        <w:t xml:space="preserve">ممثل </w:t>
      </w:r>
      <w:r w:rsidRPr="000042B5">
        <w:rPr>
          <w:color w:val="000000"/>
          <w:rtl/>
        </w:rPr>
        <w:t>مدينة قم</w:t>
      </w:r>
      <w:r w:rsidR="00E7026B" w:rsidRPr="000042B5">
        <w:rPr>
          <w:rFonts w:hint="cs"/>
          <w:color w:val="000000"/>
          <w:rtl/>
        </w:rPr>
        <w:t xml:space="preserve"> السيد «</w:t>
      </w:r>
      <w:r w:rsidR="00280F12" w:rsidRPr="000042B5">
        <w:rPr>
          <w:rFonts w:hint="cs"/>
          <w:color w:val="000000"/>
          <w:rtl/>
        </w:rPr>
        <w:t>سادن الضريح والقي</w:t>
      </w:r>
      <w:r w:rsidR="00541C78" w:rsidRPr="000042B5">
        <w:rPr>
          <w:rFonts w:hint="cs"/>
          <w:color w:val="000000"/>
          <w:rtl/>
        </w:rPr>
        <w:t>ِّ</w:t>
      </w:r>
      <w:r w:rsidR="00280F12" w:rsidRPr="000042B5">
        <w:rPr>
          <w:rFonts w:hint="cs"/>
          <w:color w:val="000000"/>
          <w:rtl/>
        </w:rPr>
        <w:t>م عليه</w:t>
      </w:r>
      <w:r w:rsidR="00E7026B" w:rsidRPr="000042B5">
        <w:rPr>
          <w:rFonts w:hint="cs"/>
          <w:color w:val="000000"/>
          <w:rtl/>
        </w:rPr>
        <w:t>»</w:t>
      </w:r>
      <w:r w:rsidRPr="000042B5">
        <w:rPr>
          <w:color w:val="000000"/>
          <w:rtl/>
        </w:rPr>
        <w:t xml:space="preserve"> </w:t>
      </w:r>
      <w:r w:rsidR="00E7026B" w:rsidRPr="000042B5">
        <w:rPr>
          <w:rFonts w:hint="cs"/>
          <w:color w:val="000000"/>
          <w:rtl/>
        </w:rPr>
        <w:t>كان رجلاً أمياً جمع حوله عدداً من مُثيري الضوضاء وكان يُنفق جميع الأموال الموقوفة على ضريح حضرة</w:t>
      </w:r>
      <w:r w:rsidRPr="000042B5">
        <w:rPr>
          <w:color w:val="000000"/>
          <w:rtl/>
        </w:rPr>
        <w:t xml:space="preserve"> المعصومة</w:t>
      </w:r>
      <w:r w:rsidR="00DF76C9" w:rsidRPr="00DF76C9">
        <w:rPr>
          <w:rStyle w:val="FootnoteReference"/>
          <w:rFonts w:cs="Arabic11 BT"/>
          <w:rtl/>
        </w:rPr>
        <w:t>(</w:t>
      </w:r>
      <w:r w:rsidR="00DF76C9" w:rsidRPr="00DF76C9">
        <w:rPr>
          <w:rStyle w:val="FootnoteReference"/>
          <w:rFonts w:cs="Arabic11 BT"/>
          <w:rtl/>
        </w:rPr>
        <w:footnoteReference w:id="42"/>
      </w:r>
      <w:r w:rsidR="00DF76C9" w:rsidRPr="00DF76C9">
        <w:rPr>
          <w:rStyle w:val="FootnoteReference"/>
          <w:rFonts w:cs="Arabic11 BT"/>
          <w:rtl/>
        </w:rPr>
        <w:t>)</w:t>
      </w:r>
      <w:r w:rsidR="00E7026B" w:rsidRPr="000042B5">
        <w:rPr>
          <w:rFonts w:hint="cs"/>
          <w:color w:val="000000"/>
          <w:rtl/>
        </w:rPr>
        <w:t xml:space="preserve"> على ملذاته</w:t>
      </w:r>
      <w:r w:rsidR="0034137F" w:rsidRPr="000042B5">
        <w:rPr>
          <w:rFonts w:hint="cs"/>
          <w:color w:val="000000"/>
          <w:rtl/>
        </w:rPr>
        <w:t xml:space="preserve"> </w:t>
      </w:r>
      <w:r w:rsidR="0034137F" w:rsidRPr="000042B5">
        <w:rPr>
          <w:color w:val="000000"/>
          <w:rtl/>
        </w:rPr>
        <w:t>بدلاً من صرفها على الضعفاء والمحتاجين</w:t>
      </w:r>
      <w:r w:rsidR="0034137F" w:rsidRPr="000042B5">
        <w:rPr>
          <w:rFonts w:hint="cs"/>
          <w:color w:val="000000"/>
          <w:rtl/>
        </w:rPr>
        <w:t>،</w:t>
      </w:r>
      <w:r w:rsidR="0034137F" w:rsidRPr="000042B5">
        <w:rPr>
          <w:color w:val="000000"/>
          <w:rtl/>
        </w:rPr>
        <w:t xml:space="preserve"> </w:t>
      </w:r>
      <w:r w:rsidR="0034137F" w:rsidRPr="000042B5">
        <w:rPr>
          <w:rFonts w:hint="cs"/>
          <w:color w:val="000000"/>
          <w:rtl/>
        </w:rPr>
        <w:t xml:space="preserve">وكان يُصبح ممثلاً لقم في كل دورة من دورات المجلس النيابي من خلال إرساله عدة أحمال من الرمان الممتاز إلى منزل السيد البروجردي! </w:t>
      </w:r>
      <w:r w:rsidR="0034137F" w:rsidRPr="000042B5">
        <w:rPr>
          <w:rFonts w:hint="cs"/>
          <w:rtl/>
        </w:rPr>
        <w:t>وخلاصة الأمر أنه</w:t>
      </w:r>
      <w:r w:rsidRPr="000042B5">
        <w:rPr>
          <w:rtl/>
        </w:rPr>
        <w:t xml:space="preserve"> بعد رحيل رضا خان </w:t>
      </w:r>
      <w:r w:rsidR="005B540D" w:rsidRPr="000042B5">
        <w:rPr>
          <w:rFonts w:hint="cs"/>
          <w:rtl/>
        </w:rPr>
        <w:t>وُجد شيء من الحرية</w:t>
      </w:r>
      <w:r w:rsidRPr="000042B5">
        <w:rPr>
          <w:rtl/>
        </w:rPr>
        <w:t xml:space="preserve">، </w:t>
      </w:r>
      <w:r w:rsidR="005B540D" w:rsidRPr="000042B5">
        <w:rPr>
          <w:rFonts w:hint="cs"/>
          <w:rtl/>
        </w:rPr>
        <w:t>وأُعطي الناسُ</w:t>
      </w:r>
      <w:r w:rsidR="0034137F" w:rsidRPr="000042B5">
        <w:rPr>
          <w:rtl/>
        </w:rPr>
        <w:t xml:space="preserve"> حق</w:t>
      </w:r>
      <w:r w:rsidR="005B540D" w:rsidRPr="000042B5">
        <w:rPr>
          <w:rFonts w:hint="cs"/>
          <w:rtl/>
        </w:rPr>
        <w:t>َّ</w:t>
      </w:r>
      <w:r w:rsidR="0034137F" w:rsidRPr="000042B5">
        <w:rPr>
          <w:rtl/>
        </w:rPr>
        <w:t xml:space="preserve"> انتخاب والٍ ل</w:t>
      </w:r>
      <w:r w:rsidRPr="000042B5">
        <w:rPr>
          <w:rtl/>
        </w:rPr>
        <w:t xml:space="preserve">قمّ، ولكن لم يسمح الملتفون حول البروجردي وبعض أفراد الناس بتغيير </w:t>
      </w:r>
      <w:r w:rsidR="0034137F" w:rsidRPr="000042B5">
        <w:rPr>
          <w:rFonts w:hint="cs"/>
          <w:rtl/>
        </w:rPr>
        <w:t xml:space="preserve">السيد «متولي </w:t>
      </w:r>
      <w:r w:rsidR="005B540D" w:rsidRPr="000042B5">
        <w:rPr>
          <w:rFonts w:hint="cs"/>
          <w:rtl/>
        </w:rPr>
        <w:t>الضريح</w:t>
      </w:r>
      <w:r w:rsidR="0034137F" w:rsidRPr="000042B5">
        <w:rPr>
          <w:rFonts w:hint="cs"/>
          <w:rtl/>
        </w:rPr>
        <w:t>»</w:t>
      </w:r>
      <w:r w:rsidRPr="000042B5">
        <w:rPr>
          <w:rtl/>
        </w:rPr>
        <w:t>، وقد نشرت إعلاناً ذكرت فيه مثالب ذ</w:t>
      </w:r>
      <w:r w:rsidRPr="000042B5">
        <w:rPr>
          <w:rFonts w:hint="cs"/>
          <w:rtl/>
        </w:rPr>
        <w:t>ل</w:t>
      </w:r>
      <w:r w:rsidRPr="000042B5">
        <w:rPr>
          <w:rtl/>
        </w:rPr>
        <w:t>ك الرجل، وشج</w:t>
      </w:r>
      <w:r w:rsidR="0034137F" w:rsidRPr="000042B5">
        <w:rPr>
          <w:rFonts w:hint="cs"/>
          <w:rtl/>
        </w:rPr>
        <w:t>َّ</w:t>
      </w:r>
      <w:r w:rsidRPr="000042B5">
        <w:rPr>
          <w:rtl/>
        </w:rPr>
        <w:t xml:space="preserve">عت الناس على انتخاب </w:t>
      </w:r>
      <w:r w:rsidR="00541C78" w:rsidRPr="000042B5">
        <w:rPr>
          <w:rFonts w:hint="cs"/>
          <w:rtl/>
        </w:rPr>
        <w:t>مُمَثِّل</w:t>
      </w:r>
      <w:r w:rsidRPr="000042B5">
        <w:rPr>
          <w:rtl/>
        </w:rPr>
        <w:t xml:space="preserve"> صالح عالم، وكان هذا أحد أسباب نفرة البروجردي ومن حوله مني.</w:t>
      </w:r>
    </w:p>
    <w:p w:rsidR="0007141E" w:rsidRDefault="0007141E" w:rsidP="000042B5">
      <w:pPr>
        <w:pStyle w:val="aa"/>
        <w:rPr>
          <w:rtl/>
        </w:rPr>
      </w:pPr>
    </w:p>
    <w:p w:rsidR="0007141E" w:rsidRPr="000042B5" w:rsidRDefault="0007141E" w:rsidP="000042B5">
      <w:pPr>
        <w:pStyle w:val="aa"/>
        <w:rPr>
          <w:rtl/>
        </w:rPr>
      </w:pPr>
    </w:p>
    <w:p w:rsidR="00DC12F7" w:rsidRPr="00317042" w:rsidRDefault="00DC12F7" w:rsidP="00A81204">
      <w:pPr>
        <w:pStyle w:val="ab"/>
        <w:rPr>
          <w:rtl/>
        </w:rPr>
      </w:pPr>
      <w:bookmarkStart w:id="33" w:name="_Toc237320586"/>
      <w:bookmarkStart w:id="34" w:name="_Toc343559851"/>
      <w:r>
        <w:rPr>
          <w:noProof/>
        </w:rPr>
        <w:drawing>
          <wp:anchor distT="0" distB="0" distL="114300" distR="114300" simplePos="0" relativeHeight="251670528" behindDoc="0" locked="0" layoutInCell="1" allowOverlap="1" wp14:anchorId="3B449853" wp14:editId="51946DC3">
            <wp:simplePos x="0" y="0"/>
            <wp:positionH relativeFrom="column">
              <wp:posOffset>2540</wp:posOffset>
            </wp:positionH>
            <wp:positionV relativeFrom="paragraph">
              <wp:posOffset>34925</wp:posOffset>
            </wp:positionV>
            <wp:extent cx="1631315" cy="2159000"/>
            <wp:effectExtent l="0" t="0" r="6985" b="0"/>
            <wp:wrapSquare wrapText="bothSides"/>
            <wp:docPr id="27"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40000" contrast="-40000"/>
                              </a14:imgEffect>
                            </a14:imgLayer>
                          </a14:imgProps>
                        </a:ext>
                      </a:extLst>
                    </a:blip>
                    <a:srcRect/>
                    <a:stretch>
                      <a:fillRect/>
                    </a:stretch>
                  </pic:blipFill>
                  <pic:spPr bwMode="auto">
                    <a:xfrm>
                      <a:off x="0" y="0"/>
                      <a:ext cx="1631315" cy="2159000"/>
                    </a:xfrm>
                    <a:prstGeom prst="rect">
                      <a:avLst/>
                    </a:prstGeom>
                    <a:noFill/>
                    <a:ln w="9525">
                      <a:noFill/>
                      <a:miter lim="800000"/>
                      <a:headEnd/>
                      <a:tailEnd/>
                    </a:ln>
                  </pic:spPr>
                </pic:pic>
              </a:graphicData>
            </a:graphic>
          </wp:anchor>
        </w:drawing>
      </w:r>
      <w:r w:rsidRPr="00317042">
        <w:rPr>
          <w:rtl/>
        </w:rPr>
        <w:t>البرقعي مع آية الله الكاشاني:</w:t>
      </w:r>
      <w:bookmarkEnd w:id="33"/>
      <w:bookmarkEnd w:id="34"/>
    </w:p>
    <w:p w:rsidR="00DC12F7" w:rsidRPr="000042B5" w:rsidRDefault="00DC12F7" w:rsidP="000042B5">
      <w:pPr>
        <w:pStyle w:val="aa"/>
        <w:rPr>
          <w:rtl/>
        </w:rPr>
      </w:pPr>
      <w:r w:rsidRPr="000042B5">
        <w:rPr>
          <w:color w:val="000000"/>
          <w:rtl/>
        </w:rPr>
        <w:t>ولم تطل المد</w:t>
      </w:r>
      <w:r w:rsidR="005B540D" w:rsidRPr="000042B5">
        <w:rPr>
          <w:rFonts w:hint="cs"/>
          <w:color w:val="000000"/>
          <w:rtl/>
        </w:rPr>
        <w:t>َّ</w:t>
      </w:r>
      <w:r w:rsidRPr="000042B5">
        <w:rPr>
          <w:color w:val="000000"/>
          <w:rtl/>
        </w:rPr>
        <w:t xml:space="preserve">ة حتى استقرت أمور </w:t>
      </w:r>
      <w:r w:rsidR="005F210A" w:rsidRPr="000042B5">
        <w:rPr>
          <w:rFonts w:hint="cs"/>
          <w:color w:val="000000"/>
          <w:rtl/>
        </w:rPr>
        <w:t>الدكتاتور</w:t>
      </w:r>
      <w:r w:rsidRPr="000042B5">
        <w:rPr>
          <w:color w:val="000000"/>
          <w:rtl/>
        </w:rPr>
        <w:t xml:space="preserve"> محمد رضا بهلوي، أما أنا فذهبت إلى طهران عام 1370هـ / 1950م، وكنت قاصداً آية الله أبا القاسم الكاشاني</w:t>
      </w:r>
      <w:r w:rsidR="00DF76C9" w:rsidRPr="00DF76C9">
        <w:rPr>
          <w:rStyle w:val="FootnoteReference"/>
          <w:rFonts w:cs="Arabic11 BT"/>
          <w:rtl/>
        </w:rPr>
        <w:t>(</w:t>
      </w:r>
      <w:r w:rsidR="00DF76C9" w:rsidRPr="00DF76C9">
        <w:rPr>
          <w:rStyle w:val="FootnoteReference"/>
          <w:rFonts w:cs="Arabic11 BT"/>
          <w:rtl/>
        </w:rPr>
        <w:footnoteReference w:id="43"/>
      </w:r>
      <w:r w:rsidR="00DF76C9" w:rsidRPr="00DF76C9">
        <w:rPr>
          <w:rStyle w:val="FootnoteReference"/>
          <w:rFonts w:cs="Arabic11 BT"/>
          <w:rtl/>
        </w:rPr>
        <w:t>)</w:t>
      </w:r>
      <w:r w:rsidRPr="000042B5">
        <w:rPr>
          <w:color w:val="000000"/>
          <w:rtl/>
        </w:rPr>
        <w:t>، وكان مقيماً في طهران ومشهور</w:t>
      </w:r>
      <w:r w:rsidRPr="000042B5">
        <w:rPr>
          <w:rFonts w:hint="cs"/>
          <w:color w:val="000000"/>
          <w:rtl/>
        </w:rPr>
        <w:t>اً</w:t>
      </w:r>
      <w:r w:rsidRPr="000042B5">
        <w:rPr>
          <w:color w:val="000000"/>
          <w:rtl/>
        </w:rPr>
        <w:t xml:space="preserve"> بمواقفه التي لم ت</w:t>
      </w:r>
      <w:r w:rsidR="005B540D" w:rsidRPr="000042B5">
        <w:rPr>
          <w:rFonts w:hint="cs"/>
          <w:color w:val="000000"/>
          <w:rtl/>
        </w:rPr>
        <w:t>ُ</w:t>
      </w:r>
      <w:r w:rsidRPr="000042B5">
        <w:rPr>
          <w:color w:val="000000"/>
          <w:rtl/>
        </w:rPr>
        <w:t xml:space="preserve">عجب الشاه، في وقتٍ كان الأغلب </w:t>
      </w:r>
      <w:r w:rsidR="005F210A" w:rsidRPr="000042B5">
        <w:rPr>
          <w:rFonts w:hint="cs"/>
          <w:color w:val="000000"/>
          <w:rtl/>
        </w:rPr>
        <w:t>يتلونون</w:t>
      </w:r>
      <w:r w:rsidRPr="000042B5">
        <w:rPr>
          <w:color w:val="000000"/>
          <w:rtl/>
        </w:rPr>
        <w:t xml:space="preserve"> یومیا</w:t>
      </w:r>
      <w:r w:rsidRPr="000042B5">
        <w:rPr>
          <w:rFonts w:hint="cs"/>
          <w:color w:val="000000"/>
          <w:rtl/>
        </w:rPr>
        <w:t>ً</w:t>
      </w:r>
      <w:r w:rsidRPr="000042B5">
        <w:rPr>
          <w:color w:val="000000"/>
          <w:rtl/>
        </w:rPr>
        <w:t>؛ إما موافقون للشاه أو ساكتون خوفاً.</w:t>
      </w:r>
    </w:p>
    <w:p w:rsidR="00DC12F7" w:rsidRPr="00B767C1" w:rsidRDefault="00DC12F7" w:rsidP="00A81204">
      <w:pPr>
        <w:pStyle w:val="ab"/>
        <w:rPr>
          <w:rtl/>
        </w:rPr>
      </w:pPr>
      <w:bookmarkStart w:id="35" w:name="_Toc343559852"/>
      <w:r w:rsidRPr="00B767C1">
        <w:rPr>
          <w:rtl/>
        </w:rPr>
        <w:t>أبو القاسم الكاشاني</w:t>
      </w:r>
      <w:bookmarkEnd w:id="35"/>
    </w:p>
    <w:p w:rsidR="00DC12F7" w:rsidRPr="000042B5" w:rsidRDefault="00DC12F7" w:rsidP="000042B5">
      <w:pPr>
        <w:pStyle w:val="aa"/>
        <w:rPr>
          <w:rtl/>
        </w:rPr>
      </w:pPr>
      <w:r w:rsidRPr="000042B5">
        <w:rPr>
          <w:rtl/>
        </w:rPr>
        <w:t>كان رأي آية الله الكاشاني أن يدخل في انتخابات مجلس الشورى، وأن يبدأ بالإصلاحات عن طريق مجلس الشورى، وهو أمر كانت الدولة تخاف منه وتسعى ل</w:t>
      </w:r>
      <w:r w:rsidRPr="000042B5">
        <w:rPr>
          <w:rFonts w:hint="cs"/>
          <w:rtl/>
        </w:rPr>
        <w:t>إ</w:t>
      </w:r>
      <w:r w:rsidRPr="000042B5">
        <w:rPr>
          <w:rtl/>
        </w:rPr>
        <w:t>حباطه.</w:t>
      </w:r>
    </w:p>
    <w:p w:rsidR="00DC12F7" w:rsidRPr="000042B5" w:rsidRDefault="00DC12F7" w:rsidP="000042B5">
      <w:pPr>
        <w:pStyle w:val="aa"/>
        <w:rPr>
          <w:rtl/>
        </w:rPr>
      </w:pPr>
      <w:r w:rsidRPr="000042B5">
        <w:rPr>
          <w:rtl/>
        </w:rPr>
        <w:t>وفي عام 1328</w:t>
      </w:r>
      <w:r w:rsidRPr="000042B5">
        <w:rPr>
          <w:rFonts w:hint="cs"/>
          <w:rtl/>
        </w:rPr>
        <w:t>هـ ش</w:t>
      </w:r>
      <w:r w:rsidRPr="000042B5">
        <w:rPr>
          <w:rtl/>
        </w:rPr>
        <w:t xml:space="preserve"> الموافق 1950م أصبح رئيس الوزراء أحمد قوام، فأراد آية الله الكاشاني الدخول في تعديل نظام الانتخابات حتى يقلّ عدد الوكلاء الم</w:t>
      </w:r>
      <w:r w:rsidR="005B540D" w:rsidRPr="000042B5">
        <w:rPr>
          <w:rFonts w:hint="cs"/>
          <w:rtl/>
        </w:rPr>
        <w:t>ُ</w:t>
      </w:r>
      <w:r w:rsidRPr="000042B5">
        <w:rPr>
          <w:rtl/>
        </w:rPr>
        <w:t>ع</w:t>
      </w:r>
      <w:r w:rsidR="005B540D" w:rsidRPr="000042B5">
        <w:rPr>
          <w:rFonts w:hint="cs"/>
          <w:rtl/>
        </w:rPr>
        <w:t>َ</w:t>
      </w:r>
      <w:r w:rsidRPr="000042B5">
        <w:rPr>
          <w:rtl/>
        </w:rPr>
        <w:t>ي</w:t>
      </w:r>
      <w:r w:rsidR="005B540D" w:rsidRPr="000042B5">
        <w:rPr>
          <w:rFonts w:hint="cs"/>
          <w:rtl/>
        </w:rPr>
        <w:t>َّ</w:t>
      </w:r>
      <w:r w:rsidRPr="000042B5">
        <w:rPr>
          <w:rtl/>
        </w:rPr>
        <w:t xml:space="preserve">نين </w:t>
      </w:r>
      <w:r w:rsidR="005B540D" w:rsidRPr="000042B5">
        <w:rPr>
          <w:rtl/>
        </w:rPr>
        <w:t xml:space="preserve">في المجلس </w:t>
      </w:r>
      <w:r w:rsidRPr="000042B5">
        <w:rPr>
          <w:rtl/>
        </w:rPr>
        <w:t>م</w:t>
      </w:r>
      <w:r w:rsidR="005B540D" w:rsidRPr="000042B5">
        <w:rPr>
          <w:rFonts w:hint="cs"/>
          <w:rtl/>
        </w:rPr>
        <w:t>ِ</w:t>
      </w:r>
      <w:r w:rsidRPr="000042B5">
        <w:rPr>
          <w:rtl/>
        </w:rPr>
        <w:t xml:space="preserve">ن قِبَل </w:t>
      </w:r>
      <w:r w:rsidR="005B540D" w:rsidRPr="000042B5">
        <w:rPr>
          <w:rFonts w:hint="cs"/>
          <w:rtl/>
        </w:rPr>
        <w:t>الملك</w:t>
      </w:r>
      <w:r w:rsidRPr="000042B5">
        <w:rPr>
          <w:rtl/>
        </w:rPr>
        <w:t xml:space="preserve">، </w:t>
      </w:r>
      <w:r w:rsidR="005B540D" w:rsidRPr="000042B5">
        <w:rPr>
          <w:rFonts w:hint="cs"/>
          <w:rtl/>
        </w:rPr>
        <w:t>و</w:t>
      </w:r>
      <w:r w:rsidRPr="000042B5">
        <w:rPr>
          <w:rtl/>
        </w:rPr>
        <w:t>كنت من المقر</w:t>
      </w:r>
      <w:r w:rsidR="005B540D" w:rsidRPr="000042B5">
        <w:rPr>
          <w:rFonts w:hint="cs"/>
          <w:rtl/>
        </w:rPr>
        <w:t>َّ</w:t>
      </w:r>
      <w:r w:rsidRPr="000042B5">
        <w:rPr>
          <w:rtl/>
        </w:rPr>
        <w:t>بين من آية الله الكاشاني، وكنت</w:t>
      </w:r>
      <w:r w:rsidR="006A4259" w:rsidRPr="000042B5">
        <w:rPr>
          <w:rFonts w:hint="cs"/>
          <w:rtl/>
        </w:rPr>
        <w:t>ُ</w:t>
      </w:r>
      <w:r w:rsidRPr="000042B5">
        <w:rPr>
          <w:rtl/>
        </w:rPr>
        <w:t xml:space="preserve"> إذا جئت في الشتاء إلى طهران أنزل عنده في المنزل، وقد قال لي في تلك السنة: اذهب واستأجر سيارةً لنا لكي نسافر إلى خراسان، فتأهبت</w:t>
      </w:r>
      <w:r w:rsidR="006A4259" w:rsidRPr="000042B5">
        <w:rPr>
          <w:rFonts w:hint="cs"/>
          <w:rtl/>
        </w:rPr>
        <w:t>ُ</w:t>
      </w:r>
      <w:r w:rsidRPr="000042B5">
        <w:rPr>
          <w:rtl/>
        </w:rPr>
        <w:t xml:space="preserve"> لذلك وحضر معنا الشيخ السيد محمد باقر كمر</w:t>
      </w:r>
      <w:r w:rsidR="006A4259" w:rsidRPr="000042B5">
        <w:rPr>
          <w:rFonts w:hint="cs"/>
          <w:rtl/>
        </w:rPr>
        <w:t>ه</w:t>
      </w:r>
      <w:r w:rsidR="006A4259" w:rsidRPr="000042B5">
        <w:rPr>
          <w:rFonts w:cs="Times New Roman" w:hint="cs"/>
          <w:rtl/>
        </w:rPr>
        <w:t>‌</w:t>
      </w:r>
      <w:r w:rsidR="006A4259" w:rsidRPr="000042B5">
        <w:rPr>
          <w:rFonts w:ascii="mylotus" w:hAnsi="mylotus" w:hint="cs"/>
          <w:rtl/>
        </w:rPr>
        <w:t>ا</w:t>
      </w:r>
      <w:r w:rsidRPr="000042B5">
        <w:rPr>
          <w:rFonts w:hint="cs"/>
          <w:rtl/>
        </w:rPr>
        <w:t>ي</w:t>
      </w:r>
      <w:r w:rsidRPr="000042B5">
        <w:rPr>
          <w:rtl/>
        </w:rPr>
        <w:t xml:space="preserve"> وشخصان آخران، فصرنا مع أحد أبنائه ستة أشخاص، فتحركنا إلى مشهد، وقتها كانت الدولة خائفة من سفرنا خشية أن ن</w:t>
      </w:r>
      <w:r w:rsidR="005B540D" w:rsidRPr="000042B5">
        <w:rPr>
          <w:rFonts w:hint="cs"/>
          <w:rtl/>
        </w:rPr>
        <w:t>ُ</w:t>
      </w:r>
      <w:r w:rsidRPr="000042B5">
        <w:rPr>
          <w:rtl/>
        </w:rPr>
        <w:t>ش</w:t>
      </w:r>
      <w:r w:rsidR="005B540D" w:rsidRPr="000042B5">
        <w:rPr>
          <w:rFonts w:hint="cs"/>
          <w:rtl/>
        </w:rPr>
        <w:t>َ</w:t>
      </w:r>
      <w:r w:rsidRPr="000042B5">
        <w:rPr>
          <w:rtl/>
        </w:rPr>
        <w:t>ج</w:t>
      </w:r>
      <w:r w:rsidR="005B540D" w:rsidRPr="000042B5">
        <w:rPr>
          <w:rFonts w:hint="cs"/>
          <w:rtl/>
        </w:rPr>
        <w:t>ِّ</w:t>
      </w:r>
      <w:r w:rsidRPr="000042B5">
        <w:rPr>
          <w:rtl/>
        </w:rPr>
        <w:t>ع الناس على انتخاب أناس صالحين في مجالس الانتخابات، ولهذا لما تحر</w:t>
      </w:r>
      <w:r w:rsidR="005B540D" w:rsidRPr="000042B5">
        <w:rPr>
          <w:rFonts w:hint="cs"/>
          <w:rtl/>
        </w:rPr>
        <w:t>َّ</w:t>
      </w:r>
      <w:r w:rsidRPr="000042B5">
        <w:rPr>
          <w:rtl/>
        </w:rPr>
        <w:t>كنا كان الناس في القرى والمدن يستقبلوننا في الطريق، وفي مقابل ذلك أوعزت الدولة إلى المس</w:t>
      </w:r>
      <w:r w:rsidR="005B540D" w:rsidRPr="000042B5">
        <w:rPr>
          <w:rFonts w:hint="cs"/>
          <w:rtl/>
        </w:rPr>
        <w:t>ؤ</w:t>
      </w:r>
      <w:r w:rsidRPr="000042B5">
        <w:rPr>
          <w:rtl/>
        </w:rPr>
        <w:t>ولين بأن ي</w:t>
      </w:r>
      <w:r w:rsidR="005B540D" w:rsidRPr="000042B5">
        <w:rPr>
          <w:rFonts w:hint="cs"/>
          <w:rtl/>
        </w:rPr>
        <w:t>ُ</w:t>
      </w:r>
      <w:r w:rsidRPr="000042B5">
        <w:rPr>
          <w:rtl/>
        </w:rPr>
        <w:t>ع</w:t>
      </w:r>
      <w:r w:rsidR="005B540D" w:rsidRPr="000042B5">
        <w:rPr>
          <w:rFonts w:hint="cs"/>
          <w:rtl/>
        </w:rPr>
        <w:t>َ</w:t>
      </w:r>
      <w:r w:rsidRPr="000042B5">
        <w:rPr>
          <w:rtl/>
        </w:rPr>
        <w:t>ط</w:t>
      </w:r>
      <w:r w:rsidR="005B540D" w:rsidRPr="000042B5">
        <w:rPr>
          <w:rFonts w:hint="cs"/>
          <w:rtl/>
        </w:rPr>
        <w:t>ِّ</w:t>
      </w:r>
      <w:r w:rsidRPr="000042B5">
        <w:rPr>
          <w:rtl/>
        </w:rPr>
        <w:t>لونا ويسعو</w:t>
      </w:r>
      <w:r w:rsidRPr="000042B5">
        <w:rPr>
          <w:rFonts w:hint="cs"/>
          <w:rtl/>
        </w:rPr>
        <w:t>ا</w:t>
      </w:r>
      <w:r w:rsidRPr="000042B5">
        <w:rPr>
          <w:rtl/>
        </w:rPr>
        <w:t xml:space="preserve"> في أي ذريعة لإعادة آية الله الكاشاني إلى طهران.</w:t>
      </w:r>
    </w:p>
    <w:p w:rsidR="00DC12F7" w:rsidRPr="000042B5" w:rsidRDefault="005B540D" w:rsidP="000042B5">
      <w:pPr>
        <w:pStyle w:val="aa"/>
        <w:rPr>
          <w:rtl/>
        </w:rPr>
      </w:pPr>
      <w:r w:rsidRPr="000042B5">
        <w:rPr>
          <w:rFonts w:hint="cs"/>
          <w:color w:val="000000"/>
          <w:rtl/>
        </w:rPr>
        <w:lastRenderedPageBreak/>
        <w:t xml:space="preserve">فلما </w:t>
      </w:r>
      <w:r w:rsidR="00DC12F7" w:rsidRPr="000042B5">
        <w:rPr>
          <w:color w:val="000000"/>
          <w:rtl/>
        </w:rPr>
        <w:t>وصلنا مدينة سمنان</w:t>
      </w:r>
      <w:r w:rsidR="00DF76C9" w:rsidRPr="00DF76C9">
        <w:rPr>
          <w:rStyle w:val="FootnoteReference"/>
          <w:rFonts w:cs="Arabic11 BT"/>
          <w:rtl/>
        </w:rPr>
        <w:t>(</w:t>
      </w:r>
      <w:r w:rsidR="00DF76C9" w:rsidRPr="00DF76C9">
        <w:rPr>
          <w:rStyle w:val="FootnoteReference"/>
          <w:rFonts w:cs="Arabic11 BT"/>
          <w:rtl/>
        </w:rPr>
        <w:footnoteReference w:id="44"/>
      </w:r>
      <w:r w:rsidR="00DF76C9" w:rsidRPr="00DF76C9">
        <w:rPr>
          <w:rStyle w:val="FootnoteReference"/>
          <w:rFonts w:cs="Arabic11 BT"/>
          <w:rtl/>
        </w:rPr>
        <w:t>)</w:t>
      </w:r>
      <w:r w:rsidRPr="000042B5">
        <w:rPr>
          <w:rFonts w:hint="cs"/>
          <w:color w:val="000000"/>
          <w:rtl/>
        </w:rPr>
        <w:t xml:space="preserve"> </w:t>
      </w:r>
      <w:r w:rsidR="00DC12F7" w:rsidRPr="000042B5">
        <w:rPr>
          <w:color w:val="000000"/>
          <w:rtl/>
        </w:rPr>
        <w:t xml:space="preserve">خرج لنا أهلها مرحبين وفي مقدمتهم العلامة السمناني </w:t>
      </w:r>
      <w:r w:rsidRPr="000042B5">
        <w:rPr>
          <w:rFonts w:hint="cs"/>
          <w:color w:val="000000"/>
          <w:rtl/>
        </w:rPr>
        <w:t>الشيخ</w:t>
      </w:r>
      <w:r w:rsidR="00DC12F7" w:rsidRPr="000042B5">
        <w:rPr>
          <w:color w:val="000000"/>
          <w:rtl/>
        </w:rPr>
        <w:t xml:space="preserve"> محمد صالح مازندراني </w:t>
      </w:r>
      <w:r w:rsidR="00DC12F7" w:rsidRPr="00662AF6">
        <w:rPr>
          <w:rFonts w:ascii="mylotus" w:hAnsi="mylotus"/>
          <w:szCs w:val="24"/>
          <w:rtl/>
        </w:rPr>
        <w:t>[المتوفى سنة 1392هـ]</w:t>
      </w:r>
      <w:r w:rsidR="00DC12F7" w:rsidRPr="000042B5">
        <w:rPr>
          <w:color w:val="000000"/>
          <w:rtl/>
        </w:rPr>
        <w:t xml:space="preserve"> وكان أعلم أهل تلك النواحي، فدعا الكاشاني إلى مسجد سمنان، فذهبنا إلى المسجد</w:t>
      </w:r>
      <w:r w:rsidR="00DC12F7" w:rsidRPr="000042B5">
        <w:rPr>
          <w:rFonts w:hint="cs"/>
          <w:color w:val="000000"/>
          <w:rtl/>
        </w:rPr>
        <w:t>،</w:t>
      </w:r>
      <w:r w:rsidR="00DC12F7" w:rsidRPr="000042B5">
        <w:rPr>
          <w:color w:val="000000"/>
          <w:rtl/>
        </w:rPr>
        <w:t xml:space="preserve"> </w:t>
      </w:r>
      <w:r w:rsidR="00DC12F7" w:rsidRPr="000042B5">
        <w:rPr>
          <w:rFonts w:hint="cs"/>
          <w:color w:val="000000"/>
          <w:rtl/>
        </w:rPr>
        <w:t>ف</w:t>
      </w:r>
      <w:r w:rsidR="00DC12F7" w:rsidRPr="000042B5">
        <w:rPr>
          <w:color w:val="000000"/>
          <w:rtl/>
        </w:rPr>
        <w:t>صل</w:t>
      </w:r>
      <w:r w:rsidR="00DC12F7" w:rsidRPr="000042B5">
        <w:rPr>
          <w:rFonts w:hint="cs"/>
          <w:color w:val="000000"/>
          <w:rtl/>
        </w:rPr>
        <w:t>ى</w:t>
      </w:r>
      <w:r w:rsidR="00DC12F7" w:rsidRPr="000042B5">
        <w:rPr>
          <w:color w:val="000000"/>
          <w:rtl/>
        </w:rPr>
        <w:t xml:space="preserve"> الشيخ الكاشاني بالناس ثم كلفني أنا وزملائ</w:t>
      </w:r>
      <w:r w:rsidR="00DC12F7" w:rsidRPr="000042B5">
        <w:rPr>
          <w:rFonts w:hint="cs"/>
          <w:color w:val="000000"/>
          <w:rtl/>
        </w:rPr>
        <w:t>ي</w:t>
      </w:r>
      <w:r w:rsidR="00DC12F7" w:rsidRPr="000042B5">
        <w:rPr>
          <w:color w:val="000000"/>
          <w:rtl/>
        </w:rPr>
        <w:t xml:space="preserve"> بأن نلقي محاضرة نحث الناس فيها على انتخاب وكيل مؤمن صالح ف</w:t>
      </w:r>
      <w:r w:rsidR="006A4259" w:rsidRPr="000042B5">
        <w:rPr>
          <w:rFonts w:hint="cs"/>
          <w:color w:val="000000"/>
          <w:rtl/>
        </w:rPr>
        <w:t>َ</w:t>
      </w:r>
      <w:r w:rsidR="00DC12F7" w:rsidRPr="000042B5">
        <w:rPr>
          <w:color w:val="000000"/>
          <w:rtl/>
        </w:rPr>
        <w:t>ط</w:t>
      </w:r>
      <w:r w:rsidR="006A4259" w:rsidRPr="000042B5">
        <w:rPr>
          <w:rFonts w:hint="cs"/>
          <w:color w:val="000000"/>
          <w:rtl/>
        </w:rPr>
        <w:t>ِ</w:t>
      </w:r>
      <w:r w:rsidR="00DC12F7" w:rsidRPr="000042B5">
        <w:rPr>
          <w:color w:val="000000"/>
          <w:rtl/>
        </w:rPr>
        <w:t>ن ليكون والياً على سمنان، وأن نرش</w:t>
      </w:r>
      <w:r w:rsidRPr="000042B5">
        <w:rPr>
          <w:rFonts w:hint="cs"/>
          <w:color w:val="000000"/>
          <w:rtl/>
        </w:rPr>
        <w:t>ِّ</w:t>
      </w:r>
      <w:r w:rsidR="00DC12F7" w:rsidRPr="000042B5">
        <w:rPr>
          <w:color w:val="000000"/>
          <w:rtl/>
        </w:rPr>
        <w:t>ح لهم دكتور</w:t>
      </w:r>
      <w:r w:rsidR="00DC12F7" w:rsidRPr="000042B5">
        <w:rPr>
          <w:rFonts w:hint="cs"/>
          <w:color w:val="000000"/>
          <w:rtl/>
        </w:rPr>
        <w:t>اً</w:t>
      </w:r>
      <w:r w:rsidR="00DC12F7" w:rsidRPr="000042B5">
        <w:rPr>
          <w:color w:val="000000"/>
          <w:rtl/>
        </w:rPr>
        <w:t xml:space="preserve"> فاضل</w:t>
      </w:r>
      <w:r w:rsidR="00DC12F7" w:rsidRPr="000042B5">
        <w:rPr>
          <w:rFonts w:hint="cs"/>
          <w:color w:val="000000"/>
          <w:rtl/>
        </w:rPr>
        <w:t>اً</w:t>
      </w:r>
      <w:r w:rsidR="00DC12F7" w:rsidRPr="000042B5">
        <w:rPr>
          <w:color w:val="000000"/>
          <w:rtl/>
        </w:rPr>
        <w:t xml:space="preserve"> اسمه </w:t>
      </w:r>
      <w:r w:rsidRPr="000042B5">
        <w:rPr>
          <w:rFonts w:hint="cs"/>
          <w:color w:val="000000"/>
          <w:rtl/>
        </w:rPr>
        <w:t xml:space="preserve">سيد </w:t>
      </w:r>
      <w:r w:rsidR="00DC12F7" w:rsidRPr="000042B5">
        <w:rPr>
          <w:color w:val="000000"/>
          <w:rtl/>
        </w:rPr>
        <w:t>رض</w:t>
      </w:r>
      <w:r w:rsidRPr="000042B5">
        <w:rPr>
          <w:rFonts w:hint="cs"/>
          <w:color w:val="000000"/>
          <w:rtl/>
        </w:rPr>
        <w:t xml:space="preserve">ي </w:t>
      </w:r>
      <w:r w:rsidR="00DC12F7" w:rsidRPr="000042B5">
        <w:rPr>
          <w:color w:val="000000"/>
          <w:rtl/>
        </w:rPr>
        <w:t xml:space="preserve">خان، </w:t>
      </w:r>
      <w:r w:rsidR="00DC12F7" w:rsidRPr="000042B5">
        <w:rPr>
          <w:rFonts w:hint="cs"/>
          <w:color w:val="000000"/>
          <w:rtl/>
        </w:rPr>
        <w:t>وقد</w:t>
      </w:r>
      <w:r w:rsidR="00DC12F7" w:rsidRPr="000042B5">
        <w:rPr>
          <w:color w:val="000000"/>
          <w:rtl/>
        </w:rPr>
        <w:t xml:space="preserve"> ألقى المحاضرة السيد كمره ا</w:t>
      </w:r>
      <w:r w:rsidR="00DC12F7" w:rsidRPr="000042B5">
        <w:rPr>
          <w:rFonts w:hint="cs"/>
          <w:color w:val="000000"/>
          <w:rtl/>
        </w:rPr>
        <w:t>ي</w:t>
      </w:r>
      <w:r w:rsidR="00DC12F7" w:rsidRPr="000042B5">
        <w:rPr>
          <w:color w:val="000000"/>
          <w:rtl/>
        </w:rPr>
        <w:t>.</w:t>
      </w:r>
    </w:p>
    <w:p w:rsidR="00DC12F7" w:rsidRPr="000042B5" w:rsidRDefault="00DC12F7" w:rsidP="000042B5">
      <w:pPr>
        <w:pStyle w:val="aa"/>
        <w:rPr>
          <w:rtl/>
        </w:rPr>
      </w:pPr>
      <w:r w:rsidRPr="000042B5">
        <w:rPr>
          <w:color w:val="000000"/>
          <w:rtl/>
        </w:rPr>
        <w:t>وبعد خروجنا من سمنان ارتفعت أصوات طلقات النار، فعلمنا أن رئيس بلدة سمنان خط</w:t>
      </w:r>
      <w:r w:rsidR="00116C67" w:rsidRPr="000042B5">
        <w:rPr>
          <w:rFonts w:hint="cs"/>
          <w:color w:val="000000"/>
          <w:rtl/>
        </w:rPr>
        <w:t>َّ</w:t>
      </w:r>
      <w:r w:rsidRPr="000042B5">
        <w:rPr>
          <w:color w:val="000000"/>
          <w:rtl/>
        </w:rPr>
        <w:t>ط لإظهار وجود مخر</w:t>
      </w:r>
      <w:r w:rsidR="00116C67" w:rsidRPr="000042B5">
        <w:rPr>
          <w:rFonts w:hint="cs"/>
          <w:color w:val="000000"/>
          <w:rtl/>
        </w:rPr>
        <w:t>ِّ</w:t>
      </w:r>
      <w:r w:rsidRPr="000042B5">
        <w:rPr>
          <w:color w:val="000000"/>
          <w:rtl/>
        </w:rPr>
        <w:t>بين حتى يقبض علينا، لتكون ذريعة لإعادتنا إلى طهران، ولكنه تأخ</w:t>
      </w:r>
      <w:r w:rsidR="00116C67" w:rsidRPr="000042B5">
        <w:rPr>
          <w:rFonts w:hint="cs"/>
          <w:color w:val="000000"/>
          <w:rtl/>
        </w:rPr>
        <w:t>َّ</w:t>
      </w:r>
      <w:r w:rsidRPr="000042B5">
        <w:rPr>
          <w:color w:val="000000"/>
          <w:rtl/>
        </w:rPr>
        <w:t>ر فقد خرجنا من سمنان، ونحن الآن في طريقنا إلى (دامغان)</w:t>
      </w:r>
      <w:r w:rsidR="00DF76C9" w:rsidRPr="00DF76C9">
        <w:rPr>
          <w:rStyle w:val="FootnoteReference"/>
          <w:rFonts w:cs="Arabic11 BT"/>
          <w:rtl/>
        </w:rPr>
        <w:t>(</w:t>
      </w:r>
      <w:r w:rsidR="00DF76C9" w:rsidRPr="00DF76C9">
        <w:rPr>
          <w:rStyle w:val="FootnoteReference"/>
          <w:rFonts w:cs="Arabic11 BT"/>
          <w:rtl/>
        </w:rPr>
        <w:footnoteReference w:id="45"/>
      </w:r>
      <w:r w:rsidR="00DF76C9" w:rsidRPr="00DF76C9">
        <w:rPr>
          <w:rStyle w:val="FootnoteReference"/>
          <w:rFonts w:cs="Arabic11 BT"/>
          <w:rtl/>
        </w:rPr>
        <w:t>)</w:t>
      </w:r>
      <w:r w:rsidRPr="000042B5">
        <w:rPr>
          <w:color w:val="000000"/>
          <w:rtl/>
        </w:rPr>
        <w:t>.</w:t>
      </w:r>
    </w:p>
    <w:p w:rsidR="00DC12F7" w:rsidRPr="000042B5" w:rsidRDefault="00DC12F7" w:rsidP="000042B5">
      <w:pPr>
        <w:pStyle w:val="aa"/>
        <w:rPr>
          <w:rtl/>
        </w:rPr>
      </w:pPr>
      <w:r w:rsidRPr="000042B5">
        <w:rPr>
          <w:color w:val="000000"/>
          <w:rtl/>
        </w:rPr>
        <w:t>وصلنا مدينة دامغان عند الظهيرة، فأمضينا النهار في منزل أحد أهل العلم هناك، ثم خرجنا إلى (شاهرود)</w:t>
      </w:r>
      <w:r w:rsidR="00DF76C9" w:rsidRPr="00DF76C9">
        <w:rPr>
          <w:rStyle w:val="FootnoteReference"/>
          <w:rFonts w:cs="Arabic11 BT"/>
          <w:rtl/>
        </w:rPr>
        <w:t>(</w:t>
      </w:r>
      <w:r w:rsidR="00DF76C9" w:rsidRPr="00DF76C9">
        <w:rPr>
          <w:rStyle w:val="FootnoteReference"/>
          <w:rFonts w:cs="Arabic11 BT"/>
          <w:rtl/>
        </w:rPr>
        <w:footnoteReference w:id="46"/>
      </w:r>
      <w:r w:rsidR="00DF76C9" w:rsidRPr="00DF76C9">
        <w:rPr>
          <w:rStyle w:val="FootnoteReference"/>
          <w:rFonts w:cs="Arabic11 BT"/>
          <w:rtl/>
        </w:rPr>
        <w:t>)</w:t>
      </w:r>
      <w:r w:rsidRPr="000042B5">
        <w:rPr>
          <w:color w:val="000000"/>
          <w:rtl/>
        </w:rPr>
        <w:t xml:space="preserve"> وعندما وصلنا </w:t>
      </w:r>
      <w:r w:rsidRPr="000042B5">
        <w:rPr>
          <w:rFonts w:hint="cs"/>
          <w:color w:val="000000"/>
          <w:rtl/>
        </w:rPr>
        <w:t xml:space="preserve">مكاناً </w:t>
      </w:r>
      <w:r w:rsidRPr="000042B5">
        <w:rPr>
          <w:color w:val="000000"/>
          <w:rtl/>
        </w:rPr>
        <w:t>قريباً منها وبالتحد</w:t>
      </w:r>
      <w:r w:rsidR="00116C67" w:rsidRPr="000042B5">
        <w:rPr>
          <w:color w:val="000000"/>
          <w:rtl/>
        </w:rPr>
        <w:t>يد عند منطقة يقال لها: (ده مُلا</w:t>
      </w:r>
      <w:r w:rsidRPr="000042B5">
        <w:rPr>
          <w:color w:val="000000"/>
          <w:rtl/>
        </w:rPr>
        <w:t>)</w:t>
      </w:r>
      <w:r w:rsidR="00DF76C9" w:rsidRPr="00DF76C9">
        <w:rPr>
          <w:rStyle w:val="FootnoteReference"/>
          <w:rFonts w:cs="Arabic11 BT"/>
          <w:rtl/>
        </w:rPr>
        <w:t>(</w:t>
      </w:r>
      <w:r w:rsidR="00DF76C9" w:rsidRPr="00DF76C9">
        <w:rPr>
          <w:rStyle w:val="FootnoteReference"/>
          <w:rFonts w:cs="Arabic11 BT"/>
          <w:rtl/>
        </w:rPr>
        <w:footnoteReference w:id="47"/>
      </w:r>
      <w:r w:rsidR="00DF76C9" w:rsidRPr="00DF76C9">
        <w:rPr>
          <w:rStyle w:val="FootnoteReference"/>
          <w:rFonts w:cs="Arabic11 BT"/>
          <w:rtl/>
        </w:rPr>
        <w:t>)</w:t>
      </w:r>
      <w:r w:rsidRPr="000042B5">
        <w:rPr>
          <w:color w:val="000000"/>
          <w:rtl/>
        </w:rPr>
        <w:t xml:space="preserve"> وجدنا الناس قد خرجوا لاستقبالنا، وقد أعدوا لنا منزلاً جلسنا فيه، وقدموا لنا ما نشربه، وبعد ساعة أردنا الخروج ولكن أخّ</w:t>
      </w:r>
      <w:r w:rsidR="00116C67" w:rsidRPr="000042B5">
        <w:rPr>
          <w:rFonts w:hint="cs"/>
          <w:color w:val="000000"/>
          <w:rtl/>
        </w:rPr>
        <w:t>َ</w:t>
      </w:r>
      <w:r w:rsidRPr="000042B5">
        <w:rPr>
          <w:color w:val="000000"/>
          <w:rtl/>
        </w:rPr>
        <w:t>رنا عن ذلك قدوم أفواج من مدينة شاهرود لتحيتنا واستقبالنا، وكان يهتفون ويقولون:</w:t>
      </w:r>
    </w:p>
    <w:p w:rsidR="00DC12F7" w:rsidRPr="00D96F07" w:rsidRDefault="00DC12F7" w:rsidP="006A4259">
      <w:pPr>
        <w:widowControl w:val="0"/>
        <w:spacing w:before="60"/>
        <w:ind w:firstLine="397"/>
        <w:jc w:val="both"/>
        <w:rPr>
          <w:rFonts w:cs="mylotus"/>
          <w:b/>
          <w:bCs/>
          <w:color w:val="000000"/>
          <w:szCs w:val="27"/>
          <w:rtl/>
        </w:rPr>
      </w:pPr>
      <w:r w:rsidRPr="00D96F07">
        <w:rPr>
          <w:rFonts w:cs="mylotus"/>
          <w:b/>
          <w:bCs/>
          <w:color w:val="000000"/>
          <w:szCs w:val="27"/>
          <w:rtl/>
        </w:rPr>
        <w:t>مرحباً بك يا سيدنا وقائدنا</w:t>
      </w:r>
      <w:r w:rsidRPr="00D96F07">
        <w:rPr>
          <w:rFonts w:cs="mylotus" w:hint="cs"/>
          <w:b/>
          <w:bCs/>
          <w:color w:val="000000"/>
          <w:szCs w:val="27"/>
          <w:rtl/>
        </w:rPr>
        <w:tab/>
      </w:r>
      <w:r w:rsidRPr="00D96F07">
        <w:rPr>
          <w:rFonts w:cs="mylotus" w:hint="cs"/>
          <w:b/>
          <w:bCs/>
          <w:color w:val="000000"/>
          <w:szCs w:val="27"/>
          <w:rtl/>
        </w:rPr>
        <w:tab/>
      </w:r>
      <w:r w:rsidRPr="00D96F07">
        <w:rPr>
          <w:rFonts w:cs="mylotus" w:hint="cs"/>
          <w:b/>
          <w:bCs/>
          <w:color w:val="000000"/>
          <w:szCs w:val="27"/>
          <w:rtl/>
        </w:rPr>
        <w:tab/>
      </w:r>
      <w:r w:rsidRPr="00D96F07">
        <w:rPr>
          <w:rFonts w:cs="mylotus"/>
          <w:b/>
          <w:bCs/>
          <w:color w:val="000000"/>
          <w:szCs w:val="27"/>
          <w:rtl/>
        </w:rPr>
        <w:t>مرحباً بك يا حامل رسالة نبيّنا</w:t>
      </w:r>
    </w:p>
    <w:p w:rsidR="00DC12F7" w:rsidRPr="000042B5" w:rsidRDefault="00DC12F7" w:rsidP="000042B5">
      <w:pPr>
        <w:pStyle w:val="aa"/>
        <w:rPr>
          <w:rtl/>
        </w:rPr>
      </w:pPr>
      <w:r w:rsidRPr="000042B5">
        <w:rPr>
          <w:rtl/>
        </w:rPr>
        <w:t>وفجأة جاءت سيارة قادمة من طهران -وفيها ضابط</w:t>
      </w:r>
      <w:r w:rsidR="00116C67" w:rsidRPr="000042B5">
        <w:rPr>
          <w:rFonts w:hint="cs"/>
          <w:rtl/>
        </w:rPr>
        <w:t xml:space="preserve"> برتبة عقيد </w:t>
      </w:r>
      <w:r w:rsidRPr="000042B5">
        <w:rPr>
          <w:rtl/>
        </w:rPr>
        <w:t>وبعض الجنود- ووقفوا أمام سيارة السيد الكاشاني وتكل</w:t>
      </w:r>
      <w:r w:rsidR="00116C67" w:rsidRPr="000042B5">
        <w:rPr>
          <w:rFonts w:hint="cs"/>
          <w:rtl/>
        </w:rPr>
        <w:t>َّ</w:t>
      </w:r>
      <w:r w:rsidRPr="000042B5">
        <w:rPr>
          <w:rtl/>
        </w:rPr>
        <w:t>موا معه بشكل منفرد، كان من الواضح أن لديهم أمر</w:t>
      </w:r>
      <w:r w:rsidRPr="000042B5">
        <w:rPr>
          <w:rFonts w:hint="cs"/>
          <w:rtl/>
        </w:rPr>
        <w:t>اً</w:t>
      </w:r>
      <w:r w:rsidRPr="000042B5">
        <w:rPr>
          <w:rtl/>
        </w:rPr>
        <w:t xml:space="preserve"> بإعادتنا إلى طهران إلا أنهم ترد</w:t>
      </w:r>
      <w:r w:rsidR="00116C67" w:rsidRPr="000042B5">
        <w:rPr>
          <w:rFonts w:hint="cs"/>
          <w:rtl/>
        </w:rPr>
        <w:t>َّ</w:t>
      </w:r>
      <w:r w:rsidRPr="000042B5">
        <w:rPr>
          <w:rtl/>
        </w:rPr>
        <w:t>دوا لما رأوا جموع الناس من حولنا.</w:t>
      </w:r>
    </w:p>
    <w:p w:rsidR="00DC12F7" w:rsidRPr="0007141E" w:rsidRDefault="00DC12F7" w:rsidP="000042B5">
      <w:pPr>
        <w:pStyle w:val="aa"/>
        <w:rPr>
          <w:spacing w:val="-4"/>
          <w:rtl/>
        </w:rPr>
      </w:pPr>
      <w:r w:rsidRPr="0007141E">
        <w:rPr>
          <w:spacing w:val="-4"/>
          <w:rtl/>
        </w:rPr>
        <w:t>لما انتهت محادثتهم مع السيد الكاشاني أخبرنا أنه قال لهم: اتركونا نذهب إلى شاهرود وهناك سنتكلم مع الحكومة بالهاتف، فإن كان رجوعنا ضروري</w:t>
      </w:r>
      <w:r w:rsidRPr="0007141E">
        <w:rPr>
          <w:rFonts w:hint="cs"/>
          <w:spacing w:val="-4"/>
          <w:rtl/>
        </w:rPr>
        <w:t>اً</w:t>
      </w:r>
      <w:r w:rsidRPr="0007141E">
        <w:rPr>
          <w:spacing w:val="-4"/>
          <w:rtl/>
        </w:rPr>
        <w:t xml:space="preserve"> رجعنا، فسمحوا لنا بأن نذهب إلى شاهرود.</w:t>
      </w:r>
    </w:p>
    <w:p w:rsidR="00DC12F7" w:rsidRPr="000042B5" w:rsidRDefault="00DC12F7" w:rsidP="000042B5">
      <w:pPr>
        <w:pStyle w:val="aa"/>
        <w:rPr>
          <w:rtl/>
        </w:rPr>
      </w:pPr>
      <w:r w:rsidRPr="000042B5">
        <w:rPr>
          <w:rtl/>
        </w:rPr>
        <w:lastRenderedPageBreak/>
        <w:t xml:space="preserve">يجب أن أذكر هنا أن شخصين من علماء شاهرود كانا يتنافسان على الصدارة بين الناس، ومن ذلك أنهما أخذا يتنافسان على الفوز بضيافة السيد آية الله الكاشاني في منزله. والرجلان هما: الحاج ميرزا عبد الله الشاهرودي، </w:t>
      </w:r>
      <w:r w:rsidR="006A4259" w:rsidRPr="000042B5">
        <w:rPr>
          <w:rFonts w:hint="cs"/>
          <w:rtl/>
        </w:rPr>
        <w:t>و</w:t>
      </w:r>
      <w:r w:rsidRPr="000042B5">
        <w:rPr>
          <w:rtl/>
        </w:rPr>
        <w:t xml:space="preserve">الحاج أشرفي الشاهرودي، وقد أتى هذان الرجلان في الوقت الذي كان السيد الكاشاني يتكلم </w:t>
      </w:r>
      <w:r w:rsidR="006A4259" w:rsidRPr="000042B5">
        <w:rPr>
          <w:rFonts w:hint="cs"/>
          <w:rtl/>
        </w:rPr>
        <w:t xml:space="preserve">فيه </w:t>
      </w:r>
      <w:r w:rsidRPr="000042B5">
        <w:rPr>
          <w:rtl/>
        </w:rPr>
        <w:t xml:space="preserve">مع </w:t>
      </w:r>
      <w:r w:rsidR="00116C67" w:rsidRPr="000042B5">
        <w:rPr>
          <w:rFonts w:hint="cs"/>
          <w:rtl/>
        </w:rPr>
        <w:t>الضابط العقيد</w:t>
      </w:r>
      <w:r w:rsidRPr="000042B5">
        <w:rPr>
          <w:rtl/>
        </w:rPr>
        <w:t>، وعندما انتهى الكاشاني من الشرطة</w:t>
      </w:r>
      <w:r w:rsidRPr="000042B5">
        <w:rPr>
          <w:rFonts w:hint="cs"/>
          <w:rtl/>
        </w:rPr>
        <w:t xml:space="preserve"> </w:t>
      </w:r>
      <w:r w:rsidRPr="000042B5">
        <w:rPr>
          <w:rtl/>
        </w:rPr>
        <w:t>أخذ كل واحد منهما يجرّ الكاشاني إلى سيارته، وهنا غضب الكاشاني</w:t>
      </w:r>
      <w:r w:rsidRPr="000042B5">
        <w:rPr>
          <w:rFonts w:hint="cs"/>
          <w:rtl/>
        </w:rPr>
        <w:t xml:space="preserve"> </w:t>
      </w:r>
      <w:r w:rsidRPr="000042B5">
        <w:rPr>
          <w:rtl/>
        </w:rPr>
        <w:t>وقال: إنا لله.. نحن بين شرّين: خيانة الدول</w:t>
      </w:r>
      <w:r w:rsidR="00116C67" w:rsidRPr="000042B5">
        <w:rPr>
          <w:rFonts w:hint="cs"/>
          <w:rtl/>
        </w:rPr>
        <w:t>ة</w:t>
      </w:r>
      <w:r w:rsidRPr="000042B5">
        <w:rPr>
          <w:rtl/>
        </w:rPr>
        <w:t xml:space="preserve">، وجهل الرعية، ثم توجه إليّ وقال: ماذا نفعل </w:t>
      </w:r>
      <w:r w:rsidRPr="000042B5">
        <w:rPr>
          <w:rFonts w:hint="cs"/>
          <w:rtl/>
        </w:rPr>
        <w:t xml:space="preserve">بهؤلاء </w:t>
      </w:r>
      <w:r w:rsidRPr="000042B5">
        <w:rPr>
          <w:rtl/>
        </w:rPr>
        <w:t xml:space="preserve">الرعية وهذه حالهم؟! ثم أخبرني بموضوع </w:t>
      </w:r>
      <w:r w:rsidR="00116C67" w:rsidRPr="000042B5">
        <w:rPr>
          <w:rFonts w:hint="cs"/>
          <w:rtl/>
        </w:rPr>
        <w:t>الضابط</w:t>
      </w:r>
      <w:r w:rsidRPr="000042B5">
        <w:rPr>
          <w:rtl/>
        </w:rPr>
        <w:t xml:space="preserve"> وموضوع تنافس هذين الشيخين.</w:t>
      </w:r>
    </w:p>
    <w:p w:rsidR="00DC12F7" w:rsidRPr="000042B5" w:rsidRDefault="00DC12F7" w:rsidP="000042B5">
      <w:pPr>
        <w:pStyle w:val="aa"/>
        <w:rPr>
          <w:rtl/>
        </w:rPr>
      </w:pPr>
      <w:r w:rsidRPr="000042B5">
        <w:rPr>
          <w:rtl/>
        </w:rPr>
        <w:t>فقلت</w:t>
      </w:r>
      <w:r w:rsidR="006A4259" w:rsidRPr="000042B5">
        <w:rPr>
          <w:rFonts w:hint="cs"/>
          <w:rtl/>
        </w:rPr>
        <w:t>ُ</w:t>
      </w:r>
      <w:r w:rsidRPr="000042B5">
        <w:rPr>
          <w:rtl/>
        </w:rPr>
        <w:t xml:space="preserve"> للسيد الكاشاني: </w:t>
      </w:r>
      <w:r w:rsidRPr="000042B5">
        <w:rPr>
          <w:rFonts w:hint="cs"/>
          <w:rtl/>
        </w:rPr>
        <w:t>أ</w:t>
      </w:r>
      <w:r w:rsidRPr="000042B5">
        <w:rPr>
          <w:rtl/>
        </w:rPr>
        <w:t xml:space="preserve">قترح أن نَدَع هذين الشيخين يسبقانا </w:t>
      </w:r>
      <w:r w:rsidRPr="000042B5">
        <w:rPr>
          <w:rFonts w:hint="cs"/>
          <w:rtl/>
        </w:rPr>
        <w:t>إلى</w:t>
      </w:r>
      <w:r w:rsidRPr="000042B5">
        <w:rPr>
          <w:rtl/>
        </w:rPr>
        <w:t xml:space="preserve"> المدينة، وأن آتيهم قبلكم وأ</w:t>
      </w:r>
      <w:r w:rsidR="00116C67" w:rsidRPr="000042B5">
        <w:rPr>
          <w:rFonts w:hint="cs"/>
          <w:rtl/>
        </w:rPr>
        <w:t>ُ</w:t>
      </w:r>
      <w:r w:rsidRPr="000042B5">
        <w:rPr>
          <w:rtl/>
        </w:rPr>
        <w:t>صلح بينهم، ثم تذهب بنفس السيارة التي أق</w:t>
      </w:r>
      <w:r w:rsidR="006A4259" w:rsidRPr="000042B5">
        <w:rPr>
          <w:rFonts w:hint="cs"/>
          <w:rtl/>
        </w:rPr>
        <w:t>َّ</w:t>
      </w:r>
      <w:r w:rsidRPr="000042B5">
        <w:rPr>
          <w:rtl/>
        </w:rPr>
        <w:t>ل</w:t>
      </w:r>
      <w:r w:rsidR="006A4259" w:rsidRPr="000042B5">
        <w:rPr>
          <w:rFonts w:hint="cs"/>
          <w:rtl/>
        </w:rPr>
        <w:t>َ</w:t>
      </w:r>
      <w:r w:rsidRPr="000042B5">
        <w:rPr>
          <w:rtl/>
        </w:rPr>
        <w:t>ت</w:t>
      </w:r>
      <w:r w:rsidR="006A4259" w:rsidRPr="000042B5">
        <w:rPr>
          <w:rFonts w:hint="cs"/>
          <w:rtl/>
        </w:rPr>
        <w:t>ْ</w:t>
      </w:r>
      <w:r w:rsidRPr="000042B5">
        <w:rPr>
          <w:rtl/>
        </w:rPr>
        <w:t>نا فتزور كل واحد منهما في بيته وتشرب عنده شيئاً</w:t>
      </w:r>
      <w:r w:rsidRPr="000042B5">
        <w:rPr>
          <w:rFonts w:hint="cs"/>
          <w:rtl/>
        </w:rPr>
        <w:t>،</w:t>
      </w:r>
      <w:r w:rsidRPr="000042B5">
        <w:rPr>
          <w:rtl/>
        </w:rPr>
        <w:t xml:space="preserve"> فاستحسن الكاشاني ذلك وفعله و</w:t>
      </w:r>
      <w:r w:rsidRPr="000042B5">
        <w:rPr>
          <w:rFonts w:hint="cs"/>
          <w:rtl/>
        </w:rPr>
        <w:t>أ</w:t>
      </w:r>
      <w:r w:rsidRPr="000042B5">
        <w:rPr>
          <w:rtl/>
        </w:rPr>
        <w:t>صلحنا بين الرجلين.</w:t>
      </w:r>
    </w:p>
    <w:p w:rsidR="00DC12F7" w:rsidRPr="0007141E" w:rsidRDefault="00DC12F7" w:rsidP="000042B5">
      <w:pPr>
        <w:pStyle w:val="aa"/>
        <w:rPr>
          <w:spacing w:val="-2"/>
          <w:rtl/>
        </w:rPr>
      </w:pPr>
      <w:r w:rsidRPr="0007141E">
        <w:rPr>
          <w:spacing w:val="-2"/>
          <w:rtl/>
        </w:rPr>
        <w:t>وفي شاهرود انتشرت إشاعة بأن الدولة ت</w:t>
      </w:r>
      <w:r w:rsidR="00116C67" w:rsidRPr="0007141E">
        <w:rPr>
          <w:rFonts w:hint="cs"/>
          <w:spacing w:val="-2"/>
          <w:rtl/>
        </w:rPr>
        <w:t>ُ</w:t>
      </w:r>
      <w:r w:rsidRPr="0007141E">
        <w:rPr>
          <w:spacing w:val="-2"/>
          <w:rtl/>
        </w:rPr>
        <w:t>ريد أن تُرجع الكاشاني إلى طهران؛ فغضب الناس..</w:t>
      </w:r>
      <w:r w:rsidRPr="0007141E">
        <w:rPr>
          <w:rFonts w:hint="cs"/>
          <w:spacing w:val="-2"/>
          <w:rtl/>
        </w:rPr>
        <w:t xml:space="preserve"> </w:t>
      </w:r>
      <w:r w:rsidRPr="0007141E">
        <w:rPr>
          <w:spacing w:val="-2"/>
          <w:rtl/>
        </w:rPr>
        <w:t>وتأهب الشباب لمنع جنود الدولة من ذلك، فأخذوا يحرسون المنزل الذي ي</w:t>
      </w:r>
      <w:r w:rsidR="00116C67" w:rsidRPr="0007141E">
        <w:rPr>
          <w:rFonts w:hint="cs"/>
          <w:spacing w:val="-2"/>
          <w:rtl/>
        </w:rPr>
        <w:t>ُ</w:t>
      </w:r>
      <w:r w:rsidRPr="0007141E">
        <w:rPr>
          <w:spacing w:val="-2"/>
          <w:rtl/>
        </w:rPr>
        <w:t>قيم فيه الكاشاني ليل نهار..</w:t>
      </w:r>
      <w:r w:rsidRPr="0007141E">
        <w:rPr>
          <w:rFonts w:hint="cs"/>
          <w:spacing w:val="-2"/>
          <w:rtl/>
        </w:rPr>
        <w:t xml:space="preserve"> </w:t>
      </w:r>
      <w:r w:rsidRPr="0007141E">
        <w:rPr>
          <w:spacing w:val="-2"/>
          <w:rtl/>
        </w:rPr>
        <w:t xml:space="preserve">فاضطرت الدولة للتراجع عن ذلك، حتى خرج السيد إلى مشهد، ثم بعدها بأيام توجهنا إلى سبزوار، وأما الضابط والجنود </w:t>
      </w:r>
      <w:r w:rsidRPr="0007141E">
        <w:rPr>
          <w:rFonts w:hint="cs"/>
          <w:spacing w:val="-2"/>
          <w:rtl/>
        </w:rPr>
        <w:t xml:space="preserve">المأمورون </w:t>
      </w:r>
      <w:r w:rsidRPr="0007141E">
        <w:rPr>
          <w:spacing w:val="-2"/>
          <w:rtl/>
        </w:rPr>
        <w:t xml:space="preserve">بإعادتنا </w:t>
      </w:r>
      <w:r w:rsidRPr="0007141E">
        <w:rPr>
          <w:rFonts w:hint="cs"/>
          <w:spacing w:val="-2"/>
          <w:rtl/>
        </w:rPr>
        <w:t>ف</w:t>
      </w:r>
      <w:r w:rsidRPr="0007141E">
        <w:rPr>
          <w:spacing w:val="-2"/>
          <w:rtl/>
        </w:rPr>
        <w:t xml:space="preserve">لم يأتوا إلینا </w:t>
      </w:r>
      <w:r w:rsidRPr="0007141E">
        <w:rPr>
          <w:rFonts w:hint="cs"/>
          <w:spacing w:val="-2"/>
          <w:rtl/>
        </w:rPr>
        <w:t>وكأنهم</w:t>
      </w:r>
      <w:r w:rsidRPr="0007141E">
        <w:rPr>
          <w:spacing w:val="-2"/>
          <w:rtl/>
        </w:rPr>
        <w:t xml:space="preserve"> تغافلوا عنا.</w:t>
      </w:r>
    </w:p>
    <w:p w:rsidR="00DC12F7" w:rsidRPr="000042B5" w:rsidRDefault="00DC12F7" w:rsidP="000042B5">
      <w:pPr>
        <w:pStyle w:val="aa"/>
        <w:rPr>
          <w:rtl/>
        </w:rPr>
      </w:pPr>
      <w:r w:rsidRPr="000042B5">
        <w:rPr>
          <w:rtl/>
        </w:rPr>
        <w:t xml:space="preserve">وفي سبزوار كانت الدولة قد اتخذت بعض الإجراءات لتسهيل إرجاع السيد الكاشاني، فتم قطع الهواتف عن سبزوار حتى لا نتصل قبل وصولنا فيخرج الناس لاستقبالنا، كما أعدت الدولة فرقة من </w:t>
      </w:r>
      <w:r w:rsidRPr="000042B5">
        <w:rPr>
          <w:rFonts w:hint="cs"/>
          <w:rtl/>
        </w:rPr>
        <w:t>ال</w:t>
      </w:r>
      <w:r w:rsidRPr="000042B5">
        <w:rPr>
          <w:rtl/>
        </w:rPr>
        <w:t>ضباط و</w:t>
      </w:r>
      <w:r w:rsidRPr="000042B5">
        <w:rPr>
          <w:rFonts w:hint="cs"/>
          <w:rtl/>
        </w:rPr>
        <w:t>ال</w:t>
      </w:r>
      <w:r w:rsidRPr="000042B5">
        <w:rPr>
          <w:rtl/>
        </w:rPr>
        <w:t>شرطة لي</w:t>
      </w:r>
      <w:r w:rsidR="00116C67" w:rsidRPr="000042B5">
        <w:rPr>
          <w:rFonts w:hint="cs"/>
          <w:rtl/>
        </w:rPr>
        <w:t>ُ</w:t>
      </w:r>
      <w:r w:rsidRPr="000042B5">
        <w:rPr>
          <w:rtl/>
        </w:rPr>
        <w:t>عيدوا الكاشاني ومن معه، ومع ذلك كان نبأ قدوم السيد قد وصل للناس، ولذا خرج الناس</w:t>
      </w:r>
      <w:r w:rsidR="00116C67" w:rsidRPr="000042B5">
        <w:rPr>
          <w:rFonts w:hint="cs"/>
          <w:rtl/>
        </w:rPr>
        <w:t xml:space="preserve"> لاستقباله</w:t>
      </w:r>
      <w:r w:rsidRPr="000042B5">
        <w:rPr>
          <w:rtl/>
        </w:rPr>
        <w:t>، فدخلناها دون أن يعترضنا أحد من جنود الدولة.</w:t>
      </w:r>
    </w:p>
    <w:p w:rsidR="00DC12F7" w:rsidRPr="00317042" w:rsidRDefault="00DC12F7" w:rsidP="00A81204">
      <w:pPr>
        <w:pStyle w:val="ab"/>
        <w:rPr>
          <w:rtl/>
        </w:rPr>
      </w:pPr>
      <w:bookmarkStart w:id="36" w:name="_Toc237320587"/>
      <w:bookmarkStart w:id="37" w:name="_Toc343559853"/>
      <w:r w:rsidRPr="00317042">
        <w:rPr>
          <w:rtl/>
        </w:rPr>
        <w:t>القبض على البرقعي والكاشاني</w:t>
      </w:r>
      <w:r w:rsidRPr="00317042">
        <w:rPr>
          <w:rFonts w:hint="cs"/>
          <w:rtl/>
        </w:rPr>
        <w:t>:</w:t>
      </w:r>
      <w:bookmarkEnd w:id="36"/>
      <w:bookmarkEnd w:id="37"/>
    </w:p>
    <w:p w:rsidR="00DC12F7" w:rsidRPr="000042B5" w:rsidRDefault="00DC12F7" w:rsidP="000042B5">
      <w:pPr>
        <w:pStyle w:val="aa"/>
        <w:rPr>
          <w:rtl/>
        </w:rPr>
      </w:pPr>
      <w:r w:rsidRPr="000042B5">
        <w:rPr>
          <w:color w:val="000000"/>
          <w:rtl/>
        </w:rPr>
        <w:t>وصلنا (سبزوار)</w:t>
      </w:r>
      <w:r w:rsidR="00DF76C9" w:rsidRPr="00DF76C9">
        <w:rPr>
          <w:rStyle w:val="FootnoteReference"/>
          <w:rFonts w:cs="Arabic11 BT"/>
          <w:rtl/>
        </w:rPr>
        <w:t>(</w:t>
      </w:r>
      <w:r w:rsidR="00DF76C9" w:rsidRPr="00DF76C9">
        <w:rPr>
          <w:rStyle w:val="FootnoteReference"/>
          <w:rFonts w:cs="Arabic11 BT"/>
          <w:rtl/>
        </w:rPr>
        <w:footnoteReference w:id="48"/>
      </w:r>
      <w:r w:rsidR="00DF76C9" w:rsidRPr="00DF76C9">
        <w:rPr>
          <w:rStyle w:val="FootnoteReference"/>
          <w:rFonts w:cs="Arabic11 BT"/>
          <w:rtl/>
        </w:rPr>
        <w:t>)</w:t>
      </w:r>
      <w:r w:rsidRPr="000042B5">
        <w:rPr>
          <w:color w:val="000000"/>
          <w:rtl/>
        </w:rPr>
        <w:t xml:space="preserve"> وإذا الناس </w:t>
      </w:r>
      <w:r w:rsidR="005B0F48" w:rsidRPr="000042B5">
        <w:rPr>
          <w:rFonts w:hint="cs"/>
          <w:color w:val="000000"/>
          <w:rtl/>
        </w:rPr>
        <w:t>قد خرجوا</w:t>
      </w:r>
      <w:r w:rsidRPr="000042B5">
        <w:rPr>
          <w:color w:val="000000"/>
          <w:rtl/>
        </w:rPr>
        <w:t xml:space="preserve"> </w:t>
      </w:r>
      <w:r w:rsidR="005B0F48" w:rsidRPr="000042B5">
        <w:rPr>
          <w:rFonts w:hint="cs"/>
          <w:color w:val="000000"/>
          <w:rtl/>
        </w:rPr>
        <w:t>ل</w:t>
      </w:r>
      <w:r w:rsidRPr="000042B5">
        <w:rPr>
          <w:color w:val="000000"/>
          <w:rtl/>
        </w:rPr>
        <w:t>استقبالنا، ثم دخلنا المدينة وتوجهنا إلى منزل الحاج ميرزا حسن سبزواري سیادتي</w:t>
      </w:r>
      <w:r w:rsidRPr="000042B5">
        <w:rPr>
          <w:rFonts w:hint="cs"/>
          <w:color w:val="000000"/>
          <w:rtl/>
        </w:rPr>
        <w:t>،</w:t>
      </w:r>
      <w:r w:rsidRPr="000042B5">
        <w:rPr>
          <w:color w:val="000000"/>
          <w:rtl/>
        </w:rPr>
        <w:t xml:space="preserve"> والناس في فرحة واحتفال إلى ثلث الليل الأول، حينها قال لي السيد الكاشاني: قد غلبني التعب والنوم، </w:t>
      </w:r>
      <w:r w:rsidR="00116C67" w:rsidRPr="000042B5">
        <w:rPr>
          <w:rFonts w:hint="cs"/>
          <w:color w:val="000000"/>
          <w:rtl/>
        </w:rPr>
        <w:t>وصهري</w:t>
      </w:r>
      <w:r w:rsidRPr="000042B5">
        <w:rPr>
          <w:color w:val="000000"/>
          <w:rtl/>
        </w:rPr>
        <w:t xml:space="preserve"> مقيم هنا في سبزوار، وأريد أن أذهب له </w:t>
      </w:r>
      <w:r w:rsidRPr="000042B5">
        <w:rPr>
          <w:color w:val="000000"/>
          <w:rtl/>
        </w:rPr>
        <w:lastRenderedPageBreak/>
        <w:t>خ</w:t>
      </w:r>
      <w:r w:rsidR="005B0F48" w:rsidRPr="000042B5">
        <w:rPr>
          <w:rFonts w:hint="cs"/>
          <w:color w:val="000000"/>
          <w:rtl/>
        </w:rPr>
        <w:t>ُ</w:t>
      </w:r>
      <w:r w:rsidRPr="000042B5">
        <w:rPr>
          <w:color w:val="000000"/>
          <w:rtl/>
        </w:rPr>
        <w:t>فية</w:t>
      </w:r>
      <w:r w:rsidR="005B0F48" w:rsidRPr="000042B5">
        <w:rPr>
          <w:rFonts w:hint="cs"/>
          <w:color w:val="000000"/>
          <w:rtl/>
        </w:rPr>
        <w:t>ً</w:t>
      </w:r>
      <w:r w:rsidRPr="000042B5">
        <w:rPr>
          <w:color w:val="000000"/>
          <w:rtl/>
        </w:rPr>
        <w:t xml:space="preserve"> حتى أستريح عنده. فقلت</w:t>
      </w:r>
      <w:r w:rsidR="005B0F48" w:rsidRPr="000042B5">
        <w:rPr>
          <w:rFonts w:hint="cs"/>
          <w:color w:val="000000"/>
          <w:rtl/>
        </w:rPr>
        <w:t>ُ</w:t>
      </w:r>
      <w:r w:rsidRPr="000042B5">
        <w:rPr>
          <w:color w:val="000000"/>
          <w:rtl/>
        </w:rPr>
        <w:t>: وأنا أيضاً م</w:t>
      </w:r>
      <w:r w:rsidR="005B0F48" w:rsidRPr="000042B5">
        <w:rPr>
          <w:rFonts w:hint="cs"/>
          <w:color w:val="000000"/>
          <w:rtl/>
        </w:rPr>
        <w:t>ُ</w:t>
      </w:r>
      <w:r w:rsidRPr="000042B5">
        <w:rPr>
          <w:color w:val="000000"/>
          <w:rtl/>
        </w:rPr>
        <w:t>ت</w:t>
      </w:r>
      <w:r w:rsidR="005B0F48" w:rsidRPr="000042B5">
        <w:rPr>
          <w:rFonts w:hint="cs"/>
          <w:color w:val="000000"/>
          <w:rtl/>
        </w:rPr>
        <w:t>ْ</w:t>
      </w:r>
      <w:r w:rsidRPr="000042B5">
        <w:rPr>
          <w:color w:val="000000"/>
          <w:rtl/>
        </w:rPr>
        <w:t>ع</w:t>
      </w:r>
      <w:r w:rsidR="005B0F48" w:rsidRPr="000042B5">
        <w:rPr>
          <w:rFonts w:hint="cs"/>
          <w:color w:val="000000"/>
          <w:rtl/>
        </w:rPr>
        <w:t>َ</w:t>
      </w:r>
      <w:r w:rsidRPr="000042B5">
        <w:rPr>
          <w:color w:val="000000"/>
          <w:rtl/>
        </w:rPr>
        <w:t xml:space="preserve">ب، </w:t>
      </w:r>
      <w:r w:rsidRPr="000042B5">
        <w:rPr>
          <w:rFonts w:hint="cs"/>
          <w:color w:val="000000"/>
          <w:rtl/>
        </w:rPr>
        <w:t>وقلت</w:t>
      </w:r>
      <w:r w:rsidR="005B0F48" w:rsidRPr="000042B5">
        <w:rPr>
          <w:rFonts w:hint="cs"/>
          <w:color w:val="000000"/>
          <w:rtl/>
        </w:rPr>
        <w:t>ُ</w:t>
      </w:r>
      <w:r w:rsidRPr="000042B5">
        <w:rPr>
          <w:color w:val="000000"/>
          <w:rtl/>
        </w:rPr>
        <w:t xml:space="preserve"> للسيد الكاشاني: الأفضل أن تخرج ثم يخرج البقية</w:t>
      </w:r>
      <w:r w:rsidRPr="000042B5">
        <w:rPr>
          <w:rFonts w:hint="cs"/>
          <w:color w:val="000000"/>
          <w:rtl/>
        </w:rPr>
        <w:t>،</w:t>
      </w:r>
      <w:r w:rsidRPr="000042B5">
        <w:rPr>
          <w:color w:val="000000"/>
          <w:rtl/>
        </w:rPr>
        <w:t xml:space="preserve"> كأنهم ي</w:t>
      </w:r>
      <w:r w:rsidR="00B12378" w:rsidRPr="000042B5">
        <w:rPr>
          <w:rFonts w:hint="cs"/>
          <w:color w:val="000000"/>
          <w:rtl/>
        </w:rPr>
        <w:t>ُ</w:t>
      </w:r>
      <w:r w:rsidRPr="000042B5">
        <w:rPr>
          <w:color w:val="000000"/>
          <w:rtl/>
        </w:rPr>
        <w:t>ريدون الوضوء حتى لا يلحقنا أحد ثم نذهب إلى زوج ابنتك.</w:t>
      </w:r>
    </w:p>
    <w:p w:rsidR="00DC12F7" w:rsidRPr="000042B5" w:rsidRDefault="00DC12F7" w:rsidP="000042B5">
      <w:pPr>
        <w:pStyle w:val="aa"/>
        <w:rPr>
          <w:rtl/>
        </w:rPr>
      </w:pPr>
      <w:r w:rsidRPr="000042B5">
        <w:rPr>
          <w:rtl/>
        </w:rPr>
        <w:t>بهذه الطريقة استطعنا أن نأخذ قسطاً من الراحة في الليل، وتركنا المجلس للسيد كمره ا</w:t>
      </w:r>
      <w:r w:rsidRPr="000042B5">
        <w:rPr>
          <w:rFonts w:hint="cs"/>
          <w:rtl/>
        </w:rPr>
        <w:t>ي</w:t>
      </w:r>
      <w:r w:rsidRPr="000042B5">
        <w:rPr>
          <w:rtl/>
        </w:rPr>
        <w:t xml:space="preserve"> وباقي الأصدقاء، وفي منزل صهر السيد الكاشاني أعدوا لنا الفرش واللحف ونمنا في ساحة المنزل، وكان الوقت متأخراً، وقبل الفجر بساعة استيقظت وإذا بالجنود قد حاصروا المنزل وبعضهم تسوّ</w:t>
      </w:r>
      <w:r w:rsidR="00B12378" w:rsidRPr="000042B5">
        <w:rPr>
          <w:rFonts w:hint="cs"/>
          <w:rtl/>
        </w:rPr>
        <w:t>َ</w:t>
      </w:r>
      <w:r w:rsidRPr="000042B5">
        <w:rPr>
          <w:rtl/>
        </w:rPr>
        <w:t>ر جدار المنزل، والسيد الكاشاني مستيقظ، فرأيته ممتعضاً جداً، فالتفت إليّ وقال: ماذا ي</w:t>
      </w:r>
      <w:r w:rsidR="00B12378" w:rsidRPr="000042B5">
        <w:rPr>
          <w:rFonts w:hint="cs"/>
          <w:rtl/>
        </w:rPr>
        <w:t>ُ</w:t>
      </w:r>
      <w:r w:rsidRPr="000042B5">
        <w:rPr>
          <w:rtl/>
        </w:rPr>
        <w:t>ريد هؤلاء الج</w:t>
      </w:r>
      <w:r w:rsidR="00B12378" w:rsidRPr="000042B5">
        <w:rPr>
          <w:rFonts w:hint="cs"/>
          <w:rtl/>
        </w:rPr>
        <w:t>ُ</w:t>
      </w:r>
      <w:r w:rsidRPr="000042B5">
        <w:rPr>
          <w:rtl/>
        </w:rPr>
        <w:t>ه</w:t>
      </w:r>
      <w:r w:rsidR="00B12378" w:rsidRPr="000042B5">
        <w:rPr>
          <w:rFonts w:hint="cs"/>
          <w:rtl/>
        </w:rPr>
        <w:t>َّ</w:t>
      </w:r>
      <w:r w:rsidRPr="000042B5">
        <w:rPr>
          <w:rtl/>
        </w:rPr>
        <w:t>ال؟!</w:t>
      </w:r>
    </w:p>
    <w:p w:rsidR="00DC12F7" w:rsidRPr="000042B5" w:rsidRDefault="00DC12F7" w:rsidP="000042B5">
      <w:pPr>
        <w:pStyle w:val="aa"/>
        <w:rPr>
          <w:rtl/>
        </w:rPr>
      </w:pPr>
      <w:r w:rsidRPr="000042B5">
        <w:rPr>
          <w:rtl/>
        </w:rPr>
        <w:t xml:space="preserve">بالنسبة لي استعجلت فلبست ثيابي، وقد تأكدنا من اللحظة الأولى أن غرضهم هو القبض علينا لإعادتنا إلى طهران أو إبعادنا إلى مكان آخر. </w:t>
      </w:r>
    </w:p>
    <w:p w:rsidR="00DC12F7" w:rsidRPr="000042B5" w:rsidRDefault="00DC12F7" w:rsidP="000042B5">
      <w:pPr>
        <w:pStyle w:val="aa"/>
        <w:rPr>
          <w:rtl/>
        </w:rPr>
      </w:pPr>
      <w:r w:rsidRPr="00D96F07">
        <w:rPr>
          <w:rFonts w:hint="cs"/>
          <w:b/>
          <w:bCs/>
          <w:rtl/>
        </w:rPr>
        <w:t>تنبيه:</w:t>
      </w:r>
      <w:r w:rsidRPr="000042B5">
        <w:rPr>
          <w:rFonts w:hint="cs"/>
          <w:color w:val="000000"/>
          <w:rtl/>
        </w:rPr>
        <w:t xml:space="preserve"> </w:t>
      </w:r>
      <w:r w:rsidRPr="000042B5">
        <w:rPr>
          <w:color w:val="000000"/>
          <w:rtl/>
        </w:rPr>
        <w:t>ينبغي للقارئ أن يعلم من خلال هذه السطور مدى خيانة الشاه ودولته للأمة، فهذا رجل مجتهد وليس له ذنب إلا أنه يحثّ</w:t>
      </w:r>
      <w:r w:rsidR="00B12378" w:rsidRPr="000042B5">
        <w:rPr>
          <w:rFonts w:hint="cs"/>
          <w:color w:val="000000"/>
          <w:rtl/>
        </w:rPr>
        <w:t>ُ</w:t>
      </w:r>
      <w:r w:rsidRPr="000042B5">
        <w:rPr>
          <w:color w:val="000000"/>
          <w:rtl/>
        </w:rPr>
        <w:t xml:space="preserve"> الناس على انتخاب الناصحين للدولة والناس، فانظر كيف ي</w:t>
      </w:r>
      <w:r w:rsidR="00B12378" w:rsidRPr="000042B5">
        <w:rPr>
          <w:rFonts w:hint="cs"/>
          <w:color w:val="000000"/>
          <w:rtl/>
        </w:rPr>
        <w:t>ُ</w:t>
      </w:r>
      <w:r w:rsidRPr="000042B5">
        <w:rPr>
          <w:color w:val="000000"/>
          <w:rtl/>
        </w:rPr>
        <w:t>منع من كل شيء.</w:t>
      </w:r>
    </w:p>
    <w:p w:rsidR="00DC12F7" w:rsidRPr="000042B5" w:rsidRDefault="00DC12F7" w:rsidP="000042B5">
      <w:pPr>
        <w:pStyle w:val="aa"/>
        <w:rPr>
          <w:rtl/>
        </w:rPr>
      </w:pPr>
      <w:r w:rsidRPr="000042B5">
        <w:rPr>
          <w:rtl/>
        </w:rPr>
        <w:t>وفي المشهد المقابل يذهب الشاه إلى البروجردي وي</w:t>
      </w:r>
      <w:r w:rsidR="00B12378" w:rsidRPr="000042B5">
        <w:rPr>
          <w:rFonts w:hint="cs"/>
          <w:rtl/>
        </w:rPr>
        <w:t>ُ</w:t>
      </w:r>
      <w:r w:rsidRPr="000042B5">
        <w:rPr>
          <w:rtl/>
        </w:rPr>
        <w:t>ق</w:t>
      </w:r>
      <w:r w:rsidR="00B12378" w:rsidRPr="000042B5">
        <w:rPr>
          <w:rFonts w:hint="cs"/>
          <w:rtl/>
        </w:rPr>
        <w:t>َ</w:t>
      </w:r>
      <w:r w:rsidRPr="000042B5">
        <w:rPr>
          <w:rtl/>
        </w:rPr>
        <w:t>ب</w:t>
      </w:r>
      <w:r w:rsidR="00B12378" w:rsidRPr="000042B5">
        <w:rPr>
          <w:rFonts w:hint="cs"/>
          <w:rtl/>
        </w:rPr>
        <w:t>ِّ</w:t>
      </w:r>
      <w:r w:rsidRPr="000042B5">
        <w:rPr>
          <w:rtl/>
        </w:rPr>
        <w:t xml:space="preserve">ل يده لأنه </w:t>
      </w:r>
      <w:r w:rsidR="00B12378" w:rsidRPr="000042B5">
        <w:rPr>
          <w:rFonts w:hint="cs"/>
          <w:rtl/>
        </w:rPr>
        <w:t>لم يكن</w:t>
      </w:r>
      <w:r w:rsidRPr="000042B5">
        <w:rPr>
          <w:rtl/>
        </w:rPr>
        <w:t xml:space="preserve"> </w:t>
      </w:r>
      <w:r w:rsidR="00B12378" w:rsidRPr="000042B5">
        <w:rPr>
          <w:rFonts w:hint="cs"/>
          <w:rtl/>
        </w:rPr>
        <w:t>يهتم بأمر</w:t>
      </w:r>
      <w:r w:rsidRPr="000042B5">
        <w:rPr>
          <w:rtl/>
        </w:rPr>
        <w:t xml:space="preserve"> </w:t>
      </w:r>
      <w:r w:rsidR="00B12378" w:rsidRPr="000042B5">
        <w:rPr>
          <w:rFonts w:hint="cs"/>
          <w:rtl/>
        </w:rPr>
        <w:t>الشعب وما يضرُّه أو ينفعه</w:t>
      </w:r>
      <w:r w:rsidRPr="000042B5">
        <w:rPr>
          <w:rtl/>
        </w:rPr>
        <w:t xml:space="preserve">، بينما </w:t>
      </w:r>
      <w:r w:rsidR="00B12378" w:rsidRPr="000042B5">
        <w:rPr>
          <w:rFonts w:hint="cs"/>
          <w:rtl/>
        </w:rPr>
        <w:t>كان</w:t>
      </w:r>
      <w:r w:rsidRPr="000042B5">
        <w:rPr>
          <w:rFonts w:hint="cs"/>
          <w:rtl/>
        </w:rPr>
        <w:t xml:space="preserve"> </w:t>
      </w:r>
      <w:r w:rsidRPr="000042B5">
        <w:rPr>
          <w:rtl/>
        </w:rPr>
        <w:t>السيد الكاشاني على النقيض من ذلك</w:t>
      </w:r>
      <w:r w:rsidRPr="000042B5">
        <w:rPr>
          <w:rFonts w:hint="cs"/>
          <w:rtl/>
        </w:rPr>
        <w:t>، حيث</w:t>
      </w:r>
      <w:r w:rsidRPr="000042B5">
        <w:rPr>
          <w:rtl/>
        </w:rPr>
        <w:t xml:space="preserve"> </w:t>
      </w:r>
      <w:r w:rsidR="00B12378" w:rsidRPr="000042B5">
        <w:rPr>
          <w:rFonts w:hint="cs"/>
          <w:rtl/>
        </w:rPr>
        <w:t xml:space="preserve">كان </w:t>
      </w:r>
      <w:r w:rsidRPr="000042B5">
        <w:rPr>
          <w:rtl/>
        </w:rPr>
        <w:t>يتألم لواقع الرعية وخيانة الدولة، وهو الذی أفت</w:t>
      </w:r>
      <w:r w:rsidRPr="000042B5">
        <w:rPr>
          <w:rFonts w:hint="cs"/>
          <w:rtl/>
        </w:rPr>
        <w:t>ى</w:t>
      </w:r>
      <w:r w:rsidRPr="000042B5">
        <w:rPr>
          <w:rtl/>
        </w:rPr>
        <w:t xml:space="preserve"> بالجهاد في بلاد العراق لطرد الإنجليز، بل وذهب وحارب بنفسه ضد بريطانيا حتى خ</w:t>
      </w:r>
      <w:r w:rsidR="005B0F48" w:rsidRPr="000042B5">
        <w:rPr>
          <w:rtl/>
        </w:rPr>
        <w:t xml:space="preserve">رجوا من العراق ونال استقلاله، ولا شك </w:t>
      </w:r>
      <w:r w:rsidR="005B0F48" w:rsidRPr="000042B5">
        <w:rPr>
          <w:rFonts w:hint="cs"/>
          <w:rtl/>
        </w:rPr>
        <w:t>أ</w:t>
      </w:r>
      <w:r w:rsidRPr="000042B5">
        <w:rPr>
          <w:rtl/>
        </w:rPr>
        <w:t>ن الشاه -وهو عميل للإنجليز- لا ب</w:t>
      </w:r>
      <w:r w:rsidR="00B12378" w:rsidRPr="000042B5">
        <w:rPr>
          <w:rFonts w:hint="cs"/>
          <w:rtl/>
        </w:rPr>
        <w:t>ُ</w:t>
      </w:r>
      <w:r w:rsidRPr="000042B5">
        <w:rPr>
          <w:rtl/>
        </w:rPr>
        <w:t>د</w:t>
      </w:r>
      <w:r w:rsidR="00B12378" w:rsidRPr="000042B5">
        <w:rPr>
          <w:rFonts w:hint="cs"/>
          <w:rtl/>
        </w:rPr>
        <w:t>َّ</w:t>
      </w:r>
      <w:r w:rsidRPr="000042B5">
        <w:rPr>
          <w:rtl/>
        </w:rPr>
        <w:t xml:space="preserve"> أن یأخذ بثأر الإنجلیز.</w:t>
      </w:r>
    </w:p>
    <w:p w:rsidR="00DC12F7" w:rsidRPr="000042B5" w:rsidRDefault="00DC12F7" w:rsidP="000042B5">
      <w:pPr>
        <w:pStyle w:val="aa"/>
        <w:rPr>
          <w:rtl/>
        </w:rPr>
      </w:pPr>
      <w:r w:rsidRPr="000042B5">
        <w:rPr>
          <w:rtl/>
        </w:rPr>
        <w:t>على كل حال: نزل الجنود من الجدار، وعلمنا أنهم ي</w:t>
      </w:r>
      <w:r w:rsidR="00B12378" w:rsidRPr="000042B5">
        <w:rPr>
          <w:rFonts w:hint="cs"/>
          <w:rtl/>
        </w:rPr>
        <w:t>ُ</w:t>
      </w:r>
      <w:r w:rsidRPr="000042B5">
        <w:rPr>
          <w:rtl/>
        </w:rPr>
        <w:t>ريدون أن يأخذوا السيد الكاشاني، فرفضت إلا أن أذهب معه، وفي وسط الطريق قال لي السيد الكاشاني: ارجعوا أنتم، فالدولة لا حاجة لها بكم، الدولة ت</w:t>
      </w:r>
      <w:r w:rsidR="00B12378" w:rsidRPr="000042B5">
        <w:rPr>
          <w:rFonts w:hint="cs"/>
          <w:rtl/>
        </w:rPr>
        <w:t>ُ</w:t>
      </w:r>
      <w:r w:rsidRPr="000042B5">
        <w:rPr>
          <w:rtl/>
        </w:rPr>
        <w:t>ريدني أنا، ولكنني قلت</w:t>
      </w:r>
      <w:r w:rsidR="005B0F48" w:rsidRPr="000042B5">
        <w:rPr>
          <w:rFonts w:hint="cs"/>
          <w:rtl/>
        </w:rPr>
        <w:t>ُ</w:t>
      </w:r>
      <w:r w:rsidRPr="000042B5">
        <w:rPr>
          <w:rtl/>
        </w:rPr>
        <w:t>: إن عودتي ت</w:t>
      </w:r>
      <w:r w:rsidR="00B12378" w:rsidRPr="000042B5">
        <w:rPr>
          <w:rFonts w:hint="cs"/>
          <w:rtl/>
        </w:rPr>
        <w:t>ُ</w:t>
      </w:r>
      <w:r w:rsidRPr="000042B5">
        <w:rPr>
          <w:rtl/>
        </w:rPr>
        <w:t>خالف الإخلاص والصدق فلن أعود.</w:t>
      </w:r>
    </w:p>
    <w:p w:rsidR="00DC12F7" w:rsidRPr="000042B5" w:rsidRDefault="00DC12F7" w:rsidP="000042B5">
      <w:pPr>
        <w:pStyle w:val="aa"/>
        <w:rPr>
          <w:rtl/>
        </w:rPr>
      </w:pPr>
      <w:r w:rsidRPr="000042B5">
        <w:rPr>
          <w:rtl/>
        </w:rPr>
        <w:t xml:space="preserve">خرجنا من البيت فوجدنا في الشارع سيارتين عسكريتين، فأركبوني مع السيد الكاشاني في السيارة الأمامية مع الضابط، وركب الباقون في السيارة الأخرى وكانت أكبر، </w:t>
      </w:r>
      <w:r w:rsidRPr="000042B5">
        <w:rPr>
          <w:rFonts w:hint="cs"/>
          <w:rtl/>
        </w:rPr>
        <w:t>و</w:t>
      </w:r>
      <w:r w:rsidRPr="000042B5">
        <w:rPr>
          <w:rtl/>
        </w:rPr>
        <w:t xml:space="preserve">تحركت </w:t>
      </w:r>
      <w:r w:rsidRPr="000042B5">
        <w:rPr>
          <w:rtl/>
        </w:rPr>
        <w:lastRenderedPageBreak/>
        <w:t>السيارتان نحو مدخل المدينة، فأخذت أرقب هل سي</w:t>
      </w:r>
      <w:r w:rsidR="00B12378" w:rsidRPr="000042B5">
        <w:rPr>
          <w:rFonts w:hint="cs"/>
          <w:rtl/>
        </w:rPr>
        <w:t>ُ</w:t>
      </w:r>
      <w:r w:rsidRPr="000042B5">
        <w:rPr>
          <w:rtl/>
        </w:rPr>
        <w:t>خرجوننا من نفس الطريق الذي أتينا منها بالأمس أم من طريق آخر؟! فرأيتهم يمر</w:t>
      </w:r>
      <w:r w:rsidR="00B12378" w:rsidRPr="000042B5">
        <w:rPr>
          <w:rFonts w:hint="cs"/>
          <w:rtl/>
        </w:rPr>
        <w:t>ُّ</w:t>
      </w:r>
      <w:r w:rsidRPr="000042B5">
        <w:rPr>
          <w:rtl/>
        </w:rPr>
        <w:t>ون بنا في نفس الطريق، حينها علمت أنهم سيأخذوننا إلى طهران. فقلت للسید الکاشا</w:t>
      </w:r>
      <w:r w:rsidR="00B12378" w:rsidRPr="000042B5">
        <w:rPr>
          <w:rFonts w:hint="cs"/>
          <w:rtl/>
        </w:rPr>
        <w:t>ني</w:t>
      </w:r>
      <w:r w:rsidRPr="000042B5">
        <w:rPr>
          <w:rtl/>
        </w:rPr>
        <w:t xml:space="preserve">: سیذهبون بنا إلی طهران، فقال: کیف عرفت؟ قلت: خرجنا من الباب الذي </w:t>
      </w:r>
      <w:r w:rsidRPr="000042B5">
        <w:rPr>
          <w:rFonts w:hint="cs"/>
          <w:rtl/>
        </w:rPr>
        <w:t>دخلنا</w:t>
      </w:r>
      <w:r w:rsidRPr="000042B5">
        <w:rPr>
          <w:rtl/>
        </w:rPr>
        <w:t xml:space="preserve"> منه.</w:t>
      </w:r>
    </w:p>
    <w:p w:rsidR="00DC12F7" w:rsidRPr="000042B5" w:rsidRDefault="00DC12F7" w:rsidP="000042B5">
      <w:pPr>
        <w:pStyle w:val="aa"/>
        <w:rPr>
          <w:rtl/>
        </w:rPr>
      </w:pPr>
      <w:r w:rsidRPr="000042B5">
        <w:rPr>
          <w:rtl/>
        </w:rPr>
        <w:t>ابتعدنا عن المدينة، وبدأ النور يلوح في الأفق، فقلت للضابط: حضرتكم يعلم أننا لن نستطيع أن نهرب منكم، وليس لنا ما يحملنا إلا أحذيتنا، فلو توقفتم عند ماء لكي ن</w:t>
      </w:r>
      <w:r w:rsidR="00B12378" w:rsidRPr="000042B5">
        <w:rPr>
          <w:rFonts w:hint="cs"/>
          <w:rtl/>
        </w:rPr>
        <w:t>ُ</w:t>
      </w:r>
      <w:r w:rsidRPr="000042B5">
        <w:rPr>
          <w:rtl/>
        </w:rPr>
        <w:t>صلي ثم ن</w:t>
      </w:r>
      <w:r w:rsidR="00B12378" w:rsidRPr="000042B5">
        <w:rPr>
          <w:rFonts w:hint="cs"/>
          <w:rtl/>
        </w:rPr>
        <w:t>ُ</w:t>
      </w:r>
      <w:r w:rsidRPr="000042B5">
        <w:rPr>
          <w:rtl/>
        </w:rPr>
        <w:t>كمل طريقنا؟ فَقَبِل ذلك.</w:t>
      </w:r>
      <w:r w:rsidR="00B12378" w:rsidRPr="000042B5">
        <w:rPr>
          <w:rFonts w:hint="cs"/>
          <w:rtl/>
        </w:rPr>
        <w:t xml:space="preserve"> </w:t>
      </w:r>
      <w:r w:rsidRPr="000042B5">
        <w:rPr>
          <w:rtl/>
        </w:rPr>
        <w:t>بعد مسافة وصلنا إلى جدول ماء فنزلنا وصلينا مع السيد الكاشاني ولم ي</w:t>
      </w:r>
      <w:r w:rsidR="00B12378" w:rsidRPr="000042B5">
        <w:rPr>
          <w:rFonts w:hint="cs"/>
          <w:rtl/>
        </w:rPr>
        <w:t>ُ</w:t>
      </w:r>
      <w:r w:rsidRPr="000042B5">
        <w:rPr>
          <w:rtl/>
        </w:rPr>
        <w:t>ص</w:t>
      </w:r>
      <w:r w:rsidR="00B12378" w:rsidRPr="000042B5">
        <w:rPr>
          <w:rFonts w:hint="cs"/>
          <w:rtl/>
        </w:rPr>
        <w:t>َ</w:t>
      </w:r>
      <w:r w:rsidRPr="000042B5">
        <w:rPr>
          <w:rtl/>
        </w:rPr>
        <w:t>ل</w:t>
      </w:r>
      <w:r w:rsidR="00B12378" w:rsidRPr="000042B5">
        <w:rPr>
          <w:rFonts w:hint="cs"/>
          <w:rtl/>
        </w:rPr>
        <w:t>ِّ</w:t>
      </w:r>
      <w:r w:rsidRPr="000042B5">
        <w:rPr>
          <w:rtl/>
        </w:rPr>
        <w:t xml:space="preserve"> الضابط والجنود، ثم تحركنا بالسيارات.</w:t>
      </w:r>
    </w:p>
    <w:p w:rsidR="00DC12F7" w:rsidRPr="000042B5" w:rsidRDefault="00DC12F7" w:rsidP="000042B5">
      <w:pPr>
        <w:pStyle w:val="aa"/>
        <w:rPr>
          <w:rtl/>
        </w:rPr>
      </w:pPr>
      <w:r w:rsidRPr="000042B5">
        <w:rPr>
          <w:rtl/>
        </w:rPr>
        <w:t>قلت للضابط: إن جيش ابن زياد الذين حاصروا الإمام الحسين كانوا خيراً منكم. قال: لماذا؟ فقلت: لأنهم ص</w:t>
      </w:r>
      <w:r w:rsidR="002216E6" w:rsidRPr="000042B5">
        <w:rPr>
          <w:rFonts w:hint="cs"/>
          <w:rtl/>
        </w:rPr>
        <w:t>َ</w:t>
      </w:r>
      <w:r w:rsidRPr="000042B5">
        <w:rPr>
          <w:rtl/>
        </w:rPr>
        <w:t>ل</w:t>
      </w:r>
      <w:r w:rsidR="002216E6" w:rsidRPr="000042B5">
        <w:rPr>
          <w:rFonts w:hint="cs"/>
          <w:rtl/>
        </w:rPr>
        <w:t>ُّ</w:t>
      </w:r>
      <w:r w:rsidRPr="000042B5">
        <w:rPr>
          <w:rtl/>
        </w:rPr>
        <w:t>وا وأ</w:t>
      </w:r>
      <w:r w:rsidR="002216E6" w:rsidRPr="000042B5">
        <w:rPr>
          <w:rFonts w:hint="cs"/>
          <w:rtl/>
        </w:rPr>
        <w:t>َ</w:t>
      </w:r>
      <w:r w:rsidRPr="000042B5">
        <w:rPr>
          <w:rtl/>
        </w:rPr>
        <w:t>م</w:t>
      </w:r>
      <w:r w:rsidR="002216E6" w:rsidRPr="000042B5">
        <w:rPr>
          <w:rFonts w:hint="cs"/>
          <w:rtl/>
        </w:rPr>
        <w:t>َّ</w:t>
      </w:r>
      <w:r w:rsidRPr="000042B5">
        <w:rPr>
          <w:rtl/>
        </w:rPr>
        <w:t>ه</w:t>
      </w:r>
      <w:r w:rsidR="002216E6" w:rsidRPr="000042B5">
        <w:rPr>
          <w:rFonts w:hint="cs"/>
          <w:rtl/>
        </w:rPr>
        <w:t>ُ</w:t>
      </w:r>
      <w:r w:rsidRPr="000042B5">
        <w:rPr>
          <w:rtl/>
        </w:rPr>
        <w:t>م الإمام الحسين، أما أنتم فتدّعون التمسك بالإسلام ولا علم لكم بالدين، وها أنتم لا ت</w:t>
      </w:r>
      <w:r w:rsidR="002216E6" w:rsidRPr="000042B5">
        <w:rPr>
          <w:rFonts w:hint="cs"/>
          <w:rtl/>
        </w:rPr>
        <w:t>ُ</w:t>
      </w:r>
      <w:r w:rsidRPr="000042B5">
        <w:rPr>
          <w:rtl/>
        </w:rPr>
        <w:t>ص</w:t>
      </w:r>
      <w:r w:rsidR="002216E6" w:rsidRPr="000042B5">
        <w:rPr>
          <w:rFonts w:hint="cs"/>
          <w:rtl/>
        </w:rPr>
        <w:t>َ</w:t>
      </w:r>
      <w:r w:rsidRPr="000042B5">
        <w:rPr>
          <w:rtl/>
        </w:rPr>
        <w:t>ل</w:t>
      </w:r>
      <w:r w:rsidR="002216E6" w:rsidRPr="000042B5">
        <w:rPr>
          <w:rFonts w:hint="cs"/>
          <w:rtl/>
        </w:rPr>
        <w:t>ُّ</w:t>
      </w:r>
      <w:r w:rsidRPr="000042B5">
        <w:rPr>
          <w:rtl/>
        </w:rPr>
        <w:t xml:space="preserve">ون. </w:t>
      </w:r>
      <w:r w:rsidR="002216E6" w:rsidRPr="000042B5">
        <w:rPr>
          <w:rFonts w:hint="cs"/>
          <w:rtl/>
        </w:rPr>
        <w:t xml:space="preserve">لم يُعجب العقيد </w:t>
      </w:r>
      <w:r w:rsidRPr="000042B5">
        <w:rPr>
          <w:rtl/>
        </w:rPr>
        <w:t xml:space="preserve">هذا الكلام بطبيعة الحال، وأما السيد الكاشاني فقد قال لي: اتركه. </w:t>
      </w:r>
    </w:p>
    <w:p w:rsidR="00DC12F7" w:rsidRPr="000042B5" w:rsidRDefault="00DC12F7" w:rsidP="000042B5">
      <w:pPr>
        <w:pStyle w:val="aa"/>
        <w:rPr>
          <w:rtl/>
        </w:rPr>
      </w:pPr>
      <w:r w:rsidRPr="000042B5">
        <w:rPr>
          <w:rtl/>
        </w:rPr>
        <w:t>في هذه الأثناء رأيتهم يغيرون اتجاههم عن الطریق الأصل</w:t>
      </w:r>
      <w:r w:rsidR="002216E6" w:rsidRPr="000042B5">
        <w:rPr>
          <w:rFonts w:hint="cs"/>
          <w:rtl/>
        </w:rPr>
        <w:t>ي</w:t>
      </w:r>
      <w:r w:rsidRPr="000042B5">
        <w:rPr>
          <w:rtl/>
        </w:rPr>
        <w:t xml:space="preserve"> نحو بعض التلال، </w:t>
      </w:r>
      <w:r w:rsidRPr="000042B5">
        <w:rPr>
          <w:rFonts w:hint="cs"/>
          <w:rtl/>
        </w:rPr>
        <w:t>ف</w:t>
      </w:r>
      <w:r w:rsidRPr="000042B5">
        <w:rPr>
          <w:rtl/>
        </w:rPr>
        <w:t>بدأت</w:t>
      </w:r>
      <w:r w:rsidR="00F1771A" w:rsidRPr="000042B5">
        <w:rPr>
          <w:rFonts w:hint="cs"/>
          <w:rtl/>
        </w:rPr>
        <w:t>ُ</w:t>
      </w:r>
      <w:r w:rsidRPr="000042B5">
        <w:rPr>
          <w:rtl/>
        </w:rPr>
        <w:t xml:space="preserve"> أستوحش</w:t>
      </w:r>
      <w:r w:rsidRPr="000042B5">
        <w:rPr>
          <w:rFonts w:hint="cs"/>
          <w:rtl/>
        </w:rPr>
        <w:t>؛</w:t>
      </w:r>
      <w:r w:rsidRPr="000042B5">
        <w:rPr>
          <w:rtl/>
        </w:rPr>
        <w:t xml:space="preserve"> لأنني لا أعرف إلى أين سيذهبون بنا، ولم أكن أستبعد أن يغدروا بنا وأن يدفنونا بعيداً عن الأنظار بين هذه المرتفعات.</w:t>
      </w:r>
    </w:p>
    <w:p w:rsidR="00DC12F7" w:rsidRPr="000042B5" w:rsidRDefault="00DC12F7" w:rsidP="000042B5">
      <w:pPr>
        <w:pStyle w:val="aa"/>
        <w:rPr>
          <w:rtl/>
        </w:rPr>
      </w:pPr>
      <w:r w:rsidRPr="000042B5">
        <w:rPr>
          <w:rtl/>
        </w:rPr>
        <w:t>سألت الضابط أكثر من مرة عن الجهة التي سيأخذونا إليها فلم ي</w:t>
      </w:r>
      <w:r w:rsidR="002216E6" w:rsidRPr="000042B5">
        <w:rPr>
          <w:rFonts w:hint="cs"/>
          <w:rtl/>
        </w:rPr>
        <w:t>ُ</w:t>
      </w:r>
      <w:r w:rsidRPr="000042B5">
        <w:rPr>
          <w:rtl/>
        </w:rPr>
        <w:t>جبن</w:t>
      </w:r>
      <w:r w:rsidRPr="000042B5">
        <w:rPr>
          <w:rFonts w:hint="cs"/>
          <w:rtl/>
        </w:rPr>
        <w:t>ي</w:t>
      </w:r>
      <w:r w:rsidRPr="000042B5">
        <w:rPr>
          <w:rtl/>
        </w:rPr>
        <w:t xml:space="preserve">، فَسِرنا من مرتفع إلى آخر </w:t>
      </w:r>
      <w:r w:rsidRPr="000042B5">
        <w:rPr>
          <w:rFonts w:hint="cs"/>
          <w:rtl/>
        </w:rPr>
        <w:t xml:space="preserve">وقد </w:t>
      </w:r>
      <w:r w:rsidRPr="000042B5">
        <w:rPr>
          <w:rtl/>
        </w:rPr>
        <w:t>سل</w:t>
      </w:r>
      <w:r w:rsidR="00F1771A" w:rsidRPr="000042B5">
        <w:rPr>
          <w:rFonts w:hint="cs"/>
          <w:rtl/>
        </w:rPr>
        <w:t>َّ</w:t>
      </w:r>
      <w:r w:rsidRPr="000042B5">
        <w:rPr>
          <w:rtl/>
        </w:rPr>
        <w:t>منا أمر</w:t>
      </w:r>
      <w:r w:rsidR="00F1771A" w:rsidRPr="000042B5">
        <w:rPr>
          <w:rFonts w:hint="cs"/>
          <w:rtl/>
        </w:rPr>
        <w:t>َ</w:t>
      </w:r>
      <w:r w:rsidRPr="000042B5">
        <w:rPr>
          <w:rtl/>
        </w:rPr>
        <w:t xml:space="preserve">نا </w:t>
      </w:r>
      <w:r w:rsidR="00F1771A" w:rsidRPr="000042B5">
        <w:rPr>
          <w:rFonts w:hint="cs"/>
          <w:rtl/>
        </w:rPr>
        <w:t>لِـلَّهِ</w:t>
      </w:r>
      <w:r w:rsidRPr="000042B5">
        <w:rPr>
          <w:rtl/>
        </w:rPr>
        <w:t xml:space="preserve"> وحد</w:t>
      </w:r>
      <w:r w:rsidR="00F1771A" w:rsidRPr="000042B5">
        <w:rPr>
          <w:rFonts w:hint="cs"/>
          <w:rtl/>
        </w:rPr>
        <w:t>ِ</w:t>
      </w:r>
      <w:r w:rsidRPr="000042B5">
        <w:rPr>
          <w:rtl/>
        </w:rPr>
        <w:t>ه.</w:t>
      </w:r>
    </w:p>
    <w:p w:rsidR="00DC12F7" w:rsidRPr="000042B5" w:rsidRDefault="00DC12F7" w:rsidP="000042B5">
      <w:pPr>
        <w:pStyle w:val="aa"/>
        <w:rPr>
          <w:rtl/>
        </w:rPr>
      </w:pPr>
      <w:r w:rsidRPr="000042B5">
        <w:rPr>
          <w:rtl/>
        </w:rPr>
        <w:t>بقينا على هذه الحال إلى أن بدت لنا أشجار قرية من بعيد، وعرفنا بعد ذلك أنها (فريومد) وهي إحدى قرى (جوين) على مسافة سبعة فراسخ من سبزوار.</w:t>
      </w:r>
    </w:p>
    <w:p w:rsidR="00DC12F7" w:rsidRPr="000042B5" w:rsidRDefault="00DC12F7" w:rsidP="000042B5">
      <w:pPr>
        <w:pStyle w:val="aa"/>
        <w:rPr>
          <w:rtl/>
        </w:rPr>
      </w:pPr>
      <w:r w:rsidRPr="000042B5">
        <w:rPr>
          <w:rtl/>
        </w:rPr>
        <w:t>أنزلونا في منزل داخل مزرعة قريبة من القرية، وعندما دخلنا المنزل تعجبنا لأننا شاهدنا صور آية الله المجاهد الكاشاني معلّقة على الأبواب والجدران، في هذه الأثناء خرج علينا صاحب المنزل، وعندما رأى السيد الكاشاني أ</w:t>
      </w:r>
      <w:r w:rsidR="002216E6" w:rsidRPr="000042B5">
        <w:rPr>
          <w:rFonts w:hint="cs"/>
          <w:rtl/>
        </w:rPr>
        <w:t>ُ</w:t>
      </w:r>
      <w:r w:rsidRPr="000042B5">
        <w:rPr>
          <w:rtl/>
        </w:rPr>
        <w:t>صيب بالذهول، ثم بادرنا بالسؤال: أهذا السيد الكاشاني؟ قلت له: نعم. فأقبل على السيد الكاشاني ي</w:t>
      </w:r>
      <w:r w:rsidR="002216E6" w:rsidRPr="000042B5">
        <w:rPr>
          <w:rFonts w:hint="cs"/>
          <w:rtl/>
        </w:rPr>
        <w:t>ُ</w:t>
      </w:r>
      <w:r w:rsidRPr="000042B5">
        <w:rPr>
          <w:rtl/>
        </w:rPr>
        <w:t>رحب به وي</w:t>
      </w:r>
      <w:r w:rsidR="002216E6" w:rsidRPr="000042B5">
        <w:rPr>
          <w:rFonts w:hint="cs"/>
          <w:rtl/>
        </w:rPr>
        <w:t>ُ</w:t>
      </w:r>
      <w:r w:rsidRPr="000042B5">
        <w:rPr>
          <w:rtl/>
        </w:rPr>
        <w:t>قبل يده ويقول: سبحان الله يا سيد</w:t>
      </w:r>
      <w:r w:rsidRPr="000042B5">
        <w:rPr>
          <w:rFonts w:hint="cs"/>
          <w:rtl/>
        </w:rPr>
        <w:t>،</w:t>
      </w:r>
      <w:r w:rsidRPr="000042B5">
        <w:rPr>
          <w:rtl/>
        </w:rPr>
        <w:t xml:space="preserve"> أين </w:t>
      </w:r>
      <w:r w:rsidRPr="000042B5">
        <w:rPr>
          <w:rtl/>
        </w:rPr>
        <w:lastRenderedPageBreak/>
        <w:t>مكانكم من مكاننا؟! ما</w:t>
      </w:r>
      <w:r w:rsidR="002216E6" w:rsidRPr="000042B5">
        <w:rPr>
          <w:rtl/>
        </w:rPr>
        <w:t xml:space="preserve"> أسعدنا وما أشد</w:t>
      </w:r>
      <w:r w:rsidR="002216E6" w:rsidRPr="000042B5">
        <w:rPr>
          <w:rFonts w:hint="cs"/>
          <w:rtl/>
        </w:rPr>
        <w:t xml:space="preserve"> </w:t>
      </w:r>
      <w:r w:rsidRPr="000042B5">
        <w:rPr>
          <w:rtl/>
        </w:rPr>
        <w:t>غبطتنا بمجيئكم إلينا! ثم اجتهد في إكرامنا بما استطاع فقدم لنا الشاي والجبن والبيض والخبز وغيره.. وهو في غاية الفرح والسرور.</w:t>
      </w:r>
    </w:p>
    <w:p w:rsidR="00DC12F7" w:rsidRPr="000042B5" w:rsidRDefault="00DC12F7" w:rsidP="000042B5">
      <w:pPr>
        <w:pStyle w:val="aa"/>
        <w:rPr>
          <w:rtl/>
        </w:rPr>
      </w:pPr>
      <w:r w:rsidRPr="000042B5">
        <w:rPr>
          <w:rtl/>
        </w:rPr>
        <w:t>في هذا الوقت كان الضابط ي</w:t>
      </w:r>
      <w:r w:rsidR="002216E6" w:rsidRPr="000042B5">
        <w:rPr>
          <w:rFonts w:hint="cs"/>
          <w:rtl/>
        </w:rPr>
        <w:t>ُ</w:t>
      </w:r>
      <w:r w:rsidRPr="000042B5">
        <w:rPr>
          <w:rtl/>
        </w:rPr>
        <w:t>راقبنا من خارج المنزل حتى لا يحدث أي أمر يضر</w:t>
      </w:r>
      <w:r w:rsidR="002216E6" w:rsidRPr="000042B5">
        <w:rPr>
          <w:rFonts w:hint="cs"/>
          <w:rtl/>
        </w:rPr>
        <w:t>ُّ</w:t>
      </w:r>
      <w:r w:rsidRPr="000042B5">
        <w:rPr>
          <w:rtl/>
        </w:rPr>
        <w:t>ه.</w:t>
      </w:r>
      <w:r w:rsidR="00F1771A" w:rsidRPr="000042B5">
        <w:rPr>
          <w:rFonts w:hint="cs"/>
          <w:rtl/>
        </w:rPr>
        <w:t xml:space="preserve"> و</w:t>
      </w:r>
      <w:r w:rsidRPr="000042B5">
        <w:rPr>
          <w:rtl/>
        </w:rPr>
        <w:t>بعد ساعة من الحديث مع صاحب المنزل تعرفنا فيها عليه، قال لي: لدينا مائة شخص مسلّح مخلص في ناحيتنا، فلو أذنتم لي أن أدعوهم لي</w:t>
      </w:r>
      <w:r w:rsidR="002216E6" w:rsidRPr="000042B5">
        <w:rPr>
          <w:rFonts w:hint="cs"/>
          <w:rtl/>
        </w:rPr>
        <w:t>ُ</w:t>
      </w:r>
      <w:r w:rsidRPr="000042B5">
        <w:rPr>
          <w:rtl/>
        </w:rPr>
        <w:t>خل</w:t>
      </w:r>
      <w:r w:rsidR="002216E6" w:rsidRPr="000042B5">
        <w:rPr>
          <w:rFonts w:hint="cs"/>
          <w:rtl/>
        </w:rPr>
        <w:t>ِّ</w:t>
      </w:r>
      <w:r w:rsidRPr="000042B5">
        <w:rPr>
          <w:rtl/>
        </w:rPr>
        <w:t>صوكم من هؤلاء الجنود ثم نوصلكم إلى مشهد؟! فأجبته بأن</w:t>
      </w:r>
      <w:r w:rsidRPr="000042B5">
        <w:rPr>
          <w:rFonts w:hint="cs"/>
          <w:rtl/>
        </w:rPr>
        <w:t>ي</w:t>
      </w:r>
      <w:r w:rsidRPr="000042B5">
        <w:rPr>
          <w:rtl/>
        </w:rPr>
        <w:t xml:space="preserve"> لا أستطیع أن أ</w:t>
      </w:r>
      <w:r w:rsidR="002216E6" w:rsidRPr="000042B5">
        <w:rPr>
          <w:rFonts w:hint="cs"/>
          <w:rtl/>
        </w:rPr>
        <w:t>ُ</w:t>
      </w:r>
      <w:r w:rsidRPr="000042B5">
        <w:rPr>
          <w:rtl/>
        </w:rPr>
        <w:t>ب</w:t>
      </w:r>
      <w:r w:rsidR="002216E6" w:rsidRPr="000042B5">
        <w:rPr>
          <w:rFonts w:hint="cs"/>
          <w:rtl/>
        </w:rPr>
        <w:t>َ</w:t>
      </w:r>
      <w:r w:rsidRPr="000042B5">
        <w:rPr>
          <w:rtl/>
        </w:rPr>
        <w:t>یّن رأی</w:t>
      </w:r>
      <w:r w:rsidRPr="000042B5">
        <w:rPr>
          <w:rFonts w:hint="cs"/>
          <w:rtl/>
        </w:rPr>
        <w:t>ي</w:t>
      </w:r>
      <w:r w:rsidRPr="000042B5">
        <w:rPr>
          <w:rtl/>
        </w:rPr>
        <w:t xml:space="preserve"> الآن وأن ذهني مشوش، وأنني يجب أن أسأل سماحة السيد الكاشاني ثم أرد</w:t>
      </w:r>
      <w:r w:rsidR="002216E6" w:rsidRPr="000042B5">
        <w:rPr>
          <w:rFonts w:hint="cs"/>
          <w:rtl/>
        </w:rPr>
        <w:t>ّ</w:t>
      </w:r>
      <w:r w:rsidRPr="000042B5">
        <w:rPr>
          <w:rtl/>
        </w:rPr>
        <w:t xml:space="preserve"> عليك.</w:t>
      </w:r>
    </w:p>
    <w:p w:rsidR="00DC12F7" w:rsidRPr="000042B5" w:rsidRDefault="00DC12F7" w:rsidP="000042B5">
      <w:pPr>
        <w:pStyle w:val="aa"/>
        <w:rPr>
          <w:rtl/>
        </w:rPr>
      </w:pPr>
      <w:r w:rsidRPr="000042B5">
        <w:rPr>
          <w:rtl/>
        </w:rPr>
        <w:t>توجهت إلى سماحة السيد فسألته: أتعرف صاحب المنزل معرفة جيدة؟ هل تثق به؟ فقال: نعم. فأخبرته باقتراح صاحب المنزل وطلبت منه رداً عليه. فقال السيد الكاشاني: اطلب منه أن ي</w:t>
      </w:r>
      <w:r w:rsidR="002216E6" w:rsidRPr="000042B5">
        <w:rPr>
          <w:rFonts w:hint="cs"/>
          <w:rtl/>
        </w:rPr>
        <w:t>ُ</w:t>
      </w:r>
      <w:r w:rsidRPr="000042B5">
        <w:rPr>
          <w:rtl/>
        </w:rPr>
        <w:t>مهلنا ساعة لن</w:t>
      </w:r>
      <w:r w:rsidR="002216E6" w:rsidRPr="000042B5">
        <w:rPr>
          <w:rFonts w:hint="cs"/>
          <w:rtl/>
        </w:rPr>
        <w:t>ُ</w:t>
      </w:r>
      <w:r w:rsidRPr="000042B5">
        <w:rPr>
          <w:rtl/>
        </w:rPr>
        <w:t>فك</w:t>
      </w:r>
      <w:r w:rsidR="002216E6" w:rsidRPr="000042B5">
        <w:rPr>
          <w:rFonts w:hint="cs"/>
          <w:rtl/>
        </w:rPr>
        <w:t>ِّ</w:t>
      </w:r>
      <w:r w:rsidRPr="000042B5">
        <w:rPr>
          <w:rtl/>
        </w:rPr>
        <w:t>ر، فأخبرت صاحب المنزل، ثم قال لي: إذاً أجبني بإشارة فقط.</w:t>
      </w:r>
    </w:p>
    <w:p w:rsidR="00DC12F7" w:rsidRPr="000042B5" w:rsidRDefault="00DC12F7" w:rsidP="000042B5">
      <w:pPr>
        <w:pStyle w:val="aa"/>
        <w:rPr>
          <w:rtl/>
        </w:rPr>
      </w:pPr>
      <w:r w:rsidRPr="000042B5">
        <w:rPr>
          <w:rtl/>
        </w:rPr>
        <w:t xml:space="preserve">بعد ساعتين جاء صاحب المنزل فطلب جواباً فقلت له: يقول السيد: اقتراحك خطير، وبقاؤنا مظلومين خير لنا من الإضرار بالناس. </w:t>
      </w:r>
    </w:p>
    <w:p w:rsidR="00DC12F7" w:rsidRPr="000042B5" w:rsidRDefault="00DC12F7" w:rsidP="000042B5">
      <w:pPr>
        <w:pStyle w:val="aa"/>
        <w:rPr>
          <w:rtl/>
        </w:rPr>
      </w:pPr>
      <w:r w:rsidRPr="000042B5">
        <w:rPr>
          <w:rtl/>
        </w:rPr>
        <w:t>في الحقيقة لقد تبي</w:t>
      </w:r>
      <w:r w:rsidR="002216E6" w:rsidRPr="000042B5">
        <w:rPr>
          <w:rFonts w:hint="cs"/>
          <w:rtl/>
        </w:rPr>
        <w:t>َّ</w:t>
      </w:r>
      <w:r w:rsidRPr="000042B5">
        <w:rPr>
          <w:rtl/>
        </w:rPr>
        <w:t>ن لي أن بقا</w:t>
      </w:r>
      <w:r w:rsidRPr="000042B5">
        <w:rPr>
          <w:rFonts w:hint="cs"/>
          <w:rtl/>
        </w:rPr>
        <w:t>ء</w:t>
      </w:r>
      <w:r w:rsidRPr="000042B5">
        <w:rPr>
          <w:rtl/>
        </w:rPr>
        <w:t>نا في (فريومد) كان بسبب خوف الجنود من المرور من طريق شاهرود نهارا</w:t>
      </w:r>
      <w:r w:rsidRPr="000042B5">
        <w:rPr>
          <w:rFonts w:hint="cs"/>
          <w:rtl/>
        </w:rPr>
        <w:t>ً</w:t>
      </w:r>
      <w:r w:rsidRPr="000042B5">
        <w:rPr>
          <w:rtl/>
        </w:rPr>
        <w:t xml:space="preserve"> وأنهم رأوا </w:t>
      </w:r>
      <w:r w:rsidRPr="000042B5">
        <w:rPr>
          <w:rFonts w:hint="cs"/>
          <w:rtl/>
        </w:rPr>
        <w:t>أن الآمن لهم</w:t>
      </w:r>
      <w:r w:rsidRPr="000042B5">
        <w:rPr>
          <w:rtl/>
        </w:rPr>
        <w:t xml:space="preserve"> أن نسير في الليل إلى طهران من طريق فيروز کوه.</w:t>
      </w:r>
    </w:p>
    <w:p w:rsidR="00DC12F7" w:rsidRPr="000042B5" w:rsidRDefault="00DC12F7" w:rsidP="000042B5">
      <w:pPr>
        <w:pStyle w:val="aa"/>
        <w:rPr>
          <w:rtl/>
        </w:rPr>
      </w:pPr>
      <w:r w:rsidRPr="000042B5">
        <w:rPr>
          <w:rFonts w:hint="cs"/>
          <w:rtl/>
        </w:rPr>
        <w:t>و</w:t>
      </w:r>
      <w:r w:rsidRPr="000042B5">
        <w:rPr>
          <w:rtl/>
        </w:rPr>
        <w:t>انقضى نهار ذلك اليوم</w:t>
      </w:r>
      <w:r w:rsidRPr="000042B5">
        <w:rPr>
          <w:rFonts w:hint="cs"/>
          <w:rtl/>
        </w:rPr>
        <w:t>،</w:t>
      </w:r>
      <w:r w:rsidRPr="000042B5">
        <w:rPr>
          <w:rtl/>
        </w:rPr>
        <w:t xml:space="preserve"> فساروا بنا بسياراتهم، وسار خلفنا صاحب المنزل بسيارته ومعه بعض الزاد.</w:t>
      </w:r>
    </w:p>
    <w:p w:rsidR="00DC12F7" w:rsidRPr="00317042" w:rsidRDefault="00DC12F7" w:rsidP="00A81204">
      <w:pPr>
        <w:pStyle w:val="ab"/>
        <w:rPr>
          <w:rtl/>
        </w:rPr>
      </w:pPr>
      <w:bookmarkStart w:id="38" w:name="_Toc237320588"/>
      <w:bookmarkStart w:id="39" w:name="_Toc343559854"/>
      <w:r w:rsidRPr="00317042">
        <w:rPr>
          <w:rtl/>
        </w:rPr>
        <w:t>الحبس والمرض:</w:t>
      </w:r>
      <w:bookmarkEnd w:id="38"/>
      <w:bookmarkEnd w:id="39"/>
    </w:p>
    <w:p w:rsidR="00DC12F7" w:rsidRPr="000042B5" w:rsidRDefault="00DC12F7" w:rsidP="000042B5">
      <w:pPr>
        <w:pStyle w:val="aa"/>
        <w:rPr>
          <w:rtl/>
        </w:rPr>
      </w:pPr>
      <w:r w:rsidRPr="000042B5">
        <w:rPr>
          <w:color w:val="000000"/>
          <w:rtl/>
        </w:rPr>
        <w:t xml:space="preserve">عندما وصلنا </w:t>
      </w:r>
      <w:r w:rsidR="00F1771A" w:rsidRPr="000042B5">
        <w:rPr>
          <w:rFonts w:hint="cs"/>
          <w:color w:val="000000"/>
          <w:rtl/>
        </w:rPr>
        <w:t xml:space="preserve">إلى </w:t>
      </w:r>
      <w:r w:rsidRPr="000042B5">
        <w:rPr>
          <w:color w:val="000000"/>
          <w:rtl/>
        </w:rPr>
        <w:t>مشارف طهران، توجهوا بنا إلى منزل خَرِبٍ خارج طهران حتى حل</w:t>
      </w:r>
      <w:r w:rsidR="002216E6" w:rsidRPr="000042B5">
        <w:rPr>
          <w:rFonts w:hint="cs"/>
          <w:color w:val="000000"/>
          <w:rtl/>
        </w:rPr>
        <w:t>ّ</w:t>
      </w:r>
      <w:r w:rsidRPr="000042B5">
        <w:rPr>
          <w:color w:val="000000"/>
          <w:rtl/>
        </w:rPr>
        <w:t xml:space="preserve"> الصباح، ثم ساروا بنا إلى قزوين</w:t>
      </w:r>
      <w:r w:rsidR="00DF76C9" w:rsidRPr="00DF76C9">
        <w:rPr>
          <w:rStyle w:val="FootnoteReference"/>
          <w:rFonts w:cs="Arabic11 BT"/>
          <w:rtl/>
        </w:rPr>
        <w:t>(</w:t>
      </w:r>
      <w:r w:rsidR="00DF76C9" w:rsidRPr="00DF76C9">
        <w:rPr>
          <w:rStyle w:val="FootnoteReference"/>
          <w:rFonts w:cs="Arabic11 BT"/>
          <w:rtl/>
        </w:rPr>
        <w:footnoteReference w:id="49"/>
      </w:r>
      <w:r w:rsidR="00DF76C9" w:rsidRPr="00DF76C9">
        <w:rPr>
          <w:rStyle w:val="FootnoteReference"/>
          <w:rFonts w:cs="Arabic11 BT"/>
          <w:rtl/>
        </w:rPr>
        <w:t>)</w:t>
      </w:r>
      <w:r w:rsidRPr="000042B5">
        <w:rPr>
          <w:color w:val="000000"/>
          <w:rtl/>
        </w:rPr>
        <w:t xml:space="preserve">، وأنزلونا في بهجت </w:t>
      </w:r>
      <w:r w:rsidRPr="000042B5">
        <w:rPr>
          <w:rFonts w:hint="cs"/>
          <w:color w:val="000000"/>
          <w:rtl/>
        </w:rPr>
        <w:t>آ</w:t>
      </w:r>
      <w:r w:rsidRPr="000042B5">
        <w:rPr>
          <w:color w:val="000000"/>
          <w:rtl/>
        </w:rPr>
        <w:t>باد</w:t>
      </w:r>
      <w:r w:rsidR="00DF76C9" w:rsidRPr="00DF76C9">
        <w:rPr>
          <w:rStyle w:val="FootnoteReference"/>
          <w:rFonts w:cs="Arabic11 BT"/>
          <w:rtl/>
        </w:rPr>
        <w:t>(</w:t>
      </w:r>
      <w:r w:rsidR="00DF76C9" w:rsidRPr="00DF76C9">
        <w:rPr>
          <w:rStyle w:val="FootnoteReference"/>
          <w:rFonts w:cs="Arabic11 BT"/>
          <w:rtl/>
        </w:rPr>
        <w:footnoteReference w:id="50"/>
      </w:r>
      <w:r w:rsidR="00DF76C9" w:rsidRPr="00DF76C9">
        <w:rPr>
          <w:rStyle w:val="FootnoteReference"/>
          <w:rFonts w:cs="Arabic11 BT"/>
          <w:rtl/>
        </w:rPr>
        <w:t>)</w:t>
      </w:r>
      <w:r w:rsidRPr="000042B5">
        <w:rPr>
          <w:color w:val="000000"/>
          <w:rtl/>
        </w:rPr>
        <w:t>، وهي قرية صغيرة خالية من السكان إلا بعض موظفي الدولة.</w:t>
      </w:r>
    </w:p>
    <w:p w:rsidR="00DC12F7" w:rsidRPr="000042B5" w:rsidRDefault="00DC12F7" w:rsidP="000042B5">
      <w:pPr>
        <w:pStyle w:val="aa"/>
        <w:rPr>
          <w:rtl/>
        </w:rPr>
      </w:pPr>
      <w:r w:rsidRPr="000042B5">
        <w:rPr>
          <w:rtl/>
        </w:rPr>
        <w:lastRenderedPageBreak/>
        <w:t>مر</w:t>
      </w:r>
      <w:r w:rsidR="002216E6" w:rsidRPr="000042B5">
        <w:rPr>
          <w:rFonts w:hint="cs"/>
          <w:rtl/>
        </w:rPr>
        <w:t>ّ</w:t>
      </w:r>
      <w:r w:rsidRPr="000042B5">
        <w:rPr>
          <w:rtl/>
        </w:rPr>
        <w:t xml:space="preserve"> علينا شهران ونحن محبوسون</w:t>
      </w:r>
      <w:r w:rsidR="002216E6" w:rsidRPr="000042B5">
        <w:rPr>
          <w:rtl/>
        </w:rPr>
        <w:t xml:space="preserve"> هناك</w:t>
      </w:r>
      <w:r w:rsidRPr="000042B5">
        <w:rPr>
          <w:rtl/>
        </w:rPr>
        <w:t>، وبسبب كثرة البعوض أ</w:t>
      </w:r>
      <w:r w:rsidR="00F1771A" w:rsidRPr="000042B5">
        <w:rPr>
          <w:rFonts w:hint="cs"/>
          <w:rtl/>
        </w:rPr>
        <w:t>ُ</w:t>
      </w:r>
      <w:r w:rsidRPr="000042B5">
        <w:rPr>
          <w:rtl/>
        </w:rPr>
        <w:t>ص</w:t>
      </w:r>
      <w:r w:rsidR="00F1771A" w:rsidRPr="000042B5">
        <w:rPr>
          <w:rFonts w:hint="cs"/>
          <w:rtl/>
        </w:rPr>
        <w:t>ِ</w:t>
      </w:r>
      <w:r w:rsidRPr="000042B5">
        <w:rPr>
          <w:rtl/>
        </w:rPr>
        <w:t>ب</w:t>
      </w:r>
      <w:r w:rsidR="00F1771A" w:rsidRPr="000042B5">
        <w:rPr>
          <w:rFonts w:hint="cs"/>
          <w:rtl/>
        </w:rPr>
        <w:t>ْ</w:t>
      </w:r>
      <w:r w:rsidRPr="000042B5">
        <w:rPr>
          <w:rtl/>
        </w:rPr>
        <w:t>ت</w:t>
      </w:r>
      <w:r w:rsidR="00F1771A" w:rsidRPr="000042B5">
        <w:rPr>
          <w:rFonts w:hint="cs"/>
          <w:rtl/>
        </w:rPr>
        <w:t>ُ</w:t>
      </w:r>
      <w:r w:rsidRPr="000042B5">
        <w:rPr>
          <w:rtl/>
        </w:rPr>
        <w:t xml:space="preserve"> بمرض الملاريا، ولعدم توفر العلاج اشتد مرضي حتى أ</w:t>
      </w:r>
      <w:r w:rsidR="002216E6" w:rsidRPr="000042B5">
        <w:rPr>
          <w:rFonts w:hint="cs"/>
          <w:rtl/>
        </w:rPr>
        <w:t>ُ</w:t>
      </w:r>
      <w:r w:rsidRPr="000042B5">
        <w:rPr>
          <w:rtl/>
        </w:rPr>
        <w:t>غمي عليّ.</w:t>
      </w:r>
    </w:p>
    <w:p w:rsidR="00DC12F7" w:rsidRPr="000042B5" w:rsidRDefault="002216E6" w:rsidP="000042B5">
      <w:pPr>
        <w:pStyle w:val="aa"/>
        <w:rPr>
          <w:rtl/>
        </w:rPr>
      </w:pPr>
      <w:r w:rsidRPr="000042B5">
        <w:rPr>
          <w:color w:val="000000"/>
          <w:rtl/>
        </w:rPr>
        <w:t>كان الكاشاني</w:t>
      </w:r>
      <w:r w:rsidRPr="000042B5">
        <w:rPr>
          <w:rFonts w:hint="cs"/>
          <w:color w:val="000000"/>
          <w:rtl/>
        </w:rPr>
        <w:t xml:space="preserve"> </w:t>
      </w:r>
      <w:r w:rsidR="00DC12F7" w:rsidRPr="000042B5">
        <w:rPr>
          <w:color w:val="000000"/>
          <w:rtl/>
        </w:rPr>
        <w:t xml:space="preserve">يصنع لي بعض الأدوية من الأعشاب المغلية ويسقيني إياها، ودخل علينا شهرنا الثالث، وفي كل هذه الفترة كنا </w:t>
      </w:r>
      <w:r w:rsidR="00DC12F7" w:rsidRPr="000042B5">
        <w:rPr>
          <w:rFonts w:hint="cs"/>
          <w:color w:val="000000"/>
          <w:rtl/>
        </w:rPr>
        <w:t>إ</w:t>
      </w:r>
      <w:r w:rsidR="00DC12F7" w:rsidRPr="000042B5">
        <w:rPr>
          <w:color w:val="000000"/>
          <w:rtl/>
        </w:rPr>
        <w:t>ذا خف مرضي نتناقش حول بعض المسائل العلمية، بعد ذلك اشتد مرضي فضاق صدر السيد الكاشاني</w:t>
      </w:r>
      <w:r w:rsidR="00DC12F7" w:rsidRPr="000042B5">
        <w:rPr>
          <w:rFonts w:hint="cs"/>
          <w:color w:val="000000"/>
          <w:rtl/>
        </w:rPr>
        <w:t>،</w:t>
      </w:r>
      <w:r w:rsidR="00DC12F7" w:rsidRPr="000042B5">
        <w:rPr>
          <w:color w:val="000000"/>
          <w:rtl/>
        </w:rPr>
        <w:t xml:space="preserve"> فكتبت إلى أحمد قوام: قضيتكم مع السيد الكاشاني فما هو ذنبي، وأنا الآن مريض فما الحل؟!</w:t>
      </w:r>
    </w:p>
    <w:p w:rsidR="00DC12F7" w:rsidRPr="000042B5" w:rsidRDefault="00DC12F7" w:rsidP="000042B5">
      <w:pPr>
        <w:pStyle w:val="aa"/>
        <w:rPr>
          <w:rtl/>
        </w:rPr>
      </w:pPr>
      <w:r w:rsidRPr="000042B5">
        <w:rPr>
          <w:rtl/>
        </w:rPr>
        <w:t xml:space="preserve">وبعد هذه الرسالة جاء أحد المسؤولين وأخذني </w:t>
      </w:r>
      <w:r w:rsidRPr="000042B5">
        <w:rPr>
          <w:rFonts w:hint="cs"/>
          <w:rtl/>
        </w:rPr>
        <w:t xml:space="preserve">إلى </w:t>
      </w:r>
      <w:r w:rsidRPr="000042B5">
        <w:rPr>
          <w:rtl/>
        </w:rPr>
        <w:t>أحد مراكز العلاج في طهران</w:t>
      </w:r>
      <w:r w:rsidRPr="000042B5">
        <w:rPr>
          <w:rFonts w:hint="cs"/>
          <w:rtl/>
        </w:rPr>
        <w:t>،</w:t>
      </w:r>
      <w:r w:rsidRPr="000042B5">
        <w:rPr>
          <w:rtl/>
        </w:rPr>
        <w:t xml:space="preserve"> وبقيت فيه حتى استعدت عافيتي، ثم أعادوني من جديد إلى بهجت </w:t>
      </w:r>
      <w:r w:rsidRPr="000042B5">
        <w:rPr>
          <w:rFonts w:hint="cs"/>
          <w:rtl/>
        </w:rPr>
        <w:t>آ</w:t>
      </w:r>
      <w:r w:rsidRPr="000042B5">
        <w:rPr>
          <w:rtl/>
        </w:rPr>
        <w:t>باد وأكملنا ثلاثة أشهر ونحن محتجزون في نفس المكان، وأطفالي مع زوجتي في طهران بلا عائل؛ لأنني لم أكن موظفاً في الدولة وليس لي دخل ثابت من أي جهة أخرى، ولذا كانت أحوال أسرتي سيئة للغاية فهم في ضيق وشدة..</w:t>
      </w:r>
      <w:r w:rsidRPr="000042B5">
        <w:rPr>
          <w:rFonts w:hint="cs"/>
          <w:rtl/>
        </w:rPr>
        <w:t xml:space="preserve"> </w:t>
      </w:r>
      <w:r w:rsidRPr="000042B5">
        <w:rPr>
          <w:rtl/>
        </w:rPr>
        <w:t>وحتى علماء قم الذين يعدّون أنفسهم أعلاماً وفضلاء، ويدّعون أنهم يناصرون العدالة مع علمهم بما يجري لي وشدة حاجة أسرتي</w:t>
      </w:r>
      <w:r w:rsidRPr="000042B5">
        <w:rPr>
          <w:rFonts w:hint="cs"/>
          <w:rtl/>
        </w:rPr>
        <w:t>؛</w:t>
      </w:r>
      <w:r w:rsidRPr="000042B5">
        <w:rPr>
          <w:rtl/>
        </w:rPr>
        <w:t xml:space="preserve"> لم يسأل أحد منهم عني أو عن أسرتي، وبقيت</w:t>
      </w:r>
      <w:r w:rsidR="00F1771A" w:rsidRPr="000042B5">
        <w:rPr>
          <w:rFonts w:hint="cs"/>
          <w:rtl/>
        </w:rPr>
        <w:t>ُ</w:t>
      </w:r>
      <w:r w:rsidRPr="000042B5">
        <w:rPr>
          <w:rtl/>
        </w:rPr>
        <w:t xml:space="preserve"> على ذلك إلى أن قر</w:t>
      </w:r>
      <w:r w:rsidR="00F1771A" w:rsidRPr="000042B5">
        <w:rPr>
          <w:rFonts w:hint="cs"/>
          <w:rtl/>
        </w:rPr>
        <w:t>ّ</w:t>
      </w:r>
      <w:r w:rsidRPr="000042B5">
        <w:rPr>
          <w:rtl/>
        </w:rPr>
        <w:t>رت</w:t>
      </w:r>
      <w:r w:rsidR="00F1771A" w:rsidRPr="000042B5">
        <w:rPr>
          <w:rFonts w:hint="cs"/>
          <w:rtl/>
        </w:rPr>
        <w:t>ْ</w:t>
      </w:r>
      <w:r w:rsidRPr="000042B5">
        <w:rPr>
          <w:rtl/>
        </w:rPr>
        <w:t xml:space="preserve"> الدولة إبعاد الكاشاني إلى قزوين</w:t>
      </w:r>
      <w:r w:rsidRPr="000042B5">
        <w:rPr>
          <w:rFonts w:hint="cs"/>
          <w:rtl/>
        </w:rPr>
        <w:t>،</w:t>
      </w:r>
      <w:r w:rsidRPr="000042B5">
        <w:rPr>
          <w:rtl/>
        </w:rPr>
        <w:t xml:space="preserve"> وحينها أطلقوا سراحي.</w:t>
      </w:r>
    </w:p>
    <w:p w:rsidR="00DC12F7" w:rsidRPr="00317042" w:rsidRDefault="00DC12F7" w:rsidP="0007141E">
      <w:pPr>
        <w:pStyle w:val="ab"/>
        <w:rPr>
          <w:rtl/>
        </w:rPr>
      </w:pPr>
      <w:bookmarkStart w:id="40" w:name="_Toc237320589"/>
      <w:bookmarkStart w:id="41" w:name="_Toc343559855"/>
      <w:r w:rsidRPr="00317042">
        <w:rPr>
          <w:rtl/>
        </w:rPr>
        <w:t>نفي الكاشاني ثم البرقعي</w:t>
      </w:r>
      <w:r w:rsidRPr="00317042">
        <w:rPr>
          <w:rFonts w:hint="cs"/>
          <w:rtl/>
        </w:rPr>
        <w:t>:</w:t>
      </w:r>
      <w:bookmarkEnd w:id="40"/>
      <w:bookmarkEnd w:id="41"/>
    </w:p>
    <w:p w:rsidR="00DC12F7" w:rsidRPr="000042B5" w:rsidRDefault="00DC12F7" w:rsidP="000042B5">
      <w:pPr>
        <w:pStyle w:val="aa"/>
        <w:rPr>
          <w:rtl/>
        </w:rPr>
      </w:pPr>
      <w:r w:rsidRPr="000042B5">
        <w:rPr>
          <w:rtl/>
        </w:rPr>
        <w:t>لم تمض مدة طويلة حتى أعادوا القبض على آية الله الكاشاني، ولكن هذه المرة بطريقة وحشيّة</w:t>
      </w:r>
      <w:r w:rsidRPr="000042B5">
        <w:rPr>
          <w:rFonts w:hint="cs"/>
          <w:rtl/>
        </w:rPr>
        <w:t>،</w:t>
      </w:r>
      <w:r w:rsidRPr="000042B5">
        <w:rPr>
          <w:rtl/>
        </w:rPr>
        <w:t xml:space="preserve"> حيث اتهموا الكاشاني بأنه أراد قتل «الشاه» في الجامعة، فأرسلوا بعض مرتزقتهم من السافاك (رجال المخابرات) فهجموا على منزله وأمسكوه وأهانوه، ثم أبعدوه إلى لبنان، الأمر الذي يبين أن الدولة اللبنانية وقتها كانت شريكاً لدولة إيران في إيذاء المسلمين.</w:t>
      </w:r>
    </w:p>
    <w:p w:rsidR="00DC12F7" w:rsidRPr="000042B5" w:rsidRDefault="00DC12F7" w:rsidP="000042B5">
      <w:pPr>
        <w:pStyle w:val="aa"/>
        <w:rPr>
          <w:rtl/>
        </w:rPr>
      </w:pPr>
      <w:r w:rsidRPr="000042B5">
        <w:rPr>
          <w:color w:val="000000"/>
          <w:rtl/>
        </w:rPr>
        <w:t>كنت وقتها في المدرسة الفيضية</w:t>
      </w:r>
      <w:r w:rsidR="00DF76C9" w:rsidRPr="00DF76C9">
        <w:rPr>
          <w:rStyle w:val="FootnoteReference"/>
          <w:rFonts w:cs="Arabic11 BT"/>
          <w:rtl/>
        </w:rPr>
        <w:t>(</w:t>
      </w:r>
      <w:r w:rsidR="00DF76C9" w:rsidRPr="00DF76C9">
        <w:rPr>
          <w:rStyle w:val="FootnoteReference"/>
          <w:rFonts w:cs="Arabic11 BT"/>
          <w:rtl/>
        </w:rPr>
        <w:footnoteReference w:id="51"/>
      </w:r>
      <w:r w:rsidR="00DF76C9" w:rsidRPr="00DF76C9">
        <w:rPr>
          <w:rStyle w:val="FootnoteReference"/>
          <w:rFonts w:cs="Arabic11 BT"/>
          <w:rtl/>
        </w:rPr>
        <w:t>)</w:t>
      </w:r>
      <w:r w:rsidRPr="000042B5">
        <w:rPr>
          <w:color w:val="000000"/>
          <w:rtl/>
        </w:rPr>
        <w:t xml:space="preserve"> في قم، فذهبت ووقفت بين الطلاب وسط المدرسة عند حجر قرب البركة، ومع أني كنت حينها قل ما أخطب إلا أنني تكلمت فيهم وقلت: في هذه السنة قبضت الدولة الروسية على قسیس فغضبت جميع الدول، واستنكر النصارى في كل العالم</w:t>
      </w:r>
      <w:r w:rsidR="004159A7" w:rsidRPr="000042B5">
        <w:rPr>
          <w:rFonts w:hint="cs"/>
          <w:color w:val="000000"/>
          <w:rtl/>
        </w:rPr>
        <w:t xml:space="preserve"> هذا الأمر</w:t>
      </w:r>
      <w:r w:rsidRPr="000042B5">
        <w:rPr>
          <w:color w:val="000000"/>
          <w:rtl/>
        </w:rPr>
        <w:t xml:space="preserve">! </w:t>
      </w:r>
      <w:r w:rsidR="004159A7" w:rsidRPr="000042B5">
        <w:rPr>
          <w:rFonts w:hint="cs"/>
          <w:color w:val="000000"/>
          <w:rtl/>
        </w:rPr>
        <w:t>ف</w:t>
      </w:r>
      <w:r w:rsidR="004159A7" w:rsidRPr="000042B5">
        <w:rPr>
          <w:color w:val="000000"/>
          <w:rtl/>
        </w:rPr>
        <w:t xml:space="preserve">كيف تسكتون </w:t>
      </w:r>
      <w:r w:rsidRPr="000042B5">
        <w:rPr>
          <w:color w:val="000000"/>
          <w:rtl/>
        </w:rPr>
        <w:t xml:space="preserve">أيها السادة الطلاب والعلماء وأنتم ترون الدولة تقبض على إمام </w:t>
      </w:r>
      <w:r w:rsidRPr="000042B5">
        <w:rPr>
          <w:color w:val="000000"/>
          <w:rtl/>
        </w:rPr>
        <w:lastRenderedPageBreak/>
        <w:t xml:space="preserve">مجتهد بصورة فظيعة وبدون أي محاكمة؟! </w:t>
      </w:r>
      <w:r w:rsidR="004159A7" w:rsidRPr="000042B5">
        <w:rPr>
          <w:rFonts w:hint="cs"/>
          <w:color w:val="000000"/>
          <w:rtl/>
        </w:rPr>
        <w:t xml:space="preserve">ألستم من  أنصار العلم والعلماء والمدافعين </w:t>
      </w:r>
      <w:r w:rsidRPr="000042B5">
        <w:rPr>
          <w:color w:val="000000"/>
          <w:rtl/>
        </w:rPr>
        <w:t>عن المظلومين؟!</w:t>
      </w:r>
    </w:p>
    <w:p w:rsidR="00DC12F7" w:rsidRPr="000042B5" w:rsidRDefault="00DC12F7" w:rsidP="000042B5">
      <w:pPr>
        <w:pStyle w:val="aa"/>
        <w:rPr>
          <w:rtl/>
        </w:rPr>
      </w:pPr>
      <w:r w:rsidRPr="000042B5">
        <w:rPr>
          <w:rtl/>
        </w:rPr>
        <w:t>ثم استرسلت في الحديث؛ فتحرك أصحاب آية الله البروجردي ليفرقوا الناس المجتمعين من حولي</w:t>
      </w:r>
      <w:r w:rsidRPr="000042B5">
        <w:rPr>
          <w:rFonts w:hint="cs"/>
          <w:rtl/>
        </w:rPr>
        <w:t>،</w:t>
      </w:r>
      <w:r w:rsidRPr="000042B5">
        <w:rPr>
          <w:rtl/>
        </w:rPr>
        <w:t xml:space="preserve"> وحركوا خادم المدرسة وبعض الأوباش فأخذوا يفرقون الناس بأنابیب </w:t>
      </w:r>
      <w:r w:rsidR="004159A7" w:rsidRPr="000042B5">
        <w:rPr>
          <w:rFonts w:hint="cs"/>
          <w:rtl/>
        </w:rPr>
        <w:t>المياه</w:t>
      </w:r>
      <w:r w:rsidRPr="000042B5">
        <w:rPr>
          <w:rtl/>
        </w:rPr>
        <w:t xml:space="preserve">، ثم قاموا بإبلاغ الدولة أن البرقعي هو الوحيد الذي </w:t>
      </w:r>
      <w:r w:rsidR="004159A7" w:rsidRPr="000042B5">
        <w:rPr>
          <w:rFonts w:hint="cs"/>
          <w:rtl/>
        </w:rPr>
        <w:t>يعارض</w:t>
      </w:r>
      <w:r w:rsidRPr="000042B5">
        <w:rPr>
          <w:rtl/>
        </w:rPr>
        <w:t xml:space="preserve"> الد</w:t>
      </w:r>
      <w:r w:rsidR="004159A7" w:rsidRPr="000042B5">
        <w:rPr>
          <w:rtl/>
        </w:rPr>
        <w:t xml:space="preserve">ولة في قم، ونصحوهم بأن يبعدوني </w:t>
      </w:r>
      <w:r w:rsidRPr="000042B5">
        <w:rPr>
          <w:rtl/>
        </w:rPr>
        <w:t xml:space="preserve">كي لا يبقى من يشنع </w:t>
      </w:r>
      <w:r w:rsidR="004159A7" w:rsidRPr="000042B5">
        <w:rPr>
          <w:rFonts w:hint="cs"/>
          <w:rtl/>
        </w:rPr>
        <w:t xml:space="preserve">على الدولة أو يعارضها </w:t>
      </w:r>
      <w:r w:rsidRPr="000042B5">
        <w:rPr>
          <w:rtl/>
        </w:rPr>
        <w:t>في قم.</w:t>
      </w:r>
    </w:p>
    <w:p w:rsidR="00DC12F7" w:rsidRPr="000042B5" w:rsidRDefault="00DC12F7" w:rsidP="000042B5">
      <w:pPr>
        <w:pStyle w:val="aa"/>
        <w:rPr>
          <w:rtl/>
        </w:rPr>
      </w:pPr>
      <w:r w:rsidRPr="000042B5">
        <w:rPr>
          <w:rtl/>
        </w:rPr>
        <w:t>بعدها رفع المس</w:t>
      </w:r>
      <w:r w:rsidRPr="000042B5">
        <w:rPr>
          <w:rFonts w:hint="cs"/>
          <w:rtl/>
        </w:rPr>
        <w:t>ؤ</w:t>
      </w:r>
      <w:r w:rsidRPr="000042B5">
        <w:rPr>
          <w:rtl/>
        </w:rPr>
        <w:t>ولون في شرطة قم إلى طهران اقتراحهم بإبعادي، ومن طهران صدر الأمر بإبعاد كاتب هذه السطور، وهنا تحرك بعض الطلاب القريبين مني للدفاع عني.</w:t>
      </w:r>
    </w:p>
    <w:p w:rsidR="00DC12F7" w:rsidRPr="000042B5" w:rsidRDefault="00DC12F7" w:rsidP="000042B5">
      <w:pPr>
        <w:pStyle w:val="aa"/>
        <w:rPr>
          <w:rtl/>
        </w:rPr>
      </w:pPr>
      <w:r w:rsidRPr="000042B5">
        <w:rPr>
          <w:rtl/>
        </w:rPr>
        <w:t xml:space="preserve">كان منزلي في قم يقع </w:t>
      </w:r>
      <w:r w:rsidR="00634205" w:rsidRPr="000042B5">
        <w:rPr>
          <w:rFonts w:hint="cs"/>
          <w:rtl/>
        </w:rPr>
        <w:t xml:space="preserve">في </w:t>
      </w:r>
      <w:r w:rsidRPr="000042B5">
        <w:rPr>
          <w:rtl/>
        </w:rPr>
        <w:t xml:space="preserve">زقاق </w:t>
      </w:r>
      <w:r w:rsidR="00634205" w:rsidRPr="000042B5">
        <w:rPr>
          <w:rFonts w:hint="cs"/>
          <w:rtl/>
        </w:rPr>
        <w:t>«</w:t>
      </w:r>
      <w:r w:rsidRPr="000042B5">
        <w:rPr>
          <w:rtl/>
        </w:rPr>
        <w:t>عشقعلي</w:t>
      </w:r>
      <w:r w:rsidR="00634205" w:rsidRPr="000042B5">
        <w:rPr>
          <w:rFonts w:hint="cs"/>
          <w:rtl/>
        </w:rPr>
        <w:t>» قرب ممر «جدّا»</w:t>
      </w:r>
      <w:r w:rsidRPr="000042B5">
        <w:rPr>
          <w:rtl/>
        </w:rPr>
        <w:t>، فجاء الجنود وحاصروا المنزل وأمرهم المس</w:t>
      </w:r>
      <w:r w:rsidRPr="000042B5">
        <w:rPr>
          <w:rFonts w:hint="cs"/>
          <w:rtl/>
        </w:rPr>
        <w:t>ؤ</w:t>
      </w:r>
      <w:r w:rsidRPr="000042B5">
        <w:rPr>
          <w:rtl/>
        </w:rPr>
        <w:t>ولون بأن يقبض</w:t>
      </w:r>
      <w:r w:rsidRPr="000042B5">
        <w:rPr>
          <w:rFonts w:hint="cs"/>
          <w:rtl/>
        </w:rPr>
        <w:t>وا</w:t>
      </w:r>
      <w:r w:rsidRPr="000042B5">
        <w:rPr>
          <w:rtl/>
        </w:rPr>
        <w:t xml:space="preserve"> عليّ إذا خرجت.</w:t>
      </w:r>
      <w:r w:rsidR="00634205" w:rsidRPr="000042B5">
        <w:rPr>
          <w:rFonts w:hint="cs"/>
          <w:rtl/>
        </w:rPr>
        <w:t xml:space="preserve"> </w:t>
      </w:r>
      <w:r w:rsidRPr="000042B5">
        <w:rPr>
          <w:color w:val="000000"/>
          <w:rtl/>
        </w:rPr>
        <w:t>ومن المصادفة أن سیداً كان عندي يقال له: هاشم حسين، وحين خرج ليذهب إلى المدرسة ظنوا أنه البرقعي فألقوا القبض عليه وأرسلوه مباشرة إلى (خ</w:t>
      </w:r>
      <w:r w:rsidR="00634205" w:rsidRPr="000042B5">
        <w:rPr>
          <w:rFonts w:hint="cs"/>
          <w:color w:val="000000"/>
          <w:rtl/>
        </w:rPr>
        <w:t>ُ</w:t>
      </w:r>
      <w:r w:rsidRPr="000042B5">
        <w:rPr>
          <w:color w:val="000000"/>
          <w:rtl/>
        </w:rPr>
        <w:t>رّ</w:t>
      </w:r>
      <w:r w:rsidR="00634205" w:rsidRPr="000042B5">
        <w:rPr>
          <w:rFonts w:hint="cs"/>
          <w:color w:val="000000"/>
          <w:rtl/>
        </w:rPr>
        <w:t>َ</w:t>
      </w:r>
      <w:r w:rsidRPr="000042B5">
        <w:rPr>
          <w:color w:val="000000"/>
          <w:rtl/>
        </w:rPr>
        <w:t>م</w:t>
      </w:r>
      <w:r w:rsidR="005E5401" w:rsidRPr="000042B5">
        <w:rPr>
          <w:rFonts w:cs="Times New Roman" w:hint="cs"/>
          <w:color w:val="000000"/>
          <w:rtl/>
        </w:rPr>
        <w:t>‌</w:t>
      </w:r>
      <w:r w:rsidRPr="000042B5">
        <w:rPr>
          <w:color w:val="000000"/>
          <w:rtl/>
        </w:rPr>
        <w:t>آباد)</w:t>
      </w:r>
      <w:r w:rsidR="00DF76C9" w:rsidRPr="00DF76C9">
        <w:rPr>
          <w:rStyle w:val="FootnoteReference"/>
          <w:rFonts w:cs="Arabic11 BT"/>
          <w:rtl/>
        </w:rPr>
        <w:t>(</w:t>
      </w:r>
      <w:r w:rsidR="00DF76C9" w:rsidRPr="00DF76C9">
        <w:rPr>
          <w:rStyle w:val="FootnoteReference"/>
          <w:rFonts w:cs="Arabic11 BT"/>
          <w:rtl/>
        </w:rPr>
        <w:footnoteReference w:id="52"/>
      </w:r>
      <w:r w:rsidR="00DF76C9" w:rsidRPr="00DF76C9">
        <w:rPr>
          <w:rStyle w:val="FootnoteReference"/>
          <w:rFonts w:cs="Arabic11 BT"/>
          <w:rtl/>
        </w:rPr>
        <w:t>)</w:t>
      </w:r>
      <w:r w:rsidRPr="000042B5">
        <w:rPr>
          <w:color w:val="000000"/>
          <w:rtl/>
        </w:rPr>
        <w:t xml:space="preserve"> بدون أي محاكمة أو تحقيق، ثم علموا بعد ذلك أن الرجل لم يكن البرقعي، وأنا علمت مباشرة</w:t>
      </w:r>
      <w:r w:rsidR="005E5401" w:rsidRPr="000042B5">
        <w:rPr>
          <w:rFonts w:hint="cs"/>
          <w:color w:val="000000"/>
          <w:rtl/>
        </w:rPr>
        <w:t>ً</w:t>
      </w:r>
      <w:r w:rsidRPr="000042B5">
        <w:rPr>
          <w:color w:val="000000"/>
          <w:rtl/>
        </w:rPr>
        <w:t xml:space="preserve"> أنهم يريدون القبض عليّ فخرجت ليلاً وتخفيت في المدرسة الفيضية في غرفة علوية، وكان أحد المس</w:t>
      </w:r>
      <w:r w:rsidRPr="000042B5">
        <w:rPr>
          <w:rFonts w:hint="cs"/>
          <w:color w:val="000000"/>
          <w:rtl/>
        </w:rPr>
        <w:t>ؤ</w:t>
      </w:r>
      <w:r w:rsidRPr="000042B5">
        <w:rPr>
          <w:color w:val="000000"/>
          <w:rtl/>
        </w:rPr>
        <w:t xml:space="preserve">ولين يتردد على المنزل ليسألهم ويقول لهم: أخبروه إذا رجع بأن ضابط الأمن يريده. </w:t>
      </w:r>
      <w:r w:rsidR="005E5401" w:rsidRPr="000042B5">
        <w:rPr>
          <w:rFonts w:hint="cs"/>
          <w:color w:val="000000"/>
          <w:rtl/>
        </w:rPr>
        <w:t>ف</w:t>
      </w:r>
      <w:r w:rsidRPr="000042B5">
        <w:rPr>
          <w:rtl/>
        </w:rPr>
        <w:t>رأيت أن بقائي في المدرسة لا فائدة منه؛ لأن الدولة لن تتراجع عن قرارها، فتجهزت وخرجت إلى إدارة الشرطة، ورأيت سيارتين عسكريتين قادمتين من طهران ينتظران</w:t>
      </w:r>
      <w:r w:rsidRPr="000042B5">
        <w:rPr>
          <w:rFonts w:hint="cs"/>
          <w:rtl/>
        </w:rPr>
        <w:t>ي</w:t>
      </w:r>
      <w:r w:rsidRPr="000042B5">
        <w:rPr>
          <w:rtl/>
        </w:rPr>
        <w:t xml:space="preserve">، وأثناء دخولي </w:t>
      </w:r>
      <w:r w:rsidRPr="000042B5">
        <w:rPr>
          <w:rFonts w:hint="cs"/>
          <w:rtl/>
        </w:rPr>
        <w:t xml:space="preserve">أمسكوا بي </w:t>
      </w:r>
      <w:r w:rsidRPr="000042B5">
        <w:rPr>
          <w:rtl/>
        </w:rPr>
        <w:t>وأجلسوني في السيارة الصغيرة</w:t>
      </w:r>
      <w:r w:rsidRPr="000042B5">
        <w:rPr>
          <w:rFonts w:hint="cs"/>
          <w:rtl/>
        </w:rPr>
        <w:t>،</w:t>
      </w:r>
      <w:r w:rsidRPr="000042B5">
        <w:rPr>
          <w:rtl/>
        </w:rPr>
        <w:t xml:space="preserve"> ثم ساروا بي إلى طهران.</w:t>
      </w:r>
      <w:r w:rsidR="005E5401" w:rsidRPr="000042B5">
        <w:rPr>
          <w:rFonts w:hint="cs"/>
          <w:rtl/>
        </w:rPr>
        <w:t xml:space="preserve"> </w:t>
      </w:r>
      <w:r w:rsidRPr="000042B5">
        <w:rPr>
          <w:color w:val="000000"/>
          <w:rtl/>
        </w:rPr>
        <w:t>واتفق مع هذا أنهم قبضوا على السيد الواحدي، وهو شاب من «فدائيي الإسلام»</w:t>
      </w:r>
      <w:r w:rsidR="00DF76C9" w:rsidRPr="00DF76C9">
        <w:rPr>
          <w:rStyle w:val="FootnoteReference"/>
          <w:rFonts w:cs="Arabic11 BT"/>
          <w:rtl/>
        </w:rPr>
        <w:t>(</w:t>
      </w:r>
      <w:r w:rsidR="00DF76C9" w:rsidRPr="00DF76C9">
        <w:rPr>
          <w:rStyle w:val="FootnoteReference"/>
          <w:rFonts w:cs="Arabic11 BT"/>
          <w:rtl/>
        </w:rPr>
        <w:footnoteReference w:id="53"/>
      </w:r>
      <w:r w:rsidR="00DF76C9" w:rsidRPr="00DF76C9">
        <w:rPr>
          <w:rStyle w:val="FootnoteReference"/>
          <w:rFonts w:cs="Arabic11 BT"/>
          <w:rtl/>
        </w:rPr>
        <w:t>)</w:t>
      </w:r>
      <w:r w:rsidRPr="000042B5">
        <w:rPr>
          <w:color w:val="000000"/>
          <w:rtl/>
        </w:rPr>
        <w:t xml:space="preserve"> وعمره تسعة عشر عاماً، وقبضوا معه على تاجر كان من أصدقاء آية الله الكاشاني، </w:t>
      </w:r>
      <w:r w:rsidR="005E5401" w:rsidRPr="000042B5">
        <w:rPr>
          <w:rFonts w:hint="cs"/>
          <w:color w:val="000000"/>
          <w:rtl/>
        </w:rPr>
        <w:t>ظنَّت الدولة أنها بالقبض على هؤلاء الأشخاص كأنّها فتحت الهند!</w:t>
      </w:r>
      <w:r w:rsidRPr="000042B5">
        <w:rPr>
          <w:color w:val="000000"/>
          <w:rtl/>
        </w:rPr>
        <w:t xml:space="preserve"> وعند وصولنا إلى إدارة الشرطة في طهران رأيت جميع الموظفين من ضباط وغيرهم قد خرجوا من مكاتبهم إلى الصالة ليشاهدونا، وكنت وقتها قد بلغت حدود </w:t>
      </w:r>
      <w:r w:rsidRPr="000042B5">
        <w:rPr>
          <w:color w:val="000000"/>
          <w:rtl/>
        </w:rPr>
        <w:lastRenderedPageBreak/>
        <w:t>الأربعين من العمر، والسيد الواحدي بجواري شاب</w:t>
      </w:r>
      <w:r w:rsidR="006F347E" w:rsidRPr="000042B5">
        <w:rPr>
          <w:color w:val="000000"/>
          <w:rtl/>
        </w:rPr>
        <w:t xml:space="preserve"> في </w:t>
      </w:r>
      <w:r w:rsidRPr="000042B5">
        <w:rPr>
          <w:color w:val="000000"/>
          <w:rtl/>
        </w:rPr>
        <w:t>عمر ابن</w:t>
      </w:r>
      <w:r w:rsidRPr="000042B5">
        <w:rPr>
          <w:rFonts w:hint="cs"/>
          <w:color w:val="000000"/>
          <w:rtl/>
        </w:rPr>
        <w:t>ي</w:t>
      </w:r>
      <w:r w:rsidRPr="000042B5">
        <w:rPr>
          <w:color w:val="000000"/>
          <w:rtl/>
        </w:rPr>
        <w:t>، فكل من رآه ظنه ولدي.</w:t>
      </w:r>
    </w:p>
    <w:p w:rsidR="00DC12F7" w:rsidRPr="000042B5" w:rsidRDefault="00DC12F7" w:rsidP="000042B5">
      <w:pPr>
        <w:pStyle w:val="aa"/>
        <w:rPr>
          <w:rtl/>
        </w:rPr>
      </w:pPr>
      <w:r w:rsidRPr="000042B5">
        <w:rPr>
          <w:rtl/>
        </w:rPr>
        <w:t>ولما دخلنا الصالة كان جميع الموظفين مصطفين يسلمون علينا ونرد عليهم، ثم أخذونا إلى غرفة كبيرة عرفنا بعد ذلك أنها غرفة التحقيق</w:t>
      </w:r>
      <w:r w:rsidRPr="000042B5">
        <w:rPr>
          <w:rFonts w:hint="cs"/>
          <w:rtl/>
        </w:rPr>
        <w:t>.</w:t>
      </w:r>
      <w:r w:rsidR="005E5401" w:rsidRPr="000042B5">
        <w:rPr>
          <w:rFonts w:hint="cs"/>
          <w:rtl/>
        </w:rPr>
        <w:t xml:space="preserve"> </w:t>
      </w:r>
      <w:r w:rsidRPr="000042B5">
        <w:rPr>
          <w:rtl/>
        </w:rPr>
        <w:t>ولما جلست في الغرفة قالوا: يا سيد! أتسمح لنا أن نسألك؟ قلت: تفضلوا، قالوا: أنتم ت</w:t>
      </w:r>
      <w:r w:rsidR="005E5401" w:rsidRPr="000042B5">
        <w:rPr>
          <w:rFonts w:hint="cs"/>
          <w:rtl/>
        </w:rPr>
        <w:t>ُ</w:t>
      </w:r>
      <w:r w:rsidRPr="000042B5">
        <w:rPr>
          <w:rtl/>
        </w:rPr>
        <w:t>د</w:t>
      </w:r>
      <w:r w:rsidR="005E5401" w:rsidRPr="000042B5">
        <w:rPr>
          <w:rFonts w:hint="cs"/>
          <w:rtl/>
        </w:rPr>
        <w:t>َ</w:t>
      </w:r>
      <w:r w:rsidRPr="000042B5">
        <w:rPr>
          <w:rtl/>
        </w:rPr>
        <w:t>ر</w:t>
      </w:r>
      <w:r w:rsidR="005E5401" w:rsidRPr="000042B5">
        <w:rPr>
          <w:rFonts w:hint="cs"/>
          <w:rtl/>
        </w:rPr>
        <w:t>ِّ</w:t>
      </w:r>
      <w:r w:rsidRPr="000042B5">
        <w:rPr>
          <w:rtl/>
        </w:rPr>
        <w:t>سون في قم بعض الأشخاص</w:t>
      </w:r>
      <w:r w:rsidRPr="000042B5">
        <w:rPr>
          <w:rFonts w:hint="cs"/>
          <w:rtl/>
        </w:rPr>
        <w:t>،</w:t>
      </w:r>
      <w:r w:rsidRPr="000042B5">
        <w:rPr>
          <w:rtl/>
        </w:rPr>
        <w:t xml:space="preserve"> فهل تسمي لنا من يدرس عندكم؟ </w:t>
      </w:r>
    </w:p>
    <w:p w:rsidR="00DC12F7" w:rsidRPr="000042B5" w:rsidRDefault="00DC12F7" w:rsidP="000042B5">
      <w:pPr>
        <w:pStyle w:val="aa"/>
        <w:rPr>
          <w:rtl/>
        </w:rPr>
      </w:pPr>
      <w:r w:rsidRPr="000042B5">
        <w:rPr>
          <w:rtl/>
        </w:rPr>
        <w:t>قلت: ليس من طريقتي أن أضع كشفاً للأسماء حتی أعرف الذین یحضرون الدرس فدرسنا مفتوح مثل المسجد</w:t>
      </w:r>
      <w:r w:rsidRPr="000042B5">
        <w:rPr>
          <w:rFonts w:hint="cs"/>
          <w:rtl/>
        </w:rPr>
        <w:t>،</w:t>
      </w:r>
      <w:r w:rsidRPr="000042B5">
        <w:rPr>
          <w:rtl/>
        </w:rPr>
        <w:t xml:space="preserve"> وهو مفتوح لمن أراد الحضور والفائدة، فيصعب حصرهم أو تحديدهم. </w:t>
      </w:r>
    </w:p>
    <w:p w:rsidR="00DC12F7" w:rsidRPr="000042B5" w:rsidRDefault="00DC12F7" w:rsidP="000042B5">
      <w:pPr>
        <w:pStyle w:val="aa"/>
        <w:rPr>
          <w:rtl/>
        </w:rPr>
      </w:pPr>
      <w:r w:rsidRPr="000042B5">
        <w:rPr>
          <w:rtl/>
        </w:rPr>
        <w:t xml:space="preserve">قالوا: من يصلي خلفكم؟ </w:t>
      </w:r>
    </w:p>
    <w:p w:rsidR="00DC12F7" w:rsidRPr="000042B5" w:rsidRDefault="00DC12F7" w:rsidP="000042B5">
      <w:pPr>
        <w:pStyle w:val="aa"/>
        <w:rPr>
          <w:rtl/>
        </w:rPr>
      </w:pPr>
      <w:r w:rsidRPr="000042B5">
        <w:rPr>
          <w:rtl/>
        </w:rPr>
        <w:t>قلت</w:t>
      </w:r>
      <w:r w:rsidR="005E5401" w:rsidRPr="000042B5">
        <w:rPr>
          <w:rFonts w:hint="cs"/>
          <w:rtl/>
        </w:rPr>
        <w:t>ُ</w:t>
      </w:r>
      <w:r w:rsidRPr="000042B5">
        <w:rPr>
          <w:rtl/>
        </w:rPr>
        <w:t xml:space="preserve">: الأحسن لإمام الجماعة أن يكون متوجهاً إلى الله وليس إلى المأمومين، </w:t>
      </w:r>
      <w:r w:rsidR="005E5401" w:rsidRPr="000042B5">
        <w:rPr>
          <w:rFonts w:hint="cs"/>
          <w:rtl/>
        </w:rPr>
        <w:t>فما عِلْمي بمن</w:t>
      </w:r>
      <w:r w:rsidR="00000E66" w:rsidRPr="000042B5">
        <w:rPr>
          <w:rtl/>
        </w:rPr>
        <w:t xml:space="preserve"> </w:t>
      </w:r>
      <w:r w:rsidR="00000E66" w:rsidRPr="000042B5">
        <w:rPr>
          <w:rFonts w:hint="cs"/>
          <w:rtl/>
        </w:rPr>
        <w:t>يُصلِّي خلفي؟</w:t>
      </w:r>
    </w:p>
    <w:p w:rsidR="00DC12F7" w:rsidRPr="000042B5" w:rsidRDefault="000E7630" w:rsidP="000042B5">
      <w:pPr>
        <w:pStyle w:val="aa"/>
        <w:rPr>
          <w:rtl/>
        </w:rPr>
      </w:pPr>
      <w:r w:rsidRPr="000042B5">
        <w:rPr>
          <w:rtl/>
        </w:rPr>
        <w:t>علمت</w:t>
      </w:r>
      <w:r w:rsidRPr="000042B5">
        <w:rPr>
          <w:rFonts w:hint="cs"/>
          <w:rtl/>
        </w:rPr>
        <w:t>ُ</w:t>
      </w:r>
      <w:r w:rsidRPr="000042B5">
        <w:rPr>
          <w:rtl/>
        </w:rPr>
        <w:t xml:space="preserve"> </w:t>
      </w:r>
      <w:r w:rsidR="00DC12F7" w:rsidRPr="000042B5">
        <w:rPr>
          <w:rtl/>
        </w:rPr>
        <w:t>من خلال أسئلتهم أنهم يريدون أن يعرفوا كل من له علاقة بي أو یحضر درسي. ثم قالوا: إذا جئت</w:t>
      </w:r>
      <w:r w:rsidR="00000E66" w:rsidRPr="000042B5">
        <w:rPr>
          <w:rFonts w:hint="cs"/>
          <w:rtl/>
        </w:rPr>
        <w:t>َ</w:t>
      </w:r>
      <w:r w:rsidR="00DC12F7" w:rsidRPr="000042B5">
        <w:rPr>
          <w:rtl/>
        </w:rPr>
        <w:t xml:space="preserve"> إلى طهران فمن تزور؟ قلت: أذهب إلى منزل أي شخص يدعوني، قالوا: إذا لم يدعك أحد فإلى أين تذهب؟ قلت: إلى المدرسة. قالوا: أي مدرسة؟ قلت: </w:t>
      </w:r>
      <w:r w:rsidR="00DC12F7" w:rsidRPr="000042B5">
        <w:rPr>
          <w:rFonts w:hint="cs"/>
          <w:rtl/>
        </w:rPr>
        <w:t>إ</w:t>
      </w:r>
      <w:r w:rsidR="00DC12F7" w:rsidRPr="000042B5">
        <w:rPr>
          <w:rtl/>
        </w:rPr>
        <w:t>لى أي مدرسة بابها مفتوح</w:t>
      </w:r>
      <w:r w:rsidR="00DC12F7" w:rsidRPr="000042B5">
        <w:rPr>
          <w:rFonts w:hint="cs"/>
          <w:rtl/>
        </w:rPr>
        <w:t>.</w:t>
      </w:r>
    </w:p>
    <w:p w:rsidR="00DC12F7" w:rsidRPr="000042B5" w:rsidRDefault="00DC12F7" w:rsidP="000042B5">
      <w:pPr>
        <w:pStyle w:val="aa"/>
        <w:rPr>
          <w:rtl/>
        </w:rPr>
      </w:pPr>
      <w:r w:rsidRPr="000042B5">
        <w:rPr>
          <w:rtl/>
        </w:rPr>
        <w:t xml:space="preserve">قالوا: إذا تركناك الليلة فأين تذهب؟ قلت: إذا تركتموني سأذهب </w:t>
      </w:r>
      <w:r w:rsidRPr="000042B5">
        <w:rPr>
          <w:rFonts w:hint="cs"/>
          <w:rtl/>
        </w:rPr>
        <w:t xml:space="preserve">إلى </w:t>
      </w:r>
      <w:r w:rsidRPr="000042B5">
        <w:rPr>
          <w:rtl/>
        </w:rPr>
        <w:t xml:space="preserve">بيتي، وهنا تحدث أحدهم مع الآخر بأنهم لن يخرجوا مني بشيء بهذه الطريقة، بعد ذلك جاءوا بتقرير لأوقّع عليه، فسألت: ما هذا؟ قالوا: هذ هو الأمر بتوقيفكم، قلت: </w:t>
      </w:r>
      <w:r w:rsidRPr="000042B5">
        <w:rPr>
          <w:rFonts w:hint="cs"/>
          <w:rtl/>
        </w:rPr>
        <w:t>لا يوقع على توقيفه إ</w:t>
      </w:r>
      <w:r w:rsidRPr="000042B5">
        <w:rPr>
          <w:rtl/>
        </w:rPr>
        <w:t>لا أحمق، قالوا: اكتب أن لديك اعتراض</w:t>
      </w:r>
      <w:r w:rsidRPr="000042B5">
        <w:rPr>
          <w:rFonts w:hint="cs"/>
          <w:rtl/>
        </w:rPr>
        <w:t>اً</w:t>
      </w:r>
      <w:r w:rsidRPr="000042B5">
        <w:rPr>
          <w:rtl/>
        </w:rPr>
        <w:t>، فكتبت.</w:t>
      </w:r>
    </w:p>
    <w:p w:rsidR="00DC12F7" w:rsidRPr="000042B5" w:rsidRDefault="00DC12F7" w:rsidP="000042B5">
      <w:pPr>
        <w:pStyle w:val="aa"/>
        <w:rPr>
          <w:rtl/>
        </w:rPr>
      </w:pPr>
      <w:r w:rsidRPr="000042B5">
        <w:rPr>
          <w:rtl/>
        </w:rPr>
        <w:t>ثم اقترب وقت المغرب فأخذونا إلى غرفة بجوار الإدارة وأوقفونا هناك، فأذّن السيد الواحدي للمغرب، وأقمت فيهم الصلاة جماعة، وجاء بعض التجار الموقوفين وكانوا مقربين من الكاشاني فصلوا معنا، وبعد الصلاة بينت لهم الحقائق الدينية، و</w:t>
      </w:r>
      <w:r w:rsidR="00000E66" w:rsidRPr="000042B5">
        <w:rPr>
          <w:rFonts w:hint="cs"/>
          <w:rtl/>
        </w:rPr>
        <w:t xml:space="preserve">كان هناك </w:t>
      </w:r>
      <w:r w:rsidRPr="000042B5">
        <w:rPr>
          <w:rtl/>
        </w:rPr>
        <w:t>في الغرفة الملاصقة لغرفتنا بعض الدهريين الملاحدة والشیوعیین، فأرسلوا لي رسالة بأنهم يريدون أن يلتقوا بي فوافقت؛ فقال بعض الذين معنا -وهم أناس ليس على ظاهرهم التدين-: نخشى أن ن</w:t>
      </w:r>
      <w:r w:rsidR="00000E66" w:rsidRPr="000042B5">
        <w:rPr>
          <w:rFonts w:hint="cs"/>
          <w:rtl/>
        </w:rPr>
        <w:t>ُ</w:t>
      </w:r>
      <w:r w:rsidRPr="000042B5">
        <w:rPr>
          <w:rtl/>
        </w:rPr>
        <w:t>ت</w:t>
      </w:r>
      <w:r w:rsidR="00000E66" w:rsidRPr="000042B5">
        <w:rPr>
          <w:rFonts w:hint="cs"/>
          <w:rtl/>
        </w:rPr>
        <w:t>َّ</w:t>
      </w:r>
      <w:r w:rsidRPr="000042B5">
        <w:rPr>
          <w:rtl/>
        </w:rPr>
        <w:t xml:space="preserve">هم بأننا </w:t>
      </w:r>
      <w:r w:rsidRPr="000042B5">
        <w:rPr>
          <w:rtl/>
        </w:rPr>
        <w:lastRenderedPageBreak/>
        <w:t>شیوعی</w:t>
      </w:r>
      <w:r w:rsidRPr="000042B5">
        <w:rPr>
          <w:rFonts w:hint="cs"/>
          <w:rtl/>
        </w:rPr>
        <w:t>و</w:t>
      </w:r>
      <w:r w:rsidRPr="000042B5">
        <w:rPr>
          <w:rtl/>
        </w:rPr>
        <w:t>ن إذا جالسناهم، فقلت: من سيتهمكم؟ لا تخافو</w:t>
      </w:r>
      <w:r w:rsidRPr="000042B5">
        <w:rPr>
          <w:rFonts w:hint="cs"/>
          <w:rtl/>
        </w:rPr>
        <w:t>ا</w:t>
      </w:r>
      <w:r w:rsidRPr="000042B5">
        <w:rPr>
          <w:rtl/>
        </w:rPr>
        <w:t xml:space="preserve"> من أحد، دعوهم </w:t>
      </w:r>
      <w:r w:rsidRPr="000042B5">
        <w:rPr>
          <w:rFonts w:hint="cs"/>
          <w:rtl/>
        </w:rPr>
        <w:t>ل</w:t>
      </w:r>
      <w:r w:rsidRPr="000042B5">
        <w:rPr>
          <w:rtl/>
        </w:rPr>
        <w:t>يأتوا إلينا.</w:t>
      </w:r>
      <w:r w:rsidR="00000E66" w:rsidRPr="000042B5">
        <w:rPr>
          <w:rFonts w:hint="cs"/>
          <w:rtl/>
        </w:rPr>
        <w:t xml:space="preserve"> والحاصل، أنهم جاؤوا إلينا ولما </w:t>
      </w:r>
      <w:r w:rsidRPr="000042B5">
        <w:rPr>
          <w:rtl/>
        </w:rPr>
        <w:t>تعرفوا علي</w:t>
      </w:r>
      <w:r w:rsidR="00000E66" w:rsidRPr="000042B5">
        <w:rPr>
          <w:rFonts w:hint="cs"/>
          <w:rtl/>
        </w:rPr>
        <w:t>َّ</w:t>
      </w:r>
      <w:r w:rsidRPr="000042B5">
        <w:rPr>
          <w:rtl/>
        </w:rPr>
        <w:t xml:space="preserve"> </w:t>
      </w:r>
      <w:r w:rsidR="00000E66" w:rsidRPr="000042B5">
        <w:rPr>
          <w:rFonts w:hint="cs"/>
          <w:rtl/>
        </w:rPr>
        <w:t>أبدوا سرورهم</w:t>
      </w:r>
      <w:r w:rsidRPr="000042B5">
        <w:rPr>
          <w:rtl/>
        </w:rPr>
        <w:t xml:space="preserve"> </w:t>
      </w:r>
      <w:r w:rsidR="00000E66" w:rsidRPr="000042B5">
        <w:rPr>
          <w:rFonts w:hint="cs"/>
          <w:rtl/>
        </w:rPr>
        <w:t>ب</w:t>
      </w:r>
      <w:r w:rsidRPr="000042B5">
        <w:rPr>
          <w:rtl/>
        </w:rPr>
        <w:t>أنهم وجدوا عالم</w:t>
      </w:r>
      <w:r w:rsidRPr="000042B5">
        <w:rPr>
          <w:rFonts w:hint="cs"/>
          <w:rtl/>
        </w:rPr>
        <w:t>اً</w:t>
      </w:r>
      <w:r w:rsidRPr="000042B5">
        <w:rPr>
          <w:rtl/>
        </w:rPr>
        <w:t xml:space="preserve"> شجاع</w:t>
      </w:r>
      <w:r w:rsidRPr="000042B5">
        <w:rPr>
          <w:rFonts w:hint="cs"/>
          <w:rtl/>
        </w:rPr>
        <w:t>اً</w:t>
      </w:r>
      <w:r w:rsidRPr="000042B5">
        <w:rPr>
          <w:rtl/>
        </w:rPr>
        <w:t xml:space="preserve"> </w:t>
      </w:r>
      <w:r w:rsidR="00000E66" w:rsidRPr="000042B5">
        <w:rPr>
          <w:rFonts w:hint="cs"/>
          <w:rtl/>
        </w:rPr>
        <w:t>يعارض</w:t>
      </w:r>
      <w:r w:rsidRPr="000042B5">
        <w:rPr>
          <w:rtl/>
        </w:rPr>
        <w:t xml:space="preserve"> النظام المتجب</w:t>
      </w:r>
      <w:r w:rsidR="00000E66" w:rsidRPr="000042B5">
        <w:rPr>
          <w:rFonts w:hint="cs"/>
          <w:rtl/>
        </w:rPr>
        <w:t>ِّ</w:t>
      </w:r>
      <w:r w:rsidRPr="000042B5">
        <w:rPr>
          <w:rtl/>
        </w:rPr>
        <w:t>ر، فحاورناهم بكل لطف وتود</w:t>
      </w:r>
      <w:r w:rsidR="00000E66" w:rsidRPr="000042B5">
        <w:rPr>
          <w:rFonts w:hint="cs"/>
          <w:rtl/>
        </w:rPr>
        <w:t>ُّ</w:t>
      </w:r>
      <w:r w:rsidRPr="000042B5">
        <w:rPr>
          <w:rtl/>
        </w:rPr>
        <w:t>د، ووض</w:t>
      </w:r>
      <w:r w:rsidR="00000E66" w:rsidRPr="000042B5">
        <w:rPr>
          <w:rFonts w:hint="cs"/>
          <w:rtl/>
        </w:rPr>
        <w:t>َّ</w:t>
      </w:r>
      <w:r w:rsidRPr="000042B5">
        <w:rPr>
          <w:rtl/>
        </w:rPr>
        <w:t>حنا لهم بعض الإشكالات التي لديهم حول الإسلام وقوانينه.</w:t>
      </w:r>
    </w:p>
    <w:p w:rsidR="00DC12F7" w:rsidRPr="000042B5" w:rsidRDefault="00DC12F7" w:rsidP="000042B5">
      <w:pPr>
        <w:pStyle w:val="aa"/>
        <w:rPr>
          <w:rtl/>
        </w:rPr>
      </w:pPr>
      <w:r w:rsidRPr="000042B5">
        <w:rPr>
          <w:rtl/>
        </w:rPr>
        <w:t xml:space="preserve">جلسنا عدة أيام في هذا التوقيف ثم جاء ضابط </w:t>
      </w:r>
      <w:r w:rsidR="00000E66" w:rsidRPr="000042B5">
        <w:rPr>
          <w:rFonts w:hint="cs"/>
          <w:rtl/>
        </w:rPr>
        <w:t xml:space="preserve">برتبة عقيد </w:t>
      </w:r>
      <w:r w:rsidRPr="000042B5">
        <w:rPr>
          <w:rtl/>
        </w:rPr>
        <w:t>من قِبَل الشاه وطلب منا أن نكتب الأمور التي تحدثت</w:t>
      </w:r>
      <w:r w:rsidR="00000E66" w:rsidRPr="000042B5">
        <w:rPr>
          <w:rFonts w:hint="cs"/>
          <w:rtl/>
        </w:rPr>
        <w:t>ُ</w:t>
      </w:r>
      <w:r w:rsidRPr="000042B5">
        <w:rPr>
          <w:rtl/>
        </w:rPr>
        <w:t xml:space="preserve"> عنها في قم، وأن أبين مطالبنا.</w:t>
      </w:r>
    </w:p>
    <w:p w:rsidR="00DC12F7" w:rsidRPr="000042B5" w:rsidRDefault="00DC12F7" w:rsidP="000042B5">
      <w:pPr>
        <w:pStyle w:val="aa"/>
        <w:rPr>
          <w:rtl/>
        </w:rPr>
      </w:pPr>
      <w:r w:rsidRPr="000042B5">
        <w:rPr>
          <w:rtl/>
        </w:rPr>
        <w:t>في الحقيقة تعجبت من هذه الدولة وهذا التلاعب بالناس! إذا كانت الدولة لا تعرف ما قلناه فلماذا سجنونا؟!</w:t>
      </w:r>
    </w:p>
    <w:p w:rsidR="00DC12F7" w:rsidRPr="000042B5" w:rsidRDefault="00DC12F7" w:rsidP="000042B5">
      <w:pPr>
        <w:pStyle w:val="aa"/>
        <w:rPr>
          <w:rtl/>
        </w:rPr>
      </w:pPr>
      <w:r w:rsidRPr="000042B5">
        <w:rPr>
          <w:rtl/>
        </w:rPr>
        <w:t>ذكرت للمس</w:t>
      </w:r>
      <w:r w:rsidRPr="000042B5">
        <w:rPr>
          <w:rFonts w:hint="cs"/>
          <w:rtl/>
        </w:rPr>
        <w:t>ؤ</w:t>
      </w:r>
      <w:r w:rsidRPr="000042B5">
        <w:rPr>
          <w:rtl/>
        </w:rPr>
        <w:t>ول أننا لم نتكلم عن الملك ولا الوزیر، فقال: اكتب أي شيء، وأصر الذين معي أن أكتب شيئاً، عندها أخذت ورقة وكتبت:</w:t>
      </w:r>
    </w:p>
    <w:p w:rsidR="00DC12F7" w:rsidRPr="000042B5" w:rsidRDefault="00DC12F7" w:rsidP="000042B5">
      <w:pPr>
        <w:pStyle w:val="aa"/>
        <w:rPr>
          <w:rtl/>
        </w:rPr>
      </w:pPr>
      <w:r w:rsidRPr="000042B5">
        <w:rPr>
          <w:rtl/>
        </w:rPr>
        <w:t>«بسم الله الرحمن الرحيم. إن السلاطين المتقدمين كانوا إذا نجوا من خطر فكّوا الأسرى، وهذا ما تكلمت عنه</w:t>
      </w:r>
      <w:r w:rsidRPr="000042B5">
        <w:rPr>
          <w:rFonts w:hint="cs"/>
          <w:rtl/>
        </w:rPr>
        <w:t>،</w:t>
      </w:r>
      <w:r w:rsidRPr="000042B5">
        <w:rPr>
          <w:rtl/>
        </w:rPr>
        <w:t xml:space="preserve"> حيث ذكرت أن البعض أراد قتل الملك في الجامعة فلم یظفروا بذلك، وعِوَضاً عن ذلك أخذوا بعض العلماء المجتهدين الصالحين ومنهم السيد الكاشاني وأصحابه، ومنهم الفقير إلى ربه - كاتب هذه السطور- وبهذا الاتهام أوقفونا، فما معنی هذا العمل؟ والسلام».</w:t>
      </w:r>
    </w:p>
    <w:p w:rsidR="00DC12F7" w:rsidRPr="000042B5" w:rsidRDefault="00DC12F7" w:rsidP="000042B5">
      <w:pPr>
        <w:pStyle w:val="aa"/>
        <w:rPr>
          <w:rtl/>
        </w:rPr>
      </w:pPr>
      <w:r w:rsidRPr="000042B5">
        <w:rPr>
          <w:rtl/>
        </w:rPr>
        <w:t xml:space="preserve">لما رأى الضابط والحاضرون كتابي هذا قالوا: أحسنت. </w:t>
      </w:r>
      <w:r w:rsidRPr="000042B5">
        <w:rPr>
          <w:rFonts w:hint="cs"/>
          <w:rtl/>
        </w:rPr>
        <w:t>و</w:t>
      </w:r>
      <w:r w:rsidRPr="000042B5">
        <w:rPr>
          <w:rtl/>
        </w:rPr>
        <w:t>أخذوا كتابي ثم رجعوا في اليوم الثاني وأخبرونا أن</w:t>
      </w:r>
      <w:r w:rsidR="00E40AEE" w:rsidRPr="000042B5">
        <w:rPr>
          <w:rFonts w:hint="cs"/>
          <w:rtl/>
        </w:rPr>
        <w:t>َّ</w:t>
      </w:r>
      <w:r w:rsidRPr="000042B5">
        <w:rPr>
          <w:rtl/>
        </w:rPr>
        <w:t xml:space="preserve"> الشاه أمر بإطلاق سراح الشيخ القمي</w:t>
      </w:r>
      <w:r w:rsidR="00E40AEE" w:rsidRPr="000042B5">
        <w:rPr>
          <w:rtl/>
        </w:rPr>
        <w:t xml:space="preserve"> - أي: البرقعي- ورفقائه، فأطلقو</w:t>
      </w:r>
      <w:r w:rsidR="00E40AEE" w:rsidRPr="000042B5">
        <w:rPr>
          <w:rFonts w:hint="cs"/>
          <w:rtl/>
        </w:rPr>
        <w:t>ا سراحي وسراح</w:t>
      </w:r>
      <w:r w:rsidRPr="000042B5">
        <w:rPr>
          <w:rtl/>
        </w:rPr>
        <w:t xml:space="preserve"> السيد الواحدي وشخص اسمه: حاجي حسن، وكذلك أصدقاء الكاشاني الذين معنا في السجن، </w:t>
      </w:r>
      <w:r w:rsidRPr="000042B5">
        <w:rPr>
          <w:rFonts w:hint="cs"/>
          <w:rtl/>
        </w:rPr>
        <w:t xml:space="preserve">ثم </w:t>
      </w:r>
      <w:r w:rsidRPr="000042B5">
        <w:rPr>
          <w:rtl/>
        </w:rPr>
        <w:t xml:space="preserve">جاءوا بسيارة </w:t>
      </w:r>
      <w:r w:rsidRPr="000042B5">
        <w:rPr>
          <w:rFonts w:hint="cs"/>
          <w:rtl/>
        </w:rPr>
        <w:t>و</w:t>
      </w:r>
      <w:r w:rsidRPr="000042B5">
        <w:rPr>
          <w:rtl/>
        </w:rPr>
        <w:t>سألو</w:t>
      </w:r>
      <w:r w:rsidR="00214A9A" w:rsidRPr="000042B5">
        <w:rPr>
          <w:rFonts w:hint="cs"/>
          <w:rtl/>
        </w:rPr>
        <w:t>ن</w:t>
      </w:r>
      <w:r w:rsidRPr="000042B5">
        <w:rPr>
          <w:rtl/>
        </w:rPr>
        <w:t xml:space="preserve">ا: أين تريدون أن نذهب بكم؟! وقالوا: </w:t>
      </w:r>
      <w:r w:rsidRPr="000042B5">
        <w:rPr>
          <w:rFonts w:hint="cs"/>
          <w:rtl/>
        </w:rPr>
        <w:t>إن</w:t>
      </w:r>
      <w:r w:rsidRPr="000042B5">
        <w:rPr>
          <w:rtl/>
        </w:rPr>
        <w:t xml:space="preserve"> السيد إمام جُمعة طهران قد دعاكم، وكذلك السيد البهبها</w:t>
      </w:r>
      <w:r w:rsidR="00214A9A" w:rsidRPr="000042B5">
        <w:rPr>
          <w:rFonts w:hint="cs"/>
          <w:rtl/>
        </w:rPr>
        <w:t>ن</w:t>
      </w:r>
      <w:r w:rsidRPr="000042B5">
        <w:rPr>
          <w:rtl/>
        </w:rPr>
        <w:t>ي.</w:t>
      </w:r>
    </w:p>
    <w:p w:rsidR="00DC12F7" w:rsidRPr="000042B5" w:rsidRDefault="00DC12F7" w:rsidP="000042B5">
      <w:pPr>
        <w:pStyle w:val="aa"/>
        <w:rPr>
          <w:rtl/>
        </w:rPr>
      </w:pPr>
      <w:r w:rsidRPr="000042B5">
        <w:rPr>
          <w:rtl/>
        </w:rPr>
        <w:t>قلت: لا نريد أن نذهب إلى منزلهما، بل اتركونا في وسط ميدان توبخانة، ونحن سنذهب حيث نريد</w:t>
      </w:r>
      <w:r w:rsidRPr="000042B5">
        <w:rPr>
          <w:rFonts w:hint="cs"/>
          <w:rtl/>
        </w:rPr>
        <w:t>.</w:t>
      </w:r>
      <w:r w:rsidRPr="000042B5">
        <w:rPr>
          <w:rtl/>
        </w:rPr>
        <w:t xml:space="preserve"> وأنا قلت ذلك لأني كنت على خلاف شديد مع المشايخ الرس</w:t>
      </w:r>
      <w:r w:rsidR="00214A9A" w:rsidRPr="000042B5">
        <w:rPr>
          <w:rtl/>
        </w:rPr>
        <w:t>ميين ومنهم إمام الجمعة والبهبها</w:t>
      </w:r>
      <w:r w:rsidR="00214A9A" w:rsidRPr="000042B5">
        <w:rPr>
          <w:rFonts w:hint="cs"/>
          <w:rtl/>
        </w:rPr>
        <w:t>ن</w:t>
      </w:r>
      <w:r w:rsidRPr="000042B5">
        <w:rPr>
          <w:rtl/>
        </w:rPr>
        <w:t>ي.</w:t>
      </w:r>
    </w:p>
    <w:p w:rsidR="00DC12F7" w:rsidRPr="000042B5" w:rsidRDefault="00DC12F7" w:rsidP="000042B5">
      <w:pPr>
        <w:pStyle w:val="aa"/>
        <w:rPr>
          <w:rtl/>
        </w:rPr>
      </w:pPr>
      <w:r w:rsidRPr="000042B5">
        <w:rPr>
          <w:rtl/>
        </w:rPr>
        <w:lastRenderedPageBreak/>
        <w:t xml:space="preserve">عندما تركونا في توبخانة ودّعنا من كان معنا ثم تفرقنا، </w:t>
      </w:r>
      <w:r w:rsidRPr="000042B5">
        <w:rPr>
          <w:rFonts w:hint="cs"/>
          <w:rtl/>
        </w:rPr>
        <w:t>ف</w:t>
      </w:r>
      <w:r w:rsidRPr="000042B5">
        <w:rPr>
          <w:rtl/>
        </w:rPr>
        <w:t>توجهت إلى منزل السيد الكاشاني، وكان مجتهداً شجاعاً ونبيهاً، ومع أنه كان قد أُبعد من البلاد إلى لبنان إلا أن أسرته رحبت بي وفرحوا بمجيئي إليهم فرحاً كبيراً.</w:t>
      </w:r>
    </w:p>
    <w:p w:rsidR="00DC12F7" w:rsidRPr="00317042" w:rsidRDefault="00DC12F7" w:rsidP="002D1BED">
      <w:pPr>
        <w:pStyle w:val="ab"/>
        <w:rPr>
          <w:rtl/>
        </w:rPr>
      </w:pPr>
      <w:bookmarkStart w:id="42" w:name="_Toc237320590"/>
      <w:bookmarkStart w:id="43" w:name="_Toc343559856"/>
      <w:r w:rsidRPr="00317042">
        <w:rPr>
          <w:rtl/>
        </w:rPr>
        <w:t>حال إيران وعلمائها</w:t>
      </w:r>
      <w:r w:rsidRPr="00317042">
        <w:rPr>
          <w:rFonts w:hint="cs"/>
          <w:rtl/>
        </w:rPr>
        <w:t>:</w:t>
      </w:r>
      <w:bookmarkEnd w:id="42"/>
      <w:bookmarkEnd w:id="43"/>
    </w:p>
    <w:p w:rsidR="00DC12F7" w:rsidRPr="000042B5" w:rsidRDefault="00DC12F7" w:rsidP="000042B5">
      <w:pPr>
        <w:pStyle w:val="aa"/>
        <w:rPr>
          <w:rtl/>
        </w:rPr>
      </w:pPr>
      <w:r w:rsidRPr="000042B5">
        <w:rPr>
          <w:rtl/>
        </w:rPr>
        <w:t>في تلك السنوات كان جميع العلماء بعيدين عن السياسة، و</w:t>
      </w:r>
      <w:r w:rsidRPr="000042B5">
        <w:rPr>
          <w:rFonts w:hint="cs"/>
          <w:rtl/>
        </w:rPr>
        <w:t xml:space="preserve">كانوا </w:t>
      </w:r>
      <w:r w:rsidRPr="000042B5">
        <w:rPr>
          <w:rtl/>
        </w:rPr>
        <w:t xml:space="preserve">يتجنبون خوض أي أمر يتعلق بالدولة، وإذا وُجِد شخص مثل السيد الكاشاني أو العبد الفقير كاتب هذه السطور ونحوهما ممن يقف ضد الدولة </w:t>
      </w:r>
      <w:r w:rsidRPr="000042B5">
        <w:rPr>
          <w:rFonts w:hint="cs"/>
          <w:rtl/>
        </w:rPr>
        <w:t xml:space="preserve">فإن </w:t>
      </w:r>
      <w:r w:rsidRPr="000042B5">
        <w:rPr>
          <w:rtl/>
        </w:rPr>
        <w:t>الناس تتخلى عنه.</w:t>
      </w:r>
    </w:p>
    <w:p w:rsidR="00DC12F7" w:rsidRPr="000042B5" w:rsidRDefault="00214A9A" w:rsidP="000042B5">
      <w:pPr>
        <w:pStyle w:val="aa"/>
        <w:rPr>
          <w:rtl/>
        </w:rPr>
      </w:pPr>
      <w:r w:rsidRPr="000042B5">
        <w:rPr>
          <w:rtl/>
        </w:rPr>
        <w:t>وأستطيع أن أصف إيران باختصار</w:t>
      </w:r>
      <w:r w:rsidR="00DC12F7" w:rsidRPr="000042B5">
        <w:rPr>
          <w:rtl/>
        </w:rPr>
        <w:t xml:space="preserve"> بأنها كانت في تلك السنوات مقبرة كبيرة، والمتس</w:t>
      </w:r>
      <w:r w:rsidR="00DC12F7" w:rsidRPr="000042B5">
        <w:rPr>
          <w:rFonts w:hint="cs"/>
          <w:rtl/>
        </w:rPr>
        <w:t>ي</w:t>
      </w:r>
      <w:r w:rsidR="00DC12F7" w:rsidRPr="000042B5">
        <w:rPr>
          <w:rtl/>
        </w:rPr>
        <w:t xml:space="preserve">دون </w:t>
      </w:r>
      <w:r w:rsidR="00DC12F7" w:rsidRPr="000042B5">
        <w:rPr>
          <w:rFonts w:hint="cs"/>
          <w:rtl/>
        </w:rPr>
        <w:t>فيها</w:t>
      </w:r>
      <w:r w:rsidR="00DC12F7" w:rsidRPr="000042B5">
        <w:rPr>
          <w:rtl/>
        </w:rPr>
        <w:t xml:space="preserve"> هم حفّار</w:t>
      </w:r>
      <w:r w:rsidRPr="000042B5">
        <w:rPr>
          <w:rFonts w:hint="cs"/>
          <w:rtl/>
        </w:rPr>
        <w:t>و</w:t>
      </w:r>
      <w:r w:rsidR="00DC12F7" w:rsidRPr="000042B5">
        <w:rPr>
          <w:rtl/>
        </w:rPr>
        <w:t xml:space="preserve"> القبور؛ يقلبون أهلها كما يقلبون الأموات، ورجل من طراز الكاشاني سيكون وقتها وحیداً يواجه المصاعب والابتلاءات الكثيرة، هكذا عشنا تلك الأيام إلى أن بدأ الشعب يصحو في إيران، ولم تكن قبل الكاشاني جبهة شعبية أو غير شعبية أصلاً، ولم يكن الشعب يعرف المرحوم (مُصدّق)</w:t>
      </w:r>
      <w:r w:rsidR="00DC12F7" w:rsidRPr="000042B5">
        <w:rPr>
          <w:rFonts w:hint="cs"/>
          <w:rtl/>
        </w:rPr>
        <w:t>.</w:t>
      </w:r>
    </w:p>
    <w:p w:rsidR="00DC12F7" w:rsidRPr="000042B5" w:rsidRDefault="00DC12F7" w:rsidP="000042B5">
      <w:pPr>
        <w:pStyle w:val="aa"/>
        <w:rPr>
          <w:rtl/>
        </w:rPr>
      </w:pPr>
      <w:r w:rsidRPr="000042B5">
        <w:rPr>
          <w:rtl/>
        </w:rPr>
        <w:t>والسيد الكاشاني هو من سعى جاهداً لكي يتولى الصالحون مجلس الشورى «البرلمان»، ولهذا كان يُفتي بوجوب الدخول في البرلمان من قبل الصالحين الناصحين، ويفتي بوجوب دعم الناس لهم وانتخابهم، وحتى بعد أن أُبعد إلى لبنان كتب إليّ رسالة</w:t>
      </w:r>
      <w:r w:rsidR="00214A9A" w:rsidRPr="000042B5">
        <w:rPr>
          <w:rFonts w:hint="cs"/>
          <w:rtl/>
        </w:rPr>
        <w:t>ً</w:t>
      </w:r>
      <w:r w:rsidRPr="000042B5">
        <w:rPr>
          <w:rtl/>
        </w:rPr>
        <w:t xml:space="preserve"> من سجن لبنان قال فيها: «أيها السيد البرقعي</w:t>
      </w:r>
      <w:r w:rsidR="00214A9A" w:rsidRPr="000042B5">
        <w:rPr>
          <w:rFonts w:hint="cs"/>
          <w:rtl/>
        </w:rPr>
        <w:t>!</w:t>
      </w:r>
      <w:r w:rsidRPr="000042B5">
        <w:rPr>
          <w:rtl/>
        </w:rPr>
        <w:t xml:space="preserve"> لا تجعل المسجد متجراً كما يفعل الشيوخ الآخرون، واسع</w:t>
      </w:r>
      <w:r w:rsidR="00214A9A" w:rsidRPr="000042B5">
        <w:rPr>
          <w:rFonts w:hint="cs"/>
          <w:rtl/>
        </w:rPr>
        <w:t>َ</w:t>
      </w:r>
      <w:r w:rsidRPr="000042B5">
        <w:rPr>
          <w:rtl/>
        </w:rPr>
        <w:t xml:space="preserve"> في </w:t>
      </w:r>
      <w:r w:rsidR="00214A9A" w:rsidRPr="000042B5">
        <w:rPr>
          <w:rFonts w:hint="cs"/>
          <w:rtl/>
        </w:rPr>
        <w:t>توعية</w:t>
      </w:r>
      <w:r w:rsidRPr="000042B5">
        <w:rPr>
          <w:rtl/>
        </w:rPr>
        <w:t xml:space="preserve"> الناس، ولا تسمع كلام</w:t>
      </w:r>
      <w:r w:rsidR="00214A9A" w:rsidRPr="000042B5">
        <w:rPr>
          <w:rFonts w:hint="cs"/>
          <w:rtl/>
        </w:rPr>
        <w:t>َ</w:t>
      </w:r>
      <w:r w:rsidRPr="000042B5">
        <w:rPr>
          <w:rtl/>
        </w:rPr>
        <w:t xml:space="preserve"> من يقول: الشيخ الصالح هو من لا يشتغل بأوضاع الناس والسياسة، واجتهد في حث الناس على انتخاب م</w:t>
      </w:r>
      <w:r w:rsidR="00214A9A" w:rsidRPr="000042B5">
        <w:rPr>
          <w:rFonts w:hint="cs"/>
          <w:rtl/>
        </w:rPr>
        <w:t>ُ</w:t>
      </w:r>
      <w:r w:rsidR="00214A9A" w:rsidRPr="000042B5">
        <w:rPr>
          <w:rtl/>
        </w:rPr>
        <w:t>ص</w:t>
      </w:r>
      <w:r w:rsidR="00214A9A" w:rsidRPr="000042B5">
        <w:rPr>
          <w:rFonts w:hint="cs"/>
          <w:rtl/>
        </w:rPr>
        <w:t>َ</w:t>
      </w:r>
      <w:r w:rsidRPr="000042B5">
        <w:rPr>
          <w:rtl/>
        </w:rPr>
        <w:t>د</w:t>
      </w:r>
      <w:r w:rsidR="00214A9A" w:rsidRPr="000042B5">
        <w:rPr>
          <w:rFonts w:hint="cs"/>
          <w:rtl/>
        </w:rPr>
        <w:t>ِّ</w:t>
      </w:r>
      <w:r w:rsidRPr="000042B5">
        <w:rPr>
          <w:rtl/>
        </w:rPr>
        <w:t>ق».</w:t>
      </w:r>
    </w:p>
    <w:p w:rsidR="00DC12F7" w:rsidRPr="000042B5" w:rsidRDefault="00DC12F7" w:rsidP="000042B5">
      <w:pPr>
        <w:pStyle w:val="aa"/>
        <w:rPr>
          <w:rtl/>
        </w:rPr>
      </w:pPr>
      <w:r w:rsidRPr="000042B5">
        <w:rPr>
          <w:rtl/>
        </w:rPr>
        <w:t>في الحقيقة: حتى ذلك الوقت لم يكن لـ</w:t>
      </w:r>
      <w:r w:rsidR="00214A9A" w:rsidRPr="000042B5">
        <w:rPr>
          <w:rFonts w:hint="cs"/>
          <w:rtl/>
        </w:rPr>
        <w:t>«</w:t>
      </w:r>
      <w:r w:rsidR="00214A9A" w:rsidRPr="000042B5">
        <w:rPr>
          <w:rtl/>
        </w:rPr>
        <w:t>م</w:t>
      </w:r>
      <w:r w:rsidR="00214A9A" w:rsidRPr="000042B5">
        <w:rPr>
          <w:rFonts w:hint="cs"/>
          <w:rtl/>
        </w:rPr>
        <w:t>ُ</w:t>
      </w:r>
      <w:r w:rsidR="00214A9A" w:rsidRPr="000042B5">
        <w:rPr>
          <w:rtl/>
        </w:rPr>
        <w:t>ص</w:t>
      </w:r>
      <w:r w:rsidR="00214A9A" w:rsidRPr="000042B5">
        <w:rPr>
          <w:rFonts w:hint="cs"/>
          <w:rtl/>
        </w:rPr>
        <w:t>َ</w:t>
      </w:r>
      <w:r w:rsidR="00214A9A" w:rsidRPr="000042B5">
        <w:rPr>
          <w:rtl/>
        </w:rPr>
        <w:t>د</w:t>
      </w:r>
      <w:r w:rsidR="00214A9A" w:rsidRPr="000042B5">
        <w:rPr>
          <w:rFonts w:hint="cs"/>
          <w:rtl/>
        </w:rPr>
        <w:t>ِّ</w:t>
      </w:r>
      <w:r w:rsidR="00214A9A" w:rsidRPr="000042B5">
        <w:rPr>
          <w:rtl/>
        </w:rPr>
        <w:t>ق</w:t>
      </w:r>
      <w:r w:rsidR="00214A9A" w:rsidRPr="000042B5">
        <w:rPr>
          <w:rFonts w:hint="cs"/>
          <w:rtl/>
        </w:rPr>
        <w:t>»</w:t>
      </w:r>
      <w:r w:rsidRPr="000042B5">
        <w:rPr>
          <w:rtl/>
        </w:rPr>
        <w:t xml:space="preserve"> أي صيت بين الناس </w:t>
      </w:r>
      <w:r w:rsidRPr="000042B5">
        <w:rPr>
          <w:rFonts w:hint="cs"/>
          <w:rtl/>
        </w:rPr>
        <w:t xml:space="preserve">إلى </w:t>
      </w:r>
      <w:r w:rsidRPr="000042B5">
        <w:rPr>
          <w:rtl/>
        </w:rPr>
        <w:t>أن تحرك الكاشاني وأخذ يثني عليه</w:t>
      </w:r>
      <w:r w:rsidRPr="000042B5">
        <w:rPr>
          <w:rFonts w:hint="cs"/>
          <w:rtl/>
        </w:rPr>
        <w:t>،</w:t>
      </w:r>
      <w:r w:rsidRPr="000042B5">
        <w:rPr>
          <w:rtl/>
        </w:rPr>
        <w:t xml:space="preserve"> وبفضل نشاط الكاشاني ومحاضراته ورسائله وجهد أتباعه عرف الناس </w:t>
      </w:r>
      <w:r w:rsidR="00214A9A" w:rsidRPr="000042B5">
        <w:rPr>
          <w:rFonts w:hint="cs"/>
          <w:rtl/>
        </w:rPr>
        <w:t>«</w:t>
      </w:r>
      <w:r w:rsidR="00214A9A" w:rsidRPr="000042B5">
        <w:rPr>
          <w:rtl/>
        </w:rPr>
        <w:t>م</w:t>
      </w:r>
      <w:r w:rsidR="00214A9A" w:rsidRPr="000042B5">
        <w:rPr>
          <w:rFonts w:hint="cs"/>
          <w:rtl/>
        </w:rPr>
        <w:t>ُ</w:t>
      </w:r>
      <w:r w:rsidR="00214A9A" w:rsidRPr="000042B5">
        <w:rPr>
          <w:rtl/>
        </w:rPr>
        <w:t>ص</w:t>
      </w:r>
      <w:r w:rsidR="00214A9A" w:rsidRPr="000042B5">
        <w:rPr>
          <w:rFonts w:hint="cs"/>
          <w:rtl/>
        </w:rPr>
        <w:t>َ</w:t>
      </w:r>
      <w:r w:rsidR="00214A9A" w:rsidRPr="000042B5">
        <w:rPr>
          <w:rtl/>
        </w:rPr>
        <w:t>د</w:t>
      </w:r>
      <w:r w:rsidR="00214A9A" w:rsidRPr="000042B5">
        <w:rPr>
          <w:rFonts w:hint="cs"/>
          <w:rtl/>
        </w:rPr>
        <w:t>ِّ</w:t>
      </w:r>
      <w:r w:rsidR="00214A9A" w:rsidRPr="000042B5">
        <w:rPr>
          <w:rtl/>
        </w:rPr>
        <w:t>ق</w:t>
      </w:r>
      <w:r w:rsidR="00214A9A" w:rsidRPr="000042B5">
        <w:rPr>
          <w:rFonts w:hint="cs"/>
          <w:rtl/>
        </w:rPr>
        <w:t>»</w:t>
      </w:r>
      <w:r w:rsidR="00214A9A" w:rsidRPr="000042B5">
        <w:rPr>
          <w:rtl/>
        </w:rPr>
        <w:t xml:space="preserve"> </w:t>
      </w:r>
      <w:r w:rsidRPr="000042B5">
        <w:rPr>
          <w:rtl/>
        </w:rPr>
        <w:t>واحترموه.</w:t>
      </w:r>
    </w:p>
    <w:p w:rsidR="00DC12F7" w:rsidRPr="000042B5" w:rsidRDefault="00DC12F7" w:rsidP="000042B5">
      <w:pPr>
        <w:pStyle w:val="aa"/>
        <w:rPr>
          <w:rtl/>
        </w:rPr>
      </w:pPr>
      <w:r w:rsidRPr="000042B5">
        <w:rPr>
          <w:rtl/>
        </w:rPr>
        <w:t xml:space="preserve">كان أتباع السيد الكاشاني يبيتون في مواقع الانتخابات إلى الصباح حتى لا يحدث تلاعب في الصناديق، وكنا نحث الناس على انتخاب الكاشاني ومصدق ونحوهم من الصالحين.. إلى أن </w:t>
      </w:r>
      <w:r w:rsidRPr="000042B5">
        <w:rPr>
          <w:rtl/>
        </w:rPr>
        <w:lastRenderedPageBreak/>
        <w:t xml:space="preserve">يسر الله وفاز هذان الرجلان في الانتخابات بأغلبية الأصوات في مجلس طهران، فاضطرت الدولة </w:t>
      </w:r>
      <w:r w:rsidR="00214A9A" w:rsidRPr="000042B5">
        <w:rPr>
          <w:rFonts w:hint="cs"/>
          <w:rtl/>
        </w:rPr>
        <w:t xml:space="preserve">إلى </w:t>
      </w:r>
      <w:r w:rsidRPr="000042B5">
        <w:rPr>
          <w:rtl/>
        </w:rPr>
        <w:t>إطلاق سراح الكاشاني وسمحت له بالعودة إلى إيران.</w:t>
      </w:r>
    </w:p>
    <w:p w:rsidR="00DC12F7" w:rsidRPr="00317042" w:rsidRDefault="00DC12F7" w:rsidP="002D1BED">
      <w:pPr>
        <w:pStyle w:val="ab"/>
        <w:rPr>
          <w:rtl/>
        </w:rPr>
      </w:pPr>
      <w:bookmarkStart w:id="44" w:name="_Toc237320591"/>
      <w:bookmarkStart w:id="45" w:name="_Toc343559857"/>
      <w:r w:rsidRPr="00317042">
        <w:rPr>
          <w:rtl/>
        </w:rPr>
        <w:t>عودة الكاشاني وموقف البروجردي</w:t>
      </w:r>
      <w:r w:rsidRPr="00317042">
        <w:rPr>
          <w:rFonts w:hint="cs"/>
          <w:rtl/>
        </w:rPr>
        <w:t>:</w:t>
      </w:r>
      <w:bookmarkEnd w:id="44"/>
      <w:bookmarkEnd w:id="45"/>
    </w:p>
    <w:p w:rsidR="00DC12F7" w:rsidRPr="000042B5" w:rsidRDefault="00DC12F7" w:rsidP="000042B5">
      <w:pPr>
        <w:pStyle w:val="aa"/>
        <w:rPr>
          <w:rtl/>
        </w:rPr>
      </w:pPr>
      <w:r w:rsidRPr="000042B5">
        <w:rPr>
          <w:color w:val="000000"/>
          <w:rtl/>
        </w:rPr>
        <w:t>ولما علم الناس بفوز الكاشاني، وأنه في طريق عودته من لبنان بالطائرة اجتمع الناس من مطار مهرآباد</w:t>
      </w:r>
      <w:r w:rsidR="00DF76C9" w:rsidRPr="00DF76C9">
        <w:rPr>
          <w:rStyle w:val="FootnoteReference"/>
          <w:rFonts w:cs="Arabic11 BT"/>
          <w:rtl/>
        </w:rPr>
        <w:t>(</w:t>
      </w:r>
      <w:r w:rsidR="00DF76C9" w:rsidRPr="00DF76C9">
        <w:rPr>
          <w:rStyle w:val="FootnoteReference"/>
          <w:rFonts w:cs="Arabic11 BT"/>
          <w:rtl/>
        </w:rPr>
        <w:footnoteReference w:id="54"/>
      </w:r>
      <w:r w:rsidR="00DF76C9" w:rsidRPr="00DF76C9">
        <w:rPr>
          <w:rStyle w:val="FootnoteReference"/>
          <w:rFonts w:cs="Arabic11 BT"/>
          <w:rtl/>
        </w:rPr>
        <w:t>)</w:t>
      </w:r>
      <w:r w:rsidRPr="000042B5">
        <w:rPr>
          <w:color w:val="000000"/>
          <w:rtl/>
        </w:rPr>
        <w:t xml:space="preserve"> إلى باب منزله، وقمنا بترتيبات ليكون الاستقبال مناسباً لمقامه، وبعد أن انتهت مراسم استقبال السيد الكاشاني رجعت</w:t>
      </w:r>
      <w:r w:rsidR="001104FA" w:rsidRPr="000042B5">
        <w:rPr>
          <w:rFonts w:hint="cs"/>
          <w:color w:val="000000"/>
          <w:rtl/>
        </w:rPr>
        <w:t>ُ</w:t>
      </w:r>
      <w:r w:rsidR="001104FA" w:rsidRPr="000042B5">
        <w:rPr>
          <w:color w:val="000000"/>
          <w:rtl/>
        </w:rPr>
        <w:t xml:space="preserve"> إلى قم</w:t>
      </w:r>
      <w:r w:rsidRPr="000042B5">
        <w:rPr>
          <w:color w:val="000000"/>
          <w:rtl/>
        </w:rPr>
        <w:t>، وعندما دخلت المنزل وجدت مجموعة من الطلاب من جماعة فدائيي الإسلام مجتمعين وعليهم آثار الضرب والجروح، فسألتهم: مالكم؟! ماذا حدث؟ قالوا: اجتمعنا عصر أمس وصلينا المغرب جماعة في المدرسة الفيضية، فهجم</w:t>
      </w:r>
      <w:r w:rsidR="001104FA" w:rsidRPr="000042B5">
        <w:rPr>
          <w:rFonts w:hint="cs"/>
          <w:color w:val="000000"/>
          <w:rtl/>
        </w:rPr>
        <w:t>ت</w:t>
      </w:r>
      <w:r w:rsidRPr="000042B5">
        <w:rPr>
          <w:color w:val="000000"/>
          <w:rtl/>
        </w:rPr>
        <w:t xml:space="preserve"> علينا مجموعة بالعِصِيّ، وقد علمنا أنهم فعلوا ذلك بأمر السيد آية الله البروجردي، وبقيادة (الشيخ علي لر)- وهو أحد طلاب لرستان- فدخلوا في صفوف الجماعة وبدءوا يضربون شباب فدائيي الإسلام، كما أمر السيد البروجردي أن تُقطع رواتب أي طالب من فدائيي الإسلام، وأن ي</w:t>
      </w:r>
      <w:r w:rsidR="001104FA" w:rsidRPr="000042B5">
        <w:rPr>
          <w:rFonts w:hint="cs"/>
          <w:color w:val="000000"/>
          <w:rtl/>
        </w:rPr>
        <w:t>ُ</w:t>
      </w:r>
      <w:r w:rsidRPr="000042B5">
        <w:rPr>
          <w:color w:val="000000"/>
          <w:rtl/>
        </w:rPr>
        <w:t>طردوا من غرف الطلاب في المدرسة الفيضية.</w:t>
      </w:r>
    </w:p>
    <w:p w:rsidR="00DC12F7" w:rsidRPr="000042B5" w:rsidRDefault="00DC12F7" w:rsidP="000042B5">
      <w:pPr>
        <w:pStyle w:val="aa"/>
        <w:rPr>
          <w:rtl/>
        </w:rPr>
      </w:pPr>
      <w:r w:rsidRPr="000042B5">
        <w:rPr>
          <w:rtl/>
        </w:rPr>
        <w:t>تعجبت كثيراً مما حدث، لأن فدائيي الإسلام كانوا مجموعة من الطلاب المتدينين الحريصين على إنكار المنكر، والذين يطالبون بالإصلاح، وكان الأجدر بالسيد البروجردي أن يوافقهم ويدعمهم، لا أن يرسل لهم من يضربهم أثناء الصلاة، ويسكت!</w:t>
      </w:r>
    </w:p>
    <w:p w:rsidR="00DC12F7" w:rsidRPr="000042B5" w:rsidRDefault="00DC12F7" w:rsidP="000042B5">
      <w:pPr>
        <w:pStyle w:val="aa"/>
        <w:rPr>
          <w:rtl/>
        </w:rPr>
      </w:pPr>
      <w:r w:rsidRPr="000042B5">
        <w:rPr>
          <w:rtl/>
        </w:rPr>
        <w:t>قال الطلاب: من لطف الله أنك لم تكن معنا وإلا لأصابك شيء من الأذى، قلت: ما ترون أن نفعل؟ قالوا: بما أنك من المقربين عند الكاشاني، فنرى أن تذهب إليه وتخبره.</w:t>
      </w:r>
    </w:p>
    <w:p w:rsidR="00DC12F7" w:rsidRPr="000042B5" w:rsidRDefault="00DC12F7" w:rsidP="000042B5">
      <w:pPr>
        <w:pStyle w:val="aa"/>
        <w:rPr>
          <w:rtl/>
        </w:rPr>
      </w:pPr>
      <w:r w:rsidRPr="000042B5">
        <w:rPr>
          <w:rtl/>
        </w:rPr>
        <w:t xml:space="preserve">رجعت إلى طهران، وأتيت السيد الكاشاني فإذا منزله مليء بالناس، فأخبرته بالقصة، فقال السيد الكاشاني: كما ترى حالياً لا يمكنني الذهاب إلى قم لأكلم </w:t>
      </w:r>
      <w:r w:rsidR="005F210A" w:rsidRPr="000042B5">
        <w:rPr>
          <w:rFonts w:hint="cs"/>
          <w:rtl/>
        </w:rPr>
        <w:t>السيّد</w:t>
      </w:r>
      <w:r w:rsidRPr="000042B5">
        <w:rPr>
          <w:rtl/>
        </w:rPr>
        <w:t xml:space="preserve"> البروجرد</w:t>
      </w:r>
      <w:r w:rsidR="005F210A" w:rsidRPr="000042B5">
        <w:rPr>
          <w:rFonts w:hint="cs"/>
          <w:rtl/>
        </w:rPr>
        <w:t>ي</w:t>
      </w:r>
      <w:r w:rsidRPr="000042B5">
        <w:rPr>
          <w:rtl/>
        </w:rPr>
        <w:t>، ولكني سأرسل السيد الفلسفي ليكلم السيد البروجردي</w:t>
      </w:r>
      <w:r w:rsidRPr="000042B5">
        <w:rPr>
          <w:rFonts w:hint="cs"/>
          <w:rtl/>
        </w:rPr>
        <w:t>.</w:t>
      </w:r>
    </w:p>
    <w:p w:rsidR="00DC12F7" w:rsidRPr="000042B5" w:rsidRDefault="00DC12F7" w:rsidP="000042B5">
      <w:pPr>
        <w:pStyle w:val="aa"/>
        <w:rPr>
          <w:rtl/>
        </w:rPr>
      </w:pPr>
      <w:r w:rsidRPr="000042B5">
        <w:rPr>
          <w:rtl/>
        </w:rPr>
        <w:t xml:space="preserve">وفعلاً أمر الكاشاني الفلسفي أن يذهب إلى قم، وأن يقول للبروجردي: إن هؤلاء الطلاب </w:t>
      </w:r>
      <w:r w:rsidRPr="000042B5">
        <w:rPr>
          <w:rtl/>
        </w:rPr>
        <w:lastRenderedPageBreak/>
        <w:t>من جماعة فدائيي الإسلام هم أولادكم، وهم أولى برعايتكم ومساعدتكم لا أن تضربوهم وتطردوهم.</w:t>
      </w:r>
      <w:r w:rsidR="001104FA" w:rsidRPr="000042B5">
        <w:rPr>
          <w:rFonts w:hint="cs"/>
          <w:rtl/>
        </w:rPr>
        <w:t xml:space="preserve"> و</w:t>
      </w:r>
      <w:r w:rsidRPr="000042B5">
        <w:rPr>
          <w:rtl/>
        </w:rPr>
        <w:t>ذهب السيد الفلسفي إلى قم ليقابل السيد البروجردي، ورجعت إلى قم فبشرت الطلاب بمساعي الكاشاني.</w:t>
      </w:r>
    </w:p>
    <w:p w:rsidR="00DC12F7" w:rsidRPr="000042B5" w:rsidRDefault="00DC12F7" w:rsidP="000042B5">
      <w:pPr>
        <w:pStyle w:val="aa"/>
        <w:rPr>
          <w:rtl/>
        </w:rPr>
      </w:pPr>
      <w:r w:rsidRPr="000042B5">
        <w:rPr>
          <w:rtl/>
        </w:rPr>
        <w:t xml:space="preserve">في الحقيقة: إن سبب عدم ذهابي إلى البروجردي بنفسي يعود </w:t>
      </w:r>
      <w:r w:rsidRPr="000042B5">
        <w:rPr>
          <w:rFonts w:hint="cs"/>
          <w:rtl/>
        </w:rPr>
        <w:t xml:space="preserve">إلى </w:t>
      </w:r>
      <w:r w:rsidRPr="000042B5">
        <w:rPr>
          <w:rtl/>
        </w:rPr>
        <w:t>ما رأيته منه حينما أُبعد الكاشاني إلى لبنان، حينما اجتمع مائة شخص واعتصموا في منزل البر</w:t>
      </w:r>
      <w:r w:rsidRPr="000042B5">
        <w:rPr>
          <w:rFonts w:hint="cs"/>
          <w:rtl/>
        </w:rPr>
        <w:t>و</w:t>
      </w:r>
      <w:r w:rsidRPr="000042B5">
        <w:rPr>
          <w:rtl/>
        </w:rPr>
        <w:t>جردي لكي يطالب الدولة بالعدول عن قرارها، ولكنهم لم يخرجوا بشيء، بل على العكس: قام أتباع السيد البروجردي بأخذهم إلى قرية وشن</w:t>
      </w:r>
      <w:r w:rsidR="001104FA" w:rsidRPr="000042B5">
        <w:rPr>
          <w:rFonts w:hint="cs"/>
          <w:rtl/>
        </w:rPr>
        <w:t>فه</w:t>
      </w:r>
      <w:r w:rsidRPr="000042B5">
        <w:rPr>
          <w:rtl/>
        </w:rPr>
        <w:t xml:space="preserve"> (من القری المجاورة) ولم يستطيعوا أن يقابلوه أو يقابلوا أحداً من مندوبي</w:t>
      </w:r>
      <w:r w:rsidRPr="000042B5">
        <w:rPr>
          <w:rFonts w:hint="cs"/>
          <w:rtl/>
        </w:rPr>
        <w:t>ه</w:t>
      </w:r>
      <w:r w:rsidRPr="000042B5">
        <w:rPr>
          <w:rtl/>
        </w:rPr>
        <w:t>، بل بمجرد أن دخل هؤلاء المنزل خرج البروجردي، وجاء موظف رسمي فبقي عند مدخل المنزل ليمنع أي أحد أن يأتيهم بطعام ونحوه..</w:t>
      </w:r>
      <w:r w:rsidR="001104FA" w:rsidRPr="000042B5">
        <w:rPr>
          <w:rFonts w:hint="cs"/>
          <w:rtl/>
        </w:rPr>
        <w:t xml:space="preserve"> </w:t>
      </w:r>
      <w:r w:rsidRPr="000042B5">
        <w:rPr>
          <w:rtl/>
        </w:rPr>
        <w:t>لكي يملُّوا ثم يتفرقوا من تلقاء أنفسهم.</w:t>
      </w:r>
      <w:r w:rsidR="001104FA" w:rsidRPr="000042B5">
        <w:rPr>
          <w:rFonts w:hint="cs"/>
          <w:rtl/>
        </w:rPr>
        <w:t xml:space="preserve"> </w:t>
      </w:r>
      <w:r w:rsidRPr="000042B5">
        <w:rPr>
          <w:rtl/>
        </w:rPr>
        <w:t>وقتها علمت</w:t>
      </w:r>
      <w:r w:rsidR="001104FA" w:rsidRPr="000042B5">
        <w:rPr>
          <w:rFonts w:hint="cs"/>
          <w:rtl/>
        </w:rPr>
        <w:t>ُ</w:t>
      </w:r>
      <w:r w:rsidRPr="000042B5">
        <w:rPr>
          <w:rtl/>
        </w:rPr>
        <w:t xml:space="preserve"> </w:t>
      </w:r>
      <w:r w:rsidRPr="000042B5">
        <w:rPr>
          <w:rFonts w:hint="cs"/>
          <w:rtl/>
        </w:rPr>
        <w:t>ب</w:t>
      </w:r>
      <w:r w:rsidRPr="000042B5">
        <w:rPr>
          <w:rtl/>
        </w:rPr>
        <w:t xml:space="preserve">حالهم فذهبت إلى خباز خلف منزل السيد البروجردي في زقاق عشقلي - في الطريق قبل أن يشقوا شارع چارمردان- فقلت للخباز: اذهب بكمية من الخبز من خلف البيت للموجودين في البيت وهم سيعطونك ثمنها، وإذا لم يعطوك قيمة الخبز فسوف أعطيك </w:t>
      </w:r>
      <w:r w:rsidRPr="000042B5">
        <w:rPr>
          <w:rFonts w:hint="cs"/>
          <w:rtl/>
        </w:rPr>
        <w:t>أنا</w:t>
      </w:r>
      <w:r w:rsidRPr="000042B5">
        <w:rPr>
          <w:rtl/>
        </w:rPr>
        <w:t>، فاستمر الأمر كذلك، ولكن الموجودين لم يجدوا رداً ولم يستفيدوا من بقائهم فتفرقوا، وبمجرد أن تفرقوا رجع البروجردي إلى المنزل.</w:t>
      </w:r>
    </w:p>
    <w:p w:rsidR="00DC12F7" w:rsidRPr="000042B5" w:rsidRDefault="00DC12F7" w:rsidP="000042B5">
      <w:pPr>
        <w:pStyle w:val="aa"/>
        <w:rPr>
          <w:rtl/>
        </w:rPr>
      </w:pPr>
      <w:r w:rsidRPr="000042B5">
        <w:rPr>
          <w:rtl/>
        </w:rPr>
        <w:t>فكرت أن أقابل السيد البروجردي، وأن أسأله عن سبب امتناعه من الوقوف معهم، ولكن صرفت النظر عن ذلك</w:t>
      </w:r>
      <w:r w:rsidRPr="000042B5">
        <w:rPr>
          <w:rFonts w:hint="cs"/>
          <w:rtl/>
        </w:rPr>
        <w:t>؛</w:t>
      </w:r>
      <w:r w:rsidRPr="000042B5">
        <w:rPr>
          <w:rtl/>
        </w:rPr>
        <w:t xml:space="preserve"> لأن السيد ثقيل السمع، والأشخاص المحيطون به سيسمعون كلامي فسيسعون لمنعي. </w:t>
      </w:r>
    </w:p>
    <w:p w:rsidR="00DC12F7" w:rsidRPr="000042B5" w:rsidRDefault="00DC12F7" w:rsidP="000042B5">
      <w:pPr>
        <w:pStyle w:val="aa"/>
        <w:rPr>
          <w:rtl/>
        </w:rPr>
      </w:pPr>
      <w:r w:rsidRPr="000042B5">
        <w:rPr>
          <w:rtl/>
        </w:rPr>
        <w:t>رأيت بعد ذلك أن أكتب رسالة للبروجردي ليقرأها، وأرسلتها عبر البريد المحلي فوصلت الرسالة، ولكن لما رأى المحيطون بالبروجردي توقيعي لم يوصلوها له، ثم كتبت رسالتين بعدها فلم يسمحوا للرسائل أن تصل، وكنت طلبت في الرسائل موعداً خاصاً.</w:t>
      </w:r>
    </w:p>
    <w:p w:rsidR="00DC12F7" w:rsidRPr="000042B5" w:rsidRDefault="00DC12F7" w:rsidP="000042B5">
      <w:pPr>
        <w:pStyle w:val="aa"/>
        <w:rPr>
          <w:rtl/>
        </w:rPr>
      </w:pPr>
      <w:r w:rsidRPr="000042B5">
        <w:rPr>
          <w:rtl/>
        </w:rPr>
        <w:t>من جهة أخرى: كنت في بعض الأحيان أصادف البروجردي في طريق ذهابي لدروس الحوزة فأسأله عن حاله ويسألني عن حال</w:t>
      </w:r>
      <w:r w:rsidRPr="000042B5">
        <w:rPr>
          <w:rFonts w:hint="cs"/>
          <w:rtl/>
        </w:rPr>
        <w:t>ي</w:t>
      </w:r>
      <w:r w:rsidRPr="000042B5">
        <w:rPr>
          <w:rtl/>
        </w:rPr>
        <w:t>، ولكنه لم يكن يذكر لي شيئاً بخصوص رسائلي، وهو ما أكدّ لي بأنها لم تصل إليه.</w:t>
      </w:r>
    </w:p>
    <w:p w:rsidR="00DC12F7" w:rsidRPr="000042B5" w:rsidRDefault="00DC12F7" w:rsidP="000042B5">
      <w:pPr>
        <w:pStyle w:val="aa"/>
        <w:rPr>
          <w:rtl/>
        </w:rPr>
      </w:pPr>
      <w:r w:rsidRPr="000042B5">
        <w:rPr>
          <w:rtl/>
        </w:rPr>
        <w:lastRenderedPageBreak/>
        <w:t>بعد ذلك كتبت رسالة جديدة إلى البروجردي، ولكن هذه المرة كتبت اسماً مستعاراً على ظهر الرسالة وهو: «حسين خان بوشهري» وفي الداخل كتبت اسمي الحقيقي وطلبت فيها موعداً معه، وقد وصلت الرسالة الثالثة، ولهذا لما لقيني في الطريق سألني: هل كتبت لي رسالة؟ قلت: نعم. قال: إذن سيكون موعدنا يوم الأربعاء الساعة الثامنة.</w:t>
      </w:r>
    </w:p>
    <w:p w:rsidR="00DC12F7" w:rsidRPr="000042B5" w:rsidRDefault="00DC12F7" w:rsidP="000042B5">
      <w:pPr>
        <w:pStyle w:val="aa"/>
        <w:rPr>
          <w:rtl/>
        </w:rPr>
      </w:pPr>
      <w:r w:rsidRPr="000042B5">
        <w:rPr>
          <w:rtl/>
        </w:rPr>
        <w:t xml:space="preserve">ذهبت في نفس الموعد إلى منزل البروجردي، فوجدت عشرة أو </w:t>
      </w:r>
      <w:r w:rsidRPr="000042B5">
        <w:rPr>
          <w:rFonts w:hint="cs"/>
          <w:rtl/>
        </w:rPr>
        <w:t>اثني</w:t>
      </w:r>
      <w:r w:rsidRPr="000042B5">
        <w:rPr>
          <w:rtl/>
        </w:rPr>
        <w:t xml:space="preserve"> عشر شخصاً في الغرفة التي أعدت للقاء. قال السيد البروجردي: </w:t>
      </w:r>
      <w:r w:rsidR="00DF35E4" w:rsidRPr="000042B5">
        <w:rPr>
          <w:rFonts w:hint="cs"/>
          <w:rtl/>
        </w:rPr>
        <w:t xml:space="preserve">تفضلوا ببيان ما تريدون قوله. </w:t>
      </w:r>
      <w:r w:rsidRPr="000042B5">
        <w:rPr>
          <w:rtl/>
        </w:rPr>
        <w:t xml:space="preserve">فقلت: لا أستطيع أن أذكر شيئاً مما أريد </w:t>
      </w:r>
      <w:r w:rsidRPr="000042B5">
        <w:rPr>
          <w:rFonts w:hint="cs"/>
          <w:rtl/>
        </w:rPr>
        <w:t>إ</w:t>
      </w:r>
      <w:r w:rsidRPr="000042B5">
        <w:rPr>
          <w:rtl/>
        </w:rPr>
        <w:t>ن كان سيبقى معي غيرك في الغرفة.</w:t>
      </w:r>
    </w:p>
    <w:p w:rsidR="00DC12F7" w:rsidRPr="000042B5" w:rsidRDefault="00DC12F7" w:rsidP="000042B5">
      <w:pPr>
        <w:pStyle w:val="aa"/>
        <w:rPr>
          <w:rtl/>
        </w:rPr>
      </w:pPr>
      <w:r w:rsidRPr="000042B5">
        <w:rPr>
          <w:rtl/>
        </w:rPr>
        <w:t>قال: هؤلاء منا وهم أصحابنا، فتفضل وقل ما لديك.</w:t>
      </w:r>
    </w:p>
    <w:p w:rsidR="00DC12F7" w:rsidRPr="000042B5" w:rsidRDefault="00DC12F7" w:rsidP="000042B5">
      <w:pPr>
        <w:pStyle w:val="aa"/>
        <w:rPr>
          <w:rtl/>
        </w:rPr>
      </w:pPr>
      <w:r w:rsidRPr="000042B5">
        <w:rPr>
          <w:rtl/>
        </w:rPr>
        <w:t>قلت: إذن لن أتكلم بشيء.</w:t>
      </w:r>
    </w:p>
    <w:p w:rsidR="00DC12F7" w:rsidRPr="000042B5" w:rsidRDefault="00DC12F7" w:rsidP="000042B5">
      <w:pPr>
        <w:pStyle w:val="aa"/>
        <w:rPr>
          <w:rtl/>
        </w:rPr>
      </w:pPr>
      <w:r w:rsidRPr="000042B5">
        <w:rPr>
          <w:rtl/>
        </w:rPr>
        <w:t>عندها قال السيد البروجردي لأصحابه: اخرجوا إلى الغرفة الأخرى، فقاموا وهم غير راضين، وأخذوا يسترقون السمع من الخارج.</w:t>
      </w:r>
    </w:p>
    <w:p w:rsidR="00DC12F7" w:rsidRPr="000042B5" w:rsidRDefault="00DC12F7" w:rsidP="000042B5">
      <w:pPr>
        <w:pStyle w:val="aa"/>
        <w:rPr>
          <w:rtl/>
        </w:rPr>
      </w:pPr>
      <w:r w:rsidRPr="000042B5">
        <w:rPr>
          <w:rtl/>
        </w:rPr>
        <w:t>وكما قلت: كان السيد البروجردي ضعيف السمع، فاضطررت للحد</w:t>
      </w:r>
      <w:r w:rsidRPr="000042B5">
        <w:rPr>
          <w:rFonts w:hint="cs"/>
          <w:rtl/>
        </w:rPr>
        <w:t>يث</w:t>
      </w:r>
      <w:r w:rsidRPr="000042B5">
        <w:rPr>
          <w:rtl/>
        </w:rPr>
        <w:t xml:space="preserve"> معه بصوت مرتفع؛ </w:t>
      </w:r>
      <w:r w:rsidRPr="000042B5">
        <w:rPr>
          <w:rFonts w:hint="cs"/>
          <w:rtl/>
        </w:rPr>
        <w:t xml:space="preserve">لأني </w:t>
      </w:r>
      <w:r w:rsidRPr="000042B5">
        <w:rPr>
          <w:rtl/>
        </w:rPr>
        <w:t xml:space="preserve">إن لم أفعل </w:t>
      </w:r>
      <w:r w:rsidRPr="000042B5">
        <w:rPr>
          <w:rFonts w:hint="cs"/>
          <w:rtl/>
        </w:rPr>
        <w:t xml:space="preserve">ذلك </w:t>
      </w:r>
      <w:r w:rsidRPr="000042B5">
        <w:rPr>
          <w:rtl/>
        </w:rPr>
        <w:t>فسوف يتضجر أو يغضب، فتوكلت على الله وقلت: ينبغي لكم أن تدبروا طريقة لكي لا يفتح أصحابكم رسائل الناس قبلكم حتى تصل إليكم كل الرسائل.</w:t>
      </w:r>
    </w:p>
    <w:p w:rsidR="00DC12F7" w:rsidRPr="000042B5" w:rsidRDefault="00DC12F7" w:rsidP="000042B5">
      <w:pPr>
        <w:pStyle w:val="aa"/>
        <w:rPr>
          <w:rtl/>
        </w:rPr>
      </w:pPr>
      <w:r w:rsidRPr="000042B5">
        <w:rPr>
          <w:rtl/>
        </w:rPr>
        <w:t xml:space="preserve">قال: هم يوصلونها. </w:t>
      </w:r>
    </w:p>
    <w:p w:rsidR="00DC12F7" w:rsidRPr="000042B5" w:rsidRDefault="00DC12F7" w:rsidP="000042B5">
      <w:pPr>
        <w:pStyle w:val="aa"/>
        <w:rPr>
          <w:rtl/>
        </w:rPr>
      </w:pPr>
      <w:r w:rsidRPr="000042B5">
        <w:rPr>
          <w:rtl/>
        </w:rPr>
        <w:t xml:space="preserve">قلت: ليس كذلك؛ لأني أرسلت رسالتين ولم تصل إليكم، والرسالة الثالثة لما كتبت على ظهرها اسم: حسين خان بوشهري وصلت إليك. </w:t>
      </w:r>
    </w:p>
    <w:p w:rsidR="00DC12F7" w:rsidRPr="000042B5" w:rsidRDefault="00DC12F7" w:rsidP="000042B5">
      <w:pPr>
        <w:pStyle w:val="aa"/>
        <w:rPr>
          <w:rtl/>
        </w:rPr>
      </w:pPr>
      <w:r w:rsidRPr="000042B5">
        <w:rPr>
          <w:rtl/>
        </w:rPr>
        <w:t>قال: أنا كنت سأسألك لماذا كتبت هذا الاسم؟ قلت: للسبب الذي عرفت.</w:t>
      </w:r>
    </w:p>
    <w:p w:rsidR="00DC12F7" w:rsidRPr="000042B5" w:rsidRDefault="00DC12F7" w:rsidP="000042B5">
      <w:pPr>
        <w:pStyle w:val="aa"/>
        <w:rPr>
          <w:rtl/>
        </w:rPr>
      </w:pPr>
      <w:r w:rsidRPr="000042B5">
        <w:rPr>
          <w:color w:val="000000"/>
          <w:rtl/>
        </w:rPr>
        <w:t xml:space="preserve">قلت: </w:t>
      </w:r>
      <w:r w:rsidRPr="000042B5">
        <w:rPr>
          <w:rFonts w:hint="cs"/>
          <w:color w:val="000000"/>
          <w:rtl/>
        </w:rPr>
        <w:t xml:space="preserve">منذ </w:t>
      </w:r>
      <w:r w:rsidRPr="000042B5">
        <w:rPr>
          <w:color w:val="000000"/>
          <w:rtl/>
        </w:rPr>
        <w:t>ألف سنة وأنتم تلعنون بني</w:t>
      </w:r>
      <w:r w:rsidR="00DF35E4" w:rsidRPr="000042B5">
        <w:rPr>
          <w:color w:val="000000"/>
          <w:rtl/>
        </w:rPr>
        <w:t xml:space="preserve"> أمية؛ لأنهم دعوا الإمام الحسين</w:t>
      </w:r>
      <w:r w:rsidR="00DF35E4" w:rsidRPr="000042B5">
        <w:rPr>
          <w:rFonts w:hint="cs"/>
          <w:color w:val="000000"/>
          <w:rtl/>
        </w:rPr>
        <w:t xml:space="preserve"> </w:t>
      </w:r>
      <w:r w:rsidR="00DF35E4" w:rsidRPr="000042B5">
        <w:rPr>
          <w:color w:val="000000"/>
          <w:rtl/>
        </w:rPr>
        <w:t>(ع)</w:t>
      </w:r>
      <w:r w:rsidRPr="000042B5">
        <w:rPr>
          <w:color w:val="000000"/>
          <w:rtl/>
        </w:rPr>
        <w:t xml:space="preserve"> إلى الكوفة ثم منعوا عنه الماء، وأنتم بالأمس القريب تركتم مجموعة من المسلمين الذين لج</w:t>
      </w:r>
      <w:r w:rsidR="00DF35E4" w:rsidRPr="000042B5">
        <w:rPr>
          <w:rFonts w:hint="cs"/>
          <w:color w:val="000000"/>
          <w:rtl/>
        </w:rPr>
        <w:t>ؤ</w:t>
      </w:r>
      <w:r w:rsidRPr="000042B5">
        <w:rPr>
          <w:color w:val="000000"/>
          <w:rtl/>
        </w:rPr>
        <w:t>وا إليكم لأمر ديني وللمطالبة بإحقاق الحق بخصوص مجتهد، وكانوا بمثابة الضيوف في داركم فلم تكرموهم، بل خرجتم للسفر ومنع أصحابكم عنهم الماء والخبز حتى اضطروا للتفرق، بينما كان الواجب أن تأخذوا مطالبهم، وتسعوا في تحقيقها مع المس</w:t>
      </w:r>
      <w:r w:rsidRPr="000042B5">
        <w:rPr>
          <w:rFonts w:hint="cs"/>
          <w:color w:val="000000"/>
          <w:rtl/>
        </w:rPr>
        <w:t>ؤ</w:t>
      </w:r>
      <w:r w:rsidRPr="000042B5">
        <w:rPr>
          <w:color w:val="000000"/>
          <w:rtl/>
        </w:rPr>
        <w:t xml:space="preserve">ولين، وإذا سمعتم أو رأيتم منهم أمراً غير مشروع، </w:t>
      </w:r>
      <w:r w:rsidRPr="000042B5">
        <w:rPr>
          <w:color w:val="000000"/>
          <w:rtl/>
        </w:rPr>
        <w:lastRenderedPageBreak/>
        <w:t>أو مطلباً ليس في وسعكم السعي في تحقيقه فإن الأولى أن تخبر</w:t>
      </w:r>
      <w:r w:rsidR="00DF35E4" w:rsidRPr="000042B5">
        <w:rPr>
          <w:rFonts w:hint="cs"/>
          <w:color w:val="000000"/>
          <w:rtl/>
        </w:rPr>
        <w:t>و</w:t>
      </w:r>
      <w:r w:rsidRPr="000042B5">
        <w:rPr>
          <w:color w:val="000000"/>
          <w:rtl/>
        </w:rPr>
        <w:t>هم بشكل صريح، لا أن تذهب</w:t>
      </w:r>
      <w:r w:rsidR="00DF35E4" w:rsidRPr="000042B5">
        <w:rPr>
          <w:rFonts w:hint="cs"/>
          <w:color w:val="000000"/>
          <w:rtl/>
        </w:rPr>
        <w:t>وا</w:t>
      </w:r>
      <w:r w:rsidRPr="000042B5">
        <w:rPr>
          <w:color w:val="000000"/>
          <w:rtl/>
        </w:rPr>
        <w:t xml:space="preserve"> وتترك</w:t>
      </w:r>
      <w:r w:rsidR="00DF35E4" w:rsidRPr="000042B5">
        <w:rPr>
          <w:rFonts w:hint="cs"/>
          <w:color w:val="000000"/>
          <w:rtl/>
        </w:rPr>
        <w:t>و</w:t>
      </w:r>
      <w:r w:rsidRPr="000042B5">
        <w:rPr>
          <w:color w:val="000000"/>
          <w:rtl/>
        </w:rPr>
        <w:t xml:space="preserve">هم مع الحراس. </w:t>
      </w:r>
    </w:p>
    <w:p w:rsidR="00DC12F7" w:rsidRPr="000042B5" w:rsidRDefault="00DC12F7" w:rsidP="000042B5">
      <w:pPr>
        <w:pStyle w:val="aa"/>
        <w:rPr>
          <w:rtl/>
        </w:rPr>
      </w:pPr>
      <w:r w:rsidRPr="000042B5">
        <w:rPr>
          <w:rtl/>
        </w:rPr>
        <w:t>لما وصلت في الكلام مع السيد البروجردي إلى هذه النقطة دخل أصحابه مغضبين، وقالوا: إن لدى السيد أشغالاً كثيرة وأنت تضيع وقته.</w:t>
      </w:r>
    </w:p>
    <w:p w:rsidR="00DC12F7" w:rsidRPr="000042B5" w:rsidRDefault="00DC12F7" w:rsidP="000042B5">
      <w:pPr>
        <w:pStyle w:val="aa"/>
        <w:rPr>
          <w:rtl/>
        </w:rPr>
      </w:pPr>
      <w:r w:rsidRPr="000042B5">
        <w:rPr>
          <w:rtl/>
        </w:rPr>
        <w:t>في الحقيقة: توقعت أني لو أكملت الكلام معه فسيوسعوني إهانة</w:t>
      </w:r>
      <w:r w:rsidR="00DF35E4" w:rsidRPr="000042B5">
        <w:rPr>
          <w:rFonts w:hint="cs"/>
          <w:rtl/>
        </w:rPr>
        <w:t>ً</w:t>
      </w:r>
      <w:r w:rsidRPr="000042B5">
        <w:rPr>
          <w:rtl/>
        </w:rPr>
        <w:t xml:space="preserve"> وضرباً؛ فاكتفيت وخرجت وقد يئست من السيد البروجردي.</w:t>
      </w:r>
      <w:r w:rsidR="00DA786D" w:rsidRPr="000042B5">
        <w:rPr>
          <w:rFonts w:hint="cs"/>
          <w:rtl/>
        </w:rPr>
        <w:t xml:space="preserve"> </w:t>
      </w:r>
      <w:r w:rsidRPr="000042B5">
        <w:rPr>
          <w:rtl/>
        </w:rPr>
        <w:t>ولهذ</w:t>
      </w:r>
      <w:r w:rsidRPr="000042B5">
        <w:rPr>
          <w:rFonts w:hint="cs"/>
          <w:rtl/>
        </w:rPr>
        <w:t>ا</w:t>
      </w:r>
      <w:r w:rsidRPr="000042B5">
        <w:rPr>
          <w:rtl/>
        </w:rPr>
        <w:t xml:space="preserve"> لما رأيتهم ضربوا الطلاب من جماعة فدائيي الإسلام هذه المرّة لم أذهب إليه وسلكت مسلكاً آخر.</w:t>
      </w:r>
    </w:p>
    <w:p w:rsidR="00DC12F7" w:rsidRPr="000042B5" w:rsidRDefault="00DC12F7" w:rsidP="000042B5">
      <w:pPr>
        <w:pStyle w:val="aa"/>
        <w:rPr>
          <w:rtl/>
        </w:rPr>
      </w:pPr>
      <w:r w:rsidRPr="000042B5">
        <w:rPr>
          <w:rtl/>
        </w:rPr>
        <w:t>الواقع أن أصحاب السيد البروجردي سعو</w:t>
      </w:r>
      <w:r w:rsidR="00DA786D" w:rsidRPr="000042B5">
        <w:rPr>
          <w:rtl/>
        </w:rPr>
        <w:t>ا بكل قوة لإعلاء صيته ومنزلته،</w:t>
      </w:r>
      <w:r w:rsidR="00DA786D" w:rsidRPr="000042B5">
        <w:rPr>
          <w:rFonts w:hint="cs"/>
          <w:rtl/>
        </w:rPr>
        <w:t xml:space="preserve"> و</w:t>
      </w:r>
      <w:r w:rsidRPr="000042B5">
        <w:rPr>
          <w:rtl/>
        </w:rPr>
        <w:t>استطاعوا</w:t>
      </w:r>
      <w:r w:rsidR="00DA786D" w:rsidRPr="000042B5">
        <w:rPr>
          <w:rFonts w:hint="cs"/>
          <w:rtl/>
        </w:rPr>
        <w:t xml:space="preserve"> </w:t>
      </w:r>
      <w:r w:rsidR="00DA786D" w:rsidRPr="000042B5">
        <w:rPr>
          <w:rtl/>
        </w:rPr>
        <w:t>فعلاً</w:t>
      </w:r>
      <w:r w:rsidRPr="000042B5">
        <w:rPr>
          <w:rtl/>
        </w:rPr>
        <w:t xml:space="preserve"> -وبمساعدة أيادٍ خفية- أن يوصلوه إلى أن يصبح مرجعاً عاماً للشيعة، ولكنه لم يعد على الأمة بأي نفع.</w:t>
      </w:r>
    </w:p>
    <w:p w:rsidR="00DC12F7" w:rsidRPr="000042B5" w:rsidRDefault="00DC12F7" w:rsidP="000042B5">
      <w:pPr>
        <w:pStyle w:val="aa"/>
        <w:rPr>
          <w:rtl/>
        </w:rPr>
      </w:pPr>
      <w:r w:rsidRPr="000042B5">
        <w:rPr>
          <w:rtl/>
        </w:rPr>
        <w:t xml:space="preserve">وأما السيد آية الله الكاشاني، فكان على النقيض من البروجردي، حيث كان </w:t>
      </w:r>
      <w:r w:rsidR="00C81FB0" w:rsidRPr="000042B5">
        <w:rPr>
          <w:rFonts w:hint="cs"/>
          <w:rtl/>
        </w:rPr>
        <w:t>يجتهد</w:t>
      </w:r>
      <w:r w:rsidRPr="000042B5">
        <w:rPr>
          <w:rtl/>
        </w:rPr>
        <w:t xml:space="preserve"> في مساعدة الناس والوقوف معهم، وكان يتحمل في طريق إصلاح حال الرعية آنذاك الشدائد والمحن، وبفضل جهوده هو وأتباعه صدر في إيران قرار تأميم النفط الإيراني، وتم تخفيف الضرائب، وبجهوده وصل مصدق إلى رئاسة الوزراء، وبفضل إعلان آية الله الكاشاني الإضراب العام توقف الناس عن أعمالهم، وحصلت </w:t>
      </w:r>
      <w:r w:rsidR="00DB5E96" w:rsidRPr="000042B5">
        <w:rPr>
          <w:rFonts w:hint="cs"/>
          <w:rtl/>
        </w:rPr>
        <w:t>واقعة</w:t>
      </w:r>
      <w:r w:rsidRPr="000042B5">
        <w:rPr>
          <w:rtl/>
        </w:rPr>
        <w:t xml:space="preserve"> (</w:t>
      </w:r>
      <w:r w:rsidR="00C81FB0" w:rsidRPr="000042B5">
        <w:rPr>
          <w:rFonts w:hint="cs"/>
          <w:rtl/>
        </w:rPr>
        <w:t>الثلاثين من شهر</w:t>
      </w:r>
      <w:r w:rsidRPr="000042B5">
        <w:rPr>
          <w:rtl/>
        </w:rPr>
        <w:t xml:space="preserve"> تير</w:t>
      </w:r>
      <w:r w:rsidR="00DF76C9" w:rsidRPr="00DF76C9">
        <w:rPr>
          <w:rFonts w:cs="Arabic11 BT"/>
          <w:vertAlign w:val="superscript"/>
          <w:rtl/>
        </w:rPr>
        <w:t>(</w:t>
      </w:r>
      <w:r w:rsidR="00DF76C9" w:rsidRPr="00DF76C9">
        <w:rPr>
          <w:rStyle w:val="FootnoteReference"/>
          <w:rFonts w:cs="Arabic11 BT"/>
          <w:rtl/>
        </w:rPr>
        <w:footnoteReference w:id="55"/>
      </w:r>
      <w:r w:rsidR="00DF76C9" w:rsidRPr="00DF76C9">
        <w:rPr>
          <w:rFonts w:cs="Arabic11 BT"/>
          <w:vertAlign w:val="superscript"/>
          <w:rtl/>
        </w:rPr>
        <w:t>)</w:t>
      </w:r>
      <w:r w:rsidRPr="000042B5">
        <w:rPr>
          <w:rtl/>
        </w:rPr>
        <w:t>) حيث قام الناس بعزل قوام السلطنة الخبيث الذي أنزل الجيش فقتل في الشوارع كثيراً من الناس، وكثرت الفوضى، فاضطر الشاه لعزل أحمد قوام، ثم استلم مصدق زمام الأمور واضطر الشاه للهروب إلى إيطاليا</w:t>
      </w:r>
      <w:r w:rsidRPr="000042B5">
        <w:rPr>
          <w:rFonts w:hint="cs"/>
          <w:rtl/>
        </w:rPr>
        <w:t>،</w:t>
      </w:r>
      <w:r w:rsidRPr="000042B5">
        <w:rPr>
          <w:rtl/>
        </w:rPr>
        <w:t xml:space="preserve"> وبقي هناك أياماً اتصل </w:t>
      </w:r>
      <w:r w:rsidRPr="000042B5">
        <w:rPr>
          <w:rFonts w:hint="cs"/>
          <w:rtl/>
        </w:rPr>
        <w:t xml:space="preserve">فيها </w:t>
      </w:r>
      <w:r w:rsidRPr="000042B5">
        <w:rPr>
          <w:rtl/>
        </w:rPr>
        <w:t>من هناك بالأمريكان، فرتبوا له الأمر لكي يعود إلى البلاد بثورة داخلية بشرط أن يكون عميلاً مخلصاً لأمريكا والمخا</w:t>
      </w:r>
      <w:r w:rsidRPr="000042B5">
        <w:rPr>
          <w:rFonts w:hint="cs"/>
          <w:rtl/>
        </w:rPr>
        <w:t>ب</w:t>
      </w:r>
      <w:r w:rsidRPr="000042B5">
        <w:rPr>
          <w:rtl/>
        </w:rPr>
        <w:t>رات الأمریکية، وفي يوم (28</w:t>
      </w:r>
      <w:r w:rsidR="00DB5E96" w:rsidRPr="000042B5">
        <w:rPr>
          <w:rFonts w:hint="cs"/>
          <w:rtl/>
        </w:rPr>
        <w:t xml:space="preserve"> </w:t>
      </w:r>
      <w:r w:rsidRPr="000042B5">
        <w:rPr>
          <w:rtl/>
        </w:rPr>
        <w:t>مرداد</w:t>
      </w:r>
      <w:r w:rsidR="00DF76C9" w:rsidRPr="00DF76C9">
        <w:rPr>
          <w:rFonts w:cs="Arabic11 BT"/>
          <w:vertAlign w:val="superscript"/>
          <w:rtl/>
        </w:rPr>
        <w:t>(</w:t>
      </w:r>
      <w:r w:rsidR="00DF76C9" w:rsidRPr="00DF76C9">
        <w:rPr>
          <w:rStyle w:val="FootnoteReference"/>
          <w:rFonts w:cs="Arabic11 BT"/>
          <w:rtl/>
        </w:rPr>
        <w:footnoteReference w:id="56"/>
      </w:r>
      <w:r w:rsidR="00DF76C9" w:rsidRPr="00DF76C9">
        <w:rPr>
          <w:rFonts w:cs="Arabic11 BT"/>
          <w:vertAlign w:val="superscript"/>
          <w:rtl/>
        </w:rPr>
        <w:t>)</w:t>
      </w:r>
      <w:r w:rsidRPr="000042B5">
        <w:rPr>
          <w:rtl/>
        </w:rPr>
        <w:t xml:space="preserve">) قام بعض الأراذل في الدولة برفع شعارات عليها «عاش الملك» وهجموا على إدارة الشرطة رقم (12)، ثم تحركوا فتجمعوا في مركز طهران، ثم توجهوا إلى مبنى رئاسة الوزراء للقبض على </w:t>
      </w:r>
      <w:r w:rsidRPr="000042B5">
        <w:rPr>
          <w:rtl/>
        </w:rPr>
        <w:lastRenderedPageBreak/>
        <w:t>مصدق فأغاروا على منزله وقبضوا عليه.</w:t>
      </w:r>
    </w:p>
    <w:p w:rsidR="00DC12F7" w:rsidRPr="000042B5" w:rsidRDefault="00DC12F7" w:rsidP="0007141E">
      <w:pPr>
        <w:pStyle w:val="aa"/>
        <w:ind w:firstLine="0"/>
        <w:jc w:val="center"/>
        <w:rPr>
          <w:rtl/>
        </w:rPr>
      </w:pPr>
      <w:r w:rsidRPr="000042B5">
        <w:rPr>
          <w:noProof/>
          <w:rtl/>
        </w:rPr>
        <w:drawing>
          <wp:inline distT="0" distB="0" distL="0" distR="0" wp14:anchorId="2F5D9B41" wp14:editId="3519C808">
            <wp:extent cx="1431290" cy="1784350"/>
            <wp:effectExtent l="19050" t="0" r="0" b="0"/>
            <wp:docPr id="7" name="صورة 7" descr="مصد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صدق"/>
                    <pic:cNvPicPr>
                      <a:picLocks noChangeAspect="1" noChangeArrowheads="1"/>
                    </pic:cNvPicPr>
                  </pic:nvPicPr>
                  <pic:blipFill>
                    <a:blip r:embed="rId22" cstate="print"/>
                    <a:srcRect/>
                    <a:stretch>
                      <a:fillRect/>
                    </a:stretch>
                  </pic:blipFill>
                  <pic:spPr bwMode="auto">
                    <a:xfrm>
                      <a:off x="0" y="0"/>
                      <a:ext cx="1431290" cy="1784350"/>
                    </a:xfrm>
                    <a:prstGeom prst="rect">
                      <a:avLst/>
                    </a:prstGeom>
                    <a:noFill/>
                    <a:ln w="9525">
                      <a:noFill/>
                      <a:miter lim="800000"/>
                      <a:headEnd/>
                      <a:tailEnd/>
                    </a:ln>
                  </pic:spPr>
                </pic:pic>
              </a:graphicData>
            </a:graphic>
          </wp:inline>
        </w:drawing>
      </w:r>
    </w:p>
    <w:p w:rsidR="00DC12F7" w:rsidRPr="005948DD" w:rsidRDefault="00DC12F7" w:rsidP="0007141E">
      <w:pPr>
        <w:widowControl w:val="0"/>
        <w:spacing w:before="60"/>
        <w:jc w:val="center"/>
        <w:rPr>
          <w:rFonts w:ascii="mylotus" w:hAnsi="mylotus" w:cs="mylotus"/>
          <w:b/>
          <w:bCs/>
          <w:color w:val="000000"/>
          <w:sz w:val="28"/>
          <w:szCs w:val="28"/>
          <w:rtl/>
        </w:rPr>
      </w:pPr>
      <w:r w:rsidRPr="005948DD">
        <w:rPr>
          <w:rFonts w:ascii="mylotus" w:hAnsi="mylotus" w:cs="mylotus"/>
          <w:b/>
          <w:bCs/>
          <w:color w:val="000000"/>
          <w:sz w:val="28"/>
          <w:szCs w:val="28"/>
          <w:rtl/>
        </w:rPr>
        <w:t>محمد مصدق</w:t>
      </w:r>
    </w:p>
    <w:p w:rsidR="00DC12F7" w:rsidRPr="00317042" w:rsidRDefault="00DC12F7" w:rsidP="0007141E">
      <w:pPr>
        <w:pStyle w:val="ab"/>
        <w:rPr>
          <w:rtl/>
        </w:rPr>
      </w:pPr>
      <w:bookmarkStart w:id="46" w:name="_Toc237320592"/>
      <w:bookmarkStart w:id="47" w:name="_Toc343559858"/>
      <w:r w:rsidRPr="00317042">
        <w:rPr>
          <w:rtl/>
        </w:rPr>
        <w:t>مصدق يتنك</w:t>
      </w:r>
      <w:r w:rsidR="000E7630">
        <w:rPr>
          <w:rFonts w:hint="cs"/>
          <w:rtl/>
        </w:rPr>
        <w:t>َّ</w:t>
      </w:r>
      <w:r w:rsidRPr="00317042">
        <w:rPr>
          <w:rtl/>
        </w:rPr>
        <w:t>ر للكاشاني</w:t>
      </w:r>
      <w:r w:rsidRPr="00317042">
        <w:rPr>
          <w:rFonts w:hint="cs"/>
          <w:rtl/>
        </w:rPr>
        <w:t>:</w:t>
      </w:r>
      <w:bookmarkEnd w:id="46"/>
      <w:bookmarkEnd w:id="47"/>
    </w:p>
    <w:p w:rsidR="00DC12F7" w:rsidRPr="000042B5" w:rsidRDefault="00DC12F7" w:rsidP="000042B5">
      <w:pPr>
        <w:pStyle w:val="aa"/>
        <w:rPr>
          <w:rtl/>
        </w:rPr>
      </w:pPr>
      <w:r w:rsidRPr="000042B5">
        <w:rPr>
          <w:rtl/>
        </w:rPr>
        <w:t>هنا يجب أن أذكر أمراً مهماً، وهو أن مصدق نفسه كان قد أخطأ؛ لأنه وقع تحت تأثير أصحابه المتملقين، فبدأ يعادي آية الله الكاشاني الذي كان سبباً لشهرته ووصوله إلى هذه المنزلة في الرئاسة والوزارة، ولشدة غروره عزل الكاشاني عن أمور الدولة وأقعده في بيته، بل بدأ مصدق وأصحابه يؤذون الكاشاني، فكانوا يسخرون منه في الجرائد بكلام لا يليق، بل فعلوا بالكاشاني أموراً لم يفعلها أصحاب الشاه، وحتى السفلة والأراذل تعرضوا لبيت السيد الكاشاني فرموه بالحجارة والأوساخ، وقتلوا السيد حداد زاده، وهو من أصحاب الكاشاني.</w:t>
      </w:r>
    </w:p>
    <w:p w:rsidR="00DC12F7" w:rsidRPr="0007141E" w:rsidRDefault="00DC12F7" w:rsidP="000042B5">
      <w:pPr>
        <w:pStyle w:val="aa"/>
        <w:rPr>
          <w:spacing w:val="-2"/>
          <w:rtl/>
        </w:rPr>
      </w:pPr>
      <w:r w:rsidRPr="0007141E">
        <w:rPr>
          <w:spacing w:val="-2"/>
          <w:rtl/>
        </w:rPr>
        <w:t xml:space="preserve">إن مُصَدق لم يكن رجل جهاد ولا يجيد حتى رفع السلاح، خلافاً للكاشاني وفدائيي الإسلام الذين كانوا يجيدون ذلك، فالعدو عندما أراد </w:t>
      </w:r>
      <w:r w:rsidRPr="0007141E">
        <w:rPr>
          <w:rFonts w:hint="cs"/>
          <w:spacing w:val="-2"/>
          <w:rtl/>
        </w:rPr>
        <w:t>إ</w:t>
      </w:r>
      <w:r w:rsidRPr="0007141E">
        <w:rPr>
          <w:spacing w:val="-2"/>
          <w:rtl/>
        </w:rPr>
        <w:t xml:space="preserve">سقاط مصدق </w:t>
      </w:r>
      <w:r w:rsidR="00CD1E57" w:rsidRPr="0007141E">
        <w:rPr>
          <w:rFonts w:hint="cs"/>
          <w:spacing w:val="-2"/>
          <w:rtl/>
        </w:rPr>
        <w:t>سعى</w:t>
      </w:r>
      <w:r w:rsidRPr="0007141E">
        <w:rPr>
          <w:spacing w:val="-2"/>
          <w:rtl/>
        </w:rPr>
        <w:t xml:space="preserve"> للفصل بين مصدق وفدائيي </w:t>
      </w:r>
      <w:r w:rsidR="00CD1E57" w:rsidRPr="0007141E">
        <w:rPr>
          <w:rFonts w:hint="cs"/>
          <w:spacing w:val="-2"/>
          <w:rtl/>
        </w:rPr>
        <w:t>الإسلام</w:t>
      </w:r>
      <w:r w:rsidRPr="0007141E">
        <w:rPr>
          <w:spacing w:val="-2"/>
          <w:rtl/>
        </w:rPr>
        <w:t xml:space="preserve"> ل</w:t>
      </w:r>
      <w:r w:rsidRPr="0007141E">
        <w:rPr>
          <w:rFonts w:hint="cs"/>
          <w:spacing w:val="-2"/>
          <w:rtl/>
        </w:rPr>
        <w:t>ي</w:t>
      </w:r>
      <w:r w:rsidRPr="0007141E">
        <w:rPr>
          <w:spacing w:val="-2"/>
          <w:rtl/>
        </w:rPr>
        <w:t>بقى وحيدا</w:t>
      </w:r>
      <w:r w:rsidRPr="0007141E">
        <w:rPr>
          <w:rFonts w:hint="cs"/>
          <w:spacing w:val="-2"/>
          <w:rtl/>
        </w:rPr>
        <w:t>ً</w:t>
      </w:r>
      <w:r w:rsidRPr="0007141E">
        <w:rPr>
          <w:spacing w:val="-2"/>
          <w:rtl/>
        </w:rPr>
        <w:t xml:space="preserve"> لحظة الدفاع عن نفسه، وللأسف فقد نف</w:t>
      </w:r>
      <w:r w:rsidR="00DB5E96" w:rsidRPr="0007141E">
        <w:rPr>
          <w:rFonts w:hint="cs"/>
          <w:spacing w:val="-2"/>
          <w:rtl/>
        </w:rPr>
        <w:t>َّ</w:t>
      </w:r>
      <w:r w:rsidRPr="0007141E">
        <w:rPr>
          <w:spacing w:val="-2"/>
          <w:rtl/>
        </w:rPr>
        <w:t>ذ مصدق بنفسه خطّة أعد</w:t>
      </w:r>
      <w:r w:rsidRPr="0007141E">
        <w:rPr>
          <w:rFonts w:hint="cs"/>
          <w:spacing w:val="-2"/>
          <w:rtl/>
        </w:rPr>
        <w:t>ا</w:t>
      </w:r>
      <w:r w:rsidRPr="0007141E">
        <w:rPr>
          <w:spacing w:val="-2"/>
          <w:rtl/>
        </w:rPr>
        <w:t>ئه، فقام بسجن هؤلاء جميعاً، وفَرَضَ الإقامة الجبرية على الكاشاني في بيته، وحقيقة الأمر أن الذين أوصلوه لهذا المستوى من الغرور بعض أصحاب الشاه وغيرهم من أهل الدنيا، فقد كان رئيساً للوزراء فكانت المناصب بيده فالتفوا حوله، ولما حانت ساعة الثورة عليه لم يسعفه أحد منهم.</w:t>
      </w:r>
    </w:p>
    <w:p w:rsidR="00DC12F7" w:rsidRPr="000042B5" w:rsidRDefault="00DC12F7" w:rsidP="000042B5">
      <w:pPr>
        <w:pStyle w:val="aa"/>
        <w:rPr>
          <w:rtl/>
        </w:rPr>
      </w:pPr>
      <w:r w:rsidRPr="000042B5">
        <w:rPr>
          <w:color w:val="000000"/>
          <w:rtl/>
        </w:rPr>
        <w:t>والسيد الكاشاني كان ينبهه كثيراً بأنهم يريدون الانقلاب عليه، ولكن مصدق لم يستمع، وانتهى أمره بذهاب ضابط إليه مع أفراد من الشرطة</w:t>
      </w:r>
      <w:r w:rsidRPr="000042B5">
        <w:rPr>
          <w:rFonts w:hint="cs"/>
          <w:color w:val="000000"/>
          <w:rtl/>
        </w:rPr>
        <w:t>،</w:t>
      </w:r>
      <w:r w:rsidRPr="000042B5">
        <w:rPr>
          <w:color w:val="000000"/>
          <w:rtl/>
        </w:rPr>
        <w:t xml:space="preserve"> فألقوا </w:t>
      </w:r>
      <w:r w:rsidRPr="000042B5">
        <w:rPr>
          <w:rFonts w:hint="cs"/>
          <w:color w:val="000000"/>
          <w:rtl/>
        </w:rPr>
        <w:t xml:space="preserve">عليه </w:t>
      </w:r>
      <w:r w:rsidRPr="000042B5">
        <w:rPr>
          <w:color w:val="000000"/>
          <w:rtl/>
        </w:rPr>
        <w:t xml:space="preserve">القبض بسهولة، ولو أنه استمع </w:t>
      </w:r>
      <w:r w:rsidRPr="000042B5">
        <w:rPr>
          <w:color w:val="000000"/>
          <w:rtl/>
        </w:rPr>
        <w:lastRenderedPageBreak/>
        <w:t>أولاً لوقف معه حتى الباعة في الأسواق، وطلاب الجامعة، ودافعوا عنه بالسلاح، ولكنه لم يستمع للناصح، وسلم نفسه بنفسه، بل سلّم كل الرعية لعدوه، وهكذا عادت القبضة للشاه</w:t>
      </w:r>
      <w:r w:rsidR="00DF76C9" w:rsidRPr="00DF76C9">
        <w:rPr>
          <w:rStyle w:val="FootnoteReference"/>
          <w:rFonts w:cs="Arabic11 BT"/>
          <w:rtl/>
        </w:rPr>
        <w:t>(</w:t>
      </w:r>
      <w:r w:rsidR="00DF76C9" w:rsidRPr="00DF76C9">
        <w:rPr>
          <w:rStyle w:val="FootnoteReference"/>
          <w:rFonts w:cs="Arabic11 BT"/>
          <w:rtl/>
        </w:rPr>
        <w:footnoteReference w:id="57"/>
      </w:r>
      <w:r w:rsidR="00DF76C9" w:rsidRPr="00DF76C9">
        <w:rPr>
          <w:rStyle w:val="FootnoteReference"/>
          <w:rFonts w:cs="Arabic11 BT"/>
          <w:rtl/>
        </w:rPr>
        <w:t>)</w:t>
      </w:r>
      <w:r w:rsidRPr="000042B5">
        <w:rPr>
          <w:color w:val="000000"/>
          <w:rtl/>
        </w:rPr>
        <w:t>.</w:t>
      </w:r>
      <w:r w:rsidR="000E7630" w:rsidRPr="000042B5">
        <w:rPr>
          <w:rFonts w:hint="cs"/>
          <w:color w:val="000000"/>
          <w:rtl/>
        </w:rPr>
        <w:t xml:space="preserve"> </w:t>
      </w:r>
    </w:p>
    <w:p w:rsidR="00DC12F7" w:rsidRPr="000042B5" w:rsidRDefault="00DC12F7" w:rsidP="000042B5">
      <w:pPr>
        <w:pStyle w:val="aa"/>
        <w:rPr>
          <w:rtl/>
        </w:rPr>
      </w:pPr>
      <w:r w:rsidRPr="000042B5">
        <w:rPr>
          <w:rtl/>
        </w:rPr>
        <w:t>وبعد عودة الشاه كان أول أمر فعله هو القضاء على فدائيي الإسلام، وهو ما جعله يتنفس الصعداء.</w:t>
      </w:r>
    </w:p>
    <w:p w:rsidR="00DC12F7" w:rsidRPr="00317042" w:rsidRDefault="00DC12F7" w:rsidP="0007141E">
      <w:pPr>
        <w:pStyle w:val="ab"/>
        <w:rPr>
          <w:rtl/>
        </w:rPr>
      </w:pPr>
      <w:bookmarkStart w:id="48" w:name="_Toc237320593"/>
      <w:bookmarkStart w:id="49" w:name="_Toc343559859"/>
      <w:r w:rsidRPr="00317042">
        <w:rPr>
          <w:rtl/>
        </w:rPr>
        <w:t>فدائيو الإسلام</w:t>
      </w:r>
      <w:r w:rsidRPr="00317042">
        <w:rPr>
          <w:rFonts w:hint="cs"/>
          <w:rtl/>
        </w:rPr>
        <w:t>:</w:t>
      </w:r>
      <w:bookmarkEnd w:id="48"/>
      <w:bookmarkEnd w:id="49"/>
    </w:p>
    <w:p w:rsidR="00DC12F7" w:rsidRPr="000042B5" w:rsidRDefault="00DC12F7" w:rsidP="000042B5">
      <w:pPr>
        <w:pStyle w:val="aa"/>
        <w:rPr>
          <w:rtl/>
        </w:rPr>
      </w:pPr>
      <w:r w:rsidRPr="000042B5">
        <w:rPr>
          <w:color w:val="000000"/>
          <w:rtl/>
        </w:rPr>
        <w:t>من المناسب هنا أذكر نبذة عن فدائيي الإسلام</w:t>
      </w:r>
      <w:r w:rsidR="00DF76C9" w:rsidRPr="00DF76C9">
        <w:rPr>
          <w:rStyle w:val="FootnoteReference"/>
          <w:rFonts w:cs="Arabic11 BT"/>
          <w:rtl/>
        </w:rPr>
        <w:t>(</w:t>
      </w:r>
      <w:r w:rsidR="00DF76C9" w:rsidRPr="00DF76C9">
        <w:rPr>
          <w:rStyle w:val="FootnoteReference"/>
          <w:rFonts w:cs="Arabic11 BT"/>
          <w:rtl/>
        </w:rPr>
        <w:footnoteReference w:id="58"/>
      </w:r>
      <w:r w:rsidR="00DF76C9" w:rsidRPr="00DF76C9">
        <w:rPr>
          <w:rStyle w:val="FootnoteReference"/>
          <w:rFonts w:cs="Arabic11 BT"/>
          <w:rtl/>
        </w:rPr>
        <w:t>)</w:t>
      </w:r>
      <w:r w:rsidRPr="000042B5">
        <w:rPr>
          <w:color w:val="000000"/>
          <w:rtl/>
        </w:rPr>
        <w:t>:</w:t>
      </w:r>
      <w:r w:rsidR="000E7630" w:rsidRPr="000042B5">
        <w:rPr>
          <w:rFonts w:hint="cs"/>
          <w:color w:val="000000"/>
          <w:rtl/>
        </w:rPr>
        <w:t xml:space="preserve"> </w:t>
      </w:r>
      <w:r w:rsidRPr="000042B5">
        <w:rPr>
          <w:color w:val="000000"/>
          <w:rtl/>
        </w:rPr>
        <w:t>كان فدائيو الإسلام في الأساس مجموعة من طلاب العلم الفقراء الذين لا يُلقى لهم بال، و</w:t>
      </w:r>
      <w:r w:rsidRPr="000042B5">
        <w:rPr>
          <w:rFonts w:hint="cs"/>
          <w:color w:val="000000"/>
          <w:rtl/>
        </w:rPr>
        <w:t xml:space="preserve">كان </w:t>
      </w:r>
      <w:r w:rsidRPr="000042B5">
        <w:rPr>
          <w:color w:val="000000"/>
          <w:rtl/>
        </w:rPr>
        <w:t xml:space="preserve">ختني السيد </w:t>
      </w:r>
      <w:r w:rsidR="00070796" w:rsidRPr="000042B5">
        <w:rPr>
          <w:rFonts w:hint="cs"/>
          <w:color w:val="000000"/>
          <w:rtl/>
        </w:rPr>
        <w:t>«</w:t>
      </w:r>
      <w:r w:rsidRPr="000042B5">
        <w:rPr>
          <w:color w:val="000000"/>
          <w:rtl/>
        </w:rPr>
        <w:t>محمود أميدي</w:t>
      </w:r>
      <w:r w:rsidR="00070796" w:rsidRPr="000042B5">
        <w:rPr>
          <w:rFonts w:hint="cs"/>
          <w:color w:val="000000"/>
          <w:rtl/>
        </w:rPr>
        <w:t>»</w:t>
      </w:r>
      <w:r w:rsidRPr="000042B5">
        <w:rPr>
          <w:color w:val="000000"/>
          <w:rtl/>
        </w:rPr>
        <w:t xml:space="preserve"> واحداً منهم -وهو ممن سجنه الشاه بعد عودته- وكذلك </w:t>
      </w:r>
      <w:r w:rsidRPr="000042B5">
        <w:rPr>
          <w:rFonts w:hint="cs"/>
          <w:color w:val="000000"/>
          <w:rtl/>
        </w:rPr>
        <w:t xml:space="preserve">كان </w:t>
      </w:r>
      <w:r w:rsidRPr="000042B5">
        <w:rPr>
          <w:color w:val="000000"/>
          <w:rtl/>
        </w:rPr>
        <w:t>منهم نواب صفوي</w:t>
      </w:r>
      <w:r w:rsidR="00DF76C9" w:rsidRPr="00DF76C9">
        <w:rPr>
          <w:rStyle w:val="FootnoteReference"/>
          <w:rFonts w:cs="Arabic11 BT"/>
          <w:rtl/>
        </w:rPr>
        <w:t>(</w:t>
      </w:r>
      <w:r w:rsidR="00DF76C9" w:rsidRPr="00DF76C9">
        <w:rPr>
          <w:rStyle w:val="FootnoteReference"/>
          <w:rFonts w:cs="Arabic11 BT"/>
          <w:rtl/>
        </w:rPr>
        <w:footnoteReference w:id="59"/>
      </w:r>
      <w:r w:rsidR="00DF76C9" w:rsidRPr="00DF76C9">
        <w:rPr>
          <w:rStyle w:val="FootnoteReference"/>
          <w:rFonts w:cs="Arabic11 BT"/>
          <w:rtl/>
        </w:rPr>
        <w:t>)</w:t>
      </w:r>
      <w:r w:rsidRPr="000042B5">
        <w:rPr>
          <w:color w:val="000000"/>
          <w:rtl/>
        </w:rPr>
        <w:t xml:space="preserve"> وكان قد قرأ شيئاً من اللغة العربية ومختصر الفقه عندي، وكذلك الأخوان: عبد الحسين الواحدي والسيد محمد </w:t>
      </w:r>
      <w:r w:rsidRPr="000042B5">
        <w:rPr>
          <w:color w:val="000000"/>
          <w:rtl/>
        </w:rPr>
        <w:lastRenderedPageBreak/>
        <w:t>الواحدي، فالسيد عبد الحسين كان طالبا</w:t>
      </w:r>
      <w:r w:rsidR="00070796" w:rsidRPr="000042B5">
        <w:rPr>
          <w:rFonts w:hint="cs"/>
          <w:color w:val="000000"/>
          <w:rtl/>
        </w:rPr>
        <w:t>ً</w:t>
      </w:r>
      <w:r w:rsidRPr="000042B5">
        <w:rPr>
          <w:color w:val="000000"/>
          <w:rtl/>
        </w:rPr>
        <w:t xml:space="preserve"> وقد درس عندي مدّة</w:t>
      </w:r>
      <w:r w:rsidR="00070796" w:rsidRPr="000042B5">
        <w:rPr>
          <w:rFonts w:hint="cs"/>
          <w:color w:val="000000"/>
          <w:rtl/>
        </w:rPr>
        <w:t>ً</w:t>
      </w:r>
      <w:r w:rsidRPr="000042B5">
        <w:rPr>
          <w:color w:val="000000"/>
          <w:rtl/>
        </w:rPr>
        <w:t>، ولما أبعدتني الحكومة إلى طهران كان معي كما سبق. وکان منهم رجل اسمه طهماسبی کان عاملا</w:t>
      </w:r>
      <w:r w:rsidRPr="000042B5">
        <w:rPr>
          <w:rFonts w:hint="cs"/>
          <w:color w:val="000000"/>
          <w:rtl/>
        </w:rPr>
        <w:t>ً</w:t>
      </w:r>
      <w:r w:rsidRPr="000042B5">
        <w:rPr>
          <w:color w:val="000000"/>
          <w:rtl/>
        </w:rPr>
        <w:t>، وغيره. فالدولة ألقت القبض على هؤلاء وعذبت بعضهم.</w:t>
      </w:r>
    </w:p>
    <w:p w:rsidR="00DC12F7" w:rsidRPr="000042B5" w:rsidRDefault="00DC12F7" w:rsidP="000042B5">
      <w:pPr>
        <w:pStyle w:val="aa"/>
        <w:rPr>
          <w:rtl/>
        </w:rPr>
      </w:pPr>
      <w:r w:rsidRPr="000042B5">
        <w:rPr>
          <w:rtl/>
        </w:rPr>
        <w:t>وأذكر أننا لما علمنا بأنهم قرروا قتل سيد نواب صفوي والسيدين عبد الحسين ومحمد الواحدي، مع أنه لا ذنب لهم إلا أنهم مسلمون، ذهبت إلى شخص وطلبت منه أن يطلب من السيد البروجردي أن يشفع لهم</w:t>
      </w:r>
      <w:r w:rsidRPr="000042B5">
        <w:rPr>
          <w:rFonts w:hint="cs"/>
          <w:rtl/>
        </w:rPr>
        <w:t xml:space="preserve"> </w:t>
      </w:r>
      <w:r w:rsidRPr="000042B5">
        <w:rPr>
          <w:rtl/>
        </w:rPr>
        <w:t>-</w:t>
      </w:r>
      <w:r w:rsidRPr="000042B5">
        <w:rPr>
          <w:rFonts w:hint="cs"/>
          <w:rtl/>
        </w:rPr>
        <w:t xml:space="preserve"> </w:t>
      </w:r>
      <w:r w:rsidRPr="000042B5">
        <w:rPr>
          <w:rtl/>
        </w:rPr>
        <w:t>لأن للبروجردي قبولاً لدى الشاه</w:t>
      </w:r>
      <w:r w:rsidRPr="000042B5">
        <w:rPr>
          <w:rFonts w:hint="cs"/>
          <w:rtl/>
        </w:rPr>
        <w:t xml:space="preserve"> </w:t>
      </w:r>
      <w:r w:rsidRPr="000042B5">
        <w:rPr>
          <w:rtl/>
        </w:rPr>
        <w:t>-</w:t>
      </w:r>
      <w:r w:rsidRPr="000042B5">
        <w:rPr>
          <w:rFonts w:hint="cs"/>
          <w:rtl/>
        </w:rPr>
        <w:t xml:space="preserve"> إ</w:t>
      </w:r>
      <w:r w:rsidRPr="000042B5">
        <w:rPr>
          <w:rtl/>
        </w:rPr>
        <w:t>نقاذا</w:t>
      </w:r>
      <w:r w:rsidRPr="000042B5">
        <w:rPr>
          <w:rFonts w:hint="cs"/>
          <w:rtl/>
        </w:rPr>
        <w:t>ً</w:t>
      </w:r>
      <w:r w:rsidRPr="000042B5">
        <w:rPr>
          <w:rtl/>
        </w:rPr>
        <w:t xml:space="preserve"> لحياتهم ما أمكن، وإن كان من عقوبة فتخفف إلى الإبعاد مثلاً، ولكن للأسف لم يتعاون البروجردي أبداً</w:t>
      </w:r>
      <w:r w:rsidRPr="000042B5">
        <w:rPr>
          <w:rFonts w:hint="cs"/>
          <w:rtl/>
        </w:rPr>
        <w:t>،</w:t>
      </w:r>
      <w:r w:rsidRPr="000042B5">
        <w:rPr>
          <w:rtl/>
        </w:rPr>
        <w:t xml:space="preserve"> بل ردّ رداً سيئاً.</w:t>
      </w:r>
    </w:p>
    <w:p w:rsidR="00DC12F7" w:rsidRPr="000042B5" w:rsidRDefault="00DC12F7" w:rsidP="000042B5">
      <w:pPr>
        <w:pStyle w:val="aa"/>
        <w:rPr>
          <w:rtl/>
        </w:rPr>
      </w:pPr>
      <w:r w:rsidRPr="000042B5">
        <w:rPr>
          <w:rtl/>
        </w:rPr>
        <w:t>فاضطررت لأتوسل بتلاميذ السيد البروجردي، وأحد الذين استعنت بهم للشفاعة صاحبي في الدراسة، وهو آية الله الخميني - وهو الذي وصل إلى الرياسة بعد ذلك- وعلى كل حال لم يتعاون معنا آية الله الخميني ولم يفعل شيئاً، وكانت النتيجة أنهم قتلوا السادة العلويين وأعلنوا ذلك في الصحف مع سبّهم وذمّهم.</w:t>
      </w:r>
    </w:p>
    <w:tbl>
      <w:tblPr>
        <w:bidiVisual/>
        <w:tblW w:w="0" w:type="auto"/>
        <w:jc w:val="center"/>
        <w:tblLook w:val="04A0" w:firstRow="1" w:lastRow="0" w:firstColumn="1" w:lastColumn="0" w:noHBand="0" w:noVBand="1"/>
      </w:tblPr>
      <w:tblGrid>
        <w:gridCol w:w="7587"/>
      </w:tblGrid>
      <w:tr w:rsidR="00A7451D" w:rsidTr="0007141E">
        <w:trPr>
          <w:trHeight w:val="4449"/>
          <w:jc w:val="center"/>
        </w:trPr>
        <w:tc>
          <w:tcPr>
            <w:tcW w:w="7587" w:type="dxa"/>
          </w:tcPr>
          <w:p w:rsidR="00A7451D" w:rsidRPr="000042B5" w:rsidRDefault="00A7451D" w:rsidP="0007141E">
            <w:pPr>
              <w:pStyle w:val="aa"/>
              <w:ind w:firstLine="0"/>
              <w:jc w:val="center"/>
              <w:rPr>
                <w:rtl/>
              </w:rPr>
            </w:pPr>
            <w:r w:rsidRPr="00B767C1">
              <w:rPr>
                <w:rFonts w:cs="KFGQPC Uthman Taha Naskh"/>
                <w:noProof/>
                <w:szCs w:val="30"/>
              </w:rPr>
              <w:drawing>
                <wp:anchor distT="0" distB="0" distL="114300" distR="114300" simplePos="0" relativeHeight="251675648" behindDoc="0" locked="0" layoutInCell="1" allowOverlap="1" wp14:anchorId="391BB652" wp14:editId="772E3257">
                  <wp:simplePos x="0" y="0"/>
                  <wp:positionH relativeFrom="margin">
                    <wp:align>center</wp:align>
                  </wp:positionH>
                  <wp:positionV relativeFrom="paragraph">
                    <wp:posOffset>64856</wp:posOffset>
                  </wp:positionV>
                  <wp:extent cx="3063923" cy="2676142"/>
                  <wp:effectExtent l="0" t="0" r="3175" b="0"/>
                  <wp:wrapNone/>
                  <wp:docPr id="8" name="صورة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66076" cy="26780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7451D" w:rsidRPr="000042B5" w:rsidRDefault="00A7451D" w:rsidP="0007141E">
            <w:pPr>
              <w:pStyle w:val="aa"/>
              <w:ind w:firstLine="0"/>
              <w:jc w:val="center"/>
              <w:rPr>
                <w:rtl/>
              </w:rPr>
            </w:pPr>
          </w:p>
          <w:p w:rsidR="00A7451D" w:rsidRPr="000042B5" w:rsidRDefault="00A7451D" w:rsidP="0007141E">
            <w:pPr>
              <w:pStyle w:val="aa"/>
              <w:ind w:firstLine="0"/>
              <w:jc w:val="center"/>
              <w:rPr>
                <w:rtl/>
              </w:rPr>
            </w:pPr>
          </w:p>
          <w:p w:rsidR="00A7451D" w:rsidRPr="000042B5" w:rsidRDefault="00A7451D" w:rsidP="0007141E">
            <w:pPr>
              <w:pStyle w:val="aa"/>
              <w:ind w:firstLine="0"/>
              <w:jc w:val="center"/>
              <w:rPr>
                <w:rtl/>
              </w:rPr>
            </w:pPr>
          </w:p>
          <w:p w:rsidR="00A7451D" w:rsidRPr="000042B5" w:rsidRDefault="00A7451D" w:rsidP="0007141E">
            <w:pPr>
              <w:pStyle w:val="aa"/>
              <w:ind w:firstLine="0"/>
              <w:jc w:val="center"/>
              <w:rPr>
                <w:rtl/>
              </w:rPr>
            </w:pPr>
          </w:p>
          <w:p w:rsidR="00A7451D" w:rsidRPr="000042B5" w:rsidRDefault="00A7451D" w:rsidP="0007141E">
            <w:pPr>
              <w:pStyle w:val="aa"/>
              <w:ind w:firstLine="0"/>
              <w:jc w:val="center"/>
              <w:rPr>
                <w:rtl/>
              </w:rPr>
            </w:pPr>
          </w:p>
          <w:p w:rsidR="00A7451D" w:rsidRPr="000042B5" w:rsidRDefault="00A7451D" w:rsidP="0007141E">
            <w:pPr>
              <w:pStyle w:val="aa"/>
              <w:ind w:firstLine="0"/>
              <w:jc w:val="center"/>
              <w:rPr>
                <w:rtl/>
              </w:rPr>
            </w:pPr>
          </w:p>
        </w:tc>
      </w:tr>
      <w:tr w:rsidR="00A7451D" w:rsidTr="0007141E">
        <w:trPr>
          <w:trHeight w:val="827"/>
          <w:jc w:val="center"/>
        </w:trPr>
        <w:tc>
          <w:tcPr>
            <w:tcW w:w="7587" w:type="dxa"/>
          </w:tcPr>
          <w:p w:rsidR="00A7451D" w:rsidRPr="0007141E" w:rsidRDefault="00A7451D" w:rsidP="0007141E">
            <w:pPr>
              <w:pStyle w:val="aa"/>
              <w:ind w:firstLine="0"/>
              <w:jc w:val="center"/>
              <w:rPr>
                <w:rFonts w:ascii="mylotus" w:hAnsi="mylotus"/>
                <w:b/>
                <w:bCs/>
                <w:sz w:val="27"/>
                <w:rtl/>
              </w:rPr>
            </w:pPr>
            <w:r w:rsidRPr="0007141E">
              <w:rPr>
                <w:rFonts w:ascii="mylotus" w:hAnsi="mylotus"/>
                <w:b/>
                <w:bCs/>
                <w:sz w:val="27"/>
                <w:rtl/>
              </w:rPr>
              <w:t xml:space="preserve">نواب صفوي مع بعض العلماء في طهران عام 1951م، (1) نواب صفوي (2) آية الله </w:t>
            </w:r>
            <w:r w:rsidR="00CD1E57" w:rsidRPr="0007141E">
              <w:rPr>
                <w:rFonts w:ascii="mylotus" w:hAnsi="mylotus"/>
                <w:b/>
                <w:bCs/>
                <w:sz w:val="27"/>
                <w:rtl/>
              </w:rPr>
              <w:t xml:space="preserve">أبو </w:t>
            </w:r>
            <w:r w:rsidRPr="0007141E">
              <w:rPr>
                <w:rFonts w:ascii="mylotus" w:hAnsi="mylotus"/>
                <w:b/>
                <w:bCs/>
                <w:sz w:val="27"/>
                <w:rtl/>
              </w:rPr>
              <w:t>الفضل البرقعي (3) آية الله الكاشاني (4) الشيخ عباس علي إسلامي</w:t>
            </w:r>
          </w:p>
        </w:tc>
      </w:tr>
    </w:tbl>
    <w:p w:rsidR="00DC12F7" w:rsidRPr="000042B5" w:rsidRDefault="00A7451D" w:rsidP="000042B5">
      <w:pPr>
        <w:pStyle w:val="aa"/>
        <w:rPr>
          <w:rtl/>
        </w:rPr>
      </w:pPr>
      <w:r w:rsidRPr="000042B5">
        <w:rPr>
          <w:rFonts w:hint="cs"/>
          <w:color w:val="000000"/>
          <w:rtl/>
        </w:rPr>
        <w:lastRenderedPageBreak/>
        <w:t>ك</w:t>
      </w:r>
      <w:r w:rsidR="00501963" w:rsidRPr="000042B5">
        <w:rPr>
          <w:color w:val="000000"/>
          <w:rtl/>
        </w:rPr>
        <w:t xml:space="preserve">ان </w:t>
      </w:r>
      <w:r w:rsidR="00DC12F7" w:rsidRPr="000042B5">
        <w:rPr>
          <w:color w:val="000000"/>
          <w:rtl/>
        </w:rPr>
        <w:t xml:space="preserve">فدائيو الإسلام شباباً متدينين حريصين على الأمر بالمعروف والنهي عن المنكر، وتقليل الفساد في المجتمع، وكانوا قريبين مني، وكنت أساعدهم كثيراً بكل ما أستطيع، ويوم كنت مقيماً في مدينة قم كان منزلي مكاناً يجتمعون فيه باستمرار، ولما سكنت طهران كانوا يأتون إلى منزلي ومسجدي، وقبل أسبوع من إلقاء القبض عليهم كنت </w:t>
      </w:r>
      <w:r w:rsidR="00501963" w:rsidRPr="000042B5">
        <w:rPr>
          <w:rFonts w:hint="cs"/>
          <w:color w:val="000000"/>
          <w:rtl/>
        </w:rPr>
        <w:t xml:space="preserve">قد </w:t>
      </w:r>
      <w:r w:rsidR="00DC12F7" w:rsidRPr="000042B5">
        <w:rPr>
          <w:color w:val="000000"/>
          <w:rtl/>
        </w:rPr>
        <w:t xml:space="preserve">دعوتهم </w:t>
      </w:r>
      <w:r w:rsidR="00501963" w:rsidRPr="000042B5">
        <w:rPr>
          <w:rFonts w:hint="cs"/>
          <w:color w:val="000000"/>
          <w:rtl/>
        </w:rPr>
        <w:t xml:space="preserve">إلى </w:t>
      </w:r>
      <w:r w:rsidR="00DC12F7" w:rsidRPr="000042B5">
        <w:rPr>
          <w:color w:val="000000"/>
          <w:rtl/>
        </w:rPr>
        <w:t xml:space="preserve">تناول طعام الغداء عندي، وهيأت لهم غداء، وسألتهم ونحن على </w:t>
      </w:r>
      <w:r w:rsidR="00501963" w:rsidRPr="000042B5">
        <w:rPr>
          <w:rFonts w:hint="cs"/>
          <w:color w:val="000000"/>
          <w:rtl/>
        </w:rPr>
        <w:t>مائدة</w:t>
      </w:r>
      <w:r w:rsidR="00DC12F7" w:rsidRPr="000042B5">
        <w:rPr>
          <w:color w:val="000000"/>
          <w:rtl/>
        </w:rPr>
        <w:t xml:space="preserve"> الطعام: لماذا ذهبتم إلى منزل شعبان جعفري</w:t>
      </w:r>
      <w:r w:rsidR="00DF76C9" w:rsidRPr="00DF76C9">
        <w:rPr>
          <w:rStyle w:val="FootnoteReference"/>
          <w:rFonts w:cs="Arabic11 BT"/>
          <w:rtl/>
        </w:rPr>
        <w:t>(</w:t>
      </w:r>
      <w:r w:rsidR="00DF76C9" w:rsidRPr="00DF76C9">
        <w:rPr>
          <w:rStyle w:val="FootnoteReference"/>
          <w:rFonts w:cs="Arabic11 BT"/>
          <w:rtl/>
        </w:rPr>
        <w:footnoteReference w:id="60"/>
      </w:r>
      <w:r w:rsidR="00DF76C9" w:rsidRPr="00DF76C9">
        <w:rPr>
          <w:rStyle w:val="FootnoteReference"/>
          <w:rFonts w:cs="Arabic11 BT"/>
          <w:rtl/>
        </w:rPr>
        <w:t>)</w:t>
      </w:r>
      <w:r w:rsidR="00DC12F7" w:rsidRPr="000042B5">
        <w:rPr>
          <w:color w:val="000000"/>
          <w:rtl/>
        </w:rPr>
        <w:t xml:space="preserve"> المعروف بشعبان الأحمق وهو من رجال دولة الشاه؟ وقلت لهم: عملكم هذا خطأ</w:t>
      </w:r>
      <w:r w:rsidR="00DC12F7" w:rsidRPr="000042B5">
        <w:rPr>
          <w:rFonts w:hint="cs"/>
          <w:color w:val="000000"/>
          <w:rtl/>
        </w:rPr>
        <w:t>؛</w:t>
      </w:r>
      <w:r w:rsidR="00DC12F7" w:rsidRPr="000042B5">
        <w:rPr>
          <w:color w:val="000000"/>
          <w:rtl/>
        </w:rPr>
        <w:t xml:space="preserve"> لأنه قد يكون سبباً لسوء الظن بكم.</w:t>
      </w:r>
    </w:p>
    <w:tbl>
      <w:tblPr>
        <w:bidiVisual/>
        <w:tblW w:w="0" w:type="auto"/>
        <w:jc w:val="center"/>
        <w:tblLook w:val="04A0" w:firstRow="1" w:lastRow="0" w:firstColumn="1" w:lastColumn="0" w:noHBand="0" w:noVBand="1"/>
      </w:tblPr>
      <w:tblGrid>
        <w:gridCol w:w="2594"/>
      </w:tblGrid>
      <w:tr w:rsidR="00A7451D" w:rsidTr="00811027">
        <w:trPr>
          <w:jc w:val="center"/>
        </w:trPr>
        <w:tc>
          <w:tcPr>
            <w:tcW w:w="2594" w:type="dxa"/>
          </w:tcPr>
          <w:p w:rsidR="00A7451D" w:rsidRPr="000042B5" w:rsidRDefault="00A7451D" w:rsidP="0007141E">
            <w:pPr>
              <w:pStyle w:val="aa"/>
              <w:ind w:firstLine="0"/>
              <w:jc w:val="center"/>
              <w:rPr>
                <w:rtl/>
              </w:rPr>
            </w:pPr>
            <w:r w:rsidRPr="000042B5">
              <w:rPr>
                <w:noProof/>
                <w:rtl/>
              </w:rPr>
              <w:drawing>
                <wp:inline distT="0" distB="0" distL="0" distR="0" wp14:anchorId="424E298B" wp14:editId="4B9C8F97">
                  <wp:extent cx="1393825" cy="1904365"/>
                  <wp:effectExtent l="19050" t="0" r="0" b="0"/>
                  <wp:docPr id="9" name="صورة 9" descr="Shaban_khan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aban_khan_02.jpg"/>
                          <pic:cNvPicPr>
                            <a:picLocks noChangeAspect="1" noChangeArrowheads="1"/>
                          </pic:cNvPicPr>
                        </pic:nvPicPr>
                        <pic:blipFill>
                          <a:blip r:embed="rId25" cstate="print"/>
                          <a:srcRect/>
                          <a:stretch>
                            <a:fillRect/>
                          </a:stretch>
                        </pic:blipFill>
                        <pic:spPr bwMode="auto">
                          <a:xfrm>
                            <a:off x="0" y="0"/>
                            <a:ext cx="1393825" cy="1904365"/>
                          </a:xfrm>
                          <a:prstGeom prst="rect">
                            <a:avLst/>
                          </a:prstGeom>
                          <a:noFill/>
                          <a:ln w="9525">
                            <a:noFill/>
                            <a:miter lim="800000"/>
                            <a:headEnd/>
                            <a:tailEnd/>
                          </a:ln>
                        </pic:spPr>
                      </pic:pic>
                    </a:graphicData>
                  </a:graphic>
                </wp:inline>
              </w:drawing>
            </w:r>
          </w:p>
        </w:tc>
      </w:tr>
      <w:tr w:rsidR="00A7451D" w:rsidTr="00811027">
        <w:trPr>
          <w:jc w:val="center"/>
        </w:trPr>
        <w:tc>
          <w:tcPr>
            <w:tcW w:w="2594" w:type="dxa"/>
          </w:tcPr>
          <w:p w:rsidR="00A7451D" w:rsidRPr="0007141E" w:rsidRDefault="00811027" w:rsidP="0007141E">
            <w:pPr>
              <w:pStyle w:val="aa"/>
              <w:ind w:firstLine="0"/>
              <w:jc w:val="center"/>
              <w:rPr>
                <w:b/>
                <w:bCs/>
                <w:rtl/>
              </w:rPr>
            </w:pPr>
            <w:r w:rsidRPr="0007141E">
              <w:rPr>
                <w:b/>
                <w:bCs/>
                <w:rtl/>
              </w:rPr>
              <w:t>شعبان جعفري</w:t>
            </w:r>
          </w:p>
        </w:tc>
      </w:tr>
    </w:tbl>
    <w:p w:rsidR="00DC12F7" w:rsidRPr="000042B5" w:rsidRDefault="00DC12F7" w:rsidP="000042B5">
      <w:pPr>
        <w:pStyle w:val="aa"/>
        <w:rPr>
          <w:rtl/>
        </w:rPr>
      </w:pPr>
      <w:r w:rsidRPr="000042B5">
        <w:rPr>
          <w:rtl/>
        </w:rPr>
        <w:t>عندها قال نواب صفوي: ذهبنا لنعظه.</w:t>
      </w:r>
    </w:p>
    <w:p w:rsidR="00DC12F7" w:rsidRPr="000042B5" w:rsidRDefault="00DC12F7" w:rsidP="000042B5">
      <w:pPr>
        <w:pStyle w:val="aa"/>
        <w:rPr>
          <w:rtl/>
        </w:rPr>
      </w:pPr>
      <w:r w:rsidRPr="000042B5">
        <w:rPr>
          <w:rtl/>
        </w:rPr>
        <w:lastRenderedPageBreak/>
        <w:t xml:space="preserve">قلت: هذا الشخص لا يتعظ، لأنه لا يعرف إلا المال والدراهم، ودخولكم عليه سيكون ذريعة لسوء ظن الناس بكم، </w:t>
      </w:r>
      <w:r w:rsidRPr="000042B5">
        <w:rPr>
          <w:rFonts w:hint="cs"/>
          <w:rtl/>
        </w:rPr>
        <w:t>ف</w:t>
      </w:r>
      <w:r w:rsidRPr="000042B5">
        <w:rPr>
          <w:rtl/>
        </w:rPr>
        <w:t>قد يقولون: إن فدائيي الإسلام عملاء للإنجلیز.</w:t>
      </w:r>
    </w:p>
    <w:p w:rsidR="00DC12F7" w:rsidRPr="000042B5" w:rsidRDefault="00DC12F7" w:rsidP="000042B5">
      <w:pPr>
        <w:pStyle w:val="aa"/>
        <w:rPr>
          <w:rtl/>
        </w:rPr>
      </w:pPr>
      <w:r w:rsidRPr="000042B5">
        <w:rPr>
          <w:rtl/>
        </w:rPr>
        <w:t>فغضب السيد نواب وضرب بصحن طعام على الجدار، فعل هذا في بيتي وأنا صاحب الدعوة، وأمام عدد كبير من الضيوف الحاضرين ممن دعوت وممن جاء معهم، واشتد غضبه عليّ.</w:t>
      </w:r>
    </w:p>
    <w:p w:rsidR="00DC12F7" w:rsidRPr="000042B5" w:rsidRDefault="00DC12F7" w:rsidP="000042B5">
      <w:pPr>
        <w:pStyle w:val="aa"/>
        <w:rPr>
          <w:rtl/>
        </w:rPr>
      </w:pPr>
      <w:r w:rsidRPr="000042B5">
        <w:rPr>
          <w:rtl/>
        </w:rPr>
        <w:t>ولاحقاً علمت أن تصرفه كان فضلاً من الله وخيرا</w:t>
      </w:r>
      <w:r w:rsidRPr="000042B5">
        <w:rPr>
          <w:rFonts w:hint="cs"/>
          <w:rtl/>
        </w:rPr>
        <w:t>ً</w:t>
      </w:r>
      <w:r w:rsidRPr="000042B5">
        <w:rPr>
          <w:rtl/>
        </w:rPr>
        <w:t xml:space="preserve"> ل</w:t>
      </w:r>
      <w:r w:rsidRPr="000042B5">
        <w:rPr>
          <w:rFonts w:hint="cs"/>
          <w:rtl/>
        </w:rPr>
        <w:t>ي</w:t>
      </w:r>
      <w:r w:rsidRPr="000042B5">
        <w:rPr>
          <w:rtl/>
        </w:rPr>
        <w:t xml:space="preserve">، فقد تبين أن بعض الحاضرين كانوا جواسيس للحكومة، وكانوا يريدون أن يتعرفوا على من تربطهم علاقة بفدائيي الإسلام، ولما شاهدوا غضبه ومشاجرته معي، وضربه بصحن الطعام ظنوا أني من المخالفين لهم، ولما قبضوا عليهم لم </w:t>
      </w:r>
      <w:r w:rsidRPr="000042B5">
        <w:rPr>
          <w:rFonts w:hint="cs"/>
          <w:rtl/>
        </w:rPr>
        <w:t>يؤذوني كثيراً</w:t>
      </w:r>
      <w:r w:rsidRPr="000042B5">
        <w:rPr>
          <w:rtl/>
        </w:rPr>
        <w:t>.</w:t>
      </w:r>
    </w:p>
    <w:p w:rsidR="00DC12F7" w:rsidRPr="000042B5" w:rsidRDefault="00DC12F7" w:rsidP="000042B5">
      <w:pPr>
        <w:pStyle w:val="aa"/>
        <w:rPr>
          <w:rtl/>
        </w:rPr>
      </w:pPr>
      <w:r w:rsidRPr="000042B5">
        <w:rPr>
          <w:rtl/>
        </w:rPr>
        <w:t xml:space="preserve">على كل حال: كانت لي علاقة حميمة بفدائيي الإسلام ذلك الوقت، ولم أتأخر عنهم بالمساعدة والإعانة بكل ما أستطيع، وكنت أناصحهم وأسعى في حوائجهم، وكانوا يرجعون إلي في الأمور العلمية والفقهية، ويشاوروني في مسائلهم ومشاكلهم، وفي كثير من الأحيان كان منزلي مخبأً لهم، ولما قُبض عليهم لم يدافع عنهم أکثر الشعب في إيران، وختني الشيخ محمود أميدي كان منهم، وقد بقي في السجن مدة ثم أطلقوا سراحه، ثم دخل بعد ذلك في سلك وزارة العدل، وأصبح يعمل في سلك القضاء إلى الآن، ولكنه وللأسف لا يحارب الخرافات والبدع، فأرجو أن يراجع نفسه وأن يصرف ما بقي من عمره في خدمة الإسلام الأصيل. </w:t>
      </w:r>
    </w:p>
    <w:p w:rsidR="00DC12F7" w:rsidRPr="000042B5" w:rsidRDefault="00DC12F7" w:rsidP="000042B5">
      <w:pPr>
        <w:pStyle w:val="aa"/>
        <w:rPr>
          <w:rtl/>
        </w:rPr>
      </w:pPr>
      <w:r w:rsidRPr="000042B5">
        <w:rPr>
          <w:rtl/>
        </w:rPr>
        <w:t xml:space="preserve">كما أسأل الله تعالى بمنه أن يهدي أولادي الأعزاء إلى سبيل مرضاته، وأن يوفقهم ليشجعوا أزواجهم </w:t>
      </w:r>
      <w:r w:rsidRPr="000042B5">
        <w:rPr>
          <w:rFonts w:hint="cs"/>
          <w:rtl/>
        </w:rPr>
        <w:t xml:space="preserve">على </w:t>
      </w:r>
      <w:r w:rsidRPr="000042B5">
        <w:rPr>
          <w:rtl/>
        </w:rPr>
        <w:t>ما يرضي الله، كما أسأله تعالى أن يُسعدهم في الدارين، اللهم استجب دعوتي لهم، واجعلهم قدوة للخلق في اتباع الكتاب والسنة.</w:t>
      </w:r>
    </w:p>
    <w:p w:rsidR="00DC12F7" w:rsidRPr="000042B5" w:rsidRDefault="00DC12F7" w:rsidP="000042B5">
      <w:pPr>
        <w:pStyle w:val="aa"/>
        <w:rPr>
          <w:rtl/>
        </w:rPr>
      </w:pPr>
      <w:r w:rsidRPr="000042B5">
        <w:rPr>
          <w:rFonts w:hint="cs"/>
          <w:rtl/>
        </w:rPr>
        <w:t>و</w:t>
      </w:r>
      <w:r w:rsidRPr="000042B5">
        <w:rPr>
          <w:rtl/>
        </w:rPr>
        <w:t xml:space="preserve">الحاصل </w:t>
      </w:r>
      <w:r w:rsidRPr="000042B5">
        <w:rPr>
          <w:rFonts w:hint="cs"/>
          <w:rtl/>
        </w:rPr>
        <w:t xml:space="preserve">أنه </w:t>
      </w:r>
      <w:r w:rsidRPr="000042B5">
        <w:rPr>
          <w:rtl/>
        </w:rPr>
        <w:t>لما رجع الشاه إلى إيران بمساعدة أمريكا أرسل إليه السيد البروجردي رسالة ترحيب ن</w:t>
      </w:r>
      <w:r w:rsidR="008C07A9" w:rsidRPr="000042B5">
        <w:rPr>
          <w:rFonts w:hint="cs"/>
          <w:rtl/>
        </w:rPr>
        <w:t>ُ</w:t>
      </w:r>
      <w:r w:rsidRPr="000042B5">
        <w:rPr>
          <w:rtl/>
        </w:rPr>
        <w:t>ش</w:t>
      </w:r>
      <w:r w:rsidR="008C07A9" w:rsidRPr="000042B5">
        <w:rPr>
          <w:rFonts w:hint="cs"/>
          <w:rtl/>
        </w:rPr>
        <w:t>ِ</w:t>
      </w:r>
      <w:r w:rsidRPr="000042B5">
        <w:rPr>
          <w:rtl/>
        </w:rPr>
        <w:t>رت في الصحف والجرائد اليومية</w:t>
      </w:r>
      <w:r w:rsidRPr="000042B5">
        <w:rPr>
          <w:rFonts w:hint="cs"/>
          <w:rtl/>
        </w:rPr>
        <w:t>،</w:t>
      </w:r>
      <w:r w:rsidRPr="000042B5">
        <w:rPr>
          <w:rtl/>
        </w:rPr>
        <w:t xml:space="preserve"> ومنها جريدة كيهان و</w:t>
      </w:r>
      <w:r w:rsidR="008C07A9" w:rsidRPr="000042B5">
        <w:rPr>
          <w:rFonts w:hint="cs"/>
          <w:rtl/>
        </w:rPr>
        <w:t>ا</w:t>
      </w:r>
      <w:r w:rsidRPr="000042B5">
        <w:rPr>
          <w:rtl/>
        </w:rPr>
        <w:t>طلاعات، كتب فيها: « خلّد الله ملكه وسلطانه».</w:t>
      </w:r>
    </w:p>
    <w:p w:rsidR="00DC12F7" w:rsidRPr="000042B5" w:rsidRDefault="00DC12F7" w:rsidP="000042B5">
      <w:pPr>
        <w:pStyle w:val="aa"/>
        <w:rPr>
          <w:rtl/>
        </w:rPr>
      </w:pPr>
      <w:r w:rsidRPr="000042B5">
        <w:rPr>
          <w:rtl/>
        </w:rPr>
        <w:t xml:space="preserve"> كنت وقتها قد ترك</w:t>
      </w:r>
      <w:r w:rsidRPr="000042B5">
        <w:rPr>
          <w:rFonts w:hint="cs"/>
          <w:rtl/>
        </w:rPr>
        <w:t>ت</w:t>
      </w:r>
      <w:r w:rsidRPr="000042B5">
        <w:rPr>
          <w:rtl/>
        </w:rPr>
        <w:t xml:space="preserve"> قم من</w:t>
      </w:r>
      <w:r w:rsidRPr="000042B5">
        <w:rPr>
          <w:rFonts w:hint="cs"/>
          <w:rtl/>
        </w:rPr>
        <w:t>ذ</w:t>
      </w:r>
      <w:r w:rsidRPr="000042B5">
        <w:rPr>
          <w:rtl/>
        </w:rPr>
        <w:t xml:space="preserve"> زمن طويل، وقد تركت في قم منزلي ومزرعتي مضطراً، وأصبحت هنا </w:t>
      </w:r>
      <w:r w:rsidRPr="000042B5">
        <w:rPr>
          <w:rFonts w:hint="cs"/>
          <w:rtl/>
        </w:rPr>
        <w:t xml:space="preserve">في </w:t>
      </w:r>
      <w:r w:rsidRPr="000042B5">
        <w:rPr>
          <w:rtl/>
        </w:rPr>
        <w:t>طهران منذ سنوات أ</w:t>
      </w:r>
      <w:r w:rsidR="008C07A9" w:rsidRPr="000042B5">
        <w:rPr>
          <w:rFonts w:hint="cs"/>
          <w:rtl/>
        </w:rPr>
        <w:t>َ</w:t>
      </w:r>
      <w:r w:rsidRPr="000042B5">
        <w:rPr>
          <w:rtl/>
        </w:rPr>
        <w:t>ؤ</w:t>
      </w:r>
      <w:r w:rsidR="008C07A9" w:rsidRPr="000042B5">
        <w:rPr>
          <w:rFonts w:hint="cs"/>
          <w:rtl/>
        </w:rPr>
        <w:t>ُ</w:t>
      </w:r>
      <w:r w:rsidRPr="000042B5">
        <w:rPr>
          <w:rtl/>
        </w:rPr>
        <w:t>م</w:t>
      </w:r>
      <w:r w:rsidR="008C07A9" w:rsidRPr="000042B5">
        <w:rPr>
          <w:rFonts w:hint="cs"/>
          <w:rtl/>
        </w:rPr>
        <w:t>ّ</w:t>
      </w:r>
      <w:r w:rsidRPr="000042B5">
        <w:rPr>
          <w:rtl/>
        </w:rPr>
        <w:t xml:space="preserve"> الناس، وأ</w:t>
      </w:r>
      <w:r w:rsidR="008C07A9" w:rsidRPr="000042B5">
        <w:rPr>
          <w:rFonts w:hint="cs"/>
          <w:rtl/>
        </w:rPr>
        <w:t>ُ</w:t>
      </w:r>
      <w:r w:rsidRPr="000042B5">
        <w:rPr>
          <w:rtl/>
        </w:rPr>
        <w:t xml:space="preserve">لقي الدروس في مسجد حي وزير دفتر، </w:t>
      </w:r>
      <w:r w:rsidRPr="000042B5">
        <w:rPr>
          <w:rtl/>
        </w:rPr>
        <w:lastRenderedPageBreak/>
        <w:t>وهو الحي الذي يقيم فيه والد المرحوم م</w:t>
      </w:r>
      <w:r w:rsidR="00E3508B" w:rsidRPr="000042B5">
        <w:rPr>
          <w:rFonts w:hint="cs"/>
          <w:rtl/>
        </w:rPr>
        <w:t>ُ</w:t>
      </w:r>
      <w:r w:rsidRPr="000042B5">
        <w:rPr>
          <w:rtl/>
        </w:rPr>
        <w:t>ص</w:t>
      </w:r>
      <w:r w:rsidR="00E3508B" w:rsidRPr="000042B5">
        <w:rPr>
          <w:rFonts w:hint="cs"/>
          <w:rtl/>
        </w:rPr>
        <w:t>َ</w:t>
      </w:r>
      <w:r w:rsidRPr="000042B5">
        <w:rPr>
          <w:rtl/>
        </w:rPr>
        <w:t>د</w:t>
      </w:r>
      <w:r w:rsidR="00E3508B" w:rsidRPr="000042B5">
        <w:rPr>
          <w:rFonts w:hint="cs"/>
          <w:rtl/>
        </w:rPr>
        <w:t>ِّ</w:t>
      </w:r>
      <w:r w:rsidRPr="000042B5">
        <w:rPr>
          <w:rtl/>
        </w:rPr>
        <w:t>ق.</w:t>
      </w:r>
    </w:p>
    <w:p w:rsidR="00DC12F7" w:rsidRPr="000042B5" w:rsidRDefault="00DC12F7" w:rsidP="000042B5">
      <w:pPr>
        <w:pStyle w:val="aa"/>
        <w:rPr>
          <w:rtl/>
        </w:rPr>
      </w:pPr>
      <w:r w:rsidRPr="000042B5">
        <w:rPr>
          <w:rtl/>
        </w:rPr>
        <w:t>والحقيقة: أن الذي دعاني إلى ترك قم هو وجود ثلاثة أصناف ي</w:t>
      </w:r>
      <w:r w:rsidR="008C07A9" w:rsidRPr="000042B5">
        <w:rPr>
          <w:rFonts w:hint="cs"/>
          <w:rtl/>
        </w:rPr>
        <w:t>ُ</w:t>
      </w:r>
      <w:r w:rsidRPr="000042B5">
        <w:rPr>
          <w:rtl/>
        </w:rPr>
        <w:t>ضمرون لي أشدّ العداوة، وهم:</w:t>
      </w:r>
    </w:p>
    <w:p w:rsidR="00DC12F7" w:rsidRPr="000042B5" w:rsidRDefault="00DC12F7" w:rsidP="000042B5">
      <w:pPr>
        <w:pStyle w:val="aa"/>
        <w:rPr>
          <w:rtl/>
        </w:rPr>
      </w:pPr>
      <w:r w:rsidRPr="000042B5">
        <w:rPr>
          <w:rtl/>
        </w:rPr>
        <w:t>أولاً: مس</w:t>
      </w:r>
      <w:r w:rsidR="008C07A9" w:rsidRPr="000042B5">
        <w:rPr>
          <w:rFonts w:hint="cs"/>
          <w:rtl/>
        </w:rPr>
        <w:t>ؤ</w:t>
      </w:r>
      <w:r w:rsidRPr="000042B5">
        <w:rPr>
          <w:rtl/>
        </w:rPr>
        <w:t>ولو الدولة.</w:t>
      </w:r>
    </w:p>
    <w:p w:rsidR="00DC12F7" w:rsidRPr="000042B5" w:rsidRDefault="00DC12F7" w:rsidP="000042B5">
      <w:pPr>
        <w:pStyle w:val="aa"/>
        <w:rPr>
          <w:rtl/>
        </w:rPr>
      </w:pPr>
      <w:r w:rsidRPr="000042B5">
        <w:rPr>
          <w:rtl/>
        </w:rPr>
        <w:t>ثانياً: خ</w:t>
      </w:r>
      <w:r w:rsidR="00E3508B" w:rsidRPr="000042B5">
        <w:rPr>
          <w:rFonts w:hint="cs"/>
          <w:rtl/>
        </w:rPr>
        <w:t>ُ</w:t>
      </w:r>
      <w:r w:rsidRPr="000042B5">
        <w:rPr>
          <w:rtl/>
        </w:rPr>
        <w:t xml:space="preserve">دّام </w:t>
      </w:r>
      <w:r w:rsidR="008C07A9" w:rsidRPr="000042B5">
        <w:rPr>
          <w:rFonts w:hint="cs"/>
          <w:rtl/>
        </w:rPr>
        <w:t>الحَرَم</w:t>
      </w:r>
      <w:r w:rsidRPr="000042B5">
        <w:rPr>
          <w:rtl/>
        </w:rPr>
        <w:t xml:space="preserve"> وع</w:t>
      </w:r>
      <w:r w:rsidR="00E3508B" w:rsidRPr="000042B5">
        <w:rPr>
          <w:rFonts w:hint="cs"/>
          <w:rtl/>
        </w:rPr>
        <w:t>ُ</w:t>
      </w:r>
      <w:r w:rsidRPr="000042B5">
        <w:rPr>
          <w:rtl/>
        </w:rPr>
        <w:t>م</w:t>
      </w:r>
      <w:r w:rsidR="00E3508B" w:rsidRPr="000042B5">
        <w:rPr>
          <w:rFonts w:hint="cs"/>
          <w:rtl/>
        </w:rPr>
        <w:t>َّ</w:t>
      </w:r>
      <w:r w:rsidRPr="000042B5">
        <w:rPr>
          <w:rtl/>
        </w:rPr>
        <w:t xml:space="preserve">ال متولي </w:t>
      </w:r>
      <w:r w:rsidR="008C07A9" w:rsidRPr="000042B5">
        <w:rPr>
          <w:rFonts w:hint="cs"/>
          <w:rtl/>
        </w:rPr>
        <w:t>شؤون العتبة</w:t>
      </w:r>
      <w:r w:rsidRPr="000042B5">
        <w:rPr>
          <w:rtl/>
        </w:rPr>
        <w:t xml:space="preserve"> المقدسة</w:t>
      </w:r>
      <w:r w:rsidR="008C07A9" w:rsidRPr="000042B5">
        <w:rPr>
          <w:rFonts w:hint="cs"/>
          <w:rtl/>
        </w:rPr>
        <w:t xml:space="preserve"> (أي سادن ضريح فاطمة المعصومة) الذي كان نائباً عن قم في مجلس النواب أيضاً</w:t>
      </w:r>
      <w:r w:rsidRPr="000042B5">
        <w:rPr>
          <w:rtl/>
        </w:rPr>
        <w:t xml:space="preserve">. </w:t>
      </w:r>
    </w:p>
    <w:p w:rsidR="00DC12F7" w:rsidRDefault="00DC12F7" w:rsidP="000042B5">
      <w:pPr>
        <w:pStyle w:val="aa"/>
        <w:rPr>
          <w:rtl/>
        </w:rPr>
      </w:pPr>
      <w:r w:rsidRPr="000042B5">
        <w:rPr>
          <w:rtl/>
        </w:rPr>
        <w:t xml:space="preserve">ثالثاً: </w:t>
      </w:r>
      <w:r w:rsidR="008C07A9" w:rsidRPr="000042B5">
        <w:rPr>
          <w:rFonts w:hint="cs"/>
          <w:rtl/>
        </w:rPr>
        <w:t>رجال الدين</w:t>
      </w:r>
      <w:r w:rsidRPr="000042B5">
        <w:rPr>
          <w:rtl/>
        </w:rPr>
        <w:t xml:space="preserve">، أي: السيد البروجردي وأصحابه. </w:t>
      </w:r>
      <w:r w:rsidR="008C07A9" w:rsidRPr="000042B5">
        <w:rPr>
          <w:rFonts w:hint="cs"/>
          <w:rtl/>
        </w:rPr>
        <w:t xml:space="preserve">ولم تكن لديَّ القدرة والنفوذ  الذي يُمكِّنني من مُقاومتهم. لذا </w:t>
      </w:r>
      <w:r w:rsidR="008C07A9" w:rsidRPr="000042B5">
        <w:rPr>
          <w:rtl/>
        </w:rPr>
        <w:t>اضطررت إلى الهجرة من مدينة قم إلى طهران</w:t>
      </w:r>
      <w:r w:rsidR="008C07A9" w:rsidRPr="000042B5">
        <w:rPr>
          <w:rFonts w:hint="cs"/>
          <w:rtl/>
        </w:rPr>
        <w:t>.</w:t>
      </w:r>
    </w:p>
    <w:p w:rsidR="0007141E" w:rsidRPr="000042B5" w:rsidRDefault="0007141E" w:rsidP="000042B5">
      <w:pPr>
        <w:pStyle w:val="aa"/>
        <w:rPr>
          <w:rtl/>
        </w:rPr>
      </w:pPr>
    </w:p>
    <w:p w:rsidR="00DC12F7" w:rsidRPr="000042B5" w:rsidRDefault="002B3E1F" w:rsidP="0007141E">
      <w:pPr>
        <w:pStyle w:val="aa"/>
        <w:ind w:firstLine="0"/>
        <w:jc w:val="center"/>
        <w:rPr>
          <w:rtl/>
        </w:rPr>
      </w:pPr>
      <w:r w:rsidRPr="000042B5">
        <w:rPr>
          <w:noProof/>
          <w:color w:val="000000"/>
          <w:rtl/>
        </w:rPr>
        <w:drawing>
          <wp:inline distT="0" distB="0" distL="0" distR="0" wp14:anchorId="503D6261" wp14:editId="5DF40ADD">
            <wp:extent cx="2995295" cy="3386455"/>
            <wp:effectExtent l="19050" t="0" r="0" b="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2995295" cy="3386455"/>
                    </a:xfrm>
                    <a:prstGeom prst="rect">
                      <a:avLst/>
                    </a:prstGeom>
                    <a:noFill/>
                    <a:ln w="9525">
                      <a:noFill/>
                      <a:miter lim="800000"/>
                      <a:headEnd/>
                      <a:tailEnd/>
                    </a:ln>
                  </pic:spPr>
                </pic:pic>
              </a:graphicData>
            </a:graphic>
          </wp:inline>
        </w:drawing>
      </w:r>
    </w:p>
    <w:p w:rsidR="00DC12F7" w:rsidRPr="0007141E" w:rsidRDefault="00DC12F7" w:rsidP="00811027">
      <w:pPr>
        <w:widowControl w:val="0"/>
        <w:spacing w:before="60"/>
        <w:jc w:val="center"/>
        <w:rPr>
          <w:rFonts w:ascii="mylotus" w:hAnsi="mylotus" w:cs="mylotus"/>
          <w:b/>
          <w:bCs/>
          <w:color w:val="000000"/>
          <w:sz w:val="27"/>
          <w:szCs w:val="27"/>
          <w:rtl/>
        </w:rPr>
      </w:pPr>
      <w:r w:rsidRPr="0007141E">
        <w:rPr>
          <w:rFonts w:ascii="mylotus" w:hAnsi="mylotus" w:cs="mylotus" w:hint="cs"/>
          <w:b/>
          <w:bCs/>
          <w:color w:val="000000"/>
          <w:sz w:val="27"/>
          <w:szCs w:val="27"/>
          <w:rtl/>
        </w:rPr>
        <w:t>صورة من حي وزير دفتر</w:t>
      </w:r>
    </w:p>
    <w:p w:rsidR="008C07A9" w:rsidRPr="005948DD" w:rsidRDefault="008C07A9" w:rsidP="00A81204">
      <w:pPr>
        <w:pStyle w:val="ab"/>
        <w:rPr>
          <w:rtl/>
        </w:rPr>
      </w:pPr>
      <w:bookmarkStart w:id="50" w:name="_Toc237320594"/>
      <w:bookmarkStart w:id="51" w:name="_Toc343559860"/>
      <w:r w:rsidRPr="005948DD">
        <w:rPr>
          <w:rtl/>
        </w:rPr>
        <w:lastRenderedPageBreak/>
        <w:t>(بيان حقائق الدين والصبر على الخرافيين)</w:t>
      </w:r>
      <w:bookmarkEnd w:id="50"/>
      <w:bookmarkEnd w:id="51"/>
    </w:p>
    <w:p w:rsidR="008C07A9" w:rsidRPr="005948DD" w:rsidRDefault="008C07A9" w:rsidP="00A81204">
      <w:pPr>
        <w:pStyle w:val="ab"/>
        <w:rPr>
          <w:rtl/>
        </w:rPr>
      </w:pPr>
      <w:bookmarkStart w:id="52" w:name="_Toc237320595"/>
      <w:bookmarkStart w:id="53" w:name="_Toc343559861"/>
      <w:r w:rsidRPr="005948DD">
        <w:rPr>
          <w:rtl/>
        </w:rPr>
        <w:t>(ذكرياتي في مسجد حي وزير دفتر)</w:t>
      </w:r>
      <w:bookmarkEnd w:id="52"/>
      <w:bookmarkEnd w:id="53"/>
    </w:p>
    <w:p w:rsidR="00DC12F7" w:rsidRPr="000042B5" w:rsidRDefault="00DC12F7" w:rsidP="000042B5">
      <w:pPr>
        <w:pStyle w:val="aa"/>
        <w:rPr>
          <w:rtl/>
        </w:rPr>
      </w:pPr>
      <w:r w:rsidRPr="000042B5">
        <w:rPr>
          <w:rtl/>
        </w:rPr>
        <w:t xml:space="preserve">هنا في طهران </w:t>
      </w:r>
      <w:r w:rsidR="008C07A9" w:rsidRPr="000042B5">
        <w:rPr>
          <w:rtl/>
        </w:rPr>
        <w:t>اشتغلت</w:t>
      </w:r>
      <w:r w:rsidR="00E3508B" w:rsidRPr="000042B5">
        <w:rPr>
          <w:rFonts w:hint="cs"/>
          <w:rtl/>
        </w:rPr>
        <w:t>ُ</w:t>
      </w:r>
      <w:r w:rsidR="008C07A9" w:rsidRPr="000042B5">
        <w:rPr>
          <w:rtl/>
        </w:rPr>
        <w:t xml:space="preserve"> </w:t>
      </w:r>
      <w:r w:rsidRPr="000042B5">
        <w:rPr>
          <w:rtl/>
        </w:rPr>
        <w:t xml:space="preserve">بالإمامة وإرشاد الناس في مسجد حي وزير دفتر، </w:t>
      </w:r>
      <w:r w:rsidRPr="000042B5">
        <w:rPr>
          <w:rFonts w:hint="cs"/>
          <w:rtl/>
        </w:rPr>
        <w:t>و</w:t>
      </w:r>
      <w:r w:rsidRPr="000042B5">
        <w:rPr>
          <w:rtl/>
        </w:rPr>
        <w:t xml:space="preserve">كان هذا المسجد قد بنته خالة </w:t>
      </w:r>
      <w:r w:rsidR="00E3508B" w:rsidRPr="000042B5">
        <w:rPr>
          <w:rtl/>
        </w:rPr>
        <w:t>م</w:t>
      </w:r>
      <w:r w:rsidR="00E3508B" w:rsidRPr="000042B5">
        <w:rPr>
          <w:rFonts w:hint="cs"/>
          <w:rtl/>
        </w:rPr>
        <w:t>ُ</w:t>
      </w:r>
      <w:r w:rsidR="00E3508B" w:rsidRPr="000042B5">
        <w:rPr>
          <w:rtl/>
        </w:rPr>
        <w:t>ص</w:t>
      </w:r>
      <w:r w:rsidR="00E3508B" w:rsidRPr="000042B5">
        <w:rPr>
          <w:rFonts w:hint="cs"/>
          <w:rtl/>
        </w:rPr>
        <w:t>َ</w:t>
      </w:r>
      <w:r w:rsidR="00E3508B" w:rsidRPr="000042B5">
        <w:rPr>
          <w:rtl/>
        </w:rPr>
        <w:t>د</w:t>
      </w:r>
      <w:r w:rsidR="00E3508B" w:rsidRPr="000042B5">
        <w:rPr>
          <w:rFonts w:hint="cs"/>
          <w:rtl/>
        </w:rPr>
        <w:t>ِّ</w:t>
      </w:r>
      <w:r w:rsidR="00E3508B" w:rsidRPr="000042B5">
        <w:rPr>
          <w:rtl/>
        </w:rPr>
        <w:t>ق</w:t>
      </w:r>
      <w:r w:rsidRPr="000042B5">
        <w:rPr>
          <w:rtl/>
        </w:rPr>
        <w:t xml:space="preserve">، ولم يكن للمسجد أوقاف </w:t>
      </w:r>
      <w:r w:rsidRPr="000042B5">
        <w:rPr>
          <w:rFonts w:hint="cs"/>
          <w:rtl/>
        </w:rPr>
        <w:t xml:space="preserve">كثيرة </w:t>
      </w:r>
      <w:r w:rsidRPr="000042B5">
        <w:rPr>
          <w:rtl/>
        </w:rPr>
        <w:t xml:space="preserve">يُستفاد منها، بل فيه أوقاف بسيطة هي عبارة عن دكاكين أُجِّرت بأثمان </w:t>
      </w:r>
      <w:r w:rsidR="0030250D" w:rsidRPr="000042B5">
        <w:rPr>
          <w:rFonts w:hint="cs"/>
          <w:rtl/>
        </w:rPr>
        <w:t>زهيدة</w:t>
      </w:r>
      <w:r w:rsidRPr="000042B5">
        <w:rPr>
          <w:rtl/>
        </w:rPr>
        <w:t>، وهذه الأموال كان يأخذها المس</w:t>
      </w:r>
      <w:r w:rsidRPr="000042B5">
        <w:rPr>
          <w:rFonts w:hint="cs"/>
          <w:rtl/>
        </w:rPr>
        <w:t>ؤ</w:t>
      </w:r>
      <w:r w:rsidRPr="000042B5">
        <w:rPr>
          <w:rtl/>
        </w:rPr>
        <w:t xml:space="preserve">ول محمد ولي ميرزا فرمانفرمائیان </w:t>
      </w:r>
      <w:r w:rsidR="0030250D" w:rsidRPr="000042B5">
        <w:rPr>
          <w:rFonts w:hint="cs"/>
          <w:rtl/>
        </w:rPr>
        <w:t>ويُنفقها</w:t>
      </w:r>
      <w:r w:rsidRPr="000042B5">
        <w:rPr>
          <w:rtl/>
        </w:rPr>
        <w:t xml:space="preserve"> على بناء المسجد، كما ي</w:t>
      </w:r>
      <w:r w:rsidR="0030250D" w:rsidRPr="000042B5">
        <w:rPr>
          <w:rFonts w:hint="cs"/>
          <w:rtl/>
        </w:rPr>
        <w:t>ُ</w:t>
      </w:r>
      <w:r w:rsidRPr="000042B5">
        <w:rPr>
          <w:rtl/>
        </w:rPr>
        <w:t xml:space="preserve">عطي منها حقوق خُدّام المسجد، ولم يكن لي أي فائدة إلا منزلاً صغيراً جداً بجوار المسجد، وقبل أن أصير إماماً </w:t>
      </w:r>
      <w:r w:rsidR="0030250D" w:rsidRPr="000042B5">
        <w:rPr>
          <w:rFonts w:hint="cs"/>
          <w:rtl/>
        </w:rPr>
        <w:t>للمسجد</w:t>
      </w:r>
      <w:r w:rsidRPr="000042B5">
        <w:rPr>
          <w:rtl/>
        </w:rPr>
        <w:t xml:space="preserve"> كان </w:t>
      </w:r>
      <w:r w:rsidRPr="000042B5">
        <w:rPr>
          <w:rFonts w:hint="cs"/>
          <w:rtl/>
        </w:rPr>
        <w:t xml:space="preserve">له </w:t>
      </w:r>
      <w:r w:rsidRPr="000042B5">
        <w:rPr>
          <w:rtl/>
        </w:rPr>
        <w:t xml:space="preserve">إمام فمات، فطلب </w:t>
      </w:r>
      <w:r w:rsidR="00CD1E57" w:rsidRPr="000042B5">
        <w:rPr>
          <w:rFonts w:hint="cs"/>
          <w:rtl/>
        </w:rPr>
        <w:t>السيد</w:t>
      </w:r>
      <w:r w:rsidRPr="000042B5">
        <w:rPr>
          <w:rtl/>
        </w:rPr>
        <w:t xml:space="preserve"> فرمانفرما من آیة الله الكاشاني إماما</w:t>
      </w:r>
      <w:r w:rsidR="0030250D" w:rsidRPr="000042B5">
        <w:rPr>
          <w:rFonts w:hint="cs"/>
          <w:rtl/>
        </w:rPr>
        <w:t>ً</w:t>
      </w:r>
      <w:r w:rsidRPr="000042B5">
        <w:rPr>
          <w:rtl/>
        </w:rPr>
        <w:t xml:space="preserve"> للمسجد فرش</w:t>
      </w:r>
      <w:r w:rsidR="0030250D" w:rsidRPr="000042B5">
        <w:rPr>
          <w:rFonts w:hint="cs"/>
          <w:rtl/>
        </w:rPr>
        <w:t>َّ</w:t>
      </w:r>
      <w:r w:rsidRPr="000042B5">
        <w:rPr>
          <w:rtl/>
        </w:rPr>
        <w:t>حن</w:t>
      </w:r>
      <w:r w:rsidR="0030250D" w:rsidRPr="000042B5">
        <w:rPr>
          <w:rFonts w:hint="cs"/>
          <w:rtl/>
        </w:rPr>
        <w:t>ي</w:t>
      </w:r>
      <w:r w:rsidRPr="000042B5">
        <w:rPr>
          <w:rtl/>
        </w:rPr>
        <w:t xml:space="preserve">، </w:t>
      </w:r>
      <w:r w:rsidR="0030250D" w:rsidRPr="000042B5">
        <w:rPr>
          <w:rFonts w:hint="cs"/>
          <w:rtl/>
        </w:rPr>
        <w:t>و</w:t>
      </w:r>
      <w:r w:rsidRPr="000042B5">
        <w:rPr>
          <w:rtl/>
        </w:rPr>
        <w:t>جاء معي وقدّمني لصلاة الجماعة وصلى خلفي، وهكذا صرت إماماً لهم.</w:t>
      </w:r>
    </w:p>
    <w:p w:rsidR="00DC12F7" w:rsidRPr="000042B5" w:rsidRDefault="00DC12F7" w:rsidP="000042B5">
      <w:pPr>
        <w:pStyle w:val="aa"/>
        <w:rPr>
          <w:rtl/>
        </w:rPr>
      </w:pPr>
      <w:r w:rsidRPr="000042B5">
        <w:rPr>
          <w:rtl/>
        </w:rPr>
        <w:t xml:space="preserve">وبعد فترة يسيرة دبّ الخلاف بين </w:t>
      </w:r>
      <w:r w:rsidR="00E3508B" w:rsidRPr="000042B5">
        <w:rPr>
          <w:rFonts w:hint="cs"/>
          <w:rtl/>
        </w:rPr>
        <w:t>مُصَدِّق</w:t>
      </w:r>
      <w:r w:rsidR="00E3508B" w:rsidRPr="000042B5">
        <w:rPr>
          <w:rtl/>
        </w:rPr>
        <w:t xml:space="preserve"> </w:t>
      </w:r>
      <w:r w:rsidRPr="000042B5">
        <w:rPr>
          <w:rtl/>
        </w:rPr>
        <w:t>والكاشاني، وانسحب ذلك عليّ</w:t>
      </w:r>
      <w:r w:rsidRPr="000042B5">
        <w:rPr>
          <w:rFonts w:hint="cs"/>
          <w:rtl/>
        </w:rPr>
        <w:t>،</w:t>
      </w:r>
      <w:r w:rsidRPr="000042B5">
        <w:rPr>
          <w:rtl/>
        </w:rPr>
        <w:t xml:space="preserve"> فصار الناس في الحي مختلفين عليّ، فبعضهم عاداني بسبب صداقتي للكاشاني، ومن أشدهم عليّ شخص اسمه: عبد الرحيم، وهو عامي </w:t>
      </w:r>
      <w:r w:rsidR="0030250D" w:rsidRPr="000042B5">
        <w:rPr>
          <w:rFonts w:hint="cs"/>
          <w:rtl/>
        </w:rPr>
        <w:t>أناني جاهل</w:t>
      </w:r>
      <w:r w:rsidRPr="000042B5">
        <w:rPr>
          <w:rtl/>
        </w:rPr>
        <w:t xml:space="preserve">، يملك مخبزاً، وقبل مجيئي كانت جميع الناحية تابعة له، فكان يجمع الناس في كل عاشوراء، ويحشد الأوباش الجهلة، ويدعو </w:t>
      </w:r>
      <w:r w:rsidR="00E3508B" w:rsidRPr="000042B5">
        <w:rPr>
          <w:rFonts w:hint="cs"/>
          <w:rtl/>
        </w:rPr>
        <w:t>قُرَّاء المراثي</w:t>
      </w:r>
      <w:r w:rsidRPr="000042B5">
        <w:rPr>
          <w:rtl/>
        </w:rPr>
        <w:t xml:space="preserve"> وي</w:t>
      </w:r>
      <w:r w:rsidR="0030250D" w:rsidRPr="000042B5">
        <w:rPr>
          <w:rFonts w:hint="cs"/>
          <w:rtl/>
        </w:rPr>
        <w:t>ُ</w:t>
      </w:r>
      <w:r w:rsidRPr="000042B5">
        <w:rPr>
          <w:rtl/>
        </w:rPr>
        <w:t>ن</w:t>
      </w:r>
      <w:r w:rsidR="0030250D" w:rsidRPr="000042B5">
        <w:rPr>
          <w:rFonts w:hint="cs"/>
          <w:rtl/>
        </w:rPr>
        <w:t>َ</w:t>
      </w:r>
      <w:r w:rsidRPr="000042B5">
        <w:rPr>
          <w:rtl/>
        </w:rPr>
        <w:t>ظ</w:t>
      </w:r>
      <w:r w:rsidR="0030250D" w:rsidRPr="000042B5">
        <w:rPr>
          <w:rFonts w:hint="cs"/>
          <w:rtl/>
        </w:rPr>
        <w:t>ِّ</w:t>
      </w:r>
      <w:r w:rsidRPr="000042B5">
        <w:rPr>
          <w:rtl/>
        </w:rPr>
        <w:t>م العزاء في المسجد، ويأخذ مبالغ طائلة من التجار وأعيان المنطقة من وراء ذلك.</w:t>
      </w:r>
      <w:r w:rsidR="0030250D" w:rsidRPr="000042B5">
        <w:rPr>
          <w:rFonts w:hint="cs"/>
          <w:rtl/>
        </w:rPr>
        <w:t xml:space="preserve"> </w:t>
      </w:r>
      <w:r w:rsidRPr="000042B5">
        <w:rPr>
          <w:rtl/>
        </w:rPr>
        <w:t>وكان يقف بنفسه بلباس أسود بجانب المسجد في</w:t>
      </w:r>
      <w:r w:rsidR="0030250D" w:rsidRPr="000042B5">
        <w:rPr>
          <w:rFonts w:hint="cs"/>
          <w:rtl/>
        </w:rPr>
        <w:t>ُ</w:t>
      </w:r>
      <w:r w:rsidRPr="000042B5">
        <w:rPr>
          <w:rtl/>
        </w:rPr>
        <w:t>ر</w:t>
      </w:r>
      <w:r w:rsidR="0030250D" w:rsidRPr="000042B5">
        <w:rPr>
          <w:rFonts w:hint="cs"/>
          <w:rtl/>
        </w:rPr>
        <w:t>َ</w:t>
      </w:r>
      <w:r w:rsidRPr="000042B5">
        <w:rPr>
          <w:rtl/>
        </w:rPr>
        <w:t>ح</w:t>
      </w:r>
      <w:r w:rsidR="0030250D" w:rsidRPr="000042B5">
        <w:rPr>
          <w:rFonts w:hint="cs"/>
          <w:rtl/>
        </w:rPr>
        <w:t>ِّ</w:t>
      </w:r>
      <w:r w:rsidRPr="000042B5">
        <w:rPr>
          <w:rtl/>
        </w:rPr>
        <w:t>ب بالناس، ويدعو كل</w:t>
      </w:r>
      <w:r w:rsidR="00E3508B" w:rsidRPr="000042B5">
        <w:rPr>
          <w:rFonts w:hint="cs"/>
          <w:rtl/>
        </w:rPr>
        <w:t>َّ</w:t>
      </w:r>
      <w:r w:rsidRPr="000042B5">
        <w:rPr>
          <w:rtl/>
        </w:rPr>
        <w:t xml:space="preserve"> </w:t>
      </w:r>
      <w:r w:rsidR="00E3508B" w:rsidRPr="000042B5">
        <w:rPr>
          <w:rFonts w:hint="cs"/>
          <w:rtl/>
        </w:rPr>
        <w:t xml:space="preserve">قارئ </w:t>
      </w:r>
      <w:r w:rsidR="00E3508B" w:rsidRPr="000042B5">
        <w:rPr>
          <w:rtl/>
        </w:rPr>
        <w:t>خرافي</w:t>
      </w:r>
      <w:r w:rsidR="00E3508B" w:rsidRPr="000042B5">
        <w:rPr>
          <w:rFonts w:hint="cs"/>
          <w:rtl/>
        </w:rPr>
        <w:t xml:space="preserve"> للمراثي</w:t>
      </w:r>
      <w:r w:rsidRPr="000042B5">
        <w:rPr>
          <w:rFonts w:hint="cs"/>
          <w:rtl/>
        </w:rPr>
        <w:t>،</w:t>
      </w:r>
      <w:r w:rsidRPr="000042B5">
        <w:rPr>
          <w:rtl/>
        </w:rPr>
        <w:t xml:space="preserve"> وخاصّة أصحاب الأصوات </w:t>
      </w:r>
      <w:r w:rsidR="0030250D" w:rsidRPr="000042B5">
        <w:rPr>
          <w:rFonts w:hint="cs"/>
          <w:rtl/>
        </w:rPr>
        <w:t>الجميلة</w:t>
      </w:r>
      <w:r w:rsidRPr="000042B5">
        <w:rPr>
          <w:rtl/>
        </w:rPr>
        <w:t xml:space="preserve"> </w:t>
      </w:r>
      <w:r w:rsidR="0030250D" w:rsidRPr="000042B5">
        <w:rPr>
          <w:rFonts w:hint="cs"/>
          <w:rtl/>
        </w:rPr>
        <w:t>الذين</w:t>
      </w:r>
      <w:r w:rsidRPr="000042B5">
        <w:rPr>
          <w:rtl/>
        </w:rPr>
        <w:t xml:space="preserve"> </w:t>
      </w:r>
      <w:r w:rsidR="0030250D" w:rsidRPr="000042B5">
        <w:rPr>
          <w:rFonts w:hint="cs"/>
          <w:rtl/>
        </w:rPr>
        <w:t xml:space="preserve"> لا يقولون للناس شيئاً يُفيدهم في دنياهم ولا في آخرتهم.</w:t>
      </w:r>
    </w:p>
    <w:p w:rsidR="00DC12F7" w:rsidRPr="000042B5" w:rsidRDefault="00DC12F7" w:rsidP="000042B5">
      <w:pPr>
        <w:pStyle w:val="aa"/>
        <w:rPr>
          <w:rtl/>
        </w:rPr>
      </w:pPr>
      <w:r w:rsidRPr="000042B5">
        <w:rPr>
          <w:rtl/>
        </w:rPr>
        <w:t>ولما أصبحت إماماً لهذا المسجد كنت بين خيارين:</w:t>
      </w:r>
    </w:p>
    <w:p w:rsidR="00DC12F7" w:rsidRPr="000042B5" w:rsidRDefault="00DC12F7" w:rsidP="000042B5">
      <w:pPr>
        <w:pStyle w:val="aa"/>
        <w:rPr>
          <w:rtl/>
        </w:rPr>
      </w:pPr>
      <w:r w:rsidRPr="000042B5">
        <w:rPr>
          <w:rtl/>
        </w:rPr>
        <w:t xml:space="preserve">الأول: أن أسير على طريقة هذا الرجل </w:t>
      </w:r>
      <w:r w:rsidRPr="000042B5">
        <w:rPr>
          <w:rFonts w:hint="cs"/>
          <w:rtl/>
        </w:rPr>
        <w:t>وأ</w:t>
      </w:r>
      <w:r w:rsidR="00A06261" w:rsidRPr="000042B5">
        <w:rPr>
          <w:rFonts w:hint="cs"/>
          <w:rtl/>
        </w:rPr>
        <w:t>ُ</w:t>
      </w:r>
      <w:r w:rsidRPr="000042B5">
        <w:rPr>
          <w:rFonts w:hint="cs"/>
          <w:rtl/>
        </w:rPr>
        <w:t>ص</w:t>
      </w:r>
      <w:r w:rsidR="00A06261" w:rsidRPr="000042B5">
        <w:rPr>
          <w:rFonts w:hint="cs"/>
          <w:rtl/>
        </w:rPr>
        <w:t>َ</w:t>
      </w:r>
      <w:r w:rsidRPr="000042B5">
        <w:rPr>
          <w:rFonts w:hint="cs"/>
          <w:rtl/>
        </w:rPr>
        <w:t>و</w:t>
      </w:r>
      <w:r w:rsidR="00A06261" w:rsidRPr="000042B5">
        <w:rPr>
          <w:rFonts w:hint="cs"/>
          <w:rtl/>
        </w:rPr>
        <w:t>ِّ</w:t>
      </w:r>
      <w:r w:rsidRPr="000042B5">
        <w:rPr>
          <w:rFonts w:hint="cs"/>
          <w:rtl/>
        </w:rPr>
        <w:t xml:space="preserve">بها </w:t>
      </w:r>
      <w:r w:rsidRPr="000042B5">
        <w:rPr>
          <w:rtl/>
        </w:rPr>
        <w:t>وأ</w:t>
      </w:r>
      <w:r w:rsidR="00A06261" w:rsidRPr="000042B5">
        <w:rPr>
          <w:rFonts w:hint="cs"/>
          <w:rtl/>
        </w:rPr>
        <w:t>ُ</w:t>
      </w:r>
      <w:r w:rsidRPr="000042B5">
        <w:rPr>
          <w:rtl/>
        </w:rPr>
        <w:t>ثني عليه، وحينها سيكون تابعاً لي، وسأ</w:t>
      </w:r>
      <w:r w:rsidR="00A06261" w:rsidRPr="000042B5">
        <w:rPr>
          <w:rFonts w:hint="cs"/>
          <w:rtl/>
        </w:rPr>
        <w:t>ُ</w:t>
      </w:r>
      <w:r w:rsidRPr="000042B5">
        <w:rPr>
          <w:rtl/>
        </w:rPr>
        <w:t>شاركه في أكل أموال الناس بالباطل.</w:t>
      </w:r>
    </w:p>
    <w:p w:rsidR="00E3508B" w:rsidRPr="000042B5" w:rsidRDefault="00DC12F7" w:rsidP="000042B5">
      <w:pPr>
        <w:pStyle w:val="aa"/>
        <w:rPr>
          <w:rtl/>
        </w:rPr>
      </w:pPr>
      <w:r w:rsidRPr="000042B5">
        <w:rPr>
          <w:rtl/>
        </w:rPr>
        <w:t>الثاني: أن أقول الحق، وأمتنع عن هذه الانحرافات، وبطبيعة الحال سأقف في طريق مصدر رزق الحاج عبد الرحيم، فسيكون هو وأتباعه أعداءً لي في هذا الحي، ومثله شخص آخر اسمه السید عباس قار</w:t>
      </w:r>
      <w:r w:rsidRPr="000042B5">
        <w:rPr>
          <w:rFonts w:hint="cs"/>
          <w:rtl/>
        </w:rPr>
        <w:t>ي</w:t>
      </w:r>
      <w:r w:rsidR="00E3508B" w:rsidRPr="000042B5">
        <w:rPr>
          <w:rFonts w:hint="cs"/>
          <w:rtl/>
        </w:rPr>
        <w:t>.</w:t>
      </w:r>
    </w:p>
    <w:p w:rsidR="00DC12F7" w:rsidRPr="000042B5" w:rsidRDefault="00DC12F7" w:rsidP="000042B5">
      <w:pPr>
        <w:pStyle w:val="aa"/>
        <w:rPr>
          <w:rtl/>
        </w:rPr>
      </w:pPr>
      <w:r w:rsidRPr="000042B5">
        <w:rPr>
          <w:rtl/>
        </w:rPr>
        <w:t>وأما أنا فقد عزمت على الابتعاد عن طريق الم</w:t>
      </w:r>
      <w:r w:rsidR="0004641C" w:rsidRPr="000042B5">
        <w:rPr>
          <w:rFonts w:hint="cs"/>
          <w:rtl/>
        </w:rPr>
        <w:t>ُ</w:t>
      </w:r>
      <w:r w:rsidRPr="000042B5">
        <w:rPr>
          <w:rtl/>
        </w:rPr>
        <w:t>رائين الم</w:t>
      </w:r>
      <w:r w:rsidR="0004641C" w:rsidRPr="000042B5">
        <w:rPr>
          <w:rFonts w:hint="cs"/>
          <w:rtl/>
        </w:rPr>
        <w:t>ُ</w:t>
      </w:r>
      <w:r w:rsidRPr="000042B5">
        <w:rPr>
          <w:rtl/>
        </w:rPr>
        <w:t>تاجرين باسم الدين.</w:t>
      </w:r>
    </w:p>
    <w:p w:rsidR="00DC12F7" w:rsidRPr="000042B5" w:rsidRDefault="00DC12F7" w:rsidP="000042B5">
      <w:pPr>
        <w:pStyle w:val="aa"/>
        <w:rPr>
          <w:rtl/>
        </w:rPr>
      </w:pPr>
      <w:r w:rsidRPr="000042B5">
        <w:rPr>
          <w:rtl/>
        </w:rPr>
        <w:lastRenderedPageBreak/>
        <w:t>نعم</w:t>
      </w:r>
      <w:r w:rsidR="0004641C" w:rsidRPr="000042B5">
        <w:rPr>
          <w:rFonts w:hint="cs"/>
          <w:rtl/>
        </w:rPr>
        <w:t xml:space="preserve">، </w:t>
      </w:r>
      <w:r w:rsidRPr="000042B5">
        <w:rPr>
          <w:rtl/>
        </w:rPr>
        <w:t xml:space="preserve">إن كثيراً من الشيوخ الموجودين في المساجد يأخذون بالطريقة الأولى، وهكذا يعيش </w:t>
      </w:r>
      <w:r w:rsidR="00CC3E54" w:rsidRPr="000042B5">
        <w:rPr>
          <w:rFonts w:hint="cs"/>
          <w:rtl/>
        </w:rPr>
        <w:t>الشيخ</w:t>
      </w:r>
      <w:r w:rsidRPr="000042B5">
        <w:rPr>
          <w:rtl/>
        </w:rPr>
        <w:t xml:space="preserve"> وكبير المنطقة بكل سرور.. يأكلون أموال الناس ويمتصون دماءهم..</w:t>
      </w:r>
      <w:r w:rsidRPr="000042B5">
        <w:rPr>
          <w:rFonts w:hint="cs"/>
          <w:rtl/>
        </w:rPr>
        <w:t xml:space="preserve"> </w:t>
      </w:r>
      <w:r w:rsidRPr="000042B5">
        <w:rPr>
          <w:rtl/>
        </w:rPr>
        <w:t>ولكنني لم أرتض</w:t>
      </w:r>
      <w:r w:rsidR="0004641C" w:rsidRPr="000042B5">
        <w:rPr>
          <w:rFonts w:hint="cs"/>
          <w:rtl/>
        </w:rPr>
        <w:t>ِ</w:t>
      </w:r>
      <w:r w:rsidRPr="000042B5">
        <w:rPr>
          <w:rtl/>
        </w:rPr>
        <w:t xml:space="preserve"> ذلك لنفسي.</w:t>
      </w:r>
    </w:p>
    <w:p w:rsidR="00DC12F7" w:rsidRPr="000042B5" w:rsidRDefault="00DC12F7" w:rsidP="000042B5">
      <w:pPr>
        <w:pStyle w:val="aa"/>
        <w:rPr>
          <w:rtl/>
        </w:rPr>
      </w:pPr>
      <w:r w:rsidRPr="000042B5">
        <w:rPr>
          <w:rtl/>
        </w:rPr>
        <w:t xml:space="preserve">في أول سنة صليت فيها في المسجد دخل علينا عاشوراء في فصل الشتاء، وفي </w:t>
      </w:r>
      <w:r w:rsidR="00CC3E54" w:rsidRPr="000042B5">
        <w:rPr>
          <w:rtl/>
        </w:rPr>
        <w:t xml:space="preserve">نصف الليل استيقظت من النوم على </w:t>
      </w:r>
      <w:r w:rsidR="00CC3E54" w:rsidRPr="000042B5">
        <w:rPr>
          <w:rFonts w:hint="cs"/>
          <w:rtl/>
        </w:rPr>
        <w:t>إ</w:t>
      </w:r>
      <w:r w:rsidRPr="000042B5">
        <w:rPr>
          <w:rtl/>
        </w:rPr>
        <w:t xml:space="preserve">ثر ضجيج وأصوات مرتفعة، فذهبت لأستطلع الأمر، فوجدت مجموعة أغلقوا باب المسجد وخلعوا ملابسهم وأحدهم يقرأ </w:t>
      </w:r>
      <w:r w:rsidR="00CC3E54" w:rsidRPr="000042B5">
        <w:rPr>
          <w:rFonts w:hint="cs"/>
          <w:rtl/>
        </w:rPr>
        <w:t>مراثي</w:t>
      </w:r>
      <w:r w:rsidRPr="000042B5">
        <w:rPr>
          <w:rtl/>
        </w:rPr>
        <w:t xml:space="preserve"> حسينية، يذهبون إلى حوض المسجد فينغمسون فيه ثم يخرجون وبكل سوء أدب قد یتضرطون أمام بعضهم، وبعد أن أكملوا العزاء في ذلك المساء ظلوا في المسجد يرقصون ولم يصلوا معنا صلاة واحدة حتى وقت المغرب والعشاء، فكنا ن</w:t>
      </w:r>
      <w:r w:rsidR="0004641C" w:rsidRPr="000042B5">
        <w:rPr>
          <w:rFonts w:hint="cs"/>
          <w:rtl/>
        </w:rPr>
        <w:t>ُ</w:t>
      </w:r>
      <w:r w:rsidRPr="000042B5">
        <w:rPr>
          <w:rtl/>
        </w:rPr>
        <w:t>صلي مع الجماعة وهم يتمازحون ويتكل</w:t>
      </w:r>
      <w:r w:rsidR="00CC3E54" w:rsidRPr="000042B5">
        <w:rPr>
          <w:rFonts w:hint="cs"/>
          <w:rtl/>
        </w:rPr>
        <w:t>َّ</w:t>
      </w:r>
      <w:r w:rsidRPr="000042B5">
        <w:rPr>
          <w:rtl/>
        </w:rPr>
        <w:t>مون وي</w:t>
      </w:r>
      <w:r w:rsidR="0004641C" w:rsidRPr="000042B5">
        <w:rPr>
          <w:rFonts w:hint="cs"/>
          <w:rtl/>
        </w:rPr>
        <w:t>ُ</w:t>
      </w:r>
      <w:r w:rsidRPr="000042B5">
        <w:rPr>
          <w:rtl/>
        </w:rPr>
        <w:t>ش</w:t>
      </w:r>
      <w:r w:rsidR="00CC3E54" w:rsidRPr="000042B5">
        <w:rPr>
          <w:rFonts w:hint="cs"/>
          <w:rtl/>
        </w:rPr>
        <w:t>َ</w:t>
      </w:r>
      <w:r w:rsidRPr="000042B5">
        <w:rPr>
          <w:rtl/>
        </w:rPr>
        <w:t>و</w:t>
      </w:r>
      <w:r w:rsidR="00CC3E54" w:rsidRPr="000042B5">
        <w:rPr>
          <w:rFonts w:hint="cs"/>
          <w:rtl/>
        </w:rPr>
        <w:t>ِّ</w:t>
      </w:r>
      <w:r w:rsidRPr="000042B5">
        <w:rPr>
          <w:rtl/>
        </w:rPr>
        <w:t>ش</w:t>
      </w:r>
      <w:r w:rsidR="00CC3E54" w:rsidRPr="000042B5">
        <w:rPr>
          <w:rFonts w:hint="cs"/>
          <w:rtl/>
        </w:rPr>
        <w:t>ُ</w:t>
      </w:r>
      <w:r w:rsidRPr="000042B5">
        <w:rPr>
          <w:rtl/>
        </w:rPr>
        <w:t>ون على المصلين.</w:t>
      </w:r>
      <w:r w:rsidR="00CC3E54" w:rsidRPr="000042B5">
        <w:rPr>
          <w:rFonts w:hint="cs"/>
          <w:rtl/>
        </w:rPr>
        <w:t xml:space="preserve"> </w:t>
      </w:r>
    </w:p>
    <w:p w:rsidR="00DC12F7" w:rsidRPr="000042B5" w:rsidRDefault="00DC12F7" w:rsidP="000042B5">
      <w:pPr>
        <w:pStyle w:val="aa"/>
        <w:rPr>
          <w:rtl/>
        </w:rPr>
      </w:pPr>
      <w:r w:rsidRPr="000042B5">
        <w:rPr>
          <w:rtl/>
        </w:rPr>
        <w:t>في الحقيقة ضاق صدري كثيراً وتساءلت: ماذا ينبغي أن أفعل؟!</w:t>
      </w:r>
    </w:p>
    <w:p w:rsidR="00DC12F7" w:rsidRPr="000042B5" w:rsidRDefault="00DC12F7" w:rsidP="000042B5">
      <w:pPr>
        <w:pStyle w:val="aa"/>
        <w:rPr>
          <w:rtl/>
        </w:rPr>
      </w:pPr>
      <w:r w:rsidRPr="000042B5">
        <w:rPr>
          <w:rtl/>
        </w:rPr>
        <w:t>لكنني في النهاية رأيت أن لا أتدخل في أمرهم، وداريتهم حتى انتهى عاشوراء ذلك العام.</w:t>
      </w:r>
    </w:p>
    <w:p w:rsidR="00DC12F7" w:rsidRPr="000042B5" w:rsidRDefault="00DC12F7" w:rsidP="000042B5">
      <w:pPr>
        <w:pStyle w:val="aa"/>
        <w:rPr>
          <w:rtl/>
        </w:rPr>
      </w:pPr>
      <w:r w:rsidRPr="000042B5">
        <w:rPr>
          <w:rtl/>
        </w:rPr>
        <w:t xml:space="preserve">وبعد أيام من عاشوراء جعل بعض </w:t>
      </w:r>
      <w:r w:rsidR="0004641C" w:rsidRPr="000042B5">
        <w:rPr>
          <w:rFonts w:hint="cs"/>
          <w:rtl/>
        </w:rPr>
        <w:t xml:space="preserve">قراء المراثي </w:t>
      </w:r>
      <w:r w:rsidRPr="000042B5">
        <w:rPr>
          <w:rtl/>
        </w:rPr>
        <w:t xml:space="preserve">يأتون إلى باب منزلي، ويقولون: يا سيد لم لا تعطينا أجرة </w:t>
      </w:r>
      <w:r w:rsidR="00CC3E54" w:rsidRPr="000042B5">
        <w:rPr>
          <w:rFonts w:hint="cs"/>
          <w:rtl/>
        </w:rPr>
        <w:t>قراءة المراثي</w:t>
      </w:r>
      <w:r w:rsidRPr="000042B5">
        <w:rPr>
          <w:rtl/>
        </w:rPr>
        <w:t xml:space="preserve">، </w:t>
      </w:r>
      <w:r w:rsidR="0004641C" w:rsidRPr="000042B5">
        <w:rPr>
          <w:rFonts w:hint="cs"/>
          <w:rtl/>
        </w:rPr>
        <w:t>أعطنا</w:t>
      </w:r>
      <w:r w:rsidRPr="000042B5">
        <w:rPr>
          <w:rtl/>
        </w:rPr>
        <w:t xml:space="preserve"> ولو شيئاً يسيراً. فكنت أقول لهم: لا دخل لي بذلك، اذهبوا إلى من دعاكم إلى هذا العمل.</w:t>
      </w:r>
    </w:p>
    <w:p w:rsidR="00DC12F7" w:rsidRPr="000042B5" w:rsidRDefault="00DC12F7" w:rsidP="000042B5">
      <w:pPr>
        <w:pStyle w:val="aa"/>
        <w:rPr>
          <w:rtl/>
        </w:rPr>
      </w:pPr>
      <w:r w:rsidRPr="000042B5">
        <w:rPr>
          <w:rtl/>
        </w:rPr>
        <w:t xml:space="preserve">بقينا </w:t>
      </w:r>
      <w:r w:rsidR="0004641C" w:rsidRPr="000042B5">
        <w:rPr>
          <w:rFonts w:hint="cs"/>
          <w:rtl/>
        </w:rPr>
        <w:t>سنتين</w:t>
      </w:r>
      <w:r w:rsidRPr="000042B5">
        <w:rPr>
          <w:rtl/>
        </w:rPr>
        <w:t xml:space="preserve"> وهذا العمل الشاذ يتكرر في شهر محرم ورمضان، فشاورت بعض أصحابي بماذا ينصحوني بخصوص هذا الأمر؟</w:t>
      </w:r>
    </w:p>
    <w:p w:rsidR="00DC12F7" w:rsidRPr="000042B5" w:rsidRDefault="00DC12F7" w:rsidP="000042B5">
      <w:pPr>
        <w:pStyle w:val="aa"/>
        <w:rPr>
          <w:rtl/>
        </w:rPr>
      </w:pPr>
      <w:r w:rsidRPr="000042B5">
        <w:rPr>
          <w:rtl/>
        </w:rPr>
        <w:t>فقالوا: إن هؤلاء لن يمتنعوا عن هذا العمل بسهولة؛ لأن يوم عاشوراء يجلب لهم مصروف سنتهم من سكان الحي والمارة، ثم يبقى الواحد منهم سنة كاملة ينتظر عاشوراء الآخر ليأخذ رزق السنة الأخرى.</w:t>
      </w:r>
    </w:p>
    <w:p w:rsidR="00DC12F7" w:rsidRPr="000042B5" w:rsidRDefault="00DC12F7" w:rsidP="000042B5">
      <w:pPr>
        <w:pStyle w:val="aa"/>
        <w:rPr>
          <w:rtl/>
        </w:rPr>
      </w:pPr>
      <w:r w:rsidRPr="000042B5">
        <w:rPr>
          <w:rtl/>
        </w:rPr>
        <w:t>يجب أن أقول: إن من أكبر الأخطاء في واقعنا تصدّر الج</w:t>
      </w:r>
      <w:r w:rsidR="0004641C" w:rsidRPr="000042B5">
        <w:rPr>
          <w:rFonts w:hint="cs"/>
          <w:rtl/>
        </w:rPr>
        <w:t>ُ</w:t>
      </w:r>
      <w:r w:rsidRPr="000042B5">
        <w:rPr>
          <w:rtl/>
        </w:rPr>
        <w:t>ه</w:t>
      </w:r>
      <w:r w:rsidR="0004641C" w:rsidRPr="000042B5">
        <w:rPr>
          <w:rFonts w:hint="cs"/>
          <w:rtl/>
        </w:rPr>
        <w:t>َّ</w:t>
      </w:r>
      <w:r w:rsidRPr="000042B5">
        <w:rPr>
          <w:rtl/>
        </w:rPr>
        <w:t>ال في الأحياء لأمور الدعوة، ولهذا نجد كل واعظ يأتيهم فيضطر لمجاراتهم، فيكذب ويحد</w:t>
      </w:r>
      <w:r w:rsidR="00CC3E54" w:rsidRPr="000042B5">
        <w:rPr>
          <w:rFonts w:hint="cs"/>
          <w:rtl/>
        </w:rPr>
        <w:t>ِّ</w:t>
      </w:r>
      <w:r w:rsidRPr="000042B5">
        <w:rPr>
          <w:rtl/>
        </w:rPr>
        <w:t>ث بالآثار المكذوبة التي ت</w:t>
      </w:r>
      <w:r w:rsidR="0004641C" w:rsidRPr="000042B5">
        <w:rPr>
          <w:rFonts w:hint="cs"/>
          <w:rtl/>
        </w:rPr>
        <w:t>ُ</w:t>
      </w:r>
      <w:r w:rsidRPr="000042B5">
        <w:rPr>
          <w:rtl/>
        </w:rPr>
        <w:t>وافق أهواءهم؛ لكي ي</w:t>
      </w:r>
      <w:r w:rsidR="0004641C" w:rsidRPr="000042B5">
        <w:rPr>
          <w:rFonts w:hint="cs"/>
          <w:rtl/>
        </w:rPr>
        <w:t>ُ</w:t>
      </w:r>
      <w:r w:rsidRPr="000042B5">
        <w:rPr>
          <w:rtl/>
        </w:rPr>
        <w:t>رضيهم، وكل من ي</w:t>
      </w:r>
      <w:r w:rsidR="0004641C" w:rsidRPr="000042B5">
        <w:rPr>
          <w:rFonts w:hint="cs"/>
          <w:rtl/>
        </w:rPr>
        <w:t>ُ</w:t>
      </w:r>
      <w:r w:rsidRPr="000042B5">
        <w:rPr>
          <w:rtl/>
        </w:rPr>
        <w:t>عارضهم وينشر الحقائق يضربونه.</w:t>
      </w:r>
    </w:p>
    <w:p w:rsidR="00DC12F7" w:rsidRPr="000042B5" w:rsidRDefault="00DC12F7" w:rsidP="000042B5">
      <w:pPr>
        <w:pStyle w:val="aa"/>
        <w:rPr>
          <w:rtl/>
        </w:rPr>
      </w:pPr>
      <w:r w:rsidRPr="000042B5">
        <w:rPr>
          <w:rtl/>
        </w:rPr>
        <w:t>قلت لأصحابي: ما الحل؟</w:t>
      </w:r>
    </w:p>
    <w:p w:rsidR="00DC12F7" w:rsidRPr="000042B5" w:rsidRDefault="00DC12F7" w:rsidP="000042B5">
      <w:pPr>
        <w:pStyle w:val="aa"/>
        <w:rPr>
          <w:rtl/>
        </w:rPr>
      </w:pPr>
      <w:r w:rsidRPr="000042B5">
        <w:rPr>
          <w:rtl/>
        </w:rPr>
        <w:lastRenderedPageBreak/>
        <w:t xml:space="preserve">قال أحدهم: ينبغي أن </w:t>
      </w:r>
      <w:r w:rsidR="0004641C" w:rsidRPr="000042B5">
        <w:rPr>
          <w:rFonts w:hint="cs"/>
          <w:rtl/>
        </w:rPr>
        <w:t>تتماشى معهم</w:t>
      </w:r>
      <w:r w:rsidRPr="000042B5">
        <w:rPr>
          <w:rtl/>
        </w:rPr>
        <w:t>.</w:t>
      </w:r>
    </w:p>
    <w:p w:rsidR="00DC12F7" w:rsidRPr="000042B5" w:rsidRDefault="00DC12F7" w:rsidP="000042B5">
      <w:pPr>
        <w:pStyle w:val="aa"/>
        <w:rPr>
          <w:rtl/>
        </w:rPr>
      </w:pPr>
      <w:r w:rsidRPr="000042B5">
        <w:rPr>
          <w:rtl/>
        </w:rPr>
        <w:t>وقال آخر: هذه ضريبة أن تكون إماماً للمسجد.</w:t>
      </w:r>
    </w:p>
    <w:p w:rsidR="00DC12F7" w:rsidRPr="0007141E" w:rsidRDefault="00DC12F7" w:rsidP="000042B5">
      <w:pPr>
        <w:pStyle w:val="aa"/>
        <w:rPr>
          <w:spacing w:val="-2"/>
          <w:rtl/>
        </w:rPr>
      </w:pPr>
      <w:r w:rsidRPr="0007141E">
        <w:rPr>
          <w:spacing w:val="-2"/>
          <w:rtl/>
        </w:rPr>
        <w:t xml:space="preserve">وقال ثالث: </w:t>
      </w:r>
      <w:r w:rsidRPr="0007141E">
        <w:rPr>
          <w:rFonts w:hint="cs"/>
          <w:spacing w:val="-2"/>
          <w:rtl/>
        </w:rPr>
        <w:t>أ</w:t>
      </w:r>
      <w:r w:rsidRPr="0007141E">
        <w:rPr>
          <w:spacing w:val="-2"/>
          <w:rtl/>
        </w:rPr>
        <w:t>قترح بأن تستغل يوم عيد الفطر، فت</w:t>
      </w:r>
      <w:r w:rsidR="00C87C5B" w:rsidRPr="0007141E">
        <w:rPr>
          <w:rFonts w:hint="cs"/>
          <w:spacing w:val="-2"/>
          <w:rtl/>
        </w:rPr>
        <w:t>ُ</w:t>
      </w:r>
      <w:r w:rsidRPr="0007141E">
        <w:rPr>
          <w:spacing w:val="-2"/>
          <w:rtl/>
        </w:rPr>
        <w:t>علن للناس من على المنبر بأنك سوف تحيي عاشوراء بنفسك، وأنك لا تريد مالاً من أحد، وأنك لن ت</w:t>
      </w:r>
      <w:r w:rsidR="00C87C5B" w:rsidRPr="0007141E">
        <w:rPr>
          <w:rFonts w:hint="cs"/>
          <w:spacing w:val="-2"/>
          <w:rtl/>
        </w:rPr>
        <w:t>ُ</w:t>
      </w:r>
      <w:r w:rsidRPr="0007141E">
        <w:rPr>
          <w:spacing w:val="-2"/>
          <w:rtl/>
        </w:rPr>
        <w:t xml:space="preserve">عطي أحداً مالاً، واختر بنفسك واعظاً جيداً، واستمر على ذلك سنة أو سنتين حتى تنقطع صلة الحاج عبد الرحيم ومن معه بهذا الأمر. </w:t>
      </w:r>
    </w:p>
    <w:p w:rsidR="00DC12F7" w:rsidRPr="0007141E" w:rsidRDefault="00DC12F7" w:rsidP="000042B5">
      <w:pPr>
        <w:pStyle w:val="aa"/>
        <w:rPr>
          <w:spacing w:val="-2"/>
          <w:rtl/>
        </w:rPr>
      </w:pPr>
      <w:r w:rsidRPr="0007141E">
        <w:rPr>
          <w:spacing w:val="-2"/>
          <w:rtl/>
        </w:rPr>
        <w:t xml:space="preserve">وفعلاً أعلنت يوم عيد الفطر للناس على المنبر أنني </w:t>
      </w:r>
      <w:r w:rsidRPr="0007141E">
        <w:rPr>
          <w:rFonts w:hint="cs"/>
          <w:spacing w:val="-2"/>
          <w:rtl/>
        </w:rPr>
        <w:t>المسؤول</w:t>
      </w:r>
      <w:r w:rsidRPr="0007141E">
        <w:rPr>
          <w:spacing w:val="-2"/>
          <w:rtl/>
        </w:rPr>
        <w:t xml:space="preserve"> عن إدارة عزاء عاشوراء، وأنني لن آخذ أو أعطي شيئاً، وعندما دخل شهر محرم وجدت نفسي مضطراً لتعليق الخرق السوداء في المسجد- كما كانوا يصنعون في السنوات السابقة- واخترت </w:t>
      </w:r>
      <w:r w:rsidR="00CC3E54" w:rsidRPr="0007141E">
        <w:rPr>
          <w:rFonts w:hint="cs"/>
          <w:spacing w:val="-2"/>
          <w:rtl/>
        </w:rPr>
        <w:t>قارئ مرثيات</w:t>
      </w:r>
      <w:r w:rsidRPr="0007141E">
        <w:rPr>
          <w:spacing w:val="-2"/>
          <w:rtl/>
        </w:rPr>
        <w:t xml:space="preserve"> مناسب، ووقفت في استقبال الناس، وإذا بالحاج عبد الرحيم وأتباعه قد أتوا لإيذائي وتخريب ما رتبناه، فكانوا يأتون أثناء الصلاة ویرفعون أصواتهم ويضحكون وي</w:t>
      </w:r>
      <w:r w:rsidR="00C87C5B" w:rsidRPr="0007141E">
        <w:rPr>
          <w:rFonts w:hint="cs"/>
          <w:spacing w:val="-2"/>
          <w:rtl/>
        </w:rPr>
        <w:t>ُ</w:t>
      </w:r>
      <w:r w:rsidRPr="0007141E">
        <w:rPr>
          <w:spacing w:val="-2"/>
          <w:rtl/>
        </w:rPr>
        <w:t>ش</w:t>
      </w:r>
      <w:r w:rsidR="00CC3E54" w:rsidRPr="0007141E">
        <w:rPr>
          <w:rFonts w:hint="cs"/>
          <w:spacing w:val="-2"/>
          <w:rtl/>
        </w:rPr>
        <w:t>َ</w:t>
      </w:r>
      <w:r w:rsidRPr="0007141E">
        <w:rPr>
          <w:spacing w:val="-2"/>
          <w:rtl/>
        </w:rPr>
        <w:t>و</w:t>
      </w:r>
      <w:r w:rsidR="00CC3E54" w:rsidRPr="0007141E">
        <w:rPr>
          <w:rFonts w:hint="cs"/>
          <w:spacing w:val="-2"/>
          <w:rtl/>
        </w:rPr>
        <w:t>ِّ</w:t>
      </w:r>
      <w:r w:rsidRPr="0007141E">
        <w:rPr>
          <w:spacing w:val="-2"/>
          <w:rtl/>
        </w:rPr>
        <w:t xml:space="preserve">شون علينا، ويتكلمون عليّ بكلام </w:t>
      </w:r>
      <w:r w:rsidRPr="0007141E">
        <w:rPr>
          <w:rFonts w:hint="cs"/>
          <w:spacing w:val="-2"/>
          <w:rtl/>
        </w:rPr>
        <w:t>سيئ</w:t>
      </w:r>
      <w:r w:rsidRPr="0007141E">
        <w:rPr>
          <w:spacing w:val="-2"/>
          <w:rtl/>
        </w:rPr>
        <w:t>، بعضهم يقول: هذا السيد غير سويّ، وآخر يعيب عمامتي، وثالث يعيب عباءتي.. وهكذا.</w:t>
      </w:r>
    </w:p>
    <w:p w:rsidR="00DC12F7" w:rsidRPr="000042B5" w:rsidRDefault="00DC12F7" w:rsidP="000042B5">
      <w:pPr>
        <w:pStyle w:val="aa"/>
        <w:rPr>
          <w:rtl/>
        </w:rPr>
      </w:pPr>
      <w:r w:rsidRPr="000042B5">
        <w:rPr>
          <w:rtl/>
        </w:rPr>
        <w:t>صبرت</w:t>
      </w:r>
      <w:r w:rsidR="00CC3E54" w:rsidRPr="000042B5">
        <w:rPr>
          <w:rFonts w:hint="cs"/>
          <w:rtl/>
        </w:rPr>
        <w:t>ُ</w:t>
      </w:r>
      <w:r w:rsidRPr="000042B5">
        <w:rPr>
          <w:rtl/>
        </w:rPr>
        <w:t xml:space="preserve"> على هذه الحال حتى مضت عدة سنوات ونحن على هذا المنوال، وعندما وجد أولئك الأوباش أنهم لن يستطيعوا تغيير الأمور لصالحهم دفعوا إلي رجلاً من العامة اسمه: الحاج حسين أحمدي تبريزي</w:t>
      </w:r>
      <w:r w:rsidRPr="000042B5">
        <w:rPr>
          <w:rFonts w:hint="cs"/>
          <w:rtl/>
        </w:rPr>
        <w:t>،</w:t>
      </w:r>
      <w:r w:rsidRPr="000042B5">
        <w:rPr>
          <w:rtl/>
        </w:rPr>
        <w:t xml:space="preserve"> کان رجلا</w:t>
      </w:r>
      <w:r w:rsidRPr="000042B5">
        <w:rPr>
          <w:rFonts w:hint="cs"/>
          <w:rtl/>
        </w:rPr>
        <w:t>ً</w:t>
      </w:r>
      <w:r w:rsidRPr="000042B5">
        <w:rPr>
          <w:rtl/>
        </w:rPr>
        <w:t xml:space="preserve"> ساذجا</w:t>
      </w:r>
      <w:r w:rsidRPr="000042B5">
        <w:rPr>
          <w:rFonts w:hint="cs"/>
          <w:rtl/>
        </w:rPr>
        <w:t>ً</w:t>
      </w:r>
      <w:r w:rsidRPr="000042B5">
        <w:rPr>
          <w:rtl/>
        </w:rPr>
        <w:t xml:space="preserve"> قلیل العلم، فجاءني عندما اقترب شهر رمضان وقال: ائذن لي أن أ</w:t>
      </w:r>
      <w:r w:rsidR="00C87C5B" w:rsidRPr="000042B5">
        <w:rPr>
          <w:rFonts w:hint="cs"/>
          <w:rtl/>
        </w:rPr>
        <w:t>ُ</w:t>
      </w:r>
      <w:r w:rsidRPr="000042B5">
        <w:rPr>
          <w:rtl/>
        </w:rPr>
        <w:t>حيي المسجد في ليالي هذا الشهر، سأ</w:t>
      </w:r>
      <w:r w:rsidR="00C87C5B" w:rsidRPr="000042B5">
        <w:rPr>
          <w:rFonts w:hint="cs"/>
          <w:rtl/>
        </w:rPr>
        <w:t>ُ</w:t>
      </w:r>
      <w:r w:rsidRPr="000042B5">
        <w:rPr>
          <w:rtl/>
        </w:rPr>
        <w:t>حضر واعظاً لدعوة الشباب، وسأتكفل بمصاريف هذا الشهر كله، أنت يا سيد رجل مجتهد، وينبغي أن لا يخلو مسجدكم من هذا.</w:t>
      </w:r>
    </w:p>
    <w:p w:rsidR="00DC12F7" w:rsidRPr="000042B5" w:rsidRDefault="00DC12F7" w:rsidP="000042B5">
      <w:pPr>
        <w:pStyle w:val="aa"/>
        <w:rPr>
          <w:rtl/>
        </w:rPr>
      </w:pPr>
      <w:r w:rsidRPr="000042B5">
        <w:rPr>
          <w:rtl/>
        </w:rPr>
        <w:t>في الواقع أحسنت الظن به فقبلت، وطلب مني ألا أتدخل في إدارة ذلك.</w:t>
      </w:r>
    </w:p>
    <w:p w:rsidR="00DC12F7" w:rsidRPr="000042B5" w:rsidRDefault="00DC12F7" w:rsidP="000042B5">
      <w:pPr>
        <w:pStyle w:val="aa"/>
        <w:rPr>
          <w:rtl/>
        </w:rPr>
      </w:pPr>
      <w:r w:rsidRPr="000042B5">
        <w:rPr>
          <w:rtl/>
        </w:rPr>
        <w:t>وفي نهار أول يوم من رمضان دخلت المسجد لأ</w:t>
      </w:r>
      <w:r w:rsidR="00C87C5B" w:rsidRPr="000042B5">
        <w:rPr>
          <w:rFonts w:hint="cs"/>
          <w:rtl/>
        </w:rPr>
        <w:t>ُ</w:t>
      </w:r>
      <w:r w:rsidRPr="000042B5">
        <w:rPr>
          <w:rtl/>
        </w:rPr>
        <w:t xml:space="preserve">صلي فرأيت بُسط المسجد قد رفعت وجاء ببنّاء لينقلوا مشربة المسجد </w:t>
      </w:r>
      <w:r w:rsidRPr="000042B5">
        <w:rPr>
          <w:rFonts w:hint="cs"/>
          <w:rtl/>
        </w:rPr>
        <w:t>-</w:t>
      </w:r>
      <w:r w:rsidRPr="000042B5">
        <w:rPr>
          <w:rtl/>
        </w:rPr>
        <w:t>مکان یُسوّی فیه الشا</w:t>
      </w:r>
      <w:r w:rsidR="00C87C5B" w:rsidRPr="000042B5">
        <w:rPr>
          <w:rFonts w:hint="cs"/>
          <w:rtl/>
        </w:rPr>
        <w:t>ي</w:t>
      </w:r>
      <w:r w:rsidRPr="000042B5">
        <w:rPr>
          <w:rtl/>
        </w:rPr>
        <w:t xml:space="preserve"> ف</w:t>
      </w:r>
      <w:r w:rsidR="00C87C5B" w:rsidRPr="000042B5">
        <w:rPr>
          <w:rFonts w:hint="cs"/>
          <w:rtl/>
        </w:rPr>
        <w:t>ي</w:t>
      </w:r>
      <w:r w:rsidRPr="000042B5">
        <w:rPr>
          <w:rtl/>
        </w:rPr>
        <w:t xml:space="preserve"> المساجد</w:t>
      </w:r>
      <w:r w:rsidRPr="000042B5">
        <w:rPr>
          <w:rFonts w:hint="cs"/>
          <w:rtl/>
        </w:rPr>
        <w:t>-</w:t>
      </w:r>
      <w:r w:rsidRPr="000042B5">
        <w:rPr>
          <w:rtl/>
        </w:rPr>
        <w:t xml:space="preserve"> من غربه إلى شرقه، قلت له: لا يجوز التصر</w:t>
      </w:r>
      <w:r w:rsidR="00CC3E54" w:rsidRPr="000042B5">
        <w:rPr>
          <w:rFonts w:hint="cs"/>
          <w:rtl/>
        </w:rPr>
        <w:t>ُّ</w:t>
      </w:r>
      <w:r w:rsidRPr="000042B5">
        <w:rPr>
          <w:rtl/>
        </w:rPr>
        <w:t xml:space="preserve">ف في المسجد ومشربته بل </w:t>
      </w:r>
      <w:r w:rsidR="00CC3E54" w:rsidRPr="000042B5">
        <w:rPr>
          <w:rFonts w:hint="cs"/>
          <w:rtl/>
        </w:rPr>
        <w:t xml:space="preserve">في </w:t>
      </w:r>
      <w:r w:rsidRPr="000042B5">
        <w:rPr>
          <w:rtl/>
        </w:rPr>
        <w:t>جميع مرافق المسجد، والمسجد لا يحتاج إلى مشربة أخرى، فلم يسمعوا كلامي، وقالوا: سن</w:t>
      </w:r>
      <w:r w:rsidR="00C87C5B" w:rsidRPr="000042B5">
        <w:rPr>
          <w:rFonts w:hint="cs"/>
          <w:rtl/>
        </w:rPr>
        <w:t>ُ</w:t>
      </w:r>
      <w:r w:rsidRPr="000042B5">
        <w:rPr>
          <w:rtl/>
        </w:rPr>
        <w:t xml:space="preserve">عيد كل شيء </w:t>
      </w:r>
      <w:r w:rsidR="001B7CEF" w:rsidRPr="000042B5">
        <w:rPr>
          <w:rFonts w:hint="cs"/>
          <w:rtl/>
        </w:rPr>
        <w:t>إلى</w:t>
      </w:r>
      <w:r w:rsidRPr="000042B5">
        <w:rPr>
          <w:rtl/>
        </w:rPr>
        <w:t xml:space="preserve"> موضعه آخر</w:t>
      </w:r>
      <w:r w:rsidR="001B7CEF" w:rsidRPr="000042B5">
        <w:rPr>
          <w:rFonts w:hint="cs"/>
          <w:rtl/>
        </w:rPr>
        <w:t>َ</w:t>
      </w:r>
      <w:r w:rsidRPr="000042B5">
        <w:rPr>
          <w:rtl/>
        </w:rPr>
        <w:t xml:space="preserve"> الشهر، ودخلت</w:t>
      </w:r>
      <w:r w:rsidR="001B7CEF" w:rsidRPr="000042B5">
        <w:rPr>
          <w:rFonts w:hint="cs"/>
          <w:rtl/>
        </w:rPr>
        <w:t>ُ</w:t>
      </w:r>
      <w:r w:rsidRPr="000042B5">
        <w:rPr>
          <w:rtl/>
        </w:rPr>
        <w:t xml:space="preserve"> المسجد في الليل فرأيت الحاج عبد الرحيم ومعه أتباعه ي</w:t>
      </w:r>
      <w:r w:rsidR="00C87C5B" w:rsidRPr="000042B5">
        <w:rPr>
          <w:rFonts w:hint="cs"/>
          <w:rtl/>
        </w:rPr>
        <w:t>ُ</w:t>
      </w:r>
      <w:r w:rsidRPr="000042B5">
        <w:rPr>
          <w:rtl/>
        </w:rPr>
        <w:t>ديرون المسجد ويسقون الناس الشاي؛ ففهمت حيلتهم، ولكن للأسف فهمتها م</w:t>
      </w:r>
      <w:r w:rsidR="00C87C5B" w:rsidRPr="000042B5">
        <w:rPr>
          <w:rFonts w:hint="cs"/>
          <w:rtl/>
        </w:rPr>
        <w:t>ُ</w:t>
      </w:r>
      <w:r w:rsidRPr="000042B5">
        <w:rPr>
          <w:rtl/>
        </w:rPr>
        <w:t>تأخراً، فرأيت أن أتريث وأصبر.</w:t>
      </w:r>
    </w:p>
    <w:p w:rsidR="00DC12F7" w:rsidRPr="000042B5" w:rsidRDefault="00DC12F7" w:rsidP="0007141E">
      <w:pPr>
        <w:pStyle w:val="aa"/>
        <w:rPr>
          <w:rtl/>
        </w:rPr>
      </w:pPr>
      <w:r w:rsidRPr="000042B5">
        <w:rPr>
          <w:rtl/>
        </w:rPr>
        <w:lastRenderedPageBreak/>
        <w:t>جاء واعظهم وبدأ يمدحهم وي</w:t>
      </w:r>
      <w:r w:rsidR="00C87C5B" w:rsidRPr="000042B5">
        <w:rPr>
          <w:rFonts w:hint="cs"/>
          <w:rtl/>
        </w:rPr>
        <w:t>ُ</w:t>
      </w:r>
      <w:r w:rsidRPr="000042B5">
        <w:rPr>
          <w:rtl/>
        </w:rPr>
        <w:t xml:space="preserve">مجّدهم، ثم </w:t>
      </w:r>
      <w:r w:rsidR="00C87C5B" w:rsidRPr="000042B5">
        <w:rPr>
          <w:rFonts w:hint="cs"/>
          <w:rtl/>
        </w:rPr>
        <w:t>أخذ يُسيء</w:t>
      </w:r>
      <w:r w:rsidRPr="000042B5">
        <w:rPr>
          <w:rtl/>
        </w:rPr>
        <w:t xml:space="preserve"> القول في </w:t>
      </w:r>
      <w:r w:rsidR="00C87C5B" w:rsidRPr="000042B5">
        <w:rPr>
          <w:rFonts w:hint="cs"/>
          <w:rtl/>
        </w:rPr>
        <w:t xml:space="preserve">حق </w:t>
      </w:r>
      <w:r w:rsidRPr="000042B5">
        <w:rPr>
          <w:rtl/>
        </w:rPr>
        <w:t>خلفاء رسول</w:t>
      </w:r>
      <w:r w:rsidR="0007141E">
        <w:rPr>
          <w:rFonts w:cs="Times New Roman" w:hint="cs"/>
          <w:rtl/>
        </w:rPr>
        <w:t>‌</w:t>
      </w:r>
      <w:r w:rsidRPr="000042B5">
        <w:rPr>
          <w:rtl/>
        </w:rPr>
        <w:t>الله</w:t>
      </w:r>
      <w:r w:rsidR="00C87C5B" w:rsidRPr="000042B5">
        <w:rPr>
          <w:rFonts w:ascii="Abo-thar" w:hAnsi="Abo-thar"/>
          <w:sz w:val="30"/>
          <w:lang w:bidi="fa-IR"/>
        </w:rPr>
        <w:t></w:t>
      </w:r>
      <w:r w:rsidRPr="000042B5">
        <w:rPr>
          <w:rtl/>
        </w:rPr>
        <w:t xml:space="preserve">، </w:t>
      </w:r>
      <w:r w:rsidR="00C87C5B" w:rsidRPr="000042B5">
        <w:rPr>
          <w:rFonts w:hint="cs"/>
          <w:rtl/>
        </w:rPr>
        <w:t>ويطعن بهم ويشتمهم، و</w:t>
      </w:r>
      <w:r w:rsidRPr="000042B5">
        <w:rPr>
          <w:rtl/>
        </w:rPr>
        <w:t xml:space="preserve">يتكلم كل ليلة عن ولاية علي </w:t>
      </w:r>
      <w:r w:rsidR="00C87C5B" w:rsidRPr="000042B5">
        <w:rPr>
          <w:rtl/>
        </w:rPr>
        <w:t>(ع)</w:t>
      </w:r>
      <w:r w:rsidRPr="000042B5">
        <w:rPr>
          <w:rFonts w:hint="cs"/>
          <w:rtl/>
        </w:rPr>
        <w:t>،</w:t>
      </w:r>
      <w:r w:rsidRPr="000042B5">
        <w:rPr>
          <w:rtl/>
        </w:rPr>
        <w:t xml:space="preserve"> فتعج</w:t>
      </w:r>
      <w:r w:rsidR="00C87C5B" w:rsidRPr="000042B5">
        <w:rPr>
          <w:rFonts w:hint="cs"/>
          <w:rtl/>
        </w:rPr>
        <w:t>َّ</w:t>
      </w:r>
      <w:r w:rsidRPr="000042B5">
        <w:rPr>
          <w:rtl/>
        </w:rPr>
        <w:t>بت</w:t>
      </w:r>
      <w:r w:rsidR="001B7CEF" w:rsidRPr="000042B5">
        <w:rPr>
          <w:rFonts w:hint="cs"/>
          <w:rtl/>
        </w:rPr>
        <w:t>ُ</w:t>
      </w:r>
      <w:r w:rsidRPr="000042B5">
        <w:rPr>
          <w:rFonts w:hint="cs"/>
          <w:rtl/>
        </w:rPr>
        <w:t>:</w:t>
      </w:r>
      <w:r w:rsidRPr="000042B5">
        <w:rPr>
          <w:rtl/>
        </w:rPr>
        <w:t xml:space="preserve"> هل في المسجد من ينكر ولاية علي</w:t>
      </w:r>
      <w:r w:rsidR="00C87C5B" w:rsidRPr="000042B5">
        <w:rPr>
          <w:rFonts w:hint="cs"/>
          <w:rtl/>
        </w:rPr>
        <w:t xml:space="preserve"> </w:t>
      </w:r>
      <w:r w:rsidR="00C87C5B" w:rsidRPr="000042B5">
        <w:rPr>
          <w:rtl/>
        </w:rPr>
        <w:t>(ع)</w:t>
      </w:r>
      <w:r w:rsidR="00C87C5B" w:rsidRPr="00D96F07">
        <w:rPr>
          <w:rFonts w:hint="cs"/>
          <w:b/>
          <w:bCs/>
          <w:rtl/>
        </w:rPr>
        <w:t>؟</w:t>
      </w:r>
      <w:r w:rsidRPr="000042B5">
        <w:rPr>
          <w:rtl/>
        </w:rPr>
        <w:t xml:space="preserve"> واستمر كل</w:t>
      </w:r>
      <w:r w:rsidR="001B7CEF" w:rsidRPr="000042B5">
        <w:rPr>
          <w:rFonts w:hint="cs"/>
          <w:rtl/>
        </w:rPr>
        <w:t>َّ</w:t>
      </w:r>
      <w:r w:rsidRPr="000042B5">
        <w:rPr>
          <w:rtl/>
        </w:rPr>
        <w:t xml:space="preserve"> ليلة ي</w:t>
      </w:r>
      <w:r w:rsidR="00C87C5B" w:rsidRPr="000042B5">
        <w:rPr>
          <w:rFonts w:hint="cs"/>
          <w:rtl/>
        </w:rPr>
        <w:t>ُ</w:t>
      </w:r>
      <w:r w:rsidRPr="000042B5">
        <w:rPr>
          <w:rtl/>
        </w:rPr>
        <w:t>عيد هذا الموضوع، عندها تدخلت وقلت له: يا سيد</w:t>
      </w:r>
      <w:r w:rsidRPr="000042B5">
        <w:rPr>
          <w:rFonts w:hint="cs"/>
          <w:rtl/>
        </w:rPr>
        <w:t>،</w:t>
      </w:r>
      <w:r w:rsidRPr="000042B5">
        <w:rPr>
          <w:rtl/>
        </w:rPr>
        <w:t xml:space="preserve"> كثير من شبابنا في هذه الأيام بعيدون عن الإيمان بالله واليوم الآخر، والأجدر بك أن تتكلم في هذه الأمور فهي أولى. </w:t>
      </w:r>
    </w:p>
    <w:p w:rsidR="00DC12F7" w:rsidRPr="000042B5" w:rsidRDefault="00DC12F7" w:rsidP="000042B5">
      <w:pPr>
        <w:pStyle w:val="aa"/>
        <w:rPr>
          <w:rtl/>
        </w:rPr>
      </w:pPr>
      <w:r w:rsidRPr="000042B5">
        <w:rPr>
          <w:rtl/>
        </w:rPr>
        <w:t>قال: أنا أتحدث في الموضوع الذي طلبه صاحب المجلس.</w:t>
      </w:r>
    </w:p>
    <w:p w:rsidR="00DC12F7" w:rsidRPr="000042B5" w:rsidRDefault="00DC12F7" w:rsidP="000042B5">
      <w:pPr>
        <w:pStyle w:val="aa"/>
        <w:rPr>
          <w:rtl/>
        </w:rPr>
      </w:pPr>
      <w:r w:rsidRPr="000042B5">
        <w:rPr>
          <w:rtl/>
        </w:rPr>
        <w:t>ذهبت إلى الحاج حسين وقلت له: لا ي</w:t>
      </w:r>
      <w:r w:rsidR="00C87C5B" w:rsidRPr="000042B5">
        <w:rPr>
          <w:rFonts w:hint="cs"/>
          <w:rtl/>
        </w:rPr>
        <w:t>ُ</w:t>
      </w:r>
      <w:r w:rsidRPr="000042B5">
        <w:rPr>
          <w:rtl/>
        </w:rPr>
        <w:t xml:space="preserve">وجد أحد هنا ينكر ولاية علي </w:t>
      </w:r>
      <w:r w:rsidR="00C87C5B" w:rsidRPr="000042B5">
        <w:rPr>
          <w:rtl/>
        </w:rPr>
        <w:t>(ع)</w:t>
      </w:r>
      <w:r w:rsidRPr="000042B5">
        <w:rPr>
          <w:rtl/>
        </w:rPr>
        <w:t xml:space="preserve"> حتى تأمر الواعظ أن يتحدث عن موضوع الولاية و</w:t>
      </w:r>
      <w:r w:rsidR="00240A84" w:rsidRPr="000042B5">
        <w:rPr>
          <w:rFonts w:hint="cs"/>
          <w:rtl/>
        </w:rPr>
        <w:t xml:space="preserve">لعن </w:t>
      </w:r>
      <w:r w:rsidRPr="000042B5">
        <w:rPr>
          <w:rtl/>
        </w:rPr>
        <w:t xml:space="preserve">الخلفاء </w:t>
      </w:r>
      <w:r w:rsidR="00240A84" w:rsidRPr="000042B5">
        <w:rPr>
          <w:rFonts w:hint="cs"/>
          <w:rtl/>
        </w:rPr>
        <w:t xml:space="preserve">في </w:t>
      </w:r>
      <w:r w:rsidRPr="000042B5">
        <w:rPr>
          <w:rtl/>
        </w:rPr>
        <w:t>كل ليلة.</w:t>
      </w:r>
    </w:p>
    <w:p w:rsidR="00DC12F7" w:rsidRPr="0007141E" w:rsidRDefault="00DC12F7" w:rsidP="000042B5">
      <w:pPr>
        <w:pStyle w:val="aa"/>
        <w:rPr>
          <w:rtl/>
        </w:rPr>
      </w:pPr>
      <w:r w:rsidRPr="0007141E">
        <w:rPr>
          <w:rtl/>
        </w:rPr>
        <w:t>قال الحاج: مؤخراً تحو</w:t>
      </w:r>
      <w:r w:rsidR="001B7CEF" w:rsidRPr="0007141E">
        <w:rPr>
          <w:rFonts w:hint="cs"/>
          <w:rtl/>
        </w:rPr>
        <w:t>َّ</w:t>
      </w:r>
      <w:r w:rsidRPr="0007141E">
        <w:rPr>
          <w:rtl/>
        </w:rPr>
        <w:t>ل أحدهم إلى مذهب أهل السنة، فنحن بحاجة إلى الكلام عن هذا الموضوع.</w:t>
      </w:r>
    </w:p>
    <w:p w:rsidR="00DC12F7" w:rsidRPr="000042B5" w:rsidRDefault="00DC12F7" w:rsidP="000042B5">
      <w:pPr>
        <w:pStyle w:val="aa"/>
        <w:rPr>
          <w:rtl/>
        </w:rPr>
      </w:pPr>
      <w:r w:rsidRPr="000042B5">
        <w:rPr>
          <w:rtl/>
        </w:rPr>
        <w:t>قلت: من هذا الرجل؟ قال: السيد مصطفى</w:t>
      </w:r>
      <w:r w:rsidRPr="000042B5">
        <w:rPr>
          <w:rFonts w:hint="cs"/>
          <w:rtl/>
        </w:rPr>
        <w:t>.</w:t>
      </w:r>
    </w:p>
    <w:p w:rsidR="00DC12F7" w:rsidRPr="000042B5" w:rsidRDefault="00DC12F7" w:rsidP="000042B5">
      <w:pPr>
        <w:pStyle w:val="aa"/>
        <w:rPr>
          <w:rtl/>
        </w:rPr>
      </w:pPr>
      <w:r w:rsidRPr="000042B5">
        <w:rPr>
          <w:rtl/>
        </w:rPr>
        <w:t>قلت: لا يوجد في حارتنا أحد ي</w:t>
      </w:r>
      <w:r w:rsidR="00000F5E" w:rsidRPr="000042B5">
        <w:rPr>
          <w:rFonts w:hint="cs"/>
          <w:rtl/>
        </w:rPr>
        <w:t>ُ</w:t>
      </w:r>
      <w:r w:rsidRPr="000042B5">
        <w:rPr>
          <w:rtl/>
        </w:rPr>
        <w:t>س</w:t>
      </w:r>
      <w:r w:rsidR="00000F5E" w:rsidRPr="000042B5">
        <w:rPr>
          <w:rFonts w:hint="cs"/>
          <w:rtl/>
        </w:rPr>
        <w:t>َ</w:t>
      </w:r>
      <w:r w:rsidRPr="000042B5">
        <w:rPr>
          <w:rtl/>
        </w:rPr>
        <w:t>م</w:t>
      </w:r>
      <w:r w:rsidR="00000F5E" w:rsidRPr="000042B5">
        <w:rPr>
          <w:rFonts w:hint="cs"/>
          <w:rtl/>
        </w:rPr>
        <w:t>َّ</w:t>
      </w:r>
      <w:r w:rsidRPr="000042B5">
        <w:rPr>
          <w:rtl/>
        </w:rPr>
        <w:t>ى بهذا الاسم</w:t>
      </w:r>
      <w:r w:rsidRPr="000042B5">
        <w:rPr>
          <w:rFonts w:hint="cs"/>
          <w:rtl/>
        </w:rPr>
        <w:t>.</w:t>
      </w:r>
    </w:p>
    <w:p w:rsidR="00DC12F7" w:rsidRPr="000042B5" w:rsidRDefault="00DC12F7" w:rsidP="000042B5">
      <w:pPr>
        <w:pStyle w:val="aa"/>
        <w:rPr>
          <w:rtl/>
        </w:rPr>
      </w:pPr>
      <w:r w:rsidRPr="000042B5">
        <w:rPr>
          <w:rtl/>
        </w:rPr>
        <w:t>قال: أنت لا تعرفه، إنه يسكن في «شميران»</w:t>
      </w:r>
      <w:r w:rsidRPr="000042B5">
        <w:rPr>
          <w:rFonts w:hint="cs"/>
          <w:rtl/>
        </w:rPr>
        <w:t>.</w:t>
      </w:r>
    </w:p>
    <w:p w:rsidR="00DC12F7" w:rsidRPr="000042B5" w:rsidRDefault="00DC12F7" w:rsidP="000042B5">
      <w:pPr>
        <w:pStyle w:val="aa"/>
        <w:rPr>
          <w:rtl/>
        </w:rPr>
      </w:pPr>
      <w:r w:rsidRPr="000042B5">
        <w:rPr>
          <w:rtl/>
        </w:rPr>
        <w:t>قلت: إن ما بين حارة «شميران» وحارتنا «شاهبور» مسافة بعيدة جداً، اذهبوا إلى شميران وكلموهم، ما ذنب أهل هذه الحارة؟!</w:t>
      </w:r>
    </w:p>
    <w:p w:rsidR="00DC12F7" w:rsidRPr="000042B5" w:rsidRDefault="00DC12F7" w:rsidP="000042B5">
      <w:pPr>
        <w:pStyle w:val="aa"/>
        <w:rPr>
          <w:rtl/>
        </w:rPr>
      </w:pPr>
      <w:r w:rsidRPr="000042B5">
        <w:rPr>
          <w:rtl/>
        </w:rPr>
        <w:t xml:space="preserve">في ذلك الوقت لم أكن أعرف السيد مصطفى، وقد علمت بعد ذلك أنه شاب فاضل عاقل محقق، يسكن في شميران، وهو حفيد آية الله العظمى ميرزا أحمد </w:t>
      </w:r>
      <w:r w:rsidR="00000F5E" w:rsidRPr="000042B5">
        <w:rPr>
          <w:rFonts w:hint="cs"/>
          <w:rtl/>
        </w:rPr>
        <w:t>الآشتياني</w:t>
      </w:r>
      <w:r w:rsidRPr="000042B5">
        <w:rPr>
          <w:rtl/>
        </w:rPr>
        <w:t xml:space="preserve">، </w:t>
      </w:r>
      <w:r w:rsidR="00000F5E" w:rsidRPr="000042B5">
        <w:rPr>
          <w:rFonts w:hint="cs"/>
          <w:rtl/>
        </w:rPr>
        <w:t>ويُعرف</w:t>
      </w:r>
      <w:r w:rsidRPr="000042B5">
        <w:rPr>
          <w:rtl/>
        </w:rPr>
        <w:t xml:space="preserve"> بـ«السيد مصطفى حسيني الطباطبائي»</w:t>
      </w:r>
      <w:r w:rsidR="00DF76C9" w:rsidRPr="00DF76C9">
        <w:rPr>
          <w:rStyle w:val="FootnoteReference"/>
          <w:rFonts w:cs="Arabic11 BT"/>
          <w:rtl/>
        </w:rPr>
        <w:t>(</w:t>
      </w:r>
      <w:r w:rsidR="00DF76C9" w:rsidRPr="00DF76C9">
        <w:rPr>
          <w:rStyle w:val="FootnoteReference"/>
          <w:rFonts w:cs="Arabic11 BT"/>
          <w:rtl/>
        </w:rPr>
        <w:footnoteReference w:id="61"/>
      </w:r>
      <w:r w:rsidR="00DF76C9" w:rsidRPr="00DF76C9">
        <w:rPr>
          <w:rStyle w:val="FootnoteReference"/>
          <w:rFonts w:cs="Arabic11 BT"/>
          <w:rtl/>
        </w:rPr>
        <w:t>)</w:t>
      </w:r>
      <w:r w:rsidRPr="000042B5">
        <w:rPr>
          <w:rtl/>
        </w:rPr>
        <w:t>. وهو بلا ريب يتولى علياً</w:t>
      </w:r>
      <w:r w:rsidR="00000F5E" w:rsidRPr="000042B5">
        <w:rPr>
          <w:rFonts w:hint="cs"/>
          <w:rtl/>
        </w:rPr>
        <w:t xml:space="preserve"> </w:t>
      </w:r>
      <w:r w:rsidR="00000F5E" w:rsidRPr="000042B5">
        <w:rPr>
          <w:rtl/>
        </w:rPr>
        <w:t>(ع)</w:t>
      </w:r>
      <w:r w:rsidRPr="000042B5">
        <w:rPr>
          <w:rtl/>
        </w:rPr>
        <w:t>، بل ي</w:t>
      </w:r>
      <w:r w:rsidR="00F268CD" w:rsidRPr="000042B5">
        <w:rPr>
          <w:rFonts w:hint="cs"/>
          <w:rtl/>
        </w:rPr>
        <w:t>َ</w:t>
      </w:r>
      <w:r w:rsidRPr="000042B5">
        <w:rPr>
          <w:rtl/>
        </w:rPr>
        <w:t>ع</w:t>
      </w:r>
      <w:r w:rsidR="00F268CD" w:rsidRPr="000042B5">
        <w:rPr>
          <w:rFonts w:hint="cs"/>
          <w:rtl/>
        </w:rPr>
        <w:t>ُ</w:t>
      </w:r>
      <w:r w:rsidRPr="000042B5">
        <w:rPr>
          <w:rtl/>
        </w:rPr>
        <w:t>د</w:t>
      </w:r>
      <w:r w:rsidR="00F268CD" w:rsidRPr="000042B5">
        <w:rPr>
          <w:rFonts w:hint="cs"/>
          <w:rtl/>
        </w:rPr>
        <w:t>ُّ</w:t>
      </w:r>
      <w:r w:rsidRPr="000042B5">
        <w:rPr>
          <w:rtl/>
        </w:rPr>
        <w:t xml:space="preserve"> نفس</w:t>
      </w:r>
      <w:r w:rsidR="00F268CD" w:rsidRPr="000042B5">
        <w:rPr>
          <w:rFonts w:hint="cs"/>
          <w:rtl/>
        </w:rPr>
        <w:t>َ</w:t>
      </w:r>
      <w:r w:rsidRPr="000042B5">
        <w:rPr>
          <w:rtl/>
        </w:rPr>
        <w:t xml:space="preserve">ه من أعظم المحبين </w:t>
      </w:r>
      <w:r w:rsidRPr="000042B5">
        <w:rPr>
          <w:rtl/>
        </w:rPr>
        <w:lastRenderedPageBreak/>
        <w:t xml:space="preserve">الحقيقيين لعلي </w:t>
      </w:r>
      <w:r w:rsidR="00000F5E" w:rsidRPr="000042B5">
        <w:rPr>
          <w:rtl/>
        </w:rPr>
        <w:t>(ع)</w:t>
      </w:r>
      <w:r w:rsidRPr="000042B5">
        <w:rPr>
          <w:rtl/>
        </w:rPr>
        <w:t xml:space="preserve">، ويرى أنه من الملتزمين بعقيدة علي </w:t>
      </w:r>
      <w:r w:rsidR="00000F5E" w:rsidRPr="000042B5">
        <w:rPr>
          <w:rFonts w:hint="cs"/>
          <w:rtl/>
        </w:rPr>
        <w:t xml:space="preserve">(ع) </w:t>
      </w:r>
      <w:r w:rsidRPr="000042B5">
        <w:rPr>
          <w:rtl/>
        </w:rPr>
        <w:t xml:space="preserve">ومنهجه، وعقيدته في علي </w:t>
      </w:r>
      <w:r w:rsidR="00000F5E" w:rsidRPr="000042B5">
        <w:rPr>
          <w:rFonts w:hint="cs"/>
          <w:rtl/>
        </w:rPr>
        <w:t xml:space="preserve">(ع) </w:t>
      </w:r>
      <w:r w:rsidRPr="000042B5">
        <w:rPr>
          <w:rtl/>
        </w:rPr>
        <w:t>أن علياً تابع للدين وليس أصلاً للدين ولا من فروع الدین.</w:t>
      </w:r>
    </w:p>
    <w:p w:rsidR="00DC12F7" w:rsidRPr="000042B5" w:rsidRDefault="00DC12F7" w:rsidP="000042B5">
      <w:pPr>
        <w:pStyle w:val="aa"/>
        <w:rPr>
          <w:rtl/>
        </w:rPr>
      </w:pPr>
      <w:r w:rsidRPr="000042B5">
        <w:rPr>
          <w:rtl/>
        </w:rPr>
        <w:t>وعلى كل حال ابت</w:t>
      </w:r>
      <w:r w:rsidR="00AD53D1" w:rsidRPr="000042B5">
        <w:rPr>
          <w:rFonts w:hint="cs"/>
          <w:rtl/>
        </w:rPr>
        <w:t>ُ</w:t>
      </w:r>
      <w:r w:rsidRPr="000042B5">
        <w:rPr>
          <w:rtl/>
        </w:rPr>
        <w:t>لينا تلك السنة بأولئك الأشخاص الذين كانوا يزعمون أنهم دعاة وهم لا ي</w:t>
      </w:r>
      <w:r w:rsidR="00000F5E" w:rsidRPr="000042B5">
        <w:rPr>
          <w:rFonts w:hint="cs"/>
          <w:rtl/>
        </w:rPr>
        <w:t>ُ</w:t>
      </w:r>
      <w:r w:rsidRPr="000042B5">
        <w:rPr>
          <w:rtl/>
        </w:rPr>
        <w:t>ص</w:t>
      </w:r>
      <w:r w:rsidR="00000F5E" w:rsidRPr="000042B5">
        <w:rPr>
          <w:rFonts w:hint="cs"/>
          <w:rtl/>
        </w:rPr>
        <w:t>َ</w:t>
      </w:r>
      <w:r w:rsidRPr="000042B5">
        <w:rPr>
          <w:rtl/>
        </w:rPr>
        <w:t>ل</w:t>
      </w:r>
      <w:r w:rsidR="00000F5E" w:rsidRPr="000042B5">
        <w:rPr>
          <w:rFonts w:hint="cs"/>
          <w:rtl/>
        </w:rPr>
        <w:t>ُّ</w:t>
      </w:r>
      <w:r w:rsidRPr="000042B5">
        <w:rPr>
          <w:rtl/>
        </w:rPr>
        <w:t xml:space="preserve">ون معنا جماعة ولا </w:t>
      </w:r>
      <w:r w:rsidR="00546784" w:rsidRPr="000042B5">
        <w:rPr>
          <w:rFonts w:hint="cs"/>
          <w:rtl/>
        </w:rPr>
        <w:t xml:space="preserve">ندري هل يُصَلُّون </w:t>
      </w:r>
      <w:r w:rsidRPr="000042B5">
        <w:rPr>
          <w:rtl/>
        </w:rPr>
        <w:t>فُرادى</w:t>
      </w:r>
      <w:r w:rsidR="00546784" w:rsidRPr="000042B5">
        <w:rPr>
          <w:rFonts w:hint="cs"/>
          <w:rtl/>
        </w:rPr>
        <w:t xml:space="preserve"> أم لا؟ ونحن لم نُشاهدهم يُصَلُّون</w:t>
      </w:r>
      <w:r w:rsidR="00AD53D1" w:rsidRPr="000042B5">
        <w:rPr>
          <w:rFonts w:hint="cs"/>
          <w:rtl/>
        </w:rPr>
        <w:t>!</w:t>
      </w:r>
    </w:p>
    <w:p w:rsidR="00DC12F7" w:rsidRPr="000042B5" w:rsidRDefault="00DC12F7" w:rsidP="000042B5">
      <w:pPr>
        <w:pStyle w:val="aa"/>
        <w:rPr>
          <w:rtl/>
        </w:rPr>
      </w:pPr>
      <w:r w:rsidRPr="000042B5">
        <w:rPr>
          <w:rtl/>
        </w:rPr>
        <w:t xml:space="preserve">ولما </w:t>
      </w:r>
      <w:r w:rsidR="00AD53D1" w:rsidRPr="000042B5">
        <w:rPr>
          <w:rFonts w:hint="cs"/>
          <w:rtl/>
        </w:rPr>
        <w:t>حلَّتْ</w:t>
      </w:r>
      <w:r w:rsidRPr="000042B5">
        <w:rPr>
          <w:rtl/>
        </w:rPr>
        <w:t xml:space="preserve"> ليلة</w:t>
      </w:r>
      <w:r w:rsidR="00AD53D1" w:rsidRPr="000042B5">
        <w:rPr>
          <w:rFonts w:hint="cs"/>
          <w:rtl/>
        </w:rPr>
        <w:t>ُ</w:t>
      </w:r>
      <w:r w:rsidRPr="000042B5">
        <w:rPr>
          <w:rtl/>
        </w:rPr>
        <w:t xml:space="preserve"> التاسع عشر من رمضان اجتمع الناس اجتماعاً كبيراً، فقال الواعظ من على المنبر: إن </w:t>
      </w:r>
      <w:r w:rsidR="00AD53D1" w:rsidRPr="000042B5">
        <w:rPr>
          <w:rFonts w:hint="cs"/>
          <w:rtl/>
        </w:rPr>
        <w:t>سجَّادات</w:t>
      </w:r>
      <w:r w:rsidRPr="000042B5">
        <w:rPr>
          <w:rtl/>
        </w:rPr>
        <w:t xml:space="preserve"> المسجد قد ب</w:t>
      </w:r>
      <w:r w:rsidR="00546784" w:rsidRPr="000042B5">
        <w:rPr>
          <w:rFonts w:hint="cs"/>
          <w:rtl/>
        </w:rPr>
        <w:t>َ</w:t>
      </w:r>
      <w:r w:rsidRPr="000042B5">
        <w:rPr>
          <w:rtl/>
        </w:rPr>
        <w:t>ل</w:t>
      </w:r>
      <w:r w:rsidR="00546784" w:rsidRPr="000042B5">
        <w:rPr>
          <w:rFonts w:hint="cs"/>
          <w:rtl/>
        </w:rPr>
        <w:t>ِ</w:t>
      </w:r>
      <w:r w:rsidRPr="000042B5">
        <w:rPr>
          <w:rtl/>
        </w:rPr>
        <w:t>ي</w:t>
      </w:r>
      <w:r w:rsidR="00AD53D1" w:rsidRPr="000042B5">
        <w:rPr>
          <w:rFonts w:hint="cs"/>
          <w:rtl/>
        </w:rPr>
        <w:t>ت</w:t>
      </w:r>
      <w:r w:rsidRPr="000042B5">
        <w:rPr>
          <w:rtl/>
        </w:rPr>
        <w:t xml:space="preserve"> فنطلب منكم أن تتبر</w:t>
      </w:r>
      <w:r w:rsidR="00546784" w:rsidRPr="000042B5">
        <w:rPr>
          <w:rFonts w:hint="cs"/>
          <w:rtl/>
        </w:rPr>
        <w:t>َّ</w:t>
      </w:r>
      <w:r w:rsidRPr="000042B5">
        <w:rPr>
          <w:rtl/>
        </w:rPr>
        <w:t>عوا بأموالكم لن</w:t>
      </w:r>
      <w:r w:rsidR="00546784" w:rsidRPr="000042B5">
        <w:rPr>
          <w:rFonts w:hint="cs"/>
          <w:rtl/>
        </w:rPr>
        <w:t>ُ</w:t>
      </w:r>
      <w:r w:rsidRPr="000042B5">
        <w:rPr>
          <w:rtl/>
        </w:rPr>
        <w:t>ج</w:t>
      </w:r>
      <w:r w:rsidR="00546784" w:rsidRPr="000042B5">
        <w:rPr>
          <w:rFonts w:hint="cs"/>
          <w:rtl/>
        </w:rPr>
        <w:t>َ</w:t>
      </w:r>
      <w:r w:rsidRPr="000042B5">
        <w:rPr>
          <w:rtl/>
        </w:rPr>
        <w:t>د</w:t>
      </w:r>
      <w:r w:rsidR="00546784" w:rsidRPr="000042B5">
        <w:rPr>
          <w:rFonts w:hint="cs"/>
          <w:rtl/>
        </w:rPr>
        <w:t>ِّ</w:t>
      </w:r>
      <w:r w:rsidRPr="000042B5">
        <w:rPr>
          <w:rtl/>
        </w:rPr>
        <w:t xml:space="preserve">د </w:t>
      </w:r>
      <w:r w:rsidR="00546784" w:rsidRPr="000042B5">
        <w:rPr>
          <w:rFonts w:hint="cs"/>
          <w:rtl/>
        </w:rPr>
        <w:t>سج</w:t>
      </w:r>
      <w:r w:rsidR="00AD53D1" w:rsidRPr="000042B5">
        <w:rPr>
          <w:rFonts w:hint="cs"/>
          <w:rtl/>
        </w:rPr>
        <w:t>َّ</w:t>
      </w:r>
      <w:r w:rsidR="00546784" w:rsidRPr="000042B5">
        <w:rPr>
          <w:rFonts w:hint="cs"/>
          <w:rtl/>
        </w:rPr>
        <w:t>اد</w:t>
      </w:r>
      <w:r w:rsidRPr="000042B5">
        <w:rPr>
          <w:rtl/>
        </w:rPr>
        <w:t xml:space="preserve"> المسجد، </w:t>
      </w:r>
      <w:r w:rsidR="00AD53D1" w:rsidRPr="000042B5">
        <w:rPr>
          <w:rFonts w:hint="cs"/>
          <w:rtl/>
        </w:rPr>
        <w:t>و</w:t>
      </w:r>
      <w:r w:rsidRPr="000042B5">
        <w:rPr>
          <w:rtl/>
        </w:rPr>
        <w:t>لاب</w:t>
      </w:r>
      <w:r w:rsidR="00546784" w:rsidRPr="000042B5">
        <w:rPr>
          <w:rFonts w:hint="cs"/>
          <w:rtl/>
        </w:rPr>
        <w:t>ُ</w:t>
      </w:r>
      <w:r w:rsidRPr="000042B5">
        <w:rPr>
          <w:rtl/>
        </w:rPr>
        <w:t>دّ</w:t>
      </w:r>
      <w:r w:rsidR="00546784" w:rsidRPr="000042B5">
        <w:rPr>
          <w:rFonts w:hint="cs"/>
          <w:rtl/>
        </w:rPr>
        <w:t>َ</w:t>
      </w:r>
      <w:r w:rsidRPr="000042B5">
        <w:rPr>
          <w:rtl/>
        </w:rPr>
        <w:t xml:space="preserve"> أن یدفع </w:t>
      </w:r>
      <w:r w:rsidR="00AD53D1" w:rsidRPr="000042B5">
        <w:rPr>
          <w:rtl/>
        </w:rPr>
        <w:t xml:space="preserve">إمام المسجد </w:t>
      </w:r>
      <w:r w:rsidRPr="000042B5">
        <w:rPr>
          <w:rtl/>
        </w:rPr>
        <w:t>قبل الآخرین، فقبلت</w:t>
      </w:r>
      <w:r w:rsidR="00AD53D1" w:rsidRPr="000042B5">
        <w:rPr>
          <w:rFonts w:hint="cs"/>
          <w:rtl/>
        </w:rPr>
        <w:t>ُ</w:t>
      </w:r>
      <w:r w:rsidRPr="000042B5">
        <w:rPr>
          <w:rtl/>
        </w:rPr>
        <w:t xml:space="preserve"> ودفعت</w:t>
      </w:r>
      <w:r w:rsidR="00AD53D1" w:rsidRPr="000042B5">
        <w:rPr>
          <w:rFonts w:hint="cs"/>
          <w:rtl/>
        </w:rPr>
        <w:t>ُ</w:t>
      </w:r>
      <w:r w:rsidRPr="000042B5">
        <w:rPr>
          <w:rtl/>
        </w:rPr>
        <w:t xml:space="preserve"> مائت</w:t>
      </w:r>
      <w:r w:rsidRPr="000042B5">
        <w:rPr>
          <w:rFonts w:hint="cs"/>
          <w:rtl/>
        </w:rPr>
        <w:t>ي</w:t>
      </w:r>
      <w:r w:rsidRPr="000042B5">
        <w:rPr>
          <w:rtl/>
        </w:rPr>
        <w:t xml:space="preserve"> تومان وکتبوا اسم</w:t>
      </w:r>
      <w:r w:rsidRPr="000042B5">
        <w:rPr>
          <w:rFonts w:hint="cs"/>
          <w:rtl/>
        </w:rPr>
        <w:t>ي</w:t>
      </w:r>
      <w:r w:rsidRPr="000042B5">
        <w:rPr>
          <w:rtl/>
        </w:rPr>
        <w:t>، فجمعوا مبلغاً كبيراً، ثم انتهى رمضان وانتظرناهم لي</w:t>
      </w:r>
      <w:r w:rsidR="00546784" w:rsidRPr="000042B5">
        <w:rPr>
          <w:rFonts w:hint="cs"/>
          <w:rtl/>
        </w:rPr>
        <w:t>ُ</w:t>
      </w:r>
      <w:r w:rsidRPr="000042B5">
        <w:rPr>
          <w:rtl/>
        </w:rPr>
        <w:t>عطونا شيئاً نشتري به ما زعموا ولكن لم نر</w:t>
      </w:r>
      <w:r w:rsidR="00546784" w:rsidRPr="000042B5">
        <w:rPr>
          <w:rFonts w:hint="cs"/>
          <w:rtl/>
        </w:rPr>
        <w:t>َ</w:t>
      </w:r>
      <w:r w:rsidRPr="000042B5">
        <w:rPr>
          <w:rtl/>
        </w:rPr>
        <w:t xml:space="preserve"> شيئاً، بل علمت</w:t>
      </w:r>
      <w:r w:rsidR="00AD53D1" w:rsidRPr="000042B5">
        <w:rPr>
          <w:rFonts w:hint="cs"/>
          <w:rtl/>
        </w:rPr>
        <w:t>ُ</w:t>
      </w:r>
      <w:r w:rsidRPr="000042B5">
        <w:rPr>
          <w:rtl/>
        </w:rPr>
        <w:t xml:space="preserve"> بعد ذلك أنهم خدعوا خادم المسجد، وأخذوا </w:t>
      </w:r>
      <w:r w:rsidR="00AD53D1" w:rsidRPr="000042B5">
        <w:rPr>
          <w:rFonts w:hint="cs"/>
          <w:rtl/>
        </w:rPr>
        <w:t>السج</w:t>
      </w:r>
      <w:r w:rsidR="00702278" w:rsidRPr="000042B5">
        <w:rPr>
          <w:rFonts w:hint="cs"/>
          <w:rtl/>
        </w:rPr>
        <w:t>َّ</w:t>
      </w:r>
      <w:r w:rsidR="00AD53D1" w:rsidRPr="000042B5">
        <w:rPr>
          <w:rFonts w:hint="cs"/>
          <w:rtl/>
        </w:rPr>
        <w:t>اد</w:t>
      </w:r>
      <w:r w:rsidRPr="000042B5">
        <w:rPr>
          <w:rtl/>
        </w:rPr>
        <w:t xml:space="preserve"> القديم </w:t>
      </w:r>
      <w:r w:rsidRPr="000042B5">
        <w:rPr>
          <w:rFonts w:hint="cs"/>
          <w:rtl/>
        </w:rPr>
        <w:t xml:space="preserve">وقالوا: سنأخذها إلى شخص </w:t>
      </w:r>
      <w:r w:rsidRPr="000042B5">
        <w:rPr>
          <w:rtl/>
        </w:rPr>
        <w:t>يغسله</w:t>
      </w:r>
      <w:r w:rsidR="00546784" w:rsidRPr="000042B5">
        <w:rPr>
          <w:rFonts w:hint="cs"/>
          <w:rtl/>
        </w:rPr>
        <w:t>ا</w:t>
      </w:r>
      <w:r w:rsidRPr="000042B5">
        <w:rPr>
          <w:rtl/>
        </w:rPr>
        <w:t xml:space="preserve"> من و</w:t>
      </w:r>
      <w:r w:rsidR="00AD53D1" w:rsidRPr="000042B5">
        <w:rPr>
          <w:rFonts w:hint="cs"/>
          <w:rtl/>
        </w:rPr>
        <w:t>َ</w:t>
      </w:r>
      <w:r w:rsidRPr="000042B5">
        <w:rPr>
          <w:rtl/>
        </w:rPr>
        <w:t>ق</w:t>
      </w:r>
      <w:r w:rsidR="00AD53D1" w:rsidRPr="000042B5">
        <w:rPr>
          <w:rFonts w:hint="cs"/>
          <w:rtl/>
        </w:rPr>
        <w:t>ْ</w:t>
      </w:r>
      <w:r w:rsidRPr="000042B5">
        <w:rPr>
          <w:rtl/>
        </w:rPr>
        <w:t>ف</w:t>
      </w:r>
      <w:r w:rsidR="00AD53D1" w:rsidRPr="000042B5">
        <w:rPr>
          <w:rFonts w:hint="cs"/>
          <w:rtl/>
        </w:rPr>
        <w:t>ٍ</w:t>
      </w:r>
      <w:r w:rsidRPr="000042B5">
        <w:rPr>
          <w:rtl/>
        </w:rPr>
        <w:t xml:space="preserve"> خصصه لغسل </w:t>
      </w:r>
      <w:r w:rsidR="00702278" w:rsidRPr="000042B5">
        <w:rPr>
          <w:rFonts w:hint="cs"/>
          <w:rtl/>
        </w:rPr>
        <w:t>سجَّادات</w:t>
      </w:r>
      <w:r w:rsidRPr="000042B5">
        <w:rPr>
          <w:rtl/>
        </w:rPr>
        <w:t xml:space="preserve"> المساجد</w:t>
      </w:r>
      <w:r w:rsidR="00AD53D1" w:rsidRPr="000042B5">
        <w:rPr>
          <w:rtl/>
        </w:rPr>
        <w:t xml:space="preserve"> وتنظيف</w:t>
      </w:r>
      <w:r w:rsidR="00AD53D1" w:rsidRPr="000042B5">
        <w:rPr>
          <w:rFonts w:hint="cs"/>
          <w:rtl/>
        </w:rPr>
        <w:t>ها</w:t>
      </w:r>
      <w:r w:rsidRPr="000042B5">
        <w:rPr>
          <w:rtl/>
        </w:rPr>
        <w:t>.</w:t>
      </w:r>
    </w:p>
    <w:p w:rsidR="00DC12F7" w:rsidRPr="000042B5" w:rsidRDefault="00DC12F7" w:rsidP="000042B5">
      <w:pPr>
        <w:pStyle w:val="aa"/>
        <w:rPr>
          <w:rtl/>
        </w:rPr>
      </w:pPr>
      <w:r w:rsidRPr="000042B5">
        <w:rPr>
          <w:rtl/>
        </w:rPr>
        <w:t>مضى شهران بعد رمضان ولم نر</w:t>
      </w:r>
      <w:r w:rsidR="00546784" w:rsidRPr="000042B5">
        <w:rPr>
          <w:rFonts w:hint="cs"/>
          <w:rtl/>
        </w:rPr>
        <w:t>َ</w:t>
      </w:r>
      <w:r w:rsidRPr="000042B5">
        <w:rPr>
          <w:rtl/>
        </w:rPr>
        <w:t xml:space="preserve"> أحداً ممن جمعوا الأموال، ثم رأيت أحدهم في الشارع بعد م</w:t>
      </w:r>
      <w:r w:rsidR="00546784" w:rsidRPr="000042B5">
        <w:rPr>
          <w:rFonts w:hint="cs"/>
          <w:rtl/>
        </w:rPr>
        <w:t>ُ</w:t>
      </w:r>
      <w:r w:rsidRPr="000042B5">
        <w:rPr>
          <w:rtl/>
        </w:rPr>
        <w:t>د</w:t>
      </w:r>
      <w:r w:rsidRPr="000042B5">
        <w:rPr>
          <w:rFonts w:hint="cs"/>
          <w:rtl/>
        </w:rPr>
        <w:t>ّة</w:t>
      </w:r>
      <w:r w:rsidRPr="000042B5">
        <w:rPr>
          <w:rtl/>
        </w:rPr>
        <w:t xml:space="preserve"> فسألته: ماذا فعلتم بخصوص </w:t>
      </w:r>
      <w:r w:rsidR="00702278" w:rsidRPr="000042B5">
        <w:rPr>
          <w:rFonts w:hint="cs"/>
          <w:rtl/>
        </w:rPr>
        <w:t>سجَّاد</w:t>
      </w:r>
      <w:r w:rsidRPr="000042B5">
        <w:rPr>
          <w:rtl/>
        </w:rPr>
        <w:t xml:space="preserve"> المسجد؟ فأجاب: لقد جمعنا المبلغ من الناس لنشتري </w:t>
      </w:r>
      <w:r w:rsidR="00702278" w:rsidRPr="000042B5">
        <w:rPr>
          <w:rFonts w:hint="cs"/>
          <w:rtl/>
        </w:rPr>
        <w:t>السجَّادات</w:t>
      </w:r>
      <w:r w:rsidRPr="000042B5">
        <w:rPr>
          <w:rtl/>
        </w:rPr>
        <w:t xml:space="preserve"> الجديد ولكننا لم ن</w:t>
      </w:r>
      <w:r w:rsidR="002D542B" w:rsidRPr="000042B5">
        <w:rPr>
          <w:rFonts w:hint="cs"/>
          <w:rtl/>
        </w:rPr>
        <w:t>ُ</w:t>
      </w:r>
      <w:r w:rsidRPr="000042B5">
        <w:rPr>
          <w:rtl/>
        </w:rPr>
        <w:t>عيّ</w:t>
      </w:r>
      <w:r w:rsidR="002D542B" w:rsidRPr="000042B5">
        <w:rPr>
          <w:rFonts w:hint="cs"/>
          <w:rtl/>
        </w:rPr>
        <w:t>ِ</w:t>
      </w:r>
      <w:r w:rsidRPr="000042B5">
        <w:rPr>
          <w:rtl/>
        </w:rPr>
        <w:t>ن مسجداً معينا</w:t>
      </w:r>
      <w:r w:rsidRPr="000042B5">
        <w:rPr>
          <w:rFonts w:hint="cs"/>
          <w:rtl/>
        </w:rPr>
        <w:t>ً</w:t>
      </w:r>
      <w:r w:rsidRPr="000042B5">
        <w:rPr>
          <w:rtl/>
        </w:rPr>
        <w:t>!</w:t>
      </w:r>
    </w:p>
    <w:p w:rsidR="00DC12F7" w:rsidRPr="000042B5" w:rsidRDefault="00DC12F7" w:rsidP="000042B5">
      <w:pPr>
        <w:pStyle w:val="aa"/>
        <w:rPr>
          <w:rtl/>
        </w:rPr>
      </w:pPr>
      <w:r w:rsidRPr="000042B5">
        <w:rPr>
          <w:rtl/>
        </w:rPr>
        <w:t xml:space="preserve">على كل حال: أكلوا المال </w:t>
      </w:r>
      <w:r w:rsidR="002D542B" w:rsidRPr="000042B5">
        <w:rPr>
          <w:rFonts w:hint="cs"/>
          <w:rtl/>
        </w:rPr>
        <w:t xml:space="preserve">المُخصَّص لشراء السجاد للمسجد </w:t>
      </w:r>
      <w:r w:rsidRPr="000042B5">
        <w:rPr>
          <w:rtl/>
        </w:rPr>
        <w:t xml:space="preserve">ولم يعودوا، ولبجاحة بعضهم </w:t>
      </w:r>
      <w:r w:rsidRPr="000042B5">
        <w:rPr>
          <w:rtl/>
        </w:rPr>
        <w:lastRenderedPageBreak/>
        <w:t>كانوا إذا جاءوا إلى المسجد بعد هذه الحادثة يتكلمون عليّ ويذمون أخلاقي، والحقيقة أنني ارتحت من شر</w:t>
      </w:r>
      <w:r w:rsidR="002D542B" w:rsidRPr="000042B5">
        <w:rPr>
          <w:rFonts w:hint="cs"/>
          <w:rtl/>
        </w:rPr>
        <w:t>ِّ</w:t>
      </w:r>
      <w:r w:rsidRPr="000042B5">
        <w:rPr>
          <w:rtl/>
        </w:rPr>
        <w:t>هم لما ذهبوا.</w:t>
      </w:r>
      <w:bookmarkStart w:id="54" w:name="_Toc237320596"/>
    </w:p>
    <w:p w:rsidR="00DC12F7" w:rsidRPr="002D542B" w:rsidRDefault="00DC12F7" w:rsidP="00A81204">
      <w:pPr>
        <w:pStyle w:val="ab"/>
        <w:rPr>
          <w:rtl/>
        </w:rPr>
      </w:pPr>
      <w:bookmarkStart w:id="55" w:name="_Toc343559862"/>
      <w:r w:rsidRPr="002D542B">
        <w:rPr>
          <w:rtl/>
        </w:rPr>
        <w:t>نفحات الاستبصار</w:t>
      </w:r>
      <w:r w:rsidRPr="002D542B">
        <w:rPr>
          <w:rFonts w:hint="cs"/>
          <w:rtl/>
        </w:rPr>
        <w:t>:</w:t>
      </w:r>
      <w:bookmarkEnd w:id="54"/>
      <w:bookmarkEnd w:id="55"/>
    </w:p>
    <w:p w:rsidR="00DC12F7" w:rsidRPr="007E3A87" w:rsidRDefault="00DC12F7" w:rsidP="000042B5">
      <w:pPr>
        <w:pStyle w:val="aa"/>
        <w:rPr>
          <w:spacing w:val="-2"/>
          <w:rtl/>
        </w:rPr>
      </w:pPr>
      <w:r w:rsidRPr="007E3A87">
        <w:rPr>
          <w:spacing w:val="-2"/>
          <w:rtl/>
        </w:rPr>
        <w:t xml:space="preserve">في هذه السنوات كنت أجد فسحة </w:t>
      </w:r>
      <w:r w:rsidR="002D542B" w:rsidRPr="007E3A87">
        <w:rPr>
          <w:rFonts w:hint="cs"/>
          <w:spacing w:val="-2"/>
          <w:rtl/>
        </w:rPr>
        <w:t>من</w:t>
      </w:r>
      <w:r w:rsidRPr="007E3A87">
        <w:rPr>
          <w:spacing w:val="-2"/>
          <w:rtl/>
        </w:rPr>
        <w:t xml:space="preserve"> الوقت فاشتغلت بالمطالعة والتأليف، والتدب</w:t>
      </w:r>
      <w:r w:rsidR="002D542B" w:rsidRPr="007E3A87">
        <w:rPr>
          <w:rFonts w:hint="cs"/>
          <w:spacing w:val="-2"/>
          <w:rtl/>
        </w:rPr>
        <w:t>ُّ</w:t>
      </w:r>
      <w:r w:rsidRPr="007E3A87">
        <w:rPr>
          <w:spacing w:val="-2"/>
          <w:rtl/>
        </w:rPr>
        <w:t>ر في آيات كتاب الله، وثبت لي شيئاً فشيئاً أنني وجميع علمائنا غارقون في الخرافات، وأننا كنا نجهل معاني كتاب الله، وأن أفكارنا لا توافق القرآن، وببركة تدب</w:t>
      </w:r>
      <w:r w:rsidR="00702278" w:rsidRPr="007E3A87">
        <w:rPr>
          <w:rFonts w:hint="cs"/>
          <w:spacing w:val="-2"/>
          <w:rtl/>
        </w:rPr>
        <w:t>ُّ</w:t>
      </w:r>
      <w:r w:rsidRPr="007E3A87">
        <w:rPr>
          <w:spacing w:val="-2"/>
          <w:rtl/>
        </w:rPr>
        <w:t>ر القرآن استيقظت شيئاً فشيئاً، وفهمت أن علماءنا ومقلّديهم قد غيّروا دين الإسلام، وأنهم باسم المذهب تركوا الإسلام الحقيقي.</w:t>
      </w:r>
      <w:r w:rsidR="00702278" w:rsidRPr="007E3A87">
        <w:rPr>
          <w:rFonts w:hint="cs"/>
          <w:spacing w:val="-2"/>
          <w:rtl/>
        </w:rPr>
        <w:t xml:space="preserve"> </w:t>
      </w:r>
      <w:r w:rsidRPr="007E3A87">
        <w:rPr>
          <w:spacing w:val="-2"/>
          <w:rtl/>
        </w:rPr>
        <w:t>وتبي</w:t>
      </w:r>
      <w:r w:rsidR="002D542B" w:rsidRPr="007E3A87">
        <w:rPr>
          <w:rFonts w:hint="cs"/>
          <w:spacing w:val="-2"/>
          <w:rtl/>
        </w:rPr>
        <w:t>َّ</w:t>
      </w:r>
      <w:r w:rsidRPr="007E3A87">
        <w:rPr>
          <w:spacing w:val="-2"/>
          <w:rtl/>
        </w:rPr>
        <w:t>ن لي أن فئة</w:t>
      </w:r>
      <w:r w:rsidR="00702278" w:rsidRPr="007E3A87">
        <w:rPr>
          <w:rFonts w:hint="cs"/>
          <w:spacing w:val="-2"/>
          <w:rtl/>
        </w:rPr>
        <w:t>ً</w:t>
      </w:r>
      <w:r w:rsidRPr="007E3A87">
        <w:rPr>
          <w:spacing w:val="-2"/>
          <w:rtl/>
        </w:rPr>
        <w:t xml:space="preserve"> باسم </w:t>
      </w:r>
      <w:r w:rsidR="002D542B" w:rsidRPr="007E3A87">
        <w:rPr>
          <w:rFonts w:hint="cs"/>
          <w:spacing w:val="-2"/>
          <w:rtl/>
        </w:rPr>
        <w:t>العارفين بالله</w:t>
      </w:r>
      <w:r w:rsidR="00702278" w:rsidRPr="007E3A87">
        <w:rPr>
          <w:spacing w:val="-2"/>
          <w:rtl/>
        </w:rPr>
        <w:t>، وأخرى باسم الشعراء</w:t>
      </w:r>
      <w:r w:rsidRPr="007E3A87">
        <w:rPr>
          <w:spacing w:val="-2"/>
          <w:rtl/>
        </w:rPr>
        <w:t xml:space="preserve"> والمفاخر الوطنية (القومية)، و</w:t>
      </w:r>
      <w:r w:rsidR="00702278" w:rsidRPr="007E3A87">
        <w:rPr>
          <w:spacing w:val="-2"/>
          <w:rtl/>
        </w:rPr>
        <w:t>فئة باسم الصوفية، وأخرى باسم ال</w:t>
      </w:r>
      <w:r w:rsidR="00702278" w:rsidRPr="007E3A87">
        <w:rPr>
          <w:rFonts w:hint="cs"/>
          <w:spacing w:val="-2"/>
          <w:rtl/>
        </w:rPr>
        <w:t>أ</w:t>
      </w:r>
      <w:r w:rsidRPr="007E3A87">
        <w:rPr>
          <w:spacing w:val="-2"/>
          <w:rtl/>
        </w:rPr>
        <w:t>خباريين، وأخرى باسم الفقهاء الأصوليين، وفئة باسم الحكماء والفلاسفة، كل هؤلاء ضي</w:t>
      </w:r>
      <w:r w:rsidR="002D542B" w:rsidRPr="007E3A87">
        <w:rPr>
          <w:rFonts w:hint="cs"/>
          <w:spacing w:val="-2"/>
          <w:rtl/>
        </w:rPr>
        <w:t>َّ</w:t>
      </w:r>
      <w:r w:rsidRPr="007E3A87">
        <w:rPr>
          <w:spacing w:val="-2"/>
          <w:rtl/>
        </w:rPr>
        <w:t>عوا الإسلام الأصيل، وروّجوا أفكاراً بشريةً زائفة</w:t>
      </w:r>
      <w:r w:rsidR="00702278" w:rsidRPr="007E3A87">
        <w:rPr>
          <w:rFonts w:hint="cs"/>
          <w:spacing w:val="-2"/>
          <w:rtl/>
        </w:rPr>
        <w:t>ً</w:t>
      </w:r>
      <w:r w:rsidRPr="007E3A87">
        <w:rPr>
          <w:spacing w:val="-2"/>
          <w:rtl/>
        </w:rPr>
        <w:t xml:space="preserve"> بدل الإسلام الصحيح.</w:t>
      </w:r>
    </w:p>
    <w:p w:rsidR="00DC12F7" w:rsidRPr="000042B5" w:rsidRDefault="00DC12F7" w:rsidP="000042B5">
      <w:pPr>
        <w:pStyle w:val="aa"/>
        <w:rPr>
          <w:rtl/>
        </w:rPr>
      </w:pPr>
      <w:r w:rsidRPr="000042B5">
        <w:rPr>
          <w:rtl/>
        </w:rPr>
        <w:t>وقد قمت بتأليف كُتب</w:t>
      </w:r>
      <w:r w:rsidR="00702278" w:rsidRPr="000042B5">
        <w:rPr>
          <w:rFonts w:hint="cs"/>
          <w:rtl/>
        </w:rPr>
        <w:t>ٍ</w:t>
      </w:r>
      <w:r w:rsidRPr="000042B5">
        <w:rPr>
          <w:rtl/>
        </w:rPr>
        <w:t xml:space="preserve"> أ</w:t>
      </w:r>
      <w:r w:rsidR="002D542B" w:rsidRPr="000042B5">
        <w:rPr>
          <w:rFonts w:hint="cs"/>
          <w:rtl/>
        </w:rPr>
        <w:t>ُ</w:t>
      </w:r>
      <w:r w:rsidRPr="000042B5">
        <w:rPr>
          <w:rtl/>
        </w:rPr>
        <w:t xml:space="preserve">وضّح فيها أخطاء كل فئة، وكلّما أخرجت كتاباً في فئة نصب لي </w:t>
      </w:r>
      <w:r w:rsidR="00702278" w:rsidRPr="000042B5">
        <w:rPr>
          <w:rFonts w:hint="cs"/>
          <w:rtl/>
        </w:rPr>
        <w:t>أتباعها</w:t>
      </w:r>
      <w:r w:rsidRPr="000042B5">
        <w:rPr>
          <w:rtl/>
        </w:rPr>
        <w:t xml:space="preserve"> العداء، وبعد أن ألفت كتاب</w:t>
      </w:r>
      <w:r w:rsidR="00702278" w:rsidRPr="000042B5">
        <w:rPr>
          <w:rFonts w:hint="cs"/>
          <w:rtl/>
        </w:rPr>
        <w:t>َ</w:t>
      </w:r>
      <w:r w:rsidRPr="000042B5">
        <w:rPr>
          <w:rtl/>
        </w:rPr>
        <w:t>ي</w:t>
      </w:r>
      <w:r w:rsidR="00702278" w:rsidRPr="000042B5">
        <w:rPr>
          <w:rFonts w:hint="cs"/>
          <w:rtl/>
        </w:rPr>
        <w:t>ْ</w:t>
      </w:r>
      <w:r w:rsidRPr="000042B5">
        <w:rPr>
          <w:rtl/>
        </w:rPr>
        <w:t>: «</w:t>
      </w:r>
      <w:r w:rsidRPr="00D96F07">
        <w:rPr>
          <w:b/>
          <w:bCs/>
          <w:rtl/>
        </w:rPr>
        <w:t>التفتيش</w:t>
      </w:r>
      <w:r w:rsidRPr="000042B5">
        <w:rPr>
          <w:rtl/>
        </w:rPr>
        <w:t>» و«</w:t>
      </w:r>
      <w:r w:rsidRPr="00D96F07">
        <w:rPr>
          <w:b/>
          <w:bCs/>
          <w:rtl/>
        </w:rPr>
        <w:t>حقيقة العرفان</w:t>
      </w:r>
      <w:r w:rsidRPr="000042B5">
        <w:rPr>
          <w:rtl/>
        </w:rPr>
        <w:t xml:space="preserve">» عزم </w:t>
      </w:r>
      <w:r w:rsidR="002D542B" w:rsidRPr="000042B5">
        <w:rPr>
          <w:rFonts w:hint="cs"/>
          <w:rtl/>
        </w:rPr>
        <w:t xml:space="preserve">بعض مُرشدي </w:t>
      </w:r>
      <w:r w:rsidRPr="000042B5">
        <w:rPr>
          <w:rtl/>
        </w:rPr>
        <w:t>الصوفية على قتلي، وهد</w:t>
      </w:r>
      <w:r w:rsidR="002D542B" w:rsidRPr="000042B5">
        <w:rPr>
          <w:rFonts w:hint="cs"/>
          <w:rtl/>
        </w:rPr>
        <w:t>َّ</w:t>
      </w:r>
      <w:r w:rsidRPr="000042B5">
        <w:rPr>
          <w:rtl/>
        </w:rPr>
        <w:t xml:space="preserve">دوني بذلك عبر الهاتف، </w:t>
      </w:r>
      <w:r w:rsidR="00702278" w:rsidRPr="000042B5">
        <w:rPr>
          <w:rFonts w:hint="cs"/>
          <w:rtl/>
        </w:rPr>
        <w:t>و</w:t>
      </w:r>
      <w:r w:rsidR="00702278" w:rsidRPr="000042B5">
        <w:rPr>
          <w:rtl/>
        </w:rPr>
        <w:t xml:space="preserve">أرسل </w:t>
      </w:r>
      <w:r w:rsidRPr="000042B5">
        <w:rPr>
          <w:rtl/>
        </w:rPr>
        <w:t>أحدهم لي رسالة</w:t>
      </w:r>
      <w:r w:rsidR="00702278" w:rsidRPr="000042B5">
        <w:rPr>
          <w:rFonts w:hint="cs"/>
          <w:rtl/>
        </w:rPr>
        <w:t>ً</w:t>
      </w:r>
      <w:r w:rsidRPr="000042B5">
        <w:rPr>
          <w:rtl/>
        </w:rPr>
        <w:t xml:space="preserve"> قال فيها: سنضربك بأصحابك، وات</w:t>
      </w:r>
      <w:r w:rsidR="002D542B" w:rsidRPr="000042B5">
        <w:rPr>
          <w:rFonts w:hint="cs"/>
          <w:rtl/>
        </w:rPr>
        <w:t>َّ</w:t>
      </w:r>
      <w:r w:rsidRPr="000042B5">
        <w:rPr>
          <w:rtl/>
        </w:rPr>
        <w:t>صل أحد الصوفية بي هاتفياً وقال: سنقتلك، قلت: الله يحفظنا من شر</w:t>
      </w:r>
      <w:r w:rsidR="002D542B" w:rsidRPr="000042B5">
        <w:rPr>
          <w:rFonts w:hint="cs"/>
          <w:rtl/>
        </w:rPr>
        <w:t>ِّ</w:t>
      </w:r>
      <w:r w:rsidRPr="000042B5">
        <w:rPr>
          <w:rtl/>
        </w:rPr>
        <w:t xml:space="preserve">كم، قال: إننا </w:t>
      </w:r>
      <w:r w:rsidR="009D17BB" w:rsidRPr="000042B5">
        <w:rPr>
          <w:rFonts w:hint="cs"/>
          <w:rtl/>
        </w:rPr>
        <w:t>سنقضي عليك</w:t>
      </w:r>
      <w:r w:rsidRPr="000042B5">
        <w:rPr>
          <w:rtl/>
        </w:rPr>
        <w:t xml:space="preserve"> بأيدي أصحابك </w:t>
      </w:r>
      <w:r w:rsidR="002D542B" w:rsidRPr="000042B5">
        <w:rPr>
          <w:rFonts w:hint="cs"/>
          <w:rtl/>
        </w:rPr>
        <w:t>من رجال الدين</w:t>
      </w:r>
      <w:r w:rsidRPr="000042B5">
        <w:rPr>
          <w:rtl/>
        </w:rPr>
        <w:t xml:space="preserve"> </w:t>
      </w:r>
      <w:r w:rsidR="002D542B" w:rsidRPr="000042B5">
        <w:rPr>
          <w:rFonts w:hint="cs"/>
          <w:rtl/>
        </w:rPr>
        <w:t>(</w:t>
      </w:r>
      <w:r w:rsidR="002D542B" w:rsidRPr="000042B5">
        <w:rPr>
          <w:rtl/>
        </w:rPr>
        <w:t>المشايخ</w:t>
      </w:r>
      <w:r w:rsidR="002D542B" w:rsidRPr="000042B5">
        <w:rPr>
          <w:rFonts w:hint="cs"/>
          <w:rtl/>
        </w:rPr>
        <w:t xml:space="preserve">) </w:t>
      </w:r>
      <w:r w:rsidRPr="000042B5">
        <w:rPr>
          <w:rtl/>
        </w:rPr>
        <w:t>قلت: افعلوا ما شئتم.</w:t>
      </w:r>
      <w:r w:rsidR="009D17BB" w:rsidRPr="000042B5">
        <w:rPr>
          <w:rFonts w:hint="cs"/>
          <w:rtl/>
        </w:rPr>
        <w:t xml:space="preserve"> </w:t>
      </w:r>
      <w:r w:rsidRPr="000042B5">
        <w:rPr>
          <w:rtl/>
        </w:rPr>
        <w:t xml:space="preserve">وبعد فترة طويلة علمت </w:t>
      </w:r>
      <w:r w:rsidR="00702278" w:rsidRPr="000042B5">
        <w:rPr>
          <w:rFonts w:hint="cs"/>
          <w:rtl/>
        </w:rPr>
        <w:t>م</w:t>
      </w:r>
      <w:r w:rsidRPr="000042B5">
        <w:rPr>
          <w:rtl/>
        </w:rPr>
        <w:t>ن طريق أحد العاملين في وزارة الثقافة أن أهل «خانقاه»</w:t>
      </w:r>
      <w:r w:rsidR="00DF76C9" w:rsidRPr="00DF76C9">
        <w:rPr>
          <w:rFonts w:cs="Arabic11 BT"/>
          <w:vertAlign w:val="superscript"/>
          <w:rtl/>
        </w:rPr>
        <w:t>(</w:t>
      </w:r>
      <w:r w:rsidR="00DF76C9" w:rsidRPr="00DF76C9">
        <w:rPr>
          <w:rStyle w:val="FootnoteReference"/>
          <w:rFonts w:cs="Arabic11 BT"/>
          <w:rtl/>
        </w:rPr>
        <w:footnoteReference w:id="62"/>
      </w:r>
      <w:r w:rsidR="00DF76C9" w:rsidRPr="00DF76C9">
        <w:rPr>
          <w:rFonts w:cs="Arabic11 BT"/>
          <w:vertAlign w:val="superscript"/>
          <w:rtl/>
        </w:rPr>
        <w:t>)</w:t>
      </w:r>
      <w:r w:rsidRPr="000042B5">
        <w:rPr>
          <w:rtl/>
        </w:rPr>
        <w:t xml:space="preserve"> جمعوا مبلغاً قدره «ستين ألف تومان» - وهو مبلغ</w:t>
      </w:r>
      <w:r w:rsidR="00050C2F" w:rsidRPr="000042B5">
        <w:rPr>
          <w:rFonts w:hint="cs"/>
          <w:rtl/>
        </w:rPr>
        <w:t>ٌ</w:t>
      </w:r>
      <w:r w:rsidRPr="000042B5">
        <w:rPr>
          <w:rtl/>
        </w:rPr>
        <w:t xml:space="preserve"> كبير</w:t>
      </w:r>
      <w:r w:rsidR="00050C2F" w:rsidRPr="000042B5">
        <w:rPr>
          <w:rFonts w:hint="cs"/>
          <w:rtl/>
        </w:rPr>
        <w:t>ٌ</w:t>
      </w:r>
      <w:r w:rsidRPr="000042B5">
        <w:rPr>
          <w:rtl/>
        </w:rPr>
        <w:t xml:space="preserve"> جداً في وقتها- </w:t>
      </w:r>
      <w:r w:rsidR="00417B14" w:rsidRPr="000042B5">
        <w:rPr>
          <w:rFonts w:hint="cs"/>
          <w:rtl/>
        </w:rPr>
        <w:t>ليُعطوه ل</w:t>
      </w:r>
      <w:r w:rsidR="00417B14" w:rsidRPr="000042B5">
        <w:rPr>
          <w:rtl/>
        </w:rPr>
        <w:t>مس</w:t>
      </w:r>
      <w:r w:rsidR="00417B14" w:rsidRPr="000042B5">
        <w:rPr>
          <w:rFonts w:hint="cs"/>
          <w:rtl/>
        </w:rPr>
        <w:t>ؤ</w:t>
      </w:r>
      <w:r w:rsidR="00417B14" w:rsidRPr="000042B5">
        <w:rPr>
          <w:rtl/>
        </w:rPr>
        <w:t xml:space="preserve">ولي وزارة الثقافة </w:t>
      </w:r>
      <w:r w:rsidR="00417B14" w:rsidRPr="000042B5">
        <w:rPr>
          <w:rFonts w:hint="cs"/>
          <w:rtl/>
        </w:rPr>
        <w:t>كي يقوموا ب</w:t>
      </w:r>
      <w:r w:rsidR="00B23BE5" w:rsidRPr="000042B5">
        <w:rPr>
          <w:rFonts w:hint="cs"/>
          <w:rtl/>
        </w:rPr>
        <w:t xml:space="preserve">جمع كل النسخ </w:t>
      </w:r>
      <w:r w:rsidR="00417B14" w:rsidRPr="000042B5">
        <w:rPr>
          <w:rFonts w:hint="cs"/>
          <w:rtl/>
        </w:rPr>
        <w:t xml:space="preserve">المطبوعة في السوق </w:t>
      </w:r>
      <w:r w:rsidR="00B23BE5" w:rsidRPr="000042B5">
        <w:rPr>
          <w:rFonts w:hint="cs"/>
          <w:rtl/>
        </w:rPr>
        <w:t>من</w:t>
      </w:r>
      <w:r w:rsidRPr="000042B5">
        <w:rPr>
          <w:rtl/>
        </w:rPr>
        <w:t xml:space="preserve"> كتاب «</w:t>
      </w:r>
      <w:r w:rsidRPr="00D96F07">
        <w:rPr>
          <w:b/>
          <w:bCs/>
          <w:rtl/>
        </w:rPr>
        <w:t>التفتيش</w:t>
      </w:r>
      <w:r w:rsidRPr="000042B5">
        <w:rPr>
          <w:rtl/>
        </w:rPr>
        <w:t>»</w:t>
      </w:r>
      <w:r w:rsidR="00417B14" w:rsidRPr="000042B5">
        <w:rPr>
          <w:rFonts w:hint="cs"/>
          <w:rtl/>
        </w:rPr>
        <w:t xml:space="preserve"> ليمنعوا انتشارها بين الناس</w:t>
      </w:r>
      <w:r w:rsidRPr="000042B5">
        <w:rPr>
          <w:rtl/>
        </w:rPr>
        <w:t>.</w:t>
      </w:r>
    </w:p>
    <w:p w:rsidR="00DC12F7" w:rsidRPr="000042B5" w:rsidRDefault="00DC12F7" w:rsidP="000042B5">
      <w:pPr>
        <w:pStyle w:val="aa"/>
        <w:rPr>
          <w:rtl/>
        </w:rPr>
      </w:pPr>
      <w:r w:rsidRPr="000042B5">
        <w:rPr>
          <w:rtl/>
        </w:rPr>
        <w:t>لقد كان القصد من تأليف هذه الكتب</w:t>
      </w:r>
      <w:r w:rsidRPr="005948DD">
        <w:rPr>
          <w:rStyle w:val="FootnoteReference"/>
          <w:rFonts w:ascii="mylotus" w:hAnsi="mylotus"/>
          <w:color w:val="000000"/>
          <w:sz w:val="28"/>
          <w:rtl/>
        </w:rPr>
        <w:t xml:space="preserve"> </w:t>
      </w:r>
      <w:r w:rsidR="00050C2F" w:rsidRPr="000042B5">
        <w:rPr>
          <w:rFonts w:hint="cs"/>
          <w:rtl/>
        </w:rPr>
        <w:t>تعريف</w:t>
      </w:r>
      <w:r w:rsidRPr="000042B5">
        <w:rPr>
          <w:rtl/>
        </w:rPr>
        <w:t xml:space="preserve"> الناس بكتاب الله تعالى، </w:t>
      </w:r>
      <w:r w:rsidR="00050C2F" w:rsidRPr="000042B5">
        <w:rPr>
          <w:rFonts w:hint="cs"/>
          <w:rtl/>
        </w:rPr>
        <w:t>وتعليمهم</w:t>
      </w:r>
      <w:r w:rsidRPr="000042B5">
        <w:rPr>
          <w:rtl/>
        </w:rPr>
        <w:t xml:space="preserve"> العقائد الإسلامية الأصيلة، </w:t>
      </w:r>
      <w:r w:rsidR="00050C2F" w:rsidRPr="000042B5">
        <w:rPr>
          <w:rFonts w:hint="cs"/>
          <w:rtl/>
        </w:rPr>
        <w:t>وتفهيمهم</w:t>
      </w:r>
      <w:r w:rsidRPr="000042B5">
        <w:rPr>
          <w:rtl/>
        </w:rPr>
        <w:t xml:space="preserve"> القرآن، </w:t>
      </w:r>
      <w:r w:rsidR="00050C2F" w:rsidRPr="000042B5">
        <w:rPr>
          <w:rFonts w:hint="cs"/>
          <w:rtl/>
        </w:rPr>
        <w:t>وتحذير</w:t>
      </w:r>
      <w:r w:rsidRPr="000042B5">
        <w:rPr>
          <w:rtl/>
        </w:rPr>
        <w:t xml:space="preserve"> الناس من كيد أهل البدع وضلالاتهم، وقبل أن </w:t>
      </w:r>
      <w:r w:rsidRPr="000042B5">
        <w:rPr>
          <w:rFonts w:hint="cs"/>
          <w:rtl/>
        </w:rPr>
        <w:t xml:space="preserve">أبدأ </w:t>
      </w:r>
      <w:r w:rsidRPr="000042B5">
        <w:rPr>
          <w:rtl/>
        </w:rPr>
        <w:t xml:space="preserve">بدعوتهم وكشف أباطيلهم كانوا قد تعرضوا لي بالهجوم، </w:t>
      </w:r>
      <w:r w:rsidR="007378F1" w:rsidRPr="000042B5">
        <w:rPr>
          <w:rFonts w:hint="cs"/>
          <w:rtl/>
        </w:rPr>
        <w:t>وبدؤوا</w:t>
      </w:r>
      <w:r w:rsidRPr="000042B5">
        <w:rPr>
          <w:rtl/>
        </w:rPr>
        <w:t xml:space="preserve"> بالإساءة </w:t>
      </w:r>
      <w:r w:rsidR="007378F1" w:rsidRPr="000042B5">
        <w:rPr>
          <w:rFonts w:hint="cs"/>
          <w:rtl/>
        </w:rPr>
        <w:t>إلى سُمعتي واتِّهامي</w:t>
      </w:r>
      <w:r w:rsidRPr="000042B5">
        <w:rPr>
          <w:rtl/>
        </w:rPr>
        <w:t xml:space="preserve"> والافتراء </w:t>
      </w:r>
      <w:r w:rsidR="007378F1" w:rsidRPr="000042B5">
        <w:rPr>
          <w:rFonts w:hint="cs"/>
          <w:rtl/>
        </w:rPr>
        <w:t xml:space="preserve">عليّ </w:t>
      </w:r>
      <w:r w:rsidRPr="000042B5">
        <w:rPr>
          <w:rtl/>
        </w:rPr>
        <w:t>في كل مكان.</w:t>
      </w:r>
    </w:p>
    <w:p w:rsidR="00DC12F7" w:rsidRPr="00317042" w:rsidRDefault="00DC12F7" w:rsidP="00A81204">
      <w:pPr>
        <w:pStyle w:val="ab"/>
        <w:rPr>
          <w:rtl/>
        </w:rPr>
      </w:pPr>
      <w:bookmarkStart w:id="56" w:name="_Toc237320597"/>
      <w:bookmarkStart w:id="57" w:name="_Toc343559863"/>
      <w:r w:rsidRPr="00317042">
        <w:rPr>
          <w:rtl/>
        </w:rPr>
        <w:lastRenderedPageBreak/>
        <w:t xml:space="preserve">رحلات </w:t>
      </w:r>
      <w:r w:rsidR="007378F1">
        <w:rPr>
          <w:rFonts w:hint="cs"/>
          <w:rtl/>
        </w:rPr>
        <w:t>التوعية</w:t>
      </w:r>
      <w:r w:rsidRPr="00317042">
        <w:rPr>
          <w:rFonts w:hint="cs"/>
          <w:rtl/>
        </w:rPr>
        <w:t>:</w:t>
      </w:r>
      <w:bookmarkEnd w:id="56"/>
      <w:bookmarkEnd w:id="57"/>
    </w:p>
    <w:p w:rsidR="00DC12F7" w:rsidRPr="000042B5" w:rsidRDefault="00DC12F7" w:rsidP="000042B5">
      <w:pPr>
        <w:pStyle w:val="aa"/>
        <w:rPr>
          <w:rtl/>
        </w:rPr>
      </w:pPr>
      <w:r w:rsidRPr="000042B5">
        <w:rPr>
          <w:rtl/>
        </w:rPr>
        <w:t>في هذه السنوات- وكان عمري أربعين أو أكثر قليلاً- كنت قد بدأت ببيان الحقائق في مسجد حي وزير دفتر، كما كنت أستغل الأسفار والمنابر لذلك، ومرة من المرات أردت السفر إلى الهند فذهبت إلى شيراز</w:t>
      </w:r>
      <w:r w:rsidR="00DF76C9" w:rsidRPr="00DF76C9">
        <w:rPr>
          <w:rStyle w:val="FootnoteReference"/>
          <w:rFonts w:cs="Arabic11 BT"/>
          <w:rtl/>
        </w:rPr>
        <w:t>(</w:t>
      </w:r>
      <w:r w:rsidR="00DF76C9" w:rsidRPr="00DF76C9">
        <w:rPr>
          <w:rStyle w:val="FootnoteReference"/>
          <w:rFonts w:cs="Arabic11 BT"/>
          <w:rtl/>
        </w:rPr>
        <w:footnoteReference w:id="63"/>
      </w:r>
      <w:r w:rsidR="00DF76C9" w:rsidRPr="00DF76C9">
        <w:rPr>
          <w:rStyle w:val="FootnoteReference"/>
          <w:rFonts w:cs="Arabic11 BT"/>
          <w:rtl/>
        </w:rPr>
        <w:t>)</w:t>
      </w:r>
      <w:r w:rsidRPr="000042B5">
        <w:rPr>
          <w:rtl/>
        </w:rPr>
        <w:t>، ولما وصلت إلى مدينة آباده</w:t>
      </w:r>
      <w:r w:rsidR="00DF76C9" w:rsidRPr="00DF76C9">
        <w:rPr>
          <w:rStyle w:val="FootnoteReference"/>
          <w:rFonts w:cs="Arabic11 BT"/>
          <w:rtl/>
        </w:rPr>
        <w:t>(</w:t>
      </w:r>
      <w:r w:rsidR="00DF76C9" w:rsidRPr="00DF76C9">
        <w:rPr>
          <w:rStyle w:val="FootnoteReference"/>
          <w:rFonts w:cs="Arabic11 BT"/>
          <w:rtl/>
        </w:rPr>
        <w:footnoteReference w:id="64"/>
      </w:r>
      <w:r w:rsidR="00DF76C9" w:rsidRPr="00DF76C9">
        <w:rPr>
          <w:rStyle w:val="FootnoteReference"/>
          <w:rFonts w:cs="Arabic11 BT"/>
          <w:rtl/>
        </w:rPr>
        <w:t>)</w:t>
      </w:r>
      <w:r w:rsidRPr="000042B5">
        <w:rPr>
          <w:rtl/>
        </w:rPr>
        <w:t xml:space="preserve"> كان الوقت في أول الغروب والجو بارد، فذهب الناس ليأكلوا </w:t>
      </w:r>
      <w:r w:rsidR="007378F1" w:rsidRPr="000042B5">
        <w:rPr>
          <w:rFonts w:hint="cs"/>
          <w:rtl/>
        </w:rPr>
        <w:t>ويتدفؤوا</w:t>
      </w:r>
      <w:r w:rsidRPr="000042B5">
        <w:rPr>
          <w:rtl/>
        </w:rPr>
        <w:t xml:space="preserve"> في المقهى، </w:t>
      </w:r>
      <w:r w:rsidR="00050C2F" w:rsidRPr="000042B5">
        <w:rPr>
          <w:rFonts w:hint="cs"/>
          <w:rtl/>
        </w:rPr>
        <w:t>و</w:t>
      </w:r>
      <w:r w:rsidRPr="000042B5">
        <w:rPr>
          <w:rtl/>
        </w:rPr>
        <w:t>ذهبت إلى المسجد المجاور للصلاة، وبعد الصلاة رأيت جمعاً من الناس ينتظرون أحد الوعاظ قالوا بأنه سيأتيهم من مدينة إقليد</w:t>
      </w:r>
      <w:r w:rsidR="00DF76C9" w:rsidRPr="00DF76C9">
        <w:rPr>
          <w:rStyle w:val="FootnoteReference"/>
          <w:rFonts w:cs="Arabic11 BT"/>
          <w:rtl/>
        </w:rPr>
        <w:t>(</w:t>
      </w:r>
      <w:r w:rsidR="00DF76C9" w:rsidRPr="00DF76C9">
        <w:rPr>
          <w:rStyle w:val="FootnoteReference"/>
          <w:rFonts w:cs="Arabic11 BT"/>
          <w:rtl/>
        </w:rPr>
        <w:footnoteReference w:id="65"/>
      </w:r>
      <w:r w:rsidR="00DF76C9" w:rsidRPr="00DF76C9">
        <w:rPr>
          <w:rStyle w:val="FootnoteReference"/>
          <w:rFonts w:cs="Arabic11 BT"/>
          <w:rtl/>
        </w:rPr>
        <w:t>)</w:t>
      </w:r>
      <w:r w:rsidRPr="000042B5">
        <w:rPr>
          <w:rtl/>
        </w:rPr>
        <w:t xml:space="preserve"> وقد تأخر عليهم، فاغتنمت الفرصة، وصعدت المنبر وبدأت في بيان بعض معاني التوحيد، واختصرت الخطبة حتى لا أتأخر </w:t>
      </w:r>
      <w:r w:rsidR="00050C2F" w:rsidRPr="000042B5">
        <w:rPr>
          <w:rFonts w:hint="cs"/>
          <w:rtl/>
        </w:rPr>
        <w:t>عن</w:t>
      </w:r>
      <w:r w:rsidRPr="000042B5">
        <w:rPr>
          <w:rtl/>
        </w:rPr>
        <w:t xml:space="preserve"> الحافلة، ثم خرجت من المسجد بسرعة، وشاهدت المسافرين قد ركبوا الحافلة وهي تتهيأ للحركة فركبت الحافلة وتحركت مباشرة.</w:t>
      </w:r>
    </w:p>
    <w:p w:rsidR="00DC12F7" w:rsidRPr="000042B5" w:rsidRDefault="0027782C" w:rsidP="000042B5">
      <w:pPr>
        <w:pStyle w:val="aa"/>
        <w:rPr>
          <w:rtl/>
        </w:rPr>
      </w:pPr>
      <w:r w:rsidRPr="000042B5">
        <w:rPr>
          <w:rtl/>
        </w:rPr>
        <w:t xml:space="preserve">أعجب </w:t>
      </w:r>
      <w:r w:rsidR="00DC12F7" w:rsidRPr="000042B5">
        <w:rPr>
          <w:rtl/>
        </w:rPr>
        <w:t xml:space="preserve">الذين سمعوا </w:t>
      </w:r>
      <w:r w:rsidRPr="000042B5">
        <w:rPr>
          <w:rFonts w:hint="cs"/>
          <w:rtl/>
        </w:rPr>
        <w:t>موعظتي</w:t>
      </w:r>
      <w:r w:rsidR="00DC12F7" w:rsidRPr="000042B5">
        <w:rPr>
          <w:rtl/>
        </w:rPr>
        <w:t xml:space="preserve"> في المسجد ب</w:t>
      </w:r>
      <w:r w:rsidRPr="000042B5">
        <w:rPr>
          <w:rFonts w:hint="cs"/>
          <w:rtl/>
        </w:rPr>
        <w:t>كلامي</w:t>
      </w:r>
      <w:r w:rsidR="00DC12F7" w:rsidRPr="000042B5">
        <w:rPr>
          <w:rtl/>
        </w:rPr>
        <w:t>، و</w:t>
      </w:r>
      <w:r w:rsidRPr="000042B5">
        <w:rPr>
          <w:rtl/>
        </w:rPr>
        <w:t xml:space="preserve">قالوا: ينبغي أن ندعو هذا السيد </w:t>
      </w:r>
      <w:r w:rsidR="00DC12F7" w:rsidRPr="000042B5">
        <w:rPr>
          <w:rtl/>
        </w:rPr>
        <w:t>كي يعظنا في هذه الليالي، فخرجوا خلفي فلم يجدوا لي أثراً، فلم يعرفوا هل صعد هذا الشخص إلى السماء أم اختفی في الأرض؟! فتعجب الناس وقالوا: لا محالة بأن هذا السيد الذي تكلم بأحسن الكلمات هو إمام الزمان (المهدي)، ثم بد</w:t>
      </w:r>
      <w:r w:rsidR="003233C1" w:rsidRPr="000042B5">
        <w:rPr>
          <w:rFonts w:hint="cs"/>
          <w:rtl/>
        </w:rPr>
        <w:t>ؤ</w:t>
      </w:r>
      <w:r w:rsidR="00DC12F7" w:rsidRPr="000042B5">
        <w:rPr>
          <w:rtl/>
        </w:rPr>
        <w:t xml:space="preserve">وا يبكون وينوحون ويتأسفون على فقدانهم هذه </w:t>
      </w:r>
      <w:r w:rsidR="00DC12F7" w:rsidRPr="000042B5">
        <w:rPr>
          <w:rFonts w:hint="cs"/>
          <w:rtl/>
        </w:rPr>
        <w:t>ال</w:t>
      </w:r>
      <w:r w:rsidR="00DC12F7" w:rsidRPr="000042B5">
        <w:rPr>
          <w:rtl/>
        </w:rPr>
        <w:t>فرصة الثمينة، ثم انتشر الخبر في النواحي والمدن المجاورة أن إمام الزمان زارهم في مدينتهم آباده.</w:t>
      </w:r>
    </w:p>
    <w:p w:rsidR="00DC12F7" w:rsidRPr="000042B5" w:rsidRDefault="00DC12F7" w:rsidP="000042B5">
      <w:pPr>
        <w:pStyle w:val="aa"/>
        <w:rPr>
          <w:rtl/>
        </w:rPr>
      </w:pPr>
      <w:r w:rsidRPr="000042B5">
        <w:rPr>
          <w:rtl/>
        </w:rPr>
        <w:t>ولما كنت في شيراز سمعت أن إمام الزمان وعظ الناس على منبر مسجد آباده في الليلة الفلانية ثم رحل</w:t>
      </w:r>
      <w:r w:rsidR="0027782C" w:rsidRPr="000042B5">
        <w:rPr>
          <w:rFonts w:hint="cs"/>
          <w:rtl/>
        </w:rPr>
        <w:t xml:space="preserve">! </w:t>
      </w:r>
      <w:r w:rsidRPr="000042B5">
        <w:rPr>
          <w:rtl/>
        </w:rPr>
        <w:t>وقد طال بقائي في شيراز شهرا</w:t>
      </w:r>
      <w:r w:rsidR="0027782C" w:rsidRPr="000042B5">
        <w:rPr>
          <w:rFonts w:hint="cs"/>
          <w:rtl/>
        </w:rPr>
        <w:t>ً</w:t>
      </w:r>
      <w:r w:rsidRPr="000042B5">
        <w:rPr>
          <w:rtl/>
        </w:rPr>
        <w:t xml:space="preserve"> فلم أستطع التوجه إلى الهند ورجعت إلى طهران.</w:t>
      </w:r>
    </w:p>
    <w:p w:rsidR="00DC12F7" w:rsidRPr="00317042" w:rsidRDefault="00DC12F7" w:rsidP="0007141E">
      <w:pPr>
        <w:pStyle w:val="ab"/>
        <w:rPr>
          <w:rtl/>
        </w:rPr>
      </w:pPr>
      <w:bookmarkStart w:id="58" w:name="_Toc237320598"/>
      <w:bookmarkStart w:id="59" w:name="_Toc343559864"/>
      <w:r w:rsidRPr="00317042">
        <w:rPr>
          <w:rtl/>
        </w:rPr>
        <w:lastRenderedPageBreak/>
        <w:t xml:space="preserve">في </w:t>
      </w:r>
      <w:r w:rsidRPr="0007141E">
        <w:rPr>
          <w:rtl/>
        </w:rPr>
        <w:t>نيسابور</w:t>
      </w:r>
      <w:r w:rsidRPr="00317042">
        <w:rPr>
          <w:rFonts w:hint="cs"/>
          <w:rtl/>
        </w:rPr>
        <w:t>:</w:t>
      </w:r>
      <w:bookmarkEnd w:id="58"/>
      <w:bookmarkEnd w:id="59"/>
    </w:p>
    <w:p w:rsidR="00DC12F7" w:rsidRPr="000042B5" w:rsidRDefault="00DC12F7" w:rsidP="000042B5">
      <w:pPr>
        <w:pStyle w:val="aa"/>
        <w:rPr>
          <w:rtl/>
        </w:rPr>
      </w:pPr>
      <w:r w:rsidRPr="000042B5">
        <w:rPr>
          <w:rtl/>
        </w:rPr>
        <w:t>ومرة من المرات خرجت من طهران إلى نيسابور</w:t>
      </w:r>
      <w:r w:rsidR="00DF76C9" w:rsidRPr="00DF76C9">
        <w:rPr>
          <w:rStyle w:val="FootnoteReference"/>
          <w:rFonts w:cs="Arabic11 BT"/>
          <w:rtl/>
        </w:rPr>
        <w:t>(</w:t>
      </w:r>
      <w:r w:rsidR="00DF76C9" w:rsidRPr="00DF76C9">
        <w:rPr>
          <w:rStyle w:val="FootnoteReference"/>
          <w:rFonts w:cs="Arabic11 BT"/>
          <w:rtl/>
        </w:rPr>
        <w:footnoteReference w:id="66"/>
      </w:r>
      <w:r w:rsidR="00DF76C9" w:rsidRPr="00DF76C9">
        <w:rPr>
          <w:rStyle w:val="FootnoteReference"/>
          <w:rFonts w:cs="Arabic11 BT"/>
          <w:rtl/>
        </w:rPr>
        <w:t>)</w:t>
      </w:r>
      <w:r w:rsidRPr="000042B5">
        <w:rPr>
          <w:rtl/>
        </w:rPr>
        <w:t xml:space="preserve"> فراراً من حرارة الجو فيها، فأخذوني إلى المسجد لإقامة الصلاة جماعةً وإلقاء محاضرة في الناس، وكانت نيسابور تعج بالأفكار الصوفية، فاشتغلت فترة بالرد على الصوفية وبيان أخطائها، وقد كثر الحاضرون حتى أن بعضهم كانوا يأتوننا من أطراف المدينة ومن بُعد أربعة فراسخ بالسيارات والدر</w:t>
      </w:r>
      <w:r w:rsidR="003233C1" w:rsidRPr="000042B5">
        <w:rPr>
          <w:rFonts w:hint="cs"/>
          <w:rtl/>
        </w:rPr>
        <w:t>ّ</w:t>
      </w:r>
      <w:r w:rsidRPr="000042B5">
        <w:rPr>
          <w:rtl/>
        </w:rPr>
        <w:t>اجات</w:t>
      </w:r>
      <w:r w:rsidR="003233C1" w:rsidRPr="000042B5">
        <w:rPr>
          <w:rFonts w:hint="cs"/>
          <w:rtl/>
        </w:rPr>
        <w:t xml:space="preserve"> الهوائية</w:t>
      </w:r>
      <w:r w:rsidRPr="000042B5">
        <w:rPr>
          <w:rtl/>
        </w:rPr>
        <w:t xml:space="preserve">، والحمد </w:t>
      </w:r>
      <w:r w:rsidR="003233C1" w:rsidRPr="000042B5">
        <w:rPr>
          <w:rFonts w:hint="cs"/>
          <w:rtl/>
        </w:rPr>
        <w:t>لِـلَّهِ</w:t>
      </w:r>
      <w:r w:rsidRPr="000042B5">
        <w:rPr>
          <w:rtl/>
        </w:rPr>
        <w:t xml:space="preserve"> فقد اتضح لكثير من الناس أخطاء الأفكار الصوفية، وتبرأ منها كثير من الناس، </w:t>
      </w:r>
      <w:r w:rsidR="003233C1" w:rsidRPr="000042B5">
        <w:rPr>
          <w:rFonts w:hint="cs"/>
          <w:rtl/>
        </w:rPr>
        <w:t xml:space="preserve">وشكروني وثمَّنوا ما </w:t>
      </w:r>
      <w:r w:rsidRPr="000042B5">
        <w:rPr>
          <w:rtl/>
        </w:rPr>
        <w:t>بي</w:t>
      </w:r>
      <w:r w:rsidR="00DC0CC8" w:rsidRPr="000042B5">
        <w:rPr>
          <w:rFonts w:hint="cs"/>
          <w:rtl/>
        </w:rPr>
        <w:t>َّ</w:t>
      </w:r>
      <w:r w:rsidRPr="000042B5">
        <w:rPr>
          <w:rtl/>
        </w:rPr>
        <w:t>ن</w:t>
      </w:r>
      <w:r w:rsidR="00DC0CC8" w:rsidRPr="000042B5">
        <w:rPr>
          <w:rFonts w:hint="cs"/>
          <w:rtl/>
        </w:rPr>
        <w:t>ْتُهُ لهم</w:t>
      </w:r>
      <w:r w:rsidRPr="000042B5">
        <w:rPr>
          <w:rtl/>
        </w:rPr>
        <w:t>.</w:t>
      </w:r>
    </w:p>
    <w:p w:rsidR="00DC12F7" w:rsidRPr="000042B5" w:rsidRDefault="00DC12F7" w:rsidP="000042B5">
      <w:pPr>
        <w:pStyle w:val="aa"/>
        <w:rPr>
          <w:rtl/>
        </w:rPr>
      </w:pPr>
      <w:r w:rsidRPr="000042B5">
        <w:rPr>
          <w:rtl/>
        </w:rPr>
        <w:t>أما الصوفية فذهبوا إلى إدارة نيسابور ومشهد وطلبوا منع دروسي، فأرسلت إليهم</w:t>
      </w:r>
      <w:r w:rsidRPr="000042B5">
        <w:rPr>
          <w:rFonts w:hint="cs"/>
          <w:rtl/>
        </w:rPr>
        <w:t>:</w:t>
      </w:r>
      <w:r w:rsidRPr="000042B5">
        <w:rPr>
          <w:rtl/>
        </w:rPr>
        <w:t xml:space="preserve"> إذا كان لديكم كلام مفيد فأنا جاهز للمباحثة والحوار، فلماذا لجأتم إلى أصحاب القوة؟ فلم يجيبوا بشيء.</w:t>
      </w:r>
    </w:p>
    <w:p w:rsidR="00DC12F7" w:rsidRPr="00317042" w:rsidRDefault="00DC12F7" w:rsidP="0007141E">
      <w:pPr>
        <w:pStyle w:val="ab"/>
        <w:rPr>
          <w:rtl/>
        </w:rPr>
      </w:pPr>
      <w:bookmarkStart w:id="60" w:name="_Toc237320599"/>
      <w:bookmarkStart w:id="61" w:name="_Toc343559865"/>
      <w:r w:rsidRPr="00317042">
        <w:rPr>
          <w:rtl/>
        </w:rPr>
        <w:t>في مدينة مشهد</w:t>
      </w:r>
      <w:r w:rsidRPr="00317042">
        <w:rPr>
          <w:rFonts w:hint="cs"/>
          <w:rtl/>
        </w:rPr>
        <w:t>:</w:t>
      </w:r>
      <w:bookmarkEnd w:id="60"/>
      <w:bookmarkEnd w:id="61"/>
    </w:p>
    <w:p w:rsidR="00DC12F7" w:rsidRPr="000042B5" w:rsidRDefault="00DC12F7" w:rsidP="000042B5">
      <w:pPr>
        <w:pStyle w:val="aa"/>
        <w:rPr>
          <w:rtl/>
        </w:rPr>
      </w:pPr>
      <w:r w:rsidRPr="000042B5">
        <w:rPr>
          <w:rtl/>
        </w:rPr>
        <w:t>في إحدى إجازات أيام الشتاء انتهزت الفرصة وسافرت إلى مشهد</w:t>
      </w:r>
      <w:r w:rsidR="00DF76C9" w:rsidRPr="00DF76C9">
        <w:rPr>
          <w:rStyle w:val="FootnoteReference"/>
          <w:rFonts w:cs="Arabic11 BT"/>
          <w:rtl/>
        </w:rPr>
        <w:t>(</w:t>
      </w:r>
      <w:r w:rsidR="00DF76C9" w:rsidRPr="00DF76C9">
        <w:rPr>
          <w:rStyle w:val="FootnoteReference"/>
          <w:rFonts w:cs="Arabic11 BT"/>
          <w:rtl/>
        </w:rPr>
        <w:footnoteReference w:id="67"/>
      </w:r>
      <w:r w:rsidR="00DF76C9" w:rsidRPr="00DF76C9">
        <w:rPr>
          <w:rStyle w:val="FootnoteReference"/>
          <w:rFonts w:cs="Arabic11 BT"/>
          <w:rtl/>
        </w:rPr>
        <w:t>)</w:t>
      </w:r>
      <w:r w:rsidRPr="000042B5">
        <w:rPr>
          <w:rtl/>
        </w:rPr>
        <w:t>،</w:t>
      </w:r>
      <w:r w:rsidR="00DC0CC8" w:rsidRPr="000042B5">
        <w:rPr>
          <w:rFonts w:hint="cs"/>
          <w:rtl/>
        </w:rPr>
        <w:t xml:space="preserve"> و</w:t>
      </w:r>
      <w:r w:rsidR="00DC0CC8" w:rsidRPr="000042B5">
        <w:rPr>
          <w:rtl/>
        </w:rPr>
        <w:t xml:space="preserve">دعاني </w:t>
      </w:r>
      <w:r w:rsidRPr="000042B5">
        <w:rPr>
          <w:rtl/>
        </w:rPr>
        <w:t>هناك بعض أهلها للصلاة في مس</w:t>
      </w:r>
      <w:r w:rsidR="00DC0CC8" w:rsidRPr="000042B5">
        <w:rPr>
          <w:rtl/>
        </w:rPr>
        <w:t xml:space="preserve">جدهم وإلقاء الدروس، فقلت لهم: </w:t>
      </w:r>
      <w:r w:rsidR="00DC0CC8" w:rsidRPr="000042B5">
        <w:rPr>
          <w:rFonts w:hint="cs"/>
          <w:rtl/>
        </w:rPr>
        <w:t>إ</w:t>
      </w:r>
      <w:r w:rsidRPr="000042B5">
        <w:rPr>
          <w:rtl/>
        </w:rPr>
        <w:t xml:space="preserve">ن للمسجد إماماً والمكان لا يسع للدروس، فقالوا: إذن نضع </w:t>
      </w:r>
      <w:r w:rsidR="00DC0CC8" w:rsidRPr="000042B5">
        <w:rPr>
          <w:rFonts w:hint="cs"/>
          <w:rtl/>
        </w:rPr>
        <w:t>السجَّاد</w:t>
      </w:r>
      <w:r w:rsidR="003233C1" w:rsidRPr="000042B5">
        <w:rPr>
          <w:rtl/>
        </w:rPr>
        <w:t xml:space="preserve"> في الصحن العتيق وتلق</w:t>
      </w:r>
      <w:r w:rsidR="003233C1" w:rsidRPr="000042B5">
        <w:rPr>
          <w:rFonts w:hint="cs"/>
          <w:rtl/>
        </w:rPr>
        <w:t>ي</w:t>
      </w:r>
      <w:r w:rsidRPr="000042B5">
        <w:rPr>
          <w:rtl/>
        </w:rPr>
        <w:t xml:space="preserve"> الدروس في الليل، فقبلت.</w:t>
      </w:r>
    </w:p>
    <w:p w:rsidR="00DC12F7" w:rsidRPr="000042B5" w:rsidRDefault="00DC0CC8" w:rsidP="000042B5">
      <w:pPr>
        <w:pStyle w:val="aa"/>
        <w:rPr>
          <w:rtl/>
        </w:rPr>
      </w:pPr>
      <w:r w:rsidRPr="000042B5">
        <w:rPr>
          <w:rFonts w:hint="cs"/>
          <w:rtl/>
        </w:rPr>
        <w:t>ففرشوا</w:t>
      </w:r>
      <w:r w:rsidR="00DC12F7" w:rsidRPr="000042B5">
        <w:rPr>
          <w:rtl/>
        </w:rPr>
        <w:t xml:space="preserve"> صحن المسجد </w:t>
      </w:r>
      <w:r w:rsidRPr="000042B5">
        <w:rPr>
          <w:rFonts w:hint="cs"/>
          <w:rtl/>
        </w:rPr>
        <w:t>بالسجَّادات</w:t>
      </w:r>
      <w:r w:rsidR="00DC12F7" w:rsidRPr="000042B5">
        <w:rPr>
          <w:rtl/>
        </w:rPr>
        <w:t>، وفي الليلة الثانية اجتمع عدد كبير حتى وصل عدد المبل</w:t>
      </w:r>
      <w:r w:rsidRPr="000042B5">
        <w:rPr>
          <w:rFonts w:hint="cs"/>
          <w:rtl/>
        </w:rPr>
        <w:t>ِّ</w:t>
      </w:r>
      <w:r w:rsidR="00DC12F7" w:rsidRPr="000042B5">
        <w:rPr>
          <w:rtl/>
        </w:rPr>
        <w:t>غين (الذي ي</w:t>
      </w:r>
      <w:r w:rsidR="003233C1" w:rsidRPr="000042B5">
        <w:rPr>
          <w:rFonts w:hint="cs"/>
          <w:rtl/>
        </w:rPr>
        <w:t>ُ</w:t>
      </w:r>
      <w:r w:rsidR="00DC12F7" w:rsidRPr="000042B5">
        <w:rPr>
          <w:rtl/>
        </w:rPr>
        <w:t>بل</w:t>
      </w:r>
      <w:r w:rsidR="003233C1" w:rsidRPr="000042B5">
        <w:rPr>
          <w:rFonts w:hint="cs"/>
          <w:rtl/>
        </w:rPr>
        <w:t>ِّ</w:t>
      </w:r>
      <w:r w:rsidR="00DC12F7" w:rsidRPr="000042B5">
        <w:rPr>
          <w:rtl/>
        </w:rPr>
        <w:t>غون الكلام لمن بعدهم) إلى خمسة، وجاء بعض طلاب العلم في هذه الأیام وطلبوا مني أن أبدأ معهم بدرس، فلب</w:t>
      </w:r>
      <w:r w:rsidRPr="000042B5">
        <w:rPr>
          <w:rFonts w:hint="cs"/>
          <w:rtl/>
        </w:rPr>
        <w:t>َّ</w:t>
      </w:r>
      <w:r w:rsidR="00DC12F7" w:rsidRPr="000042B5">
        <w:rPr>
          <w:rtl/>
        </w:rPr>
        <w:t>يت لهم طلبهم، وبدأنا حلقات التعليم في مدرسة ميرزا جعفر، وبعد الدرس قال الطلاب: إن درسك أفضل بكثير من دروس سائر المراجع عندنا، فلو بقيت في مشهد لتواصل التدريس فستصبح مرجع التقليد هنا بلا ريب.</w:t>
      </w:r>
    </w:p>
    <w:p w:rsidR="00DC12F7" w:rsidRPr="000042B5" w:rsidRDefault="00DC12F7" w:rsidP="0007141E">
      <w:pPr>
        <w:pStyle w:val="aa"/>
        <w:ind w:firstLine="0"/>
        <w:jc w:val="center"/>
        <w:rPr>
          <w:rtl/>
        </w:rPr>
      </w:pPr>
      <w:r w:rsidRPr="000042B5">
        <w:rPr>
          <w:noProof/>
          <w:rtl/>
        </w:rPr>
        <w:lastRenderedPageBreak/>
        <w:drawing>
          <wp:inline distT="0" distB="0" distL="0" distR="0" wp14:anchorId="7651A223" wp14:editId="34C62176">
            <wp:extent cx="2383790" cy="2383790"/>
            <wp:effectExtent l="19050" t="0" r="0" b="0"/>
            <wp:docPr id="11" name="صورة 11" descr="مدرسة ميرزا جعفر في مش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مدرسة ميرزا جعفر في مشهد"/>
                    <pic:cNvPicPr>
                      <a:picLocks noChangeAspect="1" noChangeArrowheads="1"/>
                    </pic:cNvPicPr>
                  </pic:nvPicPr>
                  <pic:blipFill>
                    <a:blip r:embed="rId27" cstate="print"/>
                    <a:srcRect/>
                    <a:stretch>
                      <a:fillRect/>
                    </a:stretch>
                  </pic:blipFill>
                  <pic:spPr bwMode="auto">
                    <a:xfrm>
                      <a:off x="0" y="0"/>
                      <a:ext cx="2383790" cy="2383790"/>
                    </a:xfrm>
                    <a:prstGeom prst="rect">
                      <a:avLst/>
                    </a:prstGeom>
                    <a:noFill/>
                    <a:ln w="9525">
                      <a:noFill/>
                      <a:miter lim="800000"/>
                      <a:headEnd/>
                      <a:tailEnd/>
                    </a:ln>
                  </pic:spPr>
                </pic:pic>
              </a:graphicData>
            </a:graphic>
          </wp:inline>
        </w:drawing>
      </w:r>
    </w:p>
    <w:p w:rsidR="0007141E" w:rsidRPr="0007141E" w:rsidRDefault="0007141E" w:rsidP="000042B5">
      <w:pPr>
        <w:pStyle w:val="aa"/>
        <w:rPr>
          <w:sz w:val="10"/>
          <w:szCs w:val="13"/>
          <w:rtl/>
        </w:rPr>
      </w:pPr>
    </w:p>
    <w:p w:rsidR="00DC12F7" w:rsidRPr="000042B5" w:rsidRDefault="00DC12F7" w:rsidP="000042B5">
      <w:pPr>
        <w:pStyle w:val="aa"/>
        <w:rPr>
          <w:rtl/>
        </w:rPr>
      </w:pPr>
      <w:r w:rsidRPr="000042B5">
        <w:rPr>
          <w:rtl/>
        </w:rPr>
        <w:t>وجاء آخرون واقترحوا أن نضع رواتب شهرية لطلاب العلوم الشرعية، وجاء واعظ من أهل مشهد يعرف بـ «نوغاني» وقال: نحن نثني على آية الله الميلاني</w:t>
      </w:r>
      <w:r w:rsidR="00DF76C9" w:rsidRPr="00DF76C9">
        <w:rPr>
          <w:rStyle w:val="FootnoteReference"/>
          <w:rFonts w:cs="Arabic11 BT"/>
          <w:rtl/>
        </w:rPr>
        <w:t>(</w:t>
      </w:r>
      <w:r w:rsidR="00DF76C9" w:rsidRPr="00DF76C9">
        <w:rPr>
          <w:rStyle w:val="FootnoteReference"/>
          <w:rFonts w:cs="Arabic11 BT"/>
          <w:rtl/>
        </w:rPr>
        <w:footnoteReference w:id="68"/>
      </w:r>
      <w:r w:rsidR="00DF76C9" w:rsidRPr="00DF76C9">
        <w:rPr>
          <w:rStyle w:val="FootnoteReference"/>
          <w:rFonts w:cs="Arabic11 BT"/>
          <w:rtl/>
        </w:rPr>
        <w:t>)</w:t>
      </w:r>
      <w:r w:rsidRPr="000042B5">
        <w:rPr>
          <w:rtl/>
        </w:rPr>
        <w:t xml:space="preserve"> ونعّرف الناس به كمرجع للتقليد، ويعطينا على ذلك مائة تومان في كل مرة نذكره فيها، وحتى لو ذكرناه خمس مرات فهو يعطينا خمسمائة تومان - وكانت المائة تومان وقتها تساوي مبلغاً كبيراً- فلو أعطيتنا مبلغاً لنذكر اسمك على المنابر ونمدحك للزوار؟</w:t>
      </w:r>
    </w:p>
    <w:p w:rsidR="00DC12F7" w:rsidRPr="000042B5" w:rsidRDefault="00DC12F7" w:rsidP="000042B5">
      <w:pPr>
        <w:pStyle w:val="aa"/>
        <w:rPr>
          <w:rtl/>
        </w:rPr>
      </w:pPr>
      <w:r w:rsidRPr="000042B5">
        <w:rPr>
          <w:rtl/>
        </w:rPr>
        <w:t>فقلت: أولاً: ليس لدي مبلغ لأعطيكم إياه.</w:t>
      </w:r>
    </w:p>
    <w:p w:rsidR="00DC12F7" w:rsidRPr="000042B5" w:rsidRDefault="00DC12F7" w:rsidP="000042B5">
      <w:pPr>
        <w:pStyle w:val="aa"/>
        <w:rPr>
          <w:rtl/>
        </w:rPr>
      </w:pPr>
      <w:r w:rsidRPr="000042B5">
        <w:rPr>
          <w:rtl/>
        </w:rPr>
        <w:t xml:space="preserve">ثانياً: </w:t>
      </w:r>
      <w:r w:rsidR="00DC0CC8" w:rsidRPr="000042B5">
        <w:rPr>
          <w:rFonts w:hint="cs"/>
          <w:rtl/>
        </w:rPr>
        <w:t xml:space="preserve">حتى </w:t>
      </w:r>
      <w:r w:rsidRPr="000042B5">
        <w:rPr>
          <w:rtl/>
        </w:rPr>
        <w:t xml:space="preserve">لو كان </w:t>
      </w:r>
      <w:r w:rsidR="00DC0CC8" w:rsidRPr="000042B5">
        <w:rPr>
          <w:rFonts w:hint="cs"/>
          <w:rtl/>
        </w:rPr>
        <w:t xml:space="preserve">المبلغ </w:t>
      </w:r>
      <w:r w:rsidRPr="000042B5">
        <w:rPr>
          <w:rtl/>
        </w:rPr>
        <w:t>عندي فلن أنفقه في هذه الأمور.</w:t>
      </w:r>
    </w:p>
    <w:p w:rsidR="00DC12F7" w:rsidRPr="000042B5" w:rsidRDefault="00DC12F7" w:rsidP="000042B5">
      <w:pPr>
        <w:pStyle w:val="aa"/>
        <w:rPr>
          <w:rtl/>
        </w:rPr>
      </w:pPr>
      <w:r w:rsidRPr="000042B5">
        <w:rPr>
          <w:rtl/>
        </w:rPr>
        <w:t>وبعد أيام جاء خُدّام المسجد، وقالوا: لقد اتفقنا مع آية الله الميلاني على أن أي زائر يأتي</w:t>
      </w:r>
      <w:r w:rsidR="00DC0CC8" w:rsidRPr="000042B5">
        <w:rPr>
          <w:rFonts w:hint="cs"/>
          <w:rtl/>
        </w:rPr>
        <w:t>،</w:t>
      </w:r>
      <w:r w:rsidRPr="000042B5">
        <w:rPr>
          <w:rtl/>
        </w:rPr>
        <w:t xml:space="preserve"> نربطه بآية الله ميلاني؛ لكي يؤدي </w:t>
      </w:r>
      <w:r w:rsidR="00540517" w:rsidRPr="000042B5">
        <w:rPr>
          <w:rFonts w:hint="cs"/>
          <w:rtl/>
        </w:rPr>
        <w:t xml:space="preserve">له </w:t>
      </w:r>
      <w:r w:rsidR="00DC0CC8" w:rsidRPr="000042B5">
        <w:rPr>
          <w:rFonts w:hint="cs"/>
          <w:rtl/>
        </w:rPr>
        <w:t>الوجوه</w:t>
      </w:r>
      <w:r w:rsidR="00540517" w:rsidRPr="000042B5">
        <w:rPr>
          <w:rFonts w:hint="cs"/>
          <w:rtl/>
        </w:rPr>
        <w:t>َ</w:t>
      </w:r>
      <w:r w:rsidRPr="000042B5">
        <w:rPr>
          <w:rtl/>
        </w:rPr>
        <w:t xml:space="preserve"> الشرعية</w:t>
      </w:r>
      <w:r w:rsidR="00DF76C9" w:rsidRPr="00DF76C9">
        <w:rPr>
          <w:rFonts w:cs="Arabic11 BT"/>
          <w:vertAlign w:val="superscript"/>
          <w:rtl/>
        </w:rPr>
        <w:t>(</w:t>
      </w:r>
      <w:r w:rsidR="00DF76C9" w:rsidRPr="00DF76C9">
        <w:rPr>
          <w:rStyle w:val="FootnoteReference"/>
          <w:rFonts w:cs="Arabic11 BT"/>
          <w:rtl/>
        </w:rPr>
        <w:footnoteReference w:id="69"/>
      </w:r>
      <w:r w:rsidR="00DF76C9" w:rsidRPr="00DF76C9">
        <w:rPr>
          <w:rFonts w:cs="Arabic11 BT"/>
          <w:vertAlign w:val="superscript"/>
          <w:rtl/>
        </w:rPr>
        <w:t>)</w:t>
      </w:r>
      <w:r w:rsidR="00540517" w:rsidRPr="000042B5">
        <w:rPr>
          <w:rFonts w:hint="cs"/>
          <w:rtl/>
        </w:rPr>
        <w:t xml:space="preserve">، </w:t>
      </w:r>
      <w:r w:rsidRPr="000042B5">
        <w:rPr>
          <w:rtl/>
        </w:rPr>
        <w:t xml:space="preserve">فيعطي لنا سهماً من كل ما يأتيه من خلالنا، </w:t>
      </w:r>
      <w:r w:rsidR="00540517" w:rsidRPr="000042B5">
        <w:rPr>
          <w:rFonts w:hint="cs"/>
          <w:rtl/>
        </w:rPr>
        <w:t>فإ</w:t>
      </w:r>
      <w:r w:rsidRPr="000042B5">
        <w:rPr>
          <w:rtl/>
        </w:rPr>
        <w:t>ن كنت ستعطي</w:t>
      </w:r>
      <w:r w:rsidR="00540517" w:rsidRPr="000042B5">
        <w:rPr>
          <w:rFonts w:hint="cs"/>
          <w:rtl/>
        </w:rPr>
        <w:t>نا</w:t>
      </w:r>
      <w:r w:rsidRPr="000042B5">
        <w:rPr>
          <w:rtl/>
        </w:rPr>
        <w:t xml:space="preserve"> سهماً محدداً </w:t>
      </w:r>
      <w:r w:rsidR="000327C3" w:rsidRPr="000042B5">
        <w:rPr>
          <w:rtl/>
        </w:rPr>
        <w:t>مثله من الوجوه الشرعية التي تأتيك</w:t>
      </w:r>
      <w:r w:rsidR="000327C3" w:rsidRPr="000042B5">
        <w:rPr>
          <w:rFonts w:hint="cs"/>
          <w:rtl/>
        </w:rPr>
        <w:t xml:space="preserve">، </w:t>
      </w:r>
      <w:r w:rsidRPr="000042B5">
        <w:rPr>
          <w:rtl/>
        </w:rPr>
        <w:t xml:space="preserve">فنحن مستعدون </w:t>
      </w:r>
      <w:r w:rsidRPr="000042B5">
        <w:rPr>
          <w:rtl/>
        </w:rPr>
        <w:lastRenderedPageBreak/>
        <w:t>لأن نأتيكم بالزوار، فقلت لهم: ليس هذا من طريقتي.</w:t>
      </w:r>
    </w:p>
    <w:p w:rsidR="00DC12F7" w:rsidRPr="000042B5" w:rsidRDefault="00DC12F7" w:rsidP="000042B5">
      <w:pPr>
        <w:pStyle w:val="aa"/>
        <w:rPr>
          <w:rtl/>
        </w:rPr>
      </w:pPr>
      <w:r w:rsidRPr="000042B5">
        <w:rPr>
          <w:rtl/>
        </w:rPr>
        <w:t>وفي يوم آخر: جاءني ضابط</w:t>
      </w:r>
      <w:r w:rsidR="000327C3" w:rsidRPr="000042B5">
        <w:rPr>
          <w:rFonts w:hint="cs"/>
          <w:rtl/>
        </w:rPr>
        <w:t xml:space="preserve"> </w:t>
      </w:r>
      <w:r w:rsidR="000327C3" w:rsidRPr="000042B5">
        <w:rPr>
          <w:rtl/>
        </w:rPr>
        <w:t>برُتبة عقيد</w:t>
      </w:r>
      <w:r w:rsidRPr="000042B5">
        <w:rPr>
          <w:rtl/>
        </w:rPr>
        <w:t xml:space="preserve"> اسمه صالحي وهو مس</w:t>
      </w:r>
      <w:r w:rsidRPr="000042B5">
        <w:rPr>
          <w:rFonts w:hint="cs"/>
          <w:rtl/>
        </w:rPr>
        <w:t>ؤ</w:t>
      </w:r>
      <w:r w:rsidRPr="000042B5">
        <w:rPr>
          <w:rtl/>
        </w:rPr>
        <w:t>ول عن حماية ذلك المسجد، وقال لي: طريقتنا في مشهد ألا يؤم الناس في هذا المسجد إلا من لديه تصريح رسمي. فقلت له: يقول الله تعالى</w:t>
      </w:r>
      <w:r w:rsidR="00540517" w:rsidRPr="000042B5">
        <w:rPr>
          <w:rFonts w:hint="cs"/>
          <w:rtl/>
        </w:rPr>
        <w:t>: ﴿</w:t>
      </w:r>
      <w:r w:rsidR="00A44484" w:rsidRPr="0007141E">
        <w:rPr>
          <w:rFonts w:cs="KFGQPC Uthmanic Script HAFS"/>
          <w:sz w:val="28"/>
          <w:szCs w:val="28"/>
          <w:rtl/>
        </w:rPr>
        <w:t>وَأَقِيمُوا الصَّلَاةَ</w:t>
      </w:r>
      <w:r w:rsidR="00A44484" w:rsidRPr="0007141E">
        <w:rPr>
          <w:rFonts w:cs="KFGQPC Uthmanic Script HAFS" w:hint="cs"/>
          <w:sz w:val="28"/>
          <w:szCs w:val="28"/>
          <w:rtl/>
        </w:rPr>
        <w:t>...</w:t>
      </w:r>
      <w:r w:rsidR="00540517" w:rsidRPr="006056D0">
        <w:rPr>
          <w:rFonts w:hint="cs"/>
          <w:rtl/>
        </w:rPr>
        <w:t>﴾</w:t>
      </w:r>
      <w:r w:rsidR="00540517">
        <w:rPr>
          <w:rFonts w:hint="cs"/>
          <w:color w:val="000000"/>
          <w:sz w:val="32"/>
          <w:szCs w:val="22"/>
          <w:rtl/>
        </w:rPr>
        <w:t xml:space="preserve"> </w:t>
      </w:r>
      <w:r w:rsidR="00540517" w:rsidRPr="006056D0">
        <w:rPr>
          <w:rFonts w:hint="cs"/>
          <w:color w:val="000000"/>
          <w:szCs w:val="24"/>
          <w:rtl/>
        </w:rPr>
        <w:t>[</w:t>
      </w:r>
      <w:r w:rsidRPr="006056D0">
        <w:rPr>
          <w:color w:val="000000"/>
          <w:szCs w:val="24"/>
          <w:rtl/>
        </w:rPr>
        <w:t>البقرة:43]</w:t>
      </w:r>
      <w:r w:rsidRPr="005948DD">
        <w:rPr>
          <w:rFonts w:cs="Traditional Arabic" w:hint="cs"/>
          <w:color w:val="000000"/>
          <w:sz w:val="32"/>
          <w:szCs w:val="32"/>
          <w:rtl/>
        </w:rPr>
        <w:t xml:space="preserve">، </w:t>
      </w:r>
      <w:r w:rsidRPr="000042B5">
        <w:rPr>
          <w:rtl/>
        </w:rPr>
        <w:t>فهذا أمر الله وإذنه الذي لا نحتاج معه لأي تصريح من أحد.</w:t>
      </w:r>
    </w:p>
    <w:p w:rsidR="00DC12F7" w:rsidRPr="000042B5" w:rsidRDefault="00A44484" w:rsidP="000042B5">
      <w:pPr>
        <w:pStyle w:val="aa"/>
        <w:rPr>
          <w:rtl/>
        </w:rPr>
      </w:pPr>
      <w:r w:rsidRPr="000042B5">
        <w:rPr>
          <w:rFonts w:hint="cs"/>
          <w:rtl/>
        </w:rPr>
        <w:t>و</w:t>
      </w:r>
      <w:r w:rsidR="00DC12F7" w:rsidRPr="000042B5">
        <w:rPr>
          <w:rtl/>
        </w:rPr>
        <w:t>عندما رأيت الأوضاع في مشهد هكذا</w:t>
      </w:r>
      <w:r w:rsidR="00DC12F7" w:rsidRPr="000042B5">
        <w:rPr>
          <w:rFonts w:hint="cs"/>
          <w:rtl/>
        </w:rPr>
        <w:t>:</w:t>
      </w:r>
      <w:r w:rsidR="00DC12F7" w:rsidRPr="000042B5">
        <w:rPr>
          <w:rtl/>
        </w:rPr>
        <w:t xml:space="preserve"> مضايقات من </w:t>
      </w:r>
      <w:r w:rsidRPr="000042B5">
        <w:rPr>
          <w:rFonts w:hint="cs"/>
          <w:rtl/>
        </w:rPr>
        <w:t>المشايخ</w:t>
      </w:r>
      <w:r w:rsidR="00DC12F7" w:rsidRPr="000042B5">
        <w:rPr>
          <w:rtl/>
        </w:rPr>
        <w:t>، وتدخلات من الدولة؛ قررت مغادرتها والرجوع إلى طهران.</w:t>
      </w:r>
    </w:p>
    <w:p w:rsidR="00DC12F7" w:rsidRPr="000042B5" w:rsidRDefault="00DC12F7" w:rsidP="000042B5">
      <w:pPr>
        <w:pStyle w:val="aa"/>
        <w:rPr>
          <w:rtl/>
        </w:rPr>
      </w:pPr>
      <w:r w:rsidRPr="000042B5">
        <w:rPr>
          <w:rtl/>
        </w:rPr>
        <w:t>وفي هذه الأيام كان المسجد خالياً في طهران، فبدأت في القراءة والتأليف، وكنت في بعض أيام الصيف أسافر للدعوة في المدن المختلفة، وعندما ألقي الدروس والخطب في المساجد وعلى المنابر أركز على توضيح العقائد الصحيحة، وكشف العقائد الباطلة، وبيان ذلك للعوام، وكنت كلما ألفت كتاباً يعاديني أصحاب «دكاكين الباطل»، فعندما ألفت كتاب «</w:t>
      </w:r>
      <w:r w:rsidRPr="00D96F07">
        <w:rPr>
          <w:b/>
          <w:bCs/>
          <w:rtl/>
        </w:rPr>
        <w:t>عقل ودين</w:t>
      </w:r>
      <w:r w:rsidRPr="000042B5">
        <w:rPr>
          <w:rtl/>
        </w:rPr>
        <w:t>» وهو كتاب في الرد على أهل الفلسفة، وبيان مناقضة عقائد الفل</w:t>
      </w:r>
      <w:r w:rsidR="00A44484" w:rsidRPr="000042B5">
        <w:rPr>
          <w:rFonts w:hint="cs"/>
          <w:rtl/>
        </w:rPr>
        <w:t>ا</w:t>
      </w:r>
      <w:r w:rsidRPr="000042B5">
        <w:rPr>
          <w:rtl/>
        </w:rPr>
        <w:t>سفة للقرآن</w:t>
      </w:r>
      <w:r w:rsidR="00A44484" w:rsidRPr="000042B5">
        <w:rPr>
          <w:rFonts w:hint="cs"/>
          <w:rtl/>
        </w:rPr>
        <w:t xml:space="preserve"> الكريم</w:t>
      </w:r>
      <w:r w:rsidRPr="000042B5">
        <w:rPr>
          <w:rtl/>
        </w:rPr>
        <w:t xml:space="preserve">، لم يعجب </w:t>
      </w:r>
      <w:r w:rsidR="00A44484" w:rsidRPr="000042B5">
        <w:rPr>
          <w:rFonts w:hint="cs"/>
          <w:rtl/>
        </w:rPr>
        <w:t xml:space="preserve">الكتاب </w:t>
      </w:r>
      <w:r w:rsidRPr="000042B5">
        <w:rPr>
          <w:rtl/>
        </w:rPr>
        <w:t>المشايخ الذين يروجون للفلسف</w:t>
      </w:r>
      <w:r w:rsidR="00A44484" w:rsidRPr="000042B5">
        <w:rPr>
          <w:rtl/>
        </w:rPr>
        <w:t>ة اليونانية، وعندما ألفت كتاب «</w:t>
      </w:r>
      <w:r w:rsidRPr="00D96F07">
        <w:rPr>
          <w:b/>
          <w:bCs/>
          <w:rtl/>
        </w:rPr>
        <w:t>فهرس العقائد الباطلة للشيخية</w:t>
      </w:r>
      <w:r w:rsidRPr="000042B5">
        <w:rPr>
          <w:rtl/>
        </w:rPr>
        <w:t>» لم يعجب ذلك الشيخية وأظهروا العداوة لي، ولما ألفت كتاب «</w:t>
      </w:r>
      <w:r w:rsidRPr="00D96F07">
        <w:rPr>
          <w:b/>
          <w:bCs/>
          <w:rtl/>
        </w:rPr>
        <w:t>الشعر والموسيقى</w:t>
      </w:r>
      <w:r w:rsidRPr="000042B5">
        <w:rPr>
          <w:rtl/>
        </w:rPr>
        <w:t>» وبينت مفاسدها عاداني الشعراء والمداحون الذين يرددون الأشعار في المناسبات الدينية، ولما ألفت كتاب «</w:t>
      </w:r>
      <w:r w:rsidRPr="00D96F07">
        <w:rPr>
          <w:b/>
          <w:bCs/>
          <w:rtl/>
        </w:rPr>
        <w:t>أحكام القرآن</w:t>
      </w:r>
      <w:r w:rsidRPr="000042B5">
        <w:rPr>
          <w:rtl/>
        </w:rPr>
        <w:t>» عاداني العلماء الخرافيون.</w:t>
      </w:r>
    </w:p>
    <w:p w:rsidR="00DC12F7" w:rsidRPr="000042B5" w:rsidRDefault="00DC12F7" w:rsidP="0007141E">
      <w:pPr>
        <w:pStyle w:val="aa"/>
        <w:ind w:firstLine="0"/>
        <w:jc w:val="center"/>
        <w:rPr>
          <w:rtl/>
        </w:rPr>
      </w:pPr>
      <w:r w:rsidRPr="000042B5">
        <w:rPr>
          <w:noProof/>
          <w:rtl/>
        </w:rPr>
        <w:drawing>
          <wp:inline distT="0" distB="0" distL="0" distR="0" wp14:anchorId="2FFE7260" wp14:editId="4F76A3CB">
            <wp:extent cx="1141730" cy="1620520"/>
            <wp:effectExtent l="19050" t="0" r="1270" b="0"/>
            <wp:docPr id="12" name="صورة 12" descr="غلاف عقل ودي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غلاف عقل ودين"/>
                    <pic:cNvPicPr>
                      <a:picLocks noChangeAspect="1" noChangeArrowheads="1"/>
                    </pic:cNvPicPr>
                  </pic:nvPicPr>
                  <pic:blipFill>
                    <a:blip r:embed="rId28" cstate="print"/>
                    <a:srcRect/>
                    <a:stretch>
                      <a:fillRect/>
                    </a:stretch>
                  </pic:blipFill>
                  <pic:spPr bwMode="auto">
                    <a:xfrm>
                      <a:off x="0" y="0"/>
                      <a:ext cx="1141730" cy="1620520"/>
                    </a:xfrm>
                    <a:prstGeom prst="rect">
                      <a:avLst/>
                    </a:prstGeom>
                    <a:noFill/>
                    <a:ln w="9525">
                      <a:noFill/>
                      <a:miter lim="800000"/>
                      <a:headEnd/>
                      <a:tailEnd/>
                    </a:ln>
                  </pic:spPr>
                </pic:pic>
              </a:graphicData>
            </a:graphic>
          </wp:inline>
        </w:drawing>
      </w:r>
    </w:p>
    <w:p w:rsidR="00DC12F7" w:rsidRPr="005948DD" w:rsidRDefault="00DC12F7" w:rsidP="0007141E">
      <w:pPr>
        <w:widowControl w:val="0"/>
        <w:spacing w:before="60"/>
        <w:jc w:val="center"/>
        <w:rPr>
          <w:rFonts w:ascii="mylotus" w:hAnsi="mylotus" w:cs="mylotus"/>
          <w:b/>
          <w:bCs/>
          <w:color w:val="000000"/>
          <w:sz w:val="28"/>
          <w:szCs w:val="28"/>
          <w:rtl/>
        </w:rPr>
      </w:pPr>
      <w:r w:rsidRPr="005948DD">
        <w:rPr>
          <w:rFonts w:ascii="mylotus" w:hAnsi="mylotus" w:cs="mylotus"/>
          <w:b/>
          <w:bCs/>
          <w:color w:val="000000"/>
          <w:sz w:val="28"/>
          <w:szCs w:val="28"/>
          <w:rtl/>
        </w:rPr>
        <w:t>غلاف كتاب عقل ودين</w:t>
      </w:r>
    </w:p>
    <w:p w:rsidR="0007141E" w:rsidRDefault="0007141E" w:rsidP="000042B5">
      <w:pPr>
        <w:pStyle w:val="aa"/>
        <w:rPr>
          <w:rtl/>
        </w:rPr>
      </w:pPr>
    </w:p>
    <w:p w:rsidR="00DC12F7" w:rsidRPr="000042B5" w:rsidRDefault="00DC12F7" w:rsidP="000042B5">
      <w:pPr>
        <w:pStyle w:val="aa"/>
        <w:rPr>
          <w:rtl/>
        </w:rPr>
      </w:pPr>
      <w:r w:rsidRPr="000042B5">
        <w:rPr>
          <w:rtl/>
        </w:rPr>
        <w:lastRenderedPageBreak/>
        <w:t>في الحقيقة: لم أكن أظن أن عامة مشايخ المذهب أهل خرافة وأنهم بعيدون عن الحقيقة.</w:t>
      </w:r>
    </w:p>
    <w:p w:rsidR="00DC12F7" w:rsidRPr="000042B5" w:rsidRDefault="00DC12F7" w:rsidP="000042B5">
      <w:pPr>
        <w:pStyle w:val="aa"/>
        <w:rPr>
          <w:rtl/>
        </w:rPr>
      </w:pPr>
      <w:r w:rsidRPr="000042B5">
        <w:rPr>
          <w:rtl/>
        </w:rPr>
        <w:t>وفهمت أخيراً أن جميع المشايخ في سائر المذاهب والأديان هم في الغالب يت</w:t>
      </w:r>
      <w:r w:rsidR="000327C3" w:rsidRPr="000042B5">
        <w:rPr>
          <w:rFonts w:hint="cs"/>
          <w:rtl/>
        </w:rPr>
        <w:t>ّ</w:t>
      </w:r>
      <w:r w:rsidRPr="000042B5">
        <w:rPr>
          <w:rtl/>
        </w:rPr>
        <w:t>خذون من الدين والمذهب طريقاً للاعتياش وطلب الرزق، وأنهم يهتمون بالدنيا والمال أكثر من اهتمامهم بالدين، ولهذا نرى غالب أبنائهم غير متدينين</w:t>
      </w:r>
      <w:r w:rsidRPr="000042B5">
        <w:rPr>
          <w:rFonts w:hint="cs"/>
          <w:rtl/>
        </w:rPr>
        <w:t>؛</w:t>
      </w:r>
      <w:r w:rsidRPr="000042B5">
        <w:rPr>
          <w:rtl/>
        </w:rPr>
        <w:t xml:space="preserve"> لأنهم رأوا من آبائهم أن التدين إنما هو تصنّع من أجل الدنيا؛ ولهذا </w:t>
      </w:r>
      <w:r w:rsidRPr="000042B5">
        <w:rPr>
          <w:rFonts w:hint="cs"/>
          <w:rtl/>
        </w:rPr>
        <w:t>ف</w:t>
      </w:r>
      <w:r w:rsidRPr="000042B5">
        <w:rPr>
          <w:rtl/>
        </w:rPr>
        <w:t xml:space="preserve">هم </w:t>
      </w:r>
      <w:r w:rsidR="00A44484" w:rsidRPr="000042B5">
        <w:rPr>
          <w:rFonts w:hint="cs"/>
          <w:rtl/>
        </w:rPr>
        <w:t>يتَّبعون خُطى</w:t>
      </w:r>
      <w:r w:rsidRPr="000042B5">
        <w:rPr>
          <w:rtl/>
        </w:rPr>
        <w:t xml:space="preserve"> آبائهم في جعل الدين والمذهب دكاناً </w:t>
      </w:r>
      <w:r w:rsidR="00A44484" w:rsidRPr="000042B5">
        <w:rPr>
          <w:rFonts w:hint="cs"/>
          <w:rtl/>
        </w:rPr>
        <w:t>يسترزقون منه</w:t>
      </w:r>
      <w:r w:rsidRPr="000042B5">
        <w:rPr>
          <w:rtl/>
        </w:rPr>
        <w:t>.</w:t>
      </w:r>
    </w:p>
    <w:p w:rsidR="00DC12F7" w:rsidRPr="000042B5" w:rsidRDefault="00DC12F7" w:rsidP="000042B5">
      <w:pPr>
        <w:pStyle w:val="aa"/>
        <w:rPr>
          <w:rtl/>
        </w:rPr>
      </w:pPr>
      <w:r w:rsidRPr="000042B5">
        <w:rPr>
          <w:rtl/>
        </w:rPr>
        <w:t xml:space="preserve">ومما رأيت أن العوام في كل مذهب ودين يثقون </w:t>
      </w:r>
      <w:r w:rsidR="00E723F8" w:rsidRPr="000042B5">
        <w:rPr>
          <w:rFonts w:hint="cs"/>
          <w:rtl/>
        </w:rPr>
        <w:t>بك</w:t>
      </w:r>
      <w:r w:rsidRPr="000042B5">
        <w:rPr>
          <w:rtl/>
        </w:rPr>
        <w:t>لام مشايخهم وعلمائهم الذين يقتدون بهم</w:t>
      </w:r>
      <w:r w:rsidR="00A44484" w:rsidRPr="000042B5">
        <w:rPr>
          <w:rtl/>
        </w:rPr>
        <w:t xml:space="preserve"> ويتعصبون </w:t>
      </w:r>
      <w:r w:rsidR="00A44484" w:rsidRPr="000042B5">
        <w:rPr>
          <w:rFonts w:hint="cs"/>
          <w:rtl/>
        </w:rPr>
        <w:t>له</w:t>
      </w:r>
      <w:r w:rsidRPr="000042B5">
        <w:rPr>
          <w:rtl/>
        </w:rPr>
        <w:t xml:space="preserve">، ولا يتأملون المسائل، ولا یفكرون أبداً أنه </w:t>
      </w:r>
      <w:r w:rsidR="00A44484" w:rsidRPr="000042B5">
        <w:rPr>
          <w:rFonts w:hint="cs"/>
          <w:rtl/>
        </w:rPr>
        <w:t xml:space="preserve">من الممكن أن </w:t>
      </w:r>
      <w:r w:rsidRPr="000042B5">
        <w:rPr>
          <w:rtl/>
        </w:rPr>
        <w:t>يأتي يوم يخالفون فيه شيخهم أو يُخطّئو</w:t>
      </w:r>
      <w:r w:rsidRPr="000042B5">
        <w:rPr>
          <w:rFonts w:hint="cs"/>
          <w:rtl/>
        </w:rPr>
        <w:t>ن</w:t>
      </w:r>
      <w:r w:rsidRPr="000042B5">
        <w:rPr>
          <w:rtl/>
        </w:rPr>
        <w:t>ه في تصوره أو رأيه، فضلاً عن أن يق</w:t>
      </w:r>
      <w:r w:rsidR="00A44484" w:rsidRPr="000042B5">
        <w:rPr>
          <w:rtl/>
        </w:rPr>
        <w:t>ع مرجعهم وشيخهم في خلل عقدي</w:t>
      </w:r>
      <w:r w:rsidR="00A44484" w:rsidRPr="000042B5">
        <w:rPr>
          <w:rFonts w:hint="cs"/>
          <w:rtl/>
        </w:rPr>
        <w:t xml:space="preserve">! </w:t>
      </w:r>
      <w:r w:rsidRPr="000042B5">
        <w:rPr>
          <w:rtl/>
        </w:rPr>
        <w:t xml:space="preserve"> وهذا واقع مؤلم</w:t>
      </w:r>
      <w:r w:rsidRPr="000042B5">
        <w:rPr>
          <w:rFonts w:hint="cs"/>
          <w:rtl/>
        </w:rPr>
        <w:t>!</w:t>
      </w:r>
    </w:p>
    <w:p w:rsidR="00DC12F7" w:rsidRPr="000042B5" w:rsidRDefault="00DC12F7" w:rsidP="000042B5">
      <w:pPr>
        <w:pStyle w:val="aa"/>
        <w:rPr>
          <w:rtl/>
        </w:rPr>
      </w:pPr>
      <w:r w:rsidRPr="000042B5">
        <w:rPr>
          <w:rtl/>
        </w:rPr>
        <w:t xml:space="preserve">ولهذا فإن إخراج أهل أي مذهب من الخرافات والعقائد الباطلة صعب جداً، </w:t>
      </w:r>
      <w:r w:rsidRPr="000042B5">
        <w:rPr>
          <w:rFonts w:hint="cs"/>
          <w:rtl/>
        </w:rPr>
        <w:t>فالخرق</w:t>
      </w:r>
      <w:r w:rsidRPr="000042B5">
        <w:rPr>
          <w:rtl/>
        </w:rPr>
        <w:t xml:space="preserve"> قد اتسع على الراقع.</w:t>
      </w:r>
    </w:p>
    <w:p w:rsidR="00E014F2" w:rsidRPr="000042B5" w:rsidRDefault="00E014F2" w:rsidP="000042B5">
      <w:pPr>
        <w:pStyle w:val="aa"/>
        <w:rPr>
          <w:rtl/>
        </w:rPr>
      </w:pPr>
      <w:r w:rsidRPr="000042B5">
        <w:rPr>
          <w:rtl/>
        </w:rPr>
        <w:t>في هذه الأيام كانت الدولة قوية والشعب ضعيف</w:t>
      </w:r>
      <w:r w:rsidRPr="000042B5">
        <w:rPr>
          <w:rFonts w:hint="cs"/>
          <w:rtl/>
        </w:rPr>
        <w:t>اً</w:t>
      </w:r>
      <w:r w:rsidRPr="000042B5">
        <w:rPr>
          <w:rtl/>
        </w:rPr>
        <w:t xml:space="preserve">، والملك يتلاعب </w:t>
      </w:r>
      <w:r w:rsidRPr="000042B5">
        <w:rPr>
          <w:rFonts w:hint="cs"/>
          <w:rtl/>
        </w:rPr>
        <w:t>بدين</w:t>
      </w:r>
      <w:r w:rsidRPr="000042B5">
        <w:rPr>
          <w:rtl/>
        </w:rPr>
        <w:t xml:space="preserve"> الناس، وكل مذهب لا يستطيع أن ي</w:t>
      </w:r>
      <w:r w:rsidRPr="000042B5">
        <w:rPr>
          <w:rFonts w:hint="cs"/>
          <w:rtl/>
        </w:rPr>
        <w:t>ُ</w:t>
      </w:r>
      <w:r w:rsidRPr="000042B5">
        <w:rPr>
          <w:rtl/>
        </w:rPr>
        <w:t>ر</w:t>
      </w:r>
      <w:r w:rsidRPr="000042B5">
        <w:rPr>
          <w:rFonts w:hint="cs"/>
          <w:rtl/>
        </w:rPr>
        <w:t>َ</w:t>
      </w:r>
      <w:r w:rsidRPr="000042B5">
        <w:rPr>
          <w:rtl/>
        </w:rPr>
        <w:t>وّ</w:t>
      </w:r>
      <w:r w:rsidRPr="000042B5">
        <w:rPr>
          <w:rFonts w:hint="cs"/>
          <w:rtl/>
        </w:rPr>
        <w:t>ِ</w:t>
      </w:r>
      <w:r w:rsidRPr="000042B5">
        <w:rPr>
          <w:rtl/>
        </w:rPr>
        <w:t>ج لأي شيء حتى الخرافات إلا من خلال الات</w:t>
      </w:r>
      <w:r w:rsidRPr="000042B5">
        <w:rPr>
          <w:rFonts w:hint="cs"/>
          <w:rtl/>
        </w:rPr>
        <w:t>ِّ</w:t>
      </w:r>
      <w:r w:rsidRPr="000042B5">
        <w:rPr>
          <w:rtl/>
        </w:rPr>
        <w:t>صال بالدولة أو الملك، فالصوفية والبابية والشيخية كلها كانت قد ربطت نفسها بالدولة والملك، وكان الملك ينسب نفسه للشيعة والتشيع مخادعة للناس، وي</w:t>
      </w:r>
      <w:r w:rsidRPr="000042B5">
        <w:rPr>
          <w:rFonts w:hint="cs"/>
          <w:rtl/>
        </w:rPr>
        <w:t>ُ</w:t>
      </w:r>
      <w:r w:rsidRPr="000042B5">
        <w:rPr>
          <w:rtl/>
        </w:rPr>
        <w:t xml:space="preserve">جاريهم في خرافاتهم، ومن تلاعباته أنه قال يوماً: كنت </w:t>
      </w:r>
      <w:r w:rsidRPr="000042B5">
        <w:rPr>
          <w:rFonts w:hint="cs"/>
          <w:rtl/>
        </w:rPr>
        <w:t xml:space="preserve">في طريقي لزيارة أحد ذرية الأئمة وكدت أن </w:t>
      </w:r>
      <w:r w:rsidRPr="000042B5">
        <w:rPr>
          <w:rtl/>
        </w:rPr>
        <w:t>أسقط</w:t>
      </w:r>
      <w:r w:rsidRPr="000042B5">
        <w:rPr>
          <w:rFonts w:hint="cs"/>
          <w:rtl/>
        </w:rPr>
        <w:t xml:space="preserve"> عن</w:t>
      </w:r>
      <w:r w:rsidRPr="000042B5">
        <w:rPr>
          <w:rtl/>
        </w:rPr>
        <w:t xml:space="preserve"> الفرس فجاء إمام الزمان وأمسك ظهري وحفظني من الهلاك..</w:t>
      </w:r>
      <w:r w:rsidRPr="000042B5">
        <w:rPr>
          <w:rFonts w:hint="cs"/>
          <w:rtl/>
        </w:rPr>
        <w:t xml:space="preserve"> </w:t>
      </w:r>
      <w:r w:rsidRPr="000042B5">
        <w:rPr>
          <w:rtl/>
        </w:rPr>
        <w:t>وقال مر</w:t>
      </w:r>
      <w:r w:rsidRPr="000042B5">
        <w:rPr>
          <w:rFonts w:hint="cs"/>
          <w:rtl/>
        </w:rPr>
        <w:t>َّ</w:t>
      </w:r>
      <w:r w:rsidRPr="000042B5">
        <w:rPr>
          <w:rtl/>
        </w:rPr>
        <w:t>ة</w:t>
      </w:r>
      <w:r w:rsidRPr="000042B5">
        <w:rPr>
          <w:rFonts w:hint="cs"/>
          <w:rtl/>
        </w:rPr>
        <w:t>ً</w:t>
      </w:r>
      <w:r w:rsidRPr="000042B5">
        <w:rPr>
          <w:rtl/>
        </w:rPr>
        <w:t xml:space="preserve"> </w:t>
      </w:r>
      <w:r w:rsidRPr="000042B5">
        <w:rPr>
          <w:rFonts w:hint="cs"/>
          <w:rtl/>
        </w:rPr>
        <w:t>أخرى</w:t>
      </w:r>
      <w:r w:rsidRPr="000042B5">
        <w:rPr>
          <w:rtl/>
        </w:rPr>
        <w:t xml:space="preserve">: </w:t>
      </w:r>
      <w:r w:rsidRPr="000042B5">
        <w:rPr>
          <w:rFonts w:hint="cs"/>
          <w:rtl/>
        </w:rPr>
        <w:t xml:space="preserve">أن أبا الفضل العباس </w:t>
      </w:r>
      <w:r w:rsidRPr="000042B5">
        <w:rPr>
          <w:rtl/>
        </w:rPr>
        <w:t>أمسك</w:t>
      </w:r>
      <w:r w:rsidRPr="000042B5">
        <w:rPr>
          <w:rFonts w:hint="cs"/>
          <w:rtl/>
        </w:rPr>
        <w:t>ه من جنبه</w:t>
      </w:r>
      <w:r w:rsidRPr="000042B5">
        <w:rPr>
          <w:rtl/>
        </w:rPr>
        <w:t xml:space="preserve"> ونحو ذلك من </w:t>
      </w:r>
      <w:r w:rsidRPr="000042B5">
        <w:rPr>
          <w:rFonts w:hint="cs"/>
          <w:rtl/>
        </w:rPr>
        <w:t>الأباطيل والخدع</w:t>
      </w:r>
      <w:r w:rsidR="00DF76C9" w:rsidRPr="00DF76C9">
        <w:rPr>
          <w:rStyle w:val="FootnoteReference"/>
          <w:rFonts w:cs="Arabic11 BT"/>
          <w:rtl/>
        </w:rPr>
        <w:t>(</w:t>
      </w:r>
      <w:r w:rsidR="00DF76C9" w:rsidRPr="00DF76C9">
        <w:rPr>
          <w:rStyle w:val="FootnoteReference"/>
          <w:rFonts w:cs="Arabic11 BT"/>
          <w:rtl/>
        </w:rPr>
        <w:footnoteReference w:id="70"/>
      </w:r>
      <w:r w:rsidR="00DF76C9" w:rsidRPr="00DF76C9">
        <w:rPr>
          <w:rStyle w:val="FootnoteReference"/>
          <w:rFonts w:cs="Arabic11 BT"/>
          <w:rtl/>
        </w:rPr>
        <w:t>)</w:t>
      </w:r>
      <w:r w:rsidRPr="000042B5">
        <w:rPr>
          <w:rtl/>
        </w:rPr>
        <w:t>.</w:t>
      </w:r>
    </w:p>
    <w:p w:rsidR="00E014F2" w:rsidRPr="00317042" w:rsidRDefault="00E014F2" w:rsidP="00A81204">
      <w:pPr>
        <w:pStyle w:val="ab"/>
        <w:rPr>
          <w:rtl/>
        </w:rPr>
      </w:pPr>
      <w:bookmarkStart w:id="62" w:name="_Toc237320600"/>
      <w:bookmarkStart w:id="63" w:name="_Toc343559866"/>
      <w:r w:rsidRPr="00317042">
        <w:rPr>
          <w:rtl/>
        </w:rPr>
        <w:lastRenderedPageBreak/>
        <w:t>في مدينة قوجان ومع أهلها الأبطال</w:t>
      </w:r>
      <w:r w:rsidRPr="00317042">
        <w:rPr>
          <w:rFonts w:hint="cs"/>
          <w:rtl/>
        </w:rPr>
        <w:t>:</w:t>
      </w:r>
      <w:bookmarkEnd w:id="62"/>
      <w:bookmarkEnd w:id="63"/>
    </w:p>
    <w:p w:rsidR="00E014F2" w:rsidRPr="005948DD" w:rsidRDefault="00E014F2" w:rsidP="000042B5">
      <w:pPr>
        <w:pStyle w:val="aa"/>
        <w:rPr>
          <w:rtl/>
        </w:rPr>
      </w:pPr>
      <w:r w:rsidRPr="000042B5">
        <w:rPr>
          <w:rtl/>
        </w:rPr>
        <w:t>أذكر أني سافرت إلى قوجان</w:t>
      </w:r>
      <w:r w:rsidR="00DF76C9" w:rsidRPr="00DF76C9">
        <w:rPr>
          <w:rStyle w:val="FootnoteReference"/>
          <w:rFonts w:cs="Arabic11 BT"/>
          <w:rtl/>
        </w:rPr>
        <w:t>(</w:t>
      </w:r>
      <w:r w:rsidR="00DF76C9" w:rsidRPr="00DF76C9">
        <w:rPr>
          <w:rStyle w:val="FootnoteReference"/>
          <w:rFonts w:cs="Arabic11 BT"/>
          <w:rtl/>
        </w:rPr>
        <w:footnoteReference w:id="71"/>
      </w:r>
      <w:r w:rsidR="00DF76C9" w:rsidRPr="00DF76C9">
        <w:rPr>
          <w:rStyle w:val="FootnoteReference"/>
          <w:rFonts w:cs="Arabic11 BT"/>
          <w:rtl/>
        </w:rPr>
        <w:t>)</w:t>
      </w:r>
      <w:r w:rsidRPr="000042B5">
        <w:rPr>
          <w:rtl/>
        </w:rPr>
        <w:t xml:space="preserve"> في أحد فصول الشتاء فدعاني أهلها للإقامة في تلك المدينة أياماً لإمامتهم وإلقاء المواعظ عليهم، وطلب مني الشيخ الموّحد الفاضل: السيد جلال الجلالي بنفسه أن أبقى لإرشاد الناس، فلم أتعلل وقبلت دعوتهم.</w:t>
      </w:r>
    </w:p>
    <w:p w:rsidR="00E014F2" w:rsidRPr="000042B5" w:rsidRDefault="00E014F2" w:rsidP="000042B5">
      <w:pPr>
        <w:pStyle w:val="aa"/>
        <w:rPr>
          <w:rtl/>
        </w:rPr>
      </w:pPr>
      <w:r w:rsidRPr="000042B5">
        <w:rPr>
          <w:rtl/>
        </w:rPr>
        <w:t>وكنت أعظ الناس في الليالي على المنبر في مسجد ومدرسة عوضيّة، فكان أهل المدينة يحضرون فيمل</w:t>
      </w:r>
      <w:r w:rsidRPr="000042B5">
        <w:rPr>
          <w:rFonts w:hint="cs"/>
          <w:rtl/>
        </w:rPr>
        <w:t>ؤ</w:t>
      </w:r>
      <w:r w:rsidRPr="000042B5">
        <w:rPr>
          <w:rtl/>
        </w:rPr>
        <w:t>ون المسجد والشوارع من حوله، وكنت أبين لهم فساد بعض خرافات الصوفية والعرفاء والدراویش، فلجأت الصوفية إلى السافاك (إدارة المخابرات)</w:t>
      </w:r>
      <w:r w:rsidRPr="000042B5">
        <w:rPr>
          <w:rFonts w:hint="cs"/>
          <w:rtl/>
        </w:rPr>
        <w:t xml:space="preserve"> وإلى إدارة الشرطة</w:t>
      </w:r>
      <w:r w:rsidRPr="000042B5">
        <w:rPr>
          <w:rtl/>
        </w:rPr>
        <w:t>، فجاء مس</w:t>
      </w:r>
      <w:r w:rsidRPr="000042B5">
        <w:rPr>
          <w:rFonts w:hint="cs"/>
          <w:rtl/>
        </w:rPr>
        <w:t>ؤ</w:t>
      </w:r>
      <w:r w:rsidRPr="000042B5">
        <w:rPr>
          <w:rtl/>
        </w:rPr>
        <w:t xml:space="preserve">ول الشرطة وقت الظهر ونحن على </w:t>
      </w:r>
      <w:r w:rsidRPr="000042B5">
        <w:rPr>
          <w:rFonts w:hint="cs"/>
          <w:rtl/>
        </w:rPr>
        <w:t>مائدة طعام</w:t>
      </w:r>
      <w:r w:rsidRPr="000042B5">
        <w:rPr>
          <w:rtl/>
        </w:rPr>
        <w:t xml:space="preserve"> الغداء فلم يتركني </w:t>
      </w:r>
      <w:r w:rsidRPr="000042B5">
        <w:rPr>
          <w:rFonts w:hint="cs"/>
          <w:rtl/>
        </w:rPr>
        <w:t>أُنهي</w:t>
      </w:r>
      <w:r w:rsidRPr="000042B5">
        <w:rPr>
          <w:rtl/>
        </w:rPr>
        <w:t xml:space="preserve"> غدائي، </w:t>
      </w:r>
      <w:r w:rsidRPr="000042B5">
        <w:rPr>
          <w:rFonts w:hint="cs"/>
          <w:rtl/>
        </w:rPr>
        <w:t>ووضعوني</w:t>
      </w:r>
      <w:r w:rsidRPr="000042B5">
        <w:rPr>
          <w:rtl/>
        </w:rPr>
        <w:t xml:space="preserve"> بكل وحشية </w:t>
      </w:r>
      <w:r w:rsidRPr="000042B5">
        <w:rPr>
          <w:rFonts w:hint="cs"/>
          <w:rtl/>
        </w:rPr>
        <w:t>كالجلادين</w:t>
      </w:r>
      <w:r w:rsidRPr="000042B5">
        <w:rPr>
          <w:rtl/>
        </w:rPr>
        <w:t xml:space="preserve"> </w:t>
      </w:r>
      <w:r w:rsidRPr="000042B5">
        <w:rPr>
          <w:rFonts w:hint="cs"/>
          <w:rtl/>
        </w:rPr>
        <w:t>في سيارة الشرطة</w:t>
      </w:r>
      <w:r w:rsidRPr="000042B5">
        <w:rPr>
          <w:rtl/>
        </w:rPr>
        <w:t xml:space="preserve"> وذهبوا بي إلى إدارة السافاك.</w:t>
      </w:r>
      <w:r w:rsidRPr="000042B5">
        <w:rPr>
          <w:rFonts w:hint="cs"/>
          <w:rtl/>
        </w:rPr>
        <w:t xml:space="preserve"> </w:t>
      </w:r>
      <w:r w:rsidRPr="000042B5">
        <w:rPr>
          <w:rtl/>
        </w:rPr>
        <w:t>كان رئيس الشرطة شاباً جاهلاً مغروراً، عندما دخلت عليه سلّمت، فرد بكلام فاحش وأخذ يضربني..</w:t>
      </w:r>
    </w:p>
    <w:p w:rsidR="00E014F2" w:rsidRPr="000042B5" w:rsidRDefault="00E014F2" w:rsidP="000042B5">
      <w:pPr>
        <w:pStyle w:val="aa"/>
        <w:rPr>
          <w:rtl/>
        </w:rPr>
      </w:pPr>
      <w:r w:rsidRPr="000042B5">
        <w:rPr>
          <w:rtl/>
        </w:rPr>
        <w:t xml:space="preserve">على كل حال كان هذا وضع الدولة المتسلطة على الرعية الضعاف. </w:t>
      </w:r>
    </w:p>
    <w:p w:rsidR="00E014F2" w:rsidRPr="000042B5" w:rsidRDefault="00E014F2" w:rsidP="000042B5">
      <w:pPr>
        <w:pStyle w:val="aa"/>
        <w:rPr>
          <w:rtl/>
        </w:rPr>
      </w:pPr>
      <w:r w:rsidRPr="000042B5">
        <w:rPr>
          <w:rtl/>
        </w:rPr>
        <w:t>نقلوني إلى مشهد</w:t>
      </w:r>
      <w:r w:rsidR="00DF76C9" w:rsidRPr="00DF76C9">
        <w:rPr>
          <w:rStyle w:val="FootnoteReference"/>
          <w:rFonts w:cs="Arabic11 BT"/>
          <w:rtl/>
        </w:rPr>
        <w:t>(</w:t>
      </w:r>
      <w:r w:rsidR="00DF76C9" w:rsidRPr="00DF76C9">
        <w:rPr>
          <w:rStyle w:val="FootnoteReference"/>
          <w:rFonts w:cs="Arabic11 BT"/>
          <w:rtl/>
        </w:rPr>
        <w:footnoteReference w:id="72"/>
      </w:r>
      <w:r w:rsidR="00DF76C9" w:rsidRPr="00DF76C9">
        <w:rPr>
          <w:rStyle w:val="FootnoteReference"/>
          <w:rFonts w:cs="Arabic11 BT"/>
          <w:rtl/>
        </w:rPr>
        <w:t>)</w:t>
      </w:r>
      <w:r w:rsidRPr="000042B5">
        <w:rPr>
          <w:rtl/>
        </w:rPr>
        <w:t xml:space="preserve"> وأدخلوني إدارة الشرطة وبت</w:t>
      </w:r>
      <w:r w:rsidRPr="000042B5">
        <w:rPr>
          <w:rFonts w:hint="cs"/>
          <w:rtl/>
        </w:rPr>
        <w:t>ّ</w:t>
      </w:r>
      <w:r w:rsidRPr="000042B5">
        <w:rPr>
          <w:rtl/>
        </w:rPr>
        <w:t xml:space="preserve"> عندهم ليلة، وفي الصباح ذهبوا بي إلى رئيس الشرطة، فقلت له: بهذا أنتم تنشرون سمعة سيئة عنكم بين الناس، فبسبب مبلغ يسير أعطته الصوفية في قوجان لرئيس إدارة الشرطة - ذلك الشاب الجاهل- ت</w:t>
      </w:r>
      <w:r w:rsidRPr="000042B5">
        <w:rPr>
          <w:rFonts w:hint="cs"/>
          <w:rtl/>
        </w:rPr>
        <w:t>ُ</w:t>
      </w:r>
      <w:r w:rsidRPr="000042B5">
        <w:rPr>
          <w:rtl/>
        </w:rPr>
        <w:t>هينون عالماً مجتهداً، وقد تبي</w:t>
      </w:r>
      <w:r w:rsidRPr="000042B5">
        <w:rPr>
          <w:rFonts w:hint="cs"/>
          <w:rtl/>
        </w:rPr>
        <w:t>َّ</w:t>
      </w:r>
      <w:r w:rsidRPr="000042B5">
        <w:rPr>
          <w:rtl/>
        </w:rPr>
        <w:t>ن لي أنهم لا يفهمون الكلام والمنطق، ويجب أن تعلموا أن تسلط الدولة خطر على الرعية.</w:t>
      </w:r>
    </w:p>
    <w:p w:rsidR="00E014F2" w:rsidRPr="000042B5" w:rsidRDefault="00E014F2" w:rsidP="000042B5">
      <w:pPr>
        <w:pStyle w:val="aa"/>
        <w:rPr>
          <w:rtl/>
        </w:rPr>
      </w:pPr>
      <w:r w:rsidRPr="000042B5">
        <w:rPr>
          <w:rtl/>
        </w:rPr>
        <w:lastRenderedPageBreak/>
        <w:t xml:space="preserve">الحقيقة أن الأمر قد اختلف مع رئيس المخابرات في مشهد، لأنه أخذ يناقشني </w:t>
      </w:r>
      <w:r w:rsidRPr="000042B5">
        <w:rPr>
          <w:rFonts w:hint="cs"/>
          <w:rtl/>
        </w:rPr>
        <w:t>برفق</w:t>
      </w:r>
      <w:r w:rsidRPr="000042B5">
        <w:rPr>
          <w:rtl/>
        </w:rPr>
        <w:t>، فاعتقدت أنه رجل طيب، وأنه أحسن من رئيس المخابرات في قوجان، ولكن تبي</w:t>
      </w:r>
      <w:r w:rsidRPr="000042B5">
        <w:rPr>
          <w:rFonts w:hint="cs"/>
          <w:rtl/>
        </w:rPr>
        <w:t>َّ</w:t>
      </w:r>
      <w:r w:rsidRPr="000042B5">
        <w:rPr>
          <w:rtl/>
        </w:rPr>
        <w:t>ن لي أن السبب هو أن أهل قوجان لما سمعوا بإهانة مدير شرطة قوجان لي غضبوا وهبّوا دفعة واحدةً فعطلوا الأسواق، وأن جماعة كبيرة منهم جا</w:t>
      </w:r>
      <w:r w:rsidRPr="000042B5">
        <w:rPr>
          <w:rFonts w:hint="cs"/>
          <w:rtl/>
        </w:rPr>
        <w:t>ؤ</w:t>
      </w:r>
      <w:r w:rsidRPr="000042B5">
        <w:rPr>
          <w:rtl/>
        </w:rPr>
        <w:t xml:space="preserve">وا إلى مشهد لمناصرتي والوقوف معي، وهذا ما دفع رئيس مخابرات مشهد </w:t>
      </w:r>
      <w:r w:rsidRPr="000042B5">
        <w:rPr>
          <w:rFonts w:hint="cs"/>
          <w:rtl/>
        </w:rPr>
        <w:t>للرفق</w:t>
      </w:r>
      <w:r w:rsidRPr="000042B5">
        <w:rPr>
          <w:rtl/>
        </w:rPr>
        <w:t xml:space="preserve"> معي أخيراً.</w:t>
      </w:r>
    </w:p>
    <w:p w:rsidR="00E014F2" w:rsidRPr="000042B5" w:rsidRDefault="00E014F2" w:rsidP="000042B5">
      <w:pPr>
        <w:pStyle w:val="aa"/>
        <w:rPr>
          <w:rtl/>
        </w:rPr>
      </w:pPr>
      <w:r w:rsidRPr="000042B5">
        <w:rPr>
          <w:rtl/>
        </w:rPr>
        <w:t>على كل حال: في وقت الظهيرة أطلقوا سراحي، فخرجت من إدارة الشرطة فرأيت أهالي قوجان ينتظروني في الخارج؛ ففرحوا بخروجي واستقبلوني استقبالاً حاراً.</w:t>
      </w:r>
    </w:p>
    <w:p w:rsidR="00E014F2" w:rsidRPr="000042B5" w:rsidRDefault="00E014F2" w:rsidP="000042B5">
      <w:pPr>
        <w:pStyle w:val="aa"/>
        <w:rPr>
          <w:rtl/>
        </w:rPr>
      </w:pPr>
      <w:r w:rsidRPr="000042B5">
        <w:rPr>
          <w:rtl/>
        </w:rPr>
        <w:t>عندها علمت أن أهل قوجان رجال ذو</w:t>
      </w:r>
      <w:r w:rsidRPr="000042B5">
        <w:rPr>
          <w:rFonts w:hint="cs"/>
          <w:rtl/>
        </w:rPr>
        <w:t>و</w:t>
      </w:r>
      <w:r w:rsidRPr="000042B5">
        <w:rPr>
          <w:rtl/>
        </w:rPr>
        <w:t xml:space="preserve"> غيرة وحميّة وشهامة.. ولكن مع الأسف فإن أغلب مشايخ منطقتهم جُه</w:t>
      </w:r>
      <w:r w:rsidRPr="000042B5">
        <w:rPr>
          <w:rFonts w:hint="cs"/>
          <w:rtl/>
        </w:rPr>
        <w:t>َّ</w:t>
      </w:r>
      <w:r w:rsidRPr="000042B5">
        <w:rPr>
          <w:rtl/>
        </w:rPr>
        <w:t>ال</w:t>
      </w:r>
      <w:r w:rsidRPr="000042B5">
        <w:rPr>
          <w:rFonts w:hint="cs"/>
          <w:rtl/>
        </w:rPr>
        <w:t xml:space="preserve"> وحقراء وطفيليين</w:t>
      </w:r>
      <w:r w:rsidRPr="000042B5">
        <w:rPr>
          <w:rtl/>
        </w:rPr>
        <w:t xml:space="preserve">. </w:t>
      </w:r>
    </w:p>
    <w:p w:rsidR="00E014F2" w:rsidRPr="000042B5" w:rsidRDefault="00E014F2" w:rsidP="000042B5">
      <w:pPr>
        <w:pStyle w:val="aa"/>
        <w:rPr>
          <w:rtl/>
        </w:rPr>
      </w:pPr>
      <w:r w:rsidRPr="000042B5">
        <w:rPr>
          <w:rtl/>
        </w:rPr>
        <w:t>وعلى سبيل المثال: كان اسم أحد المشايخ هناك «</w:t>
      </w:r>
      <w:r w:rsidRPr="00D96F07">
        <w:rPr>
          <w:b/>
          <w:bCs/>
          <w:rtl/>
        </w:rPr>
        <w:t>غين علي</w:t>
      </w:r>
      <w:r w:rsidRPr="000042B5">
        <w:rPr>
          <w:rtl/>
        </w:rPr>
        <w:t xml:space="preserve">» كان يقول لي: أنا كلما أريد أن أجامع زوجتي أجامع بحول وقوة عليّ </w:t>
      </w:r>
      <w:r w:rsidRPr="000042B5">
        <w:rPr>
          <w:rFonts w:hint="cs"/>
          <w:rtl/>
        </w:rPr>
        <w:t>(ع)!</w:t>
      </w:r>
      <w:r w:rsidRPr="000042B5">
        <w:rPr>
          <w:rtl/>
        </w:rPr>
        <w:t>!</w:t>
      </w:r>
      <w:r w:rsidRPr="000042B5">
        <w:rPr>
          <w:rFonts w:hint="cs"/>
          <w:rtl/>
        </w:rPr>
        <w:t xml:space="preserve"> كان</w:t>
      </w:r>
      <w:r w:rsidRPr="000042B5">
        <w:rPr>
          <w:rtl/>
        </w:rPr>
        <w:t xml:space="preserve"> هذا الشيخ الأحمق المشرك </w:t>
      </w:r>
      <w:r w:rsidRPr="000042B5">
        <w:rPr>
          <w:rFonts w:hint="cs"/>
          <w:rtl/>
        </w:rPr>
        <w:t>يدَّعي أنه أمضى</w:t>
      </w:r>
      <w:r w:rsidRPr="000042B5">
        <w:rPr>
          <w:rtl/>
        </w:rPr>
        <w:t xml:space="preserve"> ثلاثين سنة في النجف </w:t>
      </w:r>
      <w:r w:rsidRPr="000042B5">
        <w:rPr>
          <w:rFonts w:hint="cs"/>
          <w:rtl/>
        </w:rPr>
        <w:t xml:space="preserve">يدرس العلوم الدينية في مرحلتي السطح والخارج؟! </w:t>
      </w:r>
      <w:r w:rsidRPr="000042B5">
        <w:rPr>
          <w:rtl/>
        </w:rPr>
        <w:t>فوا</w:t>
      </w:r>
      <w:r w:rsidRPr="000042B5">
        <w:rPr>
          <w:rFonts w:hint="cs"/>
          <w:rtl/>
        </w:rPr>
        <w:t xml:space="preserve"> </w:t>
      </w:r>
      <w:r w:rsidRPr="000042B5">
        <w:rPr>
          <w:rtl/>
        </w:rPr>
        <w:t xml:space="preserve">أسفاه على </w:t>
      </w:r>
      <w:r w:rsidRPr="000042B5">
        <w:rPr>
          <w:rFonts w:hint="cs"/>
          <w:rtl/>
        </w:rPr>
        <w:t>شعب</w:t>
      </w:r>
      <w:r w:rsidRPr="000042B5">
        <w:rPr>
          <w:rtl/>
        </w:rPr>
        <w:t xml:space="preserve"> شيوخ</w:t>
      </w:r>
      <w:r w:rsidRPr="000042B5">
        <w:rPr>
          <w:rFonts w:hint="cs"/>
          <w:rtl/>
        </w:rPr>
        <w:t>ه</w:t>
      </w:r>
      <w:r w:rsidRPr="000042B5">
        <w:rPr>
          <w:rtl/>
        </w:rPr>
        <w:t xml:space="preserve"> </w:t>
      </w:r>
      <w:r w:rsidRPr="000042B5">
        <w:rPr>
          <w:rFonts w:hint="cs"/>
          <w:rtl/>
        </w:rPr>
        <w:t>أ</w:t>
      </w:r>
      <w:r w:rsidRPr="000042B5">
        <w:rPr>
          <w:rtl/>
        </w:rPr>
        <w:t>مث</w:t>
      </w:r>
      <w:r w:rsidRPr="000042B5">
        <w:rPr>
          <w:rFonts w:hint="cs"/>
          <w:rtl/>
        </w:rPr>
        <w:t>ا</w:t>
      </w:r>
      <w:r w:rsidRPr="000042B5">
        <w:rPr>
          <w:rtl/>
        </w:rPr>
        <w:t>ل هؤلاء!</w:t>
      </w:r>
    </w:p>
    <w:p w:rsidR="00E014F2" w:rsidRPr="000042B5" w:rsidRDefault="00E014F2" w:rsidP="000042B5">
      <w:pPr>
        <w:pStyle w:val="aa"/>
        <w:rPr>
          <w:rtl/>
        </w:rPr>
      </w:pPr>
      <w:r w:rsidRPr="000042B5">
        <w:rPr>
          <w:rtl/>
        </w:rPr>
        <w:t>على كل حال: عندما خرجت من إدارة شرطة مشهد أحاط بي الناس وأخبروني أن الناس في قوجان ينتظرو</w:t>
      </w:r>
      <w:r w:rsidRPr="000042B5">
        <w:rPr>
          <w:rFonts w:hint="cs"/>
          <w:rtl/>
        </w:rPr>
        <w:t>ن</w:t>
      </w:r>
      <w:r w:rsidRPr="000042B5">
        <w:rPr>
          <w:rtl/>
        </w:rPr>
        <w:t>ني وطلبوا مني أن أرجع معهم، فقلت: اتصلوا بالهاتف وأخبروا الناس بأننا سنتحرك عند الساعة الخامسة بعد الظهر، وعندما أتينا قوجان رأينا الناس من أهل قوجان والقری التي حولها قد اجتمعوا من نحو عشرين فرسخاً، وعندما قربت المدینة رأیت أنهم قد أتوا بكثير من الأبقار والخراف ليذبحوها، وقد بدا لي أن هذا العمل مشوباً بالشرك فمنعتهم من أن يذبحوا لأجلي أي شيء..</w:t>
      </w:r>
      <w:r w:rsidRPr="000042B5">
        <w:rPr>
          <w:rFonts w:hint="cs"/>
          <w:rtl/>
        </w:rPr>
        <w:t xml:space="preserve"> </w:t>
      </w:r>
      <w:r w:rsidRPr="000042B5">
        <w:rPr>
          <w:rtl/>
        </w:rPr>
        <w:t>وکما أخبرون</w:t>
      </w:r>
      <w:r w:rsidRPr="000042B5">
        <w:rPr>
          <w:rFonts w:hint="cs"/>
          <w:rtl/>
        </w:rPr>
        <w:t>ي</w:t>
      </w:r>
      <w:r w:rsidRPr="000042B5">
        <w:rPr>
          <w:rtl/>
        </w:rPr>
        <w:t xml:space="preserve"> هذا الاستقبال لم يسبق له نظير عندهم.</w:t>
      </w:r>
    </w:p>
    <w:p w:rsidR="00E014F2" w:rsidRDefault="00E014F2" w:rsidP="000042B5">
      <w:pPr>
        <w:pStyle w:val="aa"/>
        <w:rPr>
          <w:rtl/>
        </w:rPr>
      </w:pPr>
      <w:r w:rsidRPr="000042B5">
        <w:rPr>
          <w:rtl/>
        </w:rPr>
        <w:t>وعندما دخلت المدينة حملوني فوق أكتافهم إلى المسجد، وصعدت على المنبر تلك الليلة و</w:t>
      </w:r>
      <w:r w:rsidRPr="000042B5">
        <w:rPr>
          <w:rFonts w:hint="cs"/>
          <w:rtl/>
        </w:rPr>
        <w:t xml:space="preserve">شكرتهم ثم </w:t>
      </w:r>
      <w:r w:rsidRPr="000042B5">
        <w:rPr>
          <w:rtl/>
        </w:rPr>
        <w:t>بي</w:t>
      </w:r>
      <w:r w:rsidRPr="000042B5">
        <w:rPr>
          <w:rFonts w:hint="cs"/>
          <w:rtl/>
        </w:rPr>
        <w:t>َّ</w:t>
      </w:r>
      <w:r w:rsidRPr="000042B5">
        <w:rPr>
          <w:rtl/>
        </w:rPr>
        <w:t xml:space="preserve">نت لهم بعض الحقائق </w:t>
      </w:r>
      <w:r w:rsidRPr="000042B5">
        <w:rPr>
          <w:rFonts w:hint="cs"/>
          <w:rtl/>
        </w:rPr>
        <w:t xml:space="preserve">القرآنية </w:t>
      </w:r>
      <w:r w:rsidRPr="000042B5">
        <w:rPr>
          <w:rtl/>
        </w:rPr>
        <w:t>عدة ليال ثم رجعت إلى طهران.</w:t>
      </w:r>
    </w:p>
    <w:p w:rsidR="0007141E" w:rsidRDefault="0007141E" w:rsidP="000042B5">
      <w:pPr>
        <w:pStyle w:val="aa"/>
        <w:rPr>
          <w:rtl/>
        </w:rPr>
      </w:pPr>
    </w:p>
    <w:p w:rsidR="0007141E" w:rsidRPr="000042B5" w:rsidRDefault="0007141E" w:rsidP="000042B5">
      <w:pPr>
        <w:pStyle w:val="aa"/>
        <w:rPr>
          <w:rtl/>
        </w:rPr>
      </w:pPr>
    </w:p>
    <w:p w:rsidR="00E014F2" w:rsidRPr="00317042" w:rsidRDefault="00E014F2" w:rsidP="00A81204">
      <w:pPr>
        <w:pStyle w:val="ab"/>
        <w:rPr>
          <w:rtl/>
        </w:rPr>
      </w:pPr>
      <w:bookmarkStart w:id="64" w:name="_Toc237320601"/>
      <w:bookmarkStart w:id="65" w:name="_Toc343559867"/>
      <w:r w:rsidRPr="00317042">
        <w:rPr>
          <w:rtl/>
        </w:rPr>
        <w:lastRenderedPageBreak/>
        <w:t>مواجهات ومضايقات بعد تأليف «درس من الولاية»</w:t>
      </w:r>
      <w:r w:rsidRPr="00317042">
        <w:rPr>
          <w:rFonts w:hint="cs"/>
          <w:rtl/>
        </w:rPr>
        <w:t>:</w:t>
      </w:r>
      <w:bookmarkEnd w:id="64"/>
      <w:bookmarkEnd w:id="65"/>
    </w:p>
    <w:p w:rsidR="00E014F2" w:rsidRPr="000042B5" w:rsidRDefault="00E014F2" w:rsidP="000042B5">
      <w:pPr>
        <w:pStyle w:val="aa"/>
        <w:rPr>
          <w:rtl/>
        </w:rPr>
      </w:pPr>
      <w:r w:rsidRPr="000042B5">
        <w:rPr>
          <w:rtl/>
        </w:rPr>
        <w:t>ومن مؤلفاتي التي جمعت علي الأعداء وجعلتهم صفاً واحداً: كتاب «</w:t>
      </w:r>
      <w:r w:rsidRPr="00D96F07">
        <w:rPr>
          <w:b/>
          <w:bCs/>
          <w:rtl/>
        </w:rPr>
        <w:t>درس من الولاية</w:t>
      </w:r>
      <w:r w:rsidRPr="000042B5">
        <w:rPr>
          <w:rtl/>
        </w:rPr>
        <w:t xml:space="preserve">»، فقد وضحت في هذا الكتاب بعض الحقائق، وبيّنت شيئاً من الشركيات لدى </w:t>
      </w:r>
      <w:r w:rsidRPr="000042B5">
        <w:rPr>
          <w:rFonts w:hint="cs"/>
          <w:rtl/>
        </w:rPr>
        <w:t>مُدَّعي التشيع</w:t>
      </w:r>
      <w:r w:rsidRPr="000042B5">
        <w:rPr>
          <w:rtl/>
        </w:rPr>
        <w:t xml:space="preserve"> والصوفية والشيخية</w:t>
      </w:r>
      <w:r w:rsidRPr="000042B5">
        <w:rPr>
          <w:rFonts w:hint="cs"/>
          <w:rtl/>
        </w:rPr>
        <w:t>،</w:t>
      </w:r>
      <w:r w:rsidRPr="000042B5">
        <w:rPr>
          <w:rtl/>
        </w:rPr>
        <w:t xml:space="preserve"> وکتبت أن </w:t>
      </w:r>
      <w:r w:rsidRPr="000042B5">
        <w:rPr>
          <w:rFonts w:hint="cs"/>
          <w:rtl/>
        </w:rPr>
        <w:t>الأنبياء</w:t>
      </w:r>
      <w:r w:rsidRPr="000042B5">
        <w:rPr>
          <w:rtl/>
        </w:rPr>
        <w:t xml:space="preserve"> والأولیاء لا یشارکون الله ف</w:t>
      </w:r>
      <w:r w:rsidRPr="000042B5">
        <w:rPr>
          <w:rFonts w:hint="cs"/>
          <w:rtl/>
        </w:rPr>
        <w:t>ي</w:t>
      </w:r>
      <w:r w:rsidRPr="000042B5">
        <w:rPr>
          <w:rtl/>
        </w:rPr>
        <w:t xml:space="preserve"> صفاته وأفعاله، وكذلك بي</w:t>
      </w:r>
      <w:r w:rsidRPr="000042B5">
        <w:rPr>
          <w:rFonts w:hint="cs"/>
          <w:rtl/>
        </w:rPr>
        <w:t>َّ</w:t>
      </w:r>
      <w:r w:rsidRPr="000042B5">
        <w:rPr>
          <w:rtl/>
        </w:rPr>
        <w:t>نت أن ولاية الأنبياء والأولياء لا تتعدى الأمور التشريعية، وأنه ليس لهم أي قدرة في إيجاد الخلق والرزق ونحوه.</w:t>
      </w:r>
    </w:p>
    <w:p w:rsidR="00E014F2" w:rsidRPr="000042B5" w:rsidRDefault="00E014F2" w:rsidP="000042B5">
      <w:pPr>
        <w:pStyle w:val="aa"/>
        <w:rPr>
          <w:rtl/>
        </w:rPr>
      </w:pPr>
      <w:r w:rsidRPr="000042B5">
        <w:rPr>
          <w:rtl/>
        </w:rPr>
        <w:t>وقد أظهر هذا الكتاب لغطاً بين الناس، وانهال عليّ سيل من التهم والافتراءات من قبل علماء الدين، وسبحان الله.. ماذا حدث؟! أنا لم أكتب في هذا الكتاب إلا الآيات القرآنية والأحاديث الموافقة للقرآن؟!</w:t>
      </w:r>
    </w:p>
    <w:p w:rsidR="00E014F2" w:rsidRPr="000042B5" w:rsidRDefault="00E014F2" w:rsidP="000042B5">
      <w:pPr>
        <w:pStyle w:val="aa"/>
        <w:rPr>
          <w:rtl/>
        </w:rPr>
      </w:pPr>
      <w:r w:rsidRPr="000042B5">
        <w:rPr>
          <w:rtl/>
        </w:rPr>
        <w:t>كنت أعرف سبب مخالفة الصوفیة والشیخیة وأمثالهم كلهم لي، فكتابي هذا وكتبي السابقة تجعل متاجرهم كاسدة، ولكن في هذه المرة عاداني أناس كانوا يعدّون أنفسهم من المدافعين عن حقائق الشرع، فهل كسدت أيضاً مكاسبهم؟!</w:t>
      </w:r>
    </w:p>
    <w:p w:rsidR="00E014F2" w:rsidRPr="000042B5" w:rsidRDefault="00E014F2" w:rsidP="000042B5">
      <w:pPr>
        <w:pStyle w:val="aa"/>
        <w:rPr>
          <w:rtl/>
        </w:rPr>
      </w:pPr>
      <w:r w:rsidRPr="000042B5">
        <w:rPr>
          <w:rtl/>
        </w:rPr>
        <w:t xml:space="preserve">على كل حال: قام كثير من أصحاب العمائم وخاصة </w:t>
      </w:r>
      <w:r w:rsidRPr="000042B5">
        <w:rPr>
          <w:rFonts w:hint="cs"/>
          <w:rtl/>
        </w:rPr>
        <w:t>المداحين وقراء المراثي</w:t>
      </w:r>
      <w:r w:rsidRPr="000042B5">
        <w:rPr>
          <w:rtl/>
        </w:rPr>
        <w:t xml:space="preserve"> وغيرهم بذمي وتشويه صورتي والتحذير مني.</w:t>
      </w:r>
      <w:r w:rsidRPr="000042B5">
        <w:rPr>
          <w:rFonts w:hint="cs"/>
          <w:rtl/>
        </w:rPr>
        <w:t xml:space="preserve"> </w:t>
      </w:r>
    </w:p>
    <w:p w:rsidR="00E014F2" w:rsidRPr="000042B5" w:rsidRDefault="00E014F2" w:rsidP="000042B5">
      <w:pPr>
        <w:pStyle w:val="aa"/>
        <w:rPr>
          <w:rtl/>
        </w:rPr>
      </w:pPr>
      <w:r w:rsidRPr="000042B5">
        <w:rPr>
          <w:rtl/>
        </w:rPr>
        <w:t>وبعد صدور الكتاب مباشرة دافع عني بعض العلماء مد</w:t>
      </w:r>
      <w:r w:rsidRPr="000042B5">
        <w:rPr>
          <w:rFonts w:hint="cs"/>
          <w:rtl/>
        </w:rPr>
        <w:t>ّ</w:t>
      </w:r>
      <w:r w:rsidRPr="000042B5">
        <w:rPr>
          <w:rtl/>
        </w:rPr>
        <w:t>ةً يسيرة، ولكنهم بعد أن رأوا الحملة التي قام بها أصحاب دكاكين المذهب تراجعوا عن الدفاع عني وسكتوا، ولعل كثيراً منهم لم يكونوا مستعدين لمواصلة الدفاع عن</w:t>
      </w:r>
      <w:r w:rsidRPr="000042B5">
        <w:rPr>
          <w:rFonts w:hint="cs"/>
          <w:rtl/>
        </w:rPr>
        <w:t>ي</w:t>
      </w:r>
      <w:r w:rsidRPr="000042B5">
        <w:rPr>
          <w:rtl/>
        </w:rPr>
        <w:t xml:space="preserve"> أو عن کتاب</w:t>
      </w:r>
      <w:r w:rsidRPr="000042B5">
        <w:rPr>
          <w:rFonts w:hint="cs"/>
          <w:rtl/>
        </w:rPr>
        <w:t>ي</w:t>
      </w:r>
      <w:r w:rsidRPr="000042B5">
        <w:rPr>
          <w:rtl/>
        </w:rPr>
        <w:t>.</w:t>
      </w:r>
    </w:p>
    <w:p w:rsidR="00E014F2" w:rsidRPr="000042B5" w:rsidRDefault="00E014F2" w:rsidP="000042B5">
      <w:pPr>
        <w:pStyle w:val="aa"/>
        <w:rPr>
          <w:rtl/>
        </w:rPr>
      </w:pPr>
      <w:r w:rsidRPr="000042B5">
        <w:rPr>
          <w:rtl/>
        </w:rPr>
        <w:t xml:space="preserve">وقد رأيت منشوراً لآية الله ميلاني يدّعي بأن كتاب: </w:t>
      </w:r>
      <w:r w:rsidRPr="000042B5">
        <w:rPr>
          <w:rFonts w:hint="cs"/>
          <w:rtl/>
        </w:rPr>
        <w:t>«</w:t>
      </w:r>
      <w:r w:rsidRPr="00D96F07">
        <w:rPr>
          <w:b/>
          <w:bCs/>
          <w:rtl/>
        </w:rPr>
        <w:t>درس من الولاية</w:t>
      </w:r>
      <w:r w:rsidRPr="000042B5">
        <w:rPr>
          <w:rFonts w:hint="cs"/>
          <w:rtl/>
        </w:rPr>
        <w:t>»</w:t>
      </w:r>
      <w:r w:rsidRPr="000042B5">
        <w:rPr>
          <w:rtl/>
        </w:rPr>
        <w:t xml:space="preserve"> مخال</w:t>
      </w:r>
      <w:r w:rsidRPr="000042B5">
        <w:rPr>
          <w:rFonts w:hint="cs"/>
          <w:rtl/>
        </w:rPr>
        <w:t>ف</w:t>
      </w:r>
      <w:r w:rsidRPr="000042B5">
        <w:rPr>
          <w:rtl/>
        </w:rPr>
        <w:t xml:space="preserve"> للقرآن، فذهب بعض علماء قوجان -ممن كانوا يعرفونني- إلى مشهد وطلبوا من الميلاني الدليل على بطلان الحقائق التي ذكرت، فرأوا بأنفسهم عجزه بعد مناقشة طويلة عن أن يأتي بآية واحدة كدليل على كلامه، ومع ذلك لم يتراجع عن </w:t>
      </w:r>
      <w:r w:rsidRPr="000042B5">
        <w:rPr>
          <w:rFonts w:hint="cs"/>
          <w:rtl/>
        </w:rPr>
        <w:t>البيان</w:t>
      </w:r>
      <w:r w:rsidRPr="000042B5">
        <w:rPr>
          <w:rtl/>
        </w:rPr>
        <w:t xml:space="preserve"> الذي أصدره.</w:t>
      </w:r>
    </w:p>
    <w:p w:rsidR="00E014F2" w:rsidRPr="000042B5" w:rsidRDefault="00E014F2" w:rsidP="000042B5">
      <w:pPr>
        <w:pStyle w:val="aa"/>
        <w:rPr>
          <w:rtl/>
        </w:rPr>
      </w:pPr>
      <w:r w:rsidRPr="000042B5">
        <w:rPr>
          <w:rtl/>
        </w:rPr>
        <w:t>وقام آية الله الحاج: ذبيح الله محلاتي</w:t>
      </w:r>
      <w:r w:rsidR="00DF76C9" w:rsidRPr="00DF76C9">
        <w:rPr>
          <w:rStyle w:val="FootnoteReference"/>
          <w:rFonts w:cs="Arabic11 BT"/>
          <w:rtl/>
        </w:rPr>
        <w:t>(</w:t>
      </w:r>
      <w:r w:rsidR="00DF76C9" w:rsidRPr="00DF76C9">
        <w:rPr>
          <w:rStyle w:val="FootnoteReference"/>
          <w:rFonts w:cs="Arabic11 BT"/>
          <w:rtl/>
        </w:rPr>
        <w:footnoteReference w:id="73"/>
      </w:r>
      <w:r w:rsidR="00DF76C9" w:rsidRPr="00DF76C9">
        <w:rPr>
          <w:rStyle w:val="FootnoteReference"/>
          <w:rFonts w:cs="Arabic11 BT"/>
          <w:rtl/>
        </w:rPr>
        <w:t>)</w:t>
      </w:r>
      <w:r w:rsidRPr="000042B5">
        <w:rPr>
          <w:rtl/>
        </w:rPr>
        <w:t xml:space="preserve"> بكتابة جواب على سؤال الناس حول كتابي: </w:t>
      </w:r>
      <w:r w:rsidRPr="000042B5">
        <w:rPr>
          <w:rFonts w:hint="cs"/>
          <w:rtl/>
        </w:rPr>
        <w:t>«</w:t>
      </w:r>
      <w:r w:rsidRPr="00D96F07">
        <w:rPr>
          <w:b/>
          <w:bCs/>
          <w:rtl/>
        </w:rPr>
        <w:t xml:space="preserve">درس </w:t>
      </w:r>
      <w:r w:rsidRPr="00D96F07">
        <w:rPr>
          <w:b/>
          <w:bCs/>
          <w:rtl/>
        </w:rPr>
        <w:lastRenderedPageBreak/>
        <w:t>من الولاية</w:t>
      </w:r>
      <w:r w:rsidRPr="000042B5">
        <w:rPr>
          <w:rFonts w:hint="cs"/>
          <w:rtl/>
        </w:rPr>
        <w:t>»</w:t>
      </w:r>
      <w:r w:rsidRPr="000042B5">
        <w:rPr>
          <w:rtl/>
        </w:rPr>
        <w:t xml:space="preserve"> </w:t>
      </w:r>
      <w:r w:rsidRPr="000042B5">
        <w:rPr>
          <w:rFonts w:hint="cs"/>
          <w:rtl/>
        </w:rPr>
        <w:t>قال</w:t>
      </w:r>
      <w:r w:rsidRPr="000042B5">
        <w:rPr>
          <w:rtl/>
        </w:rPr>
        <w:t xml:space="preserve"> فيه: </w:t>
      </w:r>
    </w:p>
    <w:p w:rsidR="00E014F2" w:rsidRPr="00322D88" w:rsidRDefault="00E014F2" w:rsidP="000042B5">
      <w:pPr>
        <w:pStyle w:val="aa"/>
        <w:rPr>
          <w:rtl/>
        </w:rPr>
      </w:pPr>
      <w:r w:rsidRPr="000042B5">
        <w:rPr>
          <w:rFonts w:hint="cs"/>
          <w:rtl/>
        </w:rPr>
        <w:t>"</w:t>
      </w:r>
      <w:r w:rsidRPr="00D96F07">
        <w:rPr>
          <w:b/>
          <w:bCs/>
          <w:rtl/>
        </w:rPr>
        <w:t xml:space="preserve">قد قرأت كتاب </w:t>
      </w:r>
      <w:r w:rsidRPr="00D96F07">
        <w:rPr>
          <w:rFonts w:hint="cs"/>
          <w:b/>
          <w:bCs/>
          <w:rtl/>
        </w:rPr>
        <w:t>«</w:t>
      </w:r>
      <w:r w:rsidRPr="00D96F07">
        <w:rPr>
          <w:b/>
          <w:bCs/>
          <w:rtl/>
        </w:rPr>
        <w:t>درس من الولاية</w:t>
      </w:r>
      <w:r w:rsidRPr="00D96F07">
        <w:rPr>
          <w:rFonts w:hint="cs"/>
          <w:b/>
          <w:bCs/>
          <w:rtl/>
        </w:rPr>
        <w:t>»</w:t>
      </w:r>
      <w:r w:rsidRPr="00D96F07">
        <w:rPr>
          <w:b/>
          <w:bCs/>
          <w:rtl/>
        </w:rPr>
        <w:t xml:space="preserve"> لحجة الإسلام العالم العدل السيد البرقعي، فرأيت عقيدته صحيحة، ورأيت أنه لا يروّج للوهابية إطلاقاً، وكلام الناس فيه اتهام باطل، فاتقوا الله حق تقاته، فإن السيد البرقعي إنما يرد على أقوال ضالة، نحو قول بعضهم:</w:t>
      </w:r>
      <w:r w:rsidRPr="00D96F07">
        <w:rPr>
          <w:rFonts w:hint="cs"/>
          <w:b/>
          <w:bCs/>
          <w:rtl/>
        </w:rPr>
        <w:t xml:space="preserve"> </w:t>
      </w:r>
    </w:p>
    <w:p w:rsidR="00E014F2" w:rsidRPr="00322D88" w:rsidRDefault="00E014F2" w:rsidP="0007141E">
      <w:pPr>
        <w:pStyle w:val="aa"/>
        <w:jc w:val="center"/>
        <w:rPr>
          <w:rtl/>
        </w:rPr>
      </w:pPr>
      <w:r w:rsidRPr="00D96F07">
        <w:rPr>
          <w:b/>
          <w:bCs/>
          <w:rtl/>
        </w:rPr>
        <w:t>«إذا فَنِ</w:t>
      </w:r>
      <w:r w:rsidR="0007141E">
        <w:rPr>
          <w:rFonts w:hint="cs"/>
          <w:b/>
          <w:bCs/>
          <w:rtl/>
        </w:rPr>
        <w:t>ـ</w:t>
      </w:r>
      <w:r w:rsidRPr="00D96F07">
        <w:rPr>
          <w:b/>
          <w:bCs/>
          <w:rtl/>
        </w:rPr>
        <w:t>يَ العالم فإنم</w:t>
      </w:r>
      <w:r w:rsidR="0007141E">
        <w:rPr>
          <w:rFonts w:hint="cs"/>
          <w:b/>
          <w:bCs/>
          <w:rtl/>
        </w:rPr>
        <w:t>ــ</w:t>
      </w:r>
      <w:r w:rsidRPr="00D96F07">
        <w:rPr>
          <w:b/>
          <w:bCs/>
          <w:rtl/>
        </w:rPr>
        <w:t xml:space="preserve">ا </w:t>
      </w:r>
      <w:r w:rsidR="004E4D9A" w:rsidRPr="00D96F07">
        <w:rPr>
          <w:b/>
          <w:bCs/>
          <w:rtl/>
        </w:rPr>
        <w:t>علي</w:t>
      </w:r>
      <w:r w:rsidR="004E4D9A" w:rsidRPr="00D96F07">
        <w:rPr>
          <w:rFonts w:hint="cs"/>
          <w:b/>
          <w:bCs/>
          <w:rtl/>
        </w:rPr>
        <w:t xml:space="preserve">ٌّ </w:t>
      </w:r>
      <w:r w:rsidRPr="00D96F07">
        <w:rPr>
          <w:b/>
          <w:bCs/>
          <w:rtl/>
        </w:rPr>
        <w:t>يفني</w:t>
      </w:r>
      <w:r w:rsidR="0007141E">
        <w:rPr>
          <w:rFonts w:hint="cs"/>
          <w:b/>
          <w:bCs/>
          <w:rtl/>
        </w:rPr>
        <w:t>ـ</w:t>
      </w:r>
      <w:r w:rsidRPr="00D96F07">
        <w:rPr>
          <w:b/>
          <w:bCs/>
          <w:rtl/>
        </w:rPr>
        <w:t xml:space="preserve">ه </w:t>
      </w:r>
      <w:r w:rsidR="0007141E">
        <w:rPr>
          <w:rFonts w:hint="cs"/>
          <w:b/>
          <w:bCs/>
          <w:rtl/>
        </w:rPr>
        <w:tab/>
        <w:t xml:space="preserve">     </w:t>
      </w:r>
      <w:r w:rsidRPr="00D96F07">
        <w:rPr>
          <w:b/>
          <w:bCs/>
          <w:rtl/>
        </w:rPr>
        <w:t xml:space="preserve"> وإذا قامت القيامة فإنما ي</w:t>
      </w:r>
      <w:r w:rsidRPr="00D96F07">
        <w:rPr>
          <w:rFonts w:hint="cs"/>
          <w:b/>
          <w:bCs/>
          <w:rtl/>
        </w:rPr>
        <w:t>ُ</w:t>
      </w:r>
      <w:r w:rsidRPr="00D96F07">
        <w:rPr>
          <w:b/>
          <w:bCs/>
          <w:rtl/>
        </w:rPr>
        <w:t xml:space="preserve">قيمها </w:t>
      </w:r>
      <w:r w:rsidR="004E4D9A" w:rsidRPr="00D96F07">
        <w:rPr>
          <w:b/>
          <w:bCs/>
          <w:rtl/>
        </w:rPr>
        <w:t>عليّ</w:t>
      </w:r>
      <w:r w:rsidR="004E4D9A" w:rsidRPr="000042B5">
        <w:rPr>
          <w:rFonts w:hint="cs"/>
          <w:rtl/>
        </w:rPr>
        <w:t>!</w:t>
      </w:r>
      <w:r w:rsidRPr="00D96F07">
        <w:rPr>
          <w:b/>
          <w:bCs/>
          <w:rtl/>
        </w:rPr>
        <w:t>»</w:t>
      </w:r>
      <w:r w:rsidR="00DF76C9" w:rsidRPr="00DF76C9">
        <w:rPr>
          <w:rStyle w:val="FootnoteReference"/>
          <w:rFonts w:cs="Arabic11 BT"/>
          <w:b/>
          <w:bCs/>
          <w:rtl/>
        </w:rPr>
        <w:t>(</w:t>
      </w:r>
      <w:r w:rsidR="00DF76C9" w:rsidRPr="00DF76C9">
        <w:rPr>
          <w:rStyle w:val="FootnoteReference"/>
          <w:rFonts w:cs="Arabic11 BT"/>
          <w:b/>
          <w:bCs/>
          <w:rtl/>
        </w:rPr>
        <w:footnoteReference w:id="74"/>
      </w:r>
      <w:r w:rsidR="00DF76C9" w:rsidRPr="00DF76C9">
        <w:rPr>
          <w:rStyle w:val="FootnoteReference"/>
          <w:rFonts w:cs="Arabic11 BT"/>
          <w:b/>
          <w:bCs/>
          <w:rtl/>
        </w:rPr>
        <w:t>)</w:t>
      </w:r>
    </w:p>
    <w:p w:rsidR="00E014F2" w:rsidRPr="00D96F07" w:rsidRDefault="00E014F2" w:rsidP="00E014F2">
      <w:pPr>
        <w:widowControl w:val="0"/>
        <w:ind w:firstLine="397"/>
        <w:jc w:val="both"/>
        <w:rPr>
          <w:rFonts w:cs="mylotus"/>
          <w:b/>
          <w:bCs/>
          <w:szCs w:val="27"/>
          <w:rtl/>
        </w:rPr>
      </w:pPr>
      <w:r w:rsidRPr="00D96F07">
        <w:rPr>
          <w:rFonts w:cs="mylotus"/>
          <w:b/>
          <w:bCs/>
          <w:szCs w:val="27"/>
          <w:rtl/>
        </w:rPr>
        <w:t>وأنا أقول</w:t>
      </w:r>
      <w:r w:rsidRPr="00D96F07">
        <w:rPr>
          <w:rFonts w:cs="mylotus" w:hint="cs"/>
          <w:b/>
          <w:bCs/>
          <w:szCs w:val="27"/>
          <w:rtl/>
        </w:rPr>
        <w:t>:</w:t>
      </w:r>
      <w:r w:rsidRPr="00D96F07">
        <w:rPr>
          <w:rFonts w:cs="mylotus"/>
          <w:b/>
          <w:bCs/>
          <w:szCs w:val="27"/>
          <w:rtl/>
        </w:rPr>
        <w:t xml:space="preserve"> إن هذا الشعر باطل </w:t>
      </w:r>
    </w:p>
    <w:p w:rsidR="00E014F2" w:rsidRPr="000042B5" w:rsidRDefault="00E014F2" w:rsidP="000042B5">
      <w:pPr>
        <w:pStyle w:val="aa"/>
        <w:rPr>
          <w:rtl/>
        </w:rPr>
      </w:pPr>
      <w:r w:rsidRPr="00D96F07">
        <w:rPr>
          <w:b/>
          <w:bCs/>
          <w:rtl/>
        </w:rPr>
        <w:t>توقيع محلاتي</w:t>
      </w:r>
      <w:r w:rsidRPr="000042B5">
        <w:rPr>
          <w:rFonts w:hint="cs"/>
          <w:rtl/>
        </w:rPr>
        <w:t>"</w:t>
      </w:r>
      <w:r w:rsidRPr="000042B5">
        <w:rPr>
          <w:rtl/>
        </w:rPr>
        <w:t>.</w:t>
      </w:r>
    </w:p>
    <w:p w:rsidR="00E014F2" w:rsidRPr="000042B5" w:rsidRDefault="00E014F2" w:rsidP="000042B5">
      <w:pPr>
        <w:pStyle w:val="aa"/>
        <w:rPr>
          <w:rtl/>
        </w:rPr>
      </w:pPr>
      <w:r w:rsidRPr="000042B5">
        <w:rPr>
          <w:rtl/>
        </w:rPr>
        <w:t>كما كتب السيد علي مشكيني النجفي</w:t>
      </w:r>
      <w:r w:rsidR="00DF76C9" w:rsidRPr="00DF76C9">
        <w:rPr>
          <w:rStyle w:val="FootnoteReference"/>
          <w:rFonts w:cs="Arabic11 BT"/>
          <w:rtl/>
        </w:rPr>
        <w:t>(</w:t>
      </w:r>
      <w:r w:rsidR="00DF76C9" w:rsidRPr="00DF76C9">
        <w:rPr>
          <w:rStyle w:val="FootnoteReference"/>
          <w:rFonts w:cs="Arabic11 BT"/>
          <w:rtl/>
        </w:rPr>
        <w:footnoteReference w:id="75"/>
      </w:r>
      <w:r w:rsidR="00DF76C9" w:rsidRPr="00DF76C9">
        <w:rPr>
          <w:rStyle w:val="FootnoteReference"/>
          <w:rFonts w:cs="Arabic11 BT"/>
          <w:rtl/>
        </w:rPr>
        <w:t>)</w:t>
      </w:r>
      <w:r w:rsidRPr="000042B5">
        <w:rPr>
          <w:rtl/>
        </w:rPr>
        <w:t xml:space="preserve">: </w:t>
      </w:r>
    </w:p>
    <w:p w:rsidR="00E014F2" w:rsidRPr="00322D88" w:rsidRDefault="00E014F2" w:rsidP="000042B5">
      <w:pPr>
        <w:pStyle w:val="aa"/>
        <w:rPr>
          <w:rtl/>
        </w:rPr>
      </w:pPr>
      <w:r w:rsidRPr="000042B5">
        <w:rPr>
          <w:rFonts w:hint="cs"/>
          <w:rtl/>
        </w:rPr>
        <w:t>"</w:t>
      </w:r>
      <w:r w:rsidRPr="00D96F07">
        <w:rPr>
          <w:b/>
          <w:bCs/>
          <w:rtl/>
        </w:rPr>
        <w:t xml:space="preserve">أنا علي مشكيني قد طالعت الكتاب المستطاب «درس من الولاية» وسررت بمضامينه العالیة التي تطابق الدين السليم والقانون الشرعي. </w:t>
      </w:r>
    </w:p>
    <w:p w:rsidR="00E014F2" w:rsidRPr="000042B5" w:rsidRDefault="00E014F2" w:rsidP="000042B5">
      <w:pPr>
        <w:pStyle w:val="aa"/>
        <w:rPr>
          <w:rtl/>
        </w:rPr>
      </w:pPr>
      <w:r w:rsidRPr="00D96F07">
        <w:rPr>
          <w:b/>
          <w:bCs/>
          <w:rtl/>
        </w:rPr>
        <w:t>توقيع: علي مشكيني</w:t>
      </w:r>
      <w:r w:rsidRPr="000042B5">
        <w:rPr>
          <w:rFonts w:hint="cs"/>
          <w:rtl/>
        </w:rPr>
        <w:t>"</w:t>
      </w:r>
      <w:r w:rsidRPr="000042B5">
        <w:rPr>
          <w:rtl/>
        </w:rPr>
        <w:t>.</w:t>
      </w:r>
    </w:p>
    <w:p w:rsidR="00E014F2" w:rsidRPr="000042B5" w:rsidRDefault="00E014F2" w:rsidP="000042B5">
      <w:pPr>
        <w:pStyle w:val="aa"/>
        <w:rPr>
          <w:rtl/>
        </w:rPr>
      </w:pPr>
      <w:r w:rsidRPr="000042B5">
        <w:rPr>
          <w:rtl/>
        </w:rPr>
        <w:t>كما كتب السيد حجة الإسلام السيد وحيد الدين مرعشي النجفي:</w:t>
      </w:r>
    </w:p>
    <w:p w:rsidR="00E014F2" w:rsidRPr="00D96F07" w:rsidRDefault="00E014F2" w:rsidP="00E014F2">
      <w:pPr>
        <w:widowControl w:val="0"/>
        <w:spacing w:before="60"/>
        <w:jc w:val="center"/>
        <w:rPr>
          <w:rFonts w:cs="mylotus"/>
          <w:b/>
          <w:bCs/>
          <w:szCs w:val="27"/>
          <w:rtl/>
        </w:rPr>
      </w:pPr>
      <w:r w:rsidRPr="00D96F07">
        <w:rPr>
          <w:rFonts w:cs="mylotus"/>
          <w:b/>
          <w:bCs/>
          <w:szCs w:val="27"/>
          <w:rtl/>
        </w:rPr>
        <w:t>باسمه تعالى</w:t>
      </w:r>
    </w:p>
    <w:p w:rsidR="00757D8D" w:rsidRDefault="00E014F2" w:rsidP="000042B5">
      <w:pPr>
        <w:pStyle w:val="aa"/>
        <w:rPr>
          <w:b/>
          <w:bCs/>
          <w:rtl/>
        </w:rPr>
      </w:pPr>
      <w:r w:rsidRPr="000042B5">
        <w:rPr>
          <w:rFonts w:hint="cs"/>
          <w:rtl/>
        </w:rPr>
        <w:t>"</w:t>
      </w:r>
      <w:r w:rsidRPr="00D96F07">
        <w:rPr>
          <w:b/>
          <w:bCs/>
          <w:rtl/>
        </w:rPr>
        <w:t xml:space="preserve">السيد العلامة البرقعي </w:t>
      </w:r>
      <w:r w:rsidRPr="00D96F07">
        <w:rPr>
          <w:rFonts w:hint="cs"/>
          <w:b/>
          <w:bCs/>
          <w:rtl/>
        </w:rPr>
        <w:t>-</w:t>
      </w:r>
      <w:r w:rsidRPr="00D96F07">
        <w:rPr>
          <w:b/>
          <w:bCs/>
          <w:rtl/>
        </w:rPr>
        <w:t>دامت إفاضاته العالية</w:t>
      </w:r>
      <w:r w:rsidRPr="00D96F07">
        <w:rPr>
          <w:rFonts w:hint="cs"/>
          <w:b/>
          <w:bCs/>
          <w:rtl/>
        </w:rPr>
        <w:t>-</w:t>
      </w:r>
      <w:r w:rsidRPr="00D96F07">
        <w:rPr>
          <w:b/>
          <w:bCs/>
          <w:rtl/>
        </w:rPr>
        <w:t xml:space="preserve"> شخص مجتهد عدل وإمامي المذهب، وبناءً على القول المعروف: </w:t>
      </w:r>
      <w:r w:rsidRPr="00D96F07">
        <w:rPr>
          <w:rFonts w:hint="cs"/>
          <w:b/>
          <w:bCs/>
          <w:rtl/>
        </w:rPr>
        <w:t>«</w:t>
      </w:r>
      <w:r w:rsidRPr="00D96F07">
        <w:rPr>
          <w:b/>
          <w:bCs/>
          <w:rtl/>
        </w:rPr>
        <w:t xml:space="preserve">إن كتاب المرء وتأليفه هو دليل عقله ومرآة عقيدته» فهو قد كتب مطالب عالية جداً حول مكانة وشأن أمير المؤمنين </w:t>
      </w:r>
      <w:r w:rsidRPr="00D96F07">
        <w:rPr>
          <w:rFonts w:hint="cs"/>
          <w:b/>
          <w:bCs/>
          <w:rtl/>
        </w:rPr>
        <w:t xml:space="preserve">(ع) </w:t>
      </w:r>
      <w:r w:rsidRPr="00D96F07">
        <w:rPr>
          <w:b/>
          <w:bCs/>
          <w:rtl/>
        </w:rPr>
        <w:t xml:space="preserve">وسائر أئمة الهدى </w:t>
      </w:r>
      <w:r w:rsidRPr="00D96F07">
        <w:rPr>
          <w:rFonts w:hint="cs"/>
          <w:b/>
          <w:bCs/>
          <w:rtl/>
        </w:rPr>
        <w:t xml:space="preserve">عليهم السلام </w:t>
      </w:r>
      <w:r w:rsidRPr="00D96F07">
        <w:rPr>
          <w:b/>
          <w:bCs/>
          <w:rtl/>
        </w:rPr>
        <w:t>في كتاب «عقل ودين» وكتاب «تراجم الرجال» الذي ط</w:t>
      </w:r>
      <w:r w:rsidRPr="00D96F07">
        <w:rPr>
          <w:rFonts w:hint="cs"/>
          <w:b/>
          <w:bCs/>
          <w:rtl/>
        </w:rPr>
        <w:t>ُ</w:t>
      </w:r>
      <w:r w:rsidRPr="00D96F07">
        <w:rPr>
          <w:b/>
          <w:bCs/>
          <w:rtl/>
        </w:rPr>
        <w:t xml:space="preserve">بع مؤخراً، وفي جميع كتبه الأخرى، وما أثاره عليه الأشخاص المغرضون والمتسرعون والمتعصبون الذين لم يدرسوا كتابه المستطاب: </w:t>
      </w:r>
      <w:r w:rsidRPr="00D96F07">
        <w:rPr>
          <w:rFonts w:hint="cs"/>
          <w:b/>
          <w:bCs/>
          <w:rtl/>
        </w:rPr>
        <w:t>«</w:t>
      </w:r>
      <w:r w:rsidRPr="00D96F07">
        <w:rPr>
          <w:b/>
          <w:bCs/>
          <w:rtl/>
        </w:rPr>
        <w:t xml:space="preserve">درس من </w:t>
      </w:r>
      <w:r w:rsidRPr="00D96F07">
        <w:rPr>
          <w:b/>
          <w:bCs/>
          <w:rtl/>
        </w:rPr>
        <w:lastRenderedPageBreak/>
        <w:t>الولاية</w:t>
      </w:r>
      <w:r w:rsidRPr="00D96F07">
        <w:rPr>
          <w:rFonts w:hint="cs"/>
          <w:b/>
          <w:bCs/>
          <w:rtl/>
        </w:rPr>
        <w:t>»</w:t>
      </w:r>
      <w:r w:rsidRPr="00D96F07">
        <w:rPr>
          <w:b/>
          <w:bCs/>
          <w:rtl/>
        </w:rPr>
        <w:t xml:space="preserve"> فهم بعيدون عن الإيمان، ويجحفون السيد المعظم حقه، وكلامهم ليس له تأثير على العلماء والعقلاء (العقلاء یعرفون)..وويل لمن آذى هذه الذرية الطاهرة من أحفاد أئمة الهدى</w:t>
      </w:r>
      <w:r w:rsidRPr="00D96F07">
        <w:rPr>
          <w:rFonts w:hint="cs"/>
          <w:b/>
          <w:bCs/>
          <w:rtl/>
        </w:rPr>
        <w:t xml:space="preserve"> عليهم السلام</w:t>
      </w:r>
      <w:r w:rsidRPr="00D96F07">
        <w:rPr>
          <w:b/>
          <w:bCs/>
          <w:rtl/>
        </w:rPr>
        <w:t xml:space="preserve"> الذ</w:t>
      </w:r>
      <w:r w:rsidRPr="00D96F07">
        <w:rPr>
          <w:rFonts w:hint="cs"/>
          <w:b/>
          <w:bCs/>
          <w:rtl/>
        </w:rPr>
        <w:t>ي</w:t>
      </w:r>
      <w:r w:rsidRPr="00D96F07">
        <w:rPr>
          <w:b/>
          <w:bCs/>
          <w:rtl/>
        </w:rPr>
        <w:t xml:space="preserve"> عنده تصدیق الاجتهاد من </w:t>
      </w:r>
      <w:r w:rsidRPr="00D96F07">
        <w:rPr>
          <w:rFonts w:hint="cs"/>
          <w:b/>
          <w:bCs/>
          <w:rtl/>
        </w:rPr>
        <w:t>عدد</w:t>
      </w:r>
      <w:r w:rsidRPr="00D96F07">
        <w:rPr>
          <w:b/>
          <w:bCs/>
          <w:rtl/>
        </w:rPr>
        <w:t xml:space="preserve"> من المراجع، وهؤلاء إنما يتهمون ويفترون على شخص مسلم بل وعالم فقيه. قال تعالى: </w:t>
      </w:r>
      <w:r w:rsidRPr="00D96F07">
        <w:rPr>
          <w:rFonts w:hint="cs"/>
          <w:b/>
          <w:bCs/>
          <w:rtl/>
        </w:rPr>
        <w:t>﴿</w:t>
      </w:r>
      <w:r w:rsidRPr="00757D8D">
        <w:rPr>
          <w:rFonts w:cs="KFGQPC Uthmanic Script HAFS"/>
          <w:sz w:val="28"/>
          <w:szCs w:val="28"/>
          <w:rtl/>
        </w:rPr>
        <w:t>إِنَّ الَّذِينَ يُحِبُّونَ أَنْ تَشِيعَ الْفَاحِشَةُ فِي الَّذِينَ آمَنُوا لَهُمْ عَذَابٌ أَلِيمٌ فِي الدُّنْيَا وَالآخِرَةِ</w:t>
      </w:r>
      <w:r w:rsidRPr="00D96F07">
        <w:rPr>
          <w:rFonts w:hint="cs"/>
          <w:b/>
          <w:bCs/>
          <w:rtl/>
        </w:rPr>
        <w:t>﴾</w:t>
      </w:r>
      <w:r w:rsidRPr="00D96F07">
        <w:rPr>
          <w:b/>
          <w:bCs/>
          <w:rtl/>
        </w:rPr>
        <w:t xml:space="preserve"> </w:t>
      </w:r>
      <w:r w:rsidRPr="006056D0">
        <w:rPr>
          <w:rFonts w:cs="KFGQPC Uthman Taha Naskh"/>
          <w:b/>
          <w:bCs/>
          <w:szCs w:val="24"/>
          <w:rtl/>
        </w:rPr>
        <w:t>[النور:19]</w:t>
      </w:r>
      <w:r w:rsidRPr="00D96F07">
        <w:rPr>
          <w:b/>
          <w:bCs/>
          <w:rtl/>
        </w:rPr>
        <w:t>.</w:t>
      </w:r>
      <w:r w:rsidR="00A1365E" w:rsidRPr="00D96F07">
        <w:rPr>
          <w:rFonts w:hint="cs"/>
          <w:b/>
          <w:bCs/>
          <w:rtl/>
        </w:rPr>
        <w:tab/>
      </w:r>
    </w:p>
    <w:p w:rsidR="00E014F2" w:rsidRPr="008D3812" w:rsidRDefault="00A1365E" w:rsidP="00757D8D">
      <w:pPr>
        <w:pStyle w:val="aa"/>
        <w:jc w:val="right"/>
        <w:rPr>
          <w:rtl/>
        </w:rPr>
      </w:pPr>
      <w:r w:rsidRPr="00D96F07">
        <w:rPr>
          <w:rFonts w:hint="cs"/>
          <w:b/>
          <w:bCs/>
          <w:rtl/>
        </w:rPr>
        <w:tab/>
      </w:r>
      <w:r w:rsidR="00E014F2" w:rsidRPr="00D96F07">
        <w:rPr>
          <w:b/>
          <w:bCs/>
          <w:rtl/>
        </w:rPr>
        <w:t>خادم الشرع المبين: السيد وحيد الدين المرعشي النجفي.</w:t>
      </w:r>
    </w:p>
    <w:p w:rsidR="00E014F2" w:rsidRPr="000042B5" w:rsidRDefault="00E014F2" w:rsidP="00757D8D">
      <w:pPr>
        <w:pStyle w:val="aa"/>
        <w:jc w:val="right"/>
        <w:rPr>
          <w:rtl/>
        </w:rPr>
      </w:pPr>
      <w:r w:rsidRPr="00D96F07">
        <w:rPr>
          <w:b/>
          <w:bCs/>
          <w:rtl/>
        </w:rPr>
        <w:t>بتاريخ شهر ذي القعدة الحرام (22/10/</w:t>
      </w:r>
      <w:r w:rsidRPr="00D96F07">
        <w:rPr>
          <w:rFonts w:hint="cs"/>
          <w:b/>
          <w:bCs/>
          <w:rtl/>
        </w:rPr>
        <w:t>1969م</w:t>
      </w:r>
      <w:r w:rsidRPr="00D96F07">
        <w:rPr>
          <w:b/>
          <w:bCs/>
          <w:rtl/>
        </w:rPr>
        <w:t>)</w:t>
      </w:r>
      <w:r w:rsidRPr="000042B5">
        <w:rPr>
          <w:rFonts w:hint="cs"/>
          <w:rtl/>
        </w:rPr>
        <w:t>".</w:t>
      </w:r>
    </w:p>
    <w:p w:rsidR="00757D8D" w:rsidRPr="00757D8D" w:rsidRDefault="00757D8D" w:rsidP="000042B5">
      <w:pPr>
        <w:pStyle w:val="aa"/>
        <w:rPr>
          <w:sz w:val="14"/>
          <w:szCs w:val="17"/>
          <w:rtl/>
        </w:rPr>
      </w:pPr>
    </w:p>
    <w:p w:rsidR="00E014F2" w:rsidRPr="000042B5" w:rsidRDefault="00E014F2" w:rsidP="000042B5">
      <w:pPr>
        <w:pStyle w:val="aa"/>
        <w:rPr>
          <w:rtl/>
        </w:rPr>
      </w:pPr>
      <w:r w:rsidRPr="000042B5">
        <w:rPr>
          <w:rtl/>
        </w:rPr>
        <w:t>ومع ذلك فقد استمر سيل السباب والشتائم عليّ من قبل بعض المعمّ</w:t>
      </w:r>
      <w:r w:rsidRPr="000042B5">
        <w:rPr>
          <w:rFonts w:hint="cs"/>
          <w:rtl/>
        </w:rPr>
        <w:t>َ</w:t>
      </w:r>
      <w:r w:rsidRPr="000042B5">
        <w:rPr>
          <w:rtl/>
        </w:rPr>
        <w:t>مين، ومن جهة أخرى رأيت أن أقوم بإلجام أفواه المغرضين، وأن أ</w:t>
      </w:r>
      <w:r w:rsidRPr="000042B5">
        <w:rPr>
          <w:rFonts w:hint="cs"/>
          <w:rtl/>
        </w:rPr>
        <w:t>ُ</w:t>
      </w:r>
      <w:r w:rsidRPr="000042B5">
        <w:rPr>
          <w:rtl/>
        </w:rPr>
        <w:t>ثبت للعوام الحقائق التي استغربها البعض، لأن ما أظهرته في كتابي «</w:t>
      </w:r>
      <w:r w:rsidRPr="00D96F07">
        <w:rPr>
          <w:b/>
          <w:bCs/>
          <w:rtl/>
        </w:rPr>
        <w:t>درس من الولاية</w:t>
      </w:r>
      <w:r w:rsidRPr="000042B5">
        <w:rPr>
          <w:rtl/>
        </w:rPr>
        <w:t>» لم يكن بِدعاً من القول، ولا مخالفاً لأقوال العلماء المحققين</w:t>
      </w:r>
      <w:r w:rsidRPr="000042B5">
        <w:rPr>
          <w:rFonts w:hint="cs"/>
          <w:rtl/>
        </w:rPr>
        <w:t xml:space="preserve">. </w:t>
      </w:r>
      <w:r w:rsidRPr="000042B5">
        <w:rPr>
          <w:rtl/>
        </w:rPr>
        <w:t xml:space="preserve">ولكي أطمئن قلوب بعض من صعب عليه قبول ما في الكتاب أو بعض من انخدع بما أثاره عليّ </w:t>
      </w:r>
      <w:r w:rsidRPr="000042B5">
        <w:rPr>
          <w:rFonts w:hint="cs"/>
          <w:rtl/>
        </w:rPr>
        <w:t>قراء المراثي</w:t>
      </w:r>
      <w:r w:rsidRPr="000042B5">
        <w:rPr>
          <w:rtl/>
        </w:rPr>
        <w:t xml:space="preserve"> والمدّاحون الجهال؛ اجتهدت لأستوضح وجهة نظر بعض العلماء المعروفين، فذهبت إلى آية الله الحاج السيد عبد الحميد </w:t>
      </w:r>
      <w:r w:rsidRPr="000042B5">
        <w:rPr>
          <w:rFonts w:hint="cs"/>
          <w:rtl/>
        </w:rPr>
        <w:t>ال</w:t>
      </w:r>
      <w:r w:rsidRPr="000042B5">
        <w:rPr>
          <w:rtl/>
        </w:rPr>
        <w:t xml:space="preserve">ماكوي - وهو وكيل آية الله </w:t>
      </w:r>
      <w:r w:rsidRPr="000042B5">
        <w:rPr>
          <w:rFonts w:hint="cs"/>
          <w:rtl/>
        </w:rPr>
        <w:t xml:space="preserve">السيد أبي القاسم </w:t>
      </w:r>
      <w:r w:rsidRPr="000042B5">
        <w:rPr>
          <w:rtl/>
        </w:rPr>
        <w:t>الخوئي</w:t>
      </w:r>
      <w:r w:rsidR="00DF76C9" w:rsidRPr="00DF76C9">
        <w:rPr>
          <w:rStyle w:val="FootnoteReference"/>
          <w:rFonts w:cs="Arabic11 BT"/>
          <w:rtl/>
        </w:rPr>
        <w:t>(</w:t>
      </w:r>
      <w:r w:rsidR="00DF76C9" w:rsidRPr="00DF76C9">
        <w:rPr>
          <w:rStyle w:val="FootnoteReference"/>
          <w:rFonts w:cs="Arabic11 BT"/>
          <w:rtl/>
        </w:rPr>
        <w:footnoteReference w:id="76"/>
      </w:r>
      <w:r w:rsidR="00DF76C9" w:rsidRPr="00DF76C9">
        <w:rPr>
          <w:rStyle w:val="FootnoteReference"/>
          <w:rFonts w:cs="Arabic11 BT"/>
          <w:rtl/>
        </w:rPr>
        <w:t>)</w:t>
      </w:r>
      <w:r w:rsidRPr="000042B5">
        <w:rPr>
          <w:rtl/>
        </w:rPr>
        <w:t xml:space="preserve"> في طهران- وبي</w:t>
      </w:r>
      <w:r w:rsidRPr="000042B5">
        <w:rPr>
          <w:rFonts w:hint="cs"/>
          <w:rtl/>
        </w:rPr>
        <w:t>َّ</w:t>
      </w:r>
      <w:r w:rsidRPr="000042B5">
        <w:rPr>
          <w:rtl/>
        </w:rPr>
        <w:t>نت له القضية، وطلبت منه أن ي</w:t>
      </w:r>
      <w:r w:rsidRPr="000042B5">
        <w:rPr>
          <w:rFonts w:hint="cs"/>
          <w:rtl/>
        </w:rPr>
        <w:t>ُ</w:t>
      </w:r>
      <w:r w:rsidRPr="000042B5">
        <w:rPr>
          <w:rtl/>
        </w:rPr>
        <w:t>و</w:t>
      </w:r>
      <w:r w:rsidRPr="000042B5">
        <w:rPr>
          <w:rFonts w:hint="cs"/>
          <w:rtl/>
        </w:rPr>
        <w:t>َ</w:t>
      </w:r>
      <w:r w:rsidRPr="000042B5">
        <w:rPr>
          <w:rtl/>
        </w:rPr>
        <w:t>ض</w:t>
      </w:r>
      <w:r w:rsidRPr="000042B5">
        <w:rPr>
          <w:rFonts w:hint="cs"/>
          <w:rtl/>
        </w:rPr>
        <w:t>ِّ</w:t>
      </w:r>
      <w:r w:rsidRPr="000042B5">
        <w:rPr>
          <w:rtl/>
        </w:rPr>
        <w:t>ح رأيه في هذا الشأن، ولكنه مع الأسف لم يتجرأ! فاضطررت أن أطلب منه أن ي</w:t>
      </w:r>
      <w:r w:rsidRPr="000042B5">
        <w:rPr>
          <w:rFonts w:hint="cs"/>
          <w:rtl/>
        </w:rPr>
        <w:t>ُ</w:t>
      </w:r>
      <w:r w:rsidRPr="000042B5">
        <w:rPr>
          <w:rtl/>
        </w:rPr>
        <w:t>علن كمندوب عن آية الله الخوئي رأيه في موضوع «الولاية التكوينية للأنبياء والأوصياء». علی کل حال هو لم یأخذ اسم</w:t>
      </w:r>
      <w:r w:rsidRPr="000042B5">
        <w:rPr>
          <w:rFonts w:hint="cs"/>
          <w:rtl/>
        </w:rPr>
        <w:t>ي،</w:t>
      </w:r>
      <w:r w:rsidRPr="000042B5">
        <w:rPr>
          <w:rtl/>
        </w:rPr>
        <w:t xml:space="preserve"> وقبل أن ی</w:t>
      </w:r>
      <w:r w:rsidRPr="000042B5">
        <w:rPr>
          <w:rFonts w:hint="cs"/>
          <w:rtl/>
        </w:rPr>
        <w:t>ُ</w:t>
      </w:r>
      <w:r w:rsidRPr="000042B5">
        <w:rPr>
          <w:rtl/>
        </w:rPr>
        <w:t>علن رأ</w:t>
      </w:r>
      <w:r w:rsidRPr="000042B5">
        <w:rPr>
          <w:rFonts w:hint="cs"/>
          <w:rtl/>
        </w:rPr>
        <w:t>ي</w:t>
      </w:r>
      <w:r w:rsidRPr="000042B5">
        <w:rPr>
          <w:rtl/>
        </w:rPr>
        <w:t xml:space="preserve"> الخوئ</w:t>
      </w:r>
      <w:r w:rsidRPr="000042B5">
        <w:rPr>
          <w:rFonts w:hint="cs"/>
          <w:rtl/>
        </w:rPr>
        <w:t>ي</w:t>
      </w:r>
      <w:r w:rsidRPr="000042B5">
        <w:rPr>
          <w:rtl/>
        </w:rPr>
        <w:t xml:space="preserve"> </w:t>
      </w:r>
      <w:r w:rsidRPr="000042B5">
        <w:rPr>
          <w:rFonts w:hint="cs"/>
          <w:rtl/>
        </w:rPr>
        <w:t>في</w:t>
      </w:r>
      <w:r w:rsidRPr="000042B5">
        <w:rPr>
          <w:rtl/>
        </w:rPr>
        <w:t xml:space="preserve"> المسألة، أتته الضغوط والاعتراضات وعلم أنه في خطر </w:t>
      </w:r>
      <w:r w:rsidRPr="000042B5">
        <w:rPr>
          <w:rFonts w:hint="cs"/>
          <w:rtl/>
        </w:rPr>
        <w:t>ف</w:t>
      </w:r>
      <w:r w:rsidRPr="000042B5">
        <w:rPr>
          <w:rtl/>
        </w:rPr>
        <w:t xml:space="preserve">أنكر أنه أخرج شيئاً، بل </w:t>
      </w:r>
      <w:r w:rsidRPr="000042B5">
        <w:rPr>
          <w:rtl/>
        </w:rPr>
        <w:lastRenderedPageBreak/>
        <w:t>قال: إن البرقعي قد خدعني وأجبرني! وقال كلاماً آخر من هذا القبيل..</w:t>
      </w:r>
      <w:r w:rsidRPr="000042B5">
        <w:rPr>
          <w:rFonts w:hint="cs"/>
          <w:rtl/>
        </w:rPr>
        <w:t xml:space="preserve"> </w:t>
      </w:r>
      <w:r w:rsidRPr="000042B5">
        <w:rPr>
          <w:rtl/>
        </w:rPr>
        <w:t>وأنا أنتظر يوماً سيحكم الله فيه بيننا.</w:t>
      </w:r>
    </w:p>
    <w:p w:rsidR="00E014F2" w:rsidRPr="00317042" w:rsidRDefault="00E014F2" w:rsidP="00757D8D">
      <w:pPr>
        <w:pStyle w:val="ab"/>
        <w:rPr>
          <w:rtl/>
        </w:rPr>
      </w:pPr>
      <w:r w:rsidRPr="00317042">
        <w:rPr>
          <w:rtl/>
        </w:rPr>
        <w:t xml:space="preserve"> </w:t>
      </w:r>
      <w:bookmarkStart w:id="66" w:name="_Toc237320602"/>
      <w:bookmarkStart w:id="67" w:name="_Toc343559868"/>
      <w:r w:rsidRPr="00317042">
        <w:rPr>
          <w:rtl/>
        </w:rPr>
        <w:t xml:space="preserve">نص فتوى آية الله </w:t>
      </w:r>
      <w:r>
        <w:rPr>
          <w:rFonts w:hint="cs"/>
          <w:rtl/>
        </w:rPr>
        <w:t>ال</w:t>
      </w:r>
      <w:r w:rsidRPr="00317042">
        <w:rPr>
          <w:rtl/>
        </w:rPr>
        <w:t>ماكوي</w:t>
      </w:r>
      <w:r w:rsidRPr="00317042">
        <w:rPr>
          <w:rFonts w:hint="cs"/>
          <w:rtl/>
        </w:rPr>
        <w:t xml:space="preserve"> </w:t>
      </w:r>
      <w:r w:rsidRPr="00317042">
        <w:rPr>
          <w:rtl/>
        </w:rPr>
        <w:t>التي طبعت وانتشرت في خصوص هذا الموضوع</w:t>
      </w:r>
      <w:r w:rsidRPr="00317042">
        <w:rPr>
          <w:rFonts w:hint="cs"/>
          <w:rtl/>
        </w:rPr>
        <w:t>:</w:t>
      </w:r>
      <w:bookmarkEnd w:id="66"/>
      <w:bookmarkEnd w:id="67"/>
    </w:p>
    <w:p w:rsidR="00E014F2" w:rsidRPr="00D96F07" w:rsidRDefault="00E014F2" w:rsidP="00E014F2">
      <w:pPr>
        <w:widowControl w:val="0"/>
        <w:spacing w:before="60"/>
        <w:jc w:val="center"/>
        <w:rPr>
          <w:rFonts w:cs="mylotus"/>
          <w:b/>
          <w:bCs/>
          <w:szCs w:val="27"/>
          <w:rtl/>
        </w:rPr>
      </w:pPr>
      <w:r w:rsidRPr="00D96F07">
        <w:rPr>
          <w:rFonts w:cs="mylotus" w:hint="cs"/>
          <w:b/>
          <w:bCs/>
          <w:szCs w:val="27"/>
          <w:rtl/>
        </w:rPr>
        <w:t xml:space="preserve">باسمه </w:t>
      </w:r>
      <w:r w:rsidRPr="00D96F07">
        <w:rPr>
          <w:rFonts w:cs="mylotus"/>
          <w:b/>
          <w:bCs/>
          <w:szCs w:val="27"/>
          <w:rtl/>
        </w:rPr>
        <w:t>تعالی</w:t>
      </w:r>
    </w:p>
    <w:p w:rsidR="00E014F2" w:rsidRPr="000042B5" w:rsidRDefault="00E014F2" w:rsidP="000042B5">
      <w:pPr>
        <w:pStyle w:val="aa"/>
        <w:rPr>
          <w:rtl/>
        </w:rPr>
      </w:pPr>
      <w:r w:rsidRPr="000042B5">
        <w:rPr>
          <w:rtl/>
        </w:rPr>
        <w:t xml:space="preserve">فتوى مرجع التقليد آية الله العظمى السيد الحاج أبو القاسم الخوئي حول نفي الولاية التكوينية والتشريعية للأنبياء والأوصياء </w:t>
      </w:r>
      <w:r w:rsidRPr="000042B5">
        <w:rPr>
          <w:rFonts w:hint="cs"/>
          <w:rtl/>
        </w:rPr>
        <w:t>(ع).</w:t>
      </w:r>
    </w:p>
    <w:p w:rsidR="00E014F2" w:rsidRPr="000042B5" w:rsidRDefault="00E014F2" w:rsidP="000042B5">
      <w:pPr>
        <w:pStyle w:val="aa"/>
        <w:rPr>
          <w:rtl/>
        </w:rPr>
      </w:pPr>
      <w:r w:rsidRPr="000042B5">
        <w:rPr>
          <w:rtl/>
        </w:rPr>
        <w:t>نص قوله في كتاب</w:t>
      </w:r>
      <w:r w:rsidRPr="000042B5">
        <w:rPr>
          <w:rFonts w:hint="cs"/>
          <w:rtl/>
        </w:rPr>
        <w:t xml:space="preserve"> </w:t>
      </w:r>
      <w:r w:rsidRPr="000042B5">
        <w:rPr>
          <w:rtl/>
        </w:rPr>
        <w:t>«</w:t>
      </w:r>
      <w:r w:rsidRPr="00D96F07">
        <w:rPr>
          <w:b/>
          <w:bCs/>
          <w:rtl/>
        </w:rPr>
        <w:t>التنقيح في شرح العروة الوثقى</w:t>
      </w:r>
      <w:r w:rsidRPr="000042B5">
        <w:rPr>
          <w:rFonts w:hint="cs"/>
          <w:rtl/>
        </w:rPr>
        <w:t>»</w:t>
      </w:r>
      <w:r w:rsidRPr="000042B5">
        <w:rPr>
          <w:rtl/>
        </w:rPr>
        <w:t xml:space="preserve"> (ج2 ص73) ومن أرادها كاملة فليرجع إليها:</w:t>
      </w:r>
    </w:p>
    <w:p w:rsidR="00E014F2" w:rsidRPr="005B5B34" w:rsidRDefault="00E014F2" w:rsidP="000042B5">
      <w:pPr>
        <w:pStyle w:val="aa"/>
        <w:rPr>
          <w:rtl/>
        </w:rPr>
      </w:pPr>
      <w:r w:rsidRPr="000042B5">
        <w:rPr>
          <w:rFonts w:hint="cs"/>
          <w:rtl/>
        </w:rPr>
        <w:t>"</w:t>
      </w:r>
      <w:r w:rsidRPr="00D96F07">
        <w:rPr>
          <w:b/>
          <w:bCs/>
          <w:rtl/>
        </w:rPr>
        <w:t>لا إشكال في نجاسة الغلاة، ومنهم من يُنسب إليه الاعتراف بألوهيته سبحانه إلا أنه يعتقد أن الأمور الراجعة إلى التشريع والتكوين كلها بيد أمير المؤمنين أو أحدهم، فيرى أنه المحيي المميت، وأنه الخالق الرازق، وأنه الذي أيد الأنبياء السالفين سراً، وأيد النبي الأكرم جهراً، واعتقادهم هذا وإن كان باطلاً</w:t>
      </w:r>
      <w:r w:rsidRPr="00D96F07">
        <w:rPr>
          <w:rFonts w:hint="cs"/>
          <w:b/>
          <w:bCs/>
          <w:rtl/>
        </w:rPr>
        <w:t xml:space="preserve"> واقعاً</w:t>
      </w:r>
      <w:r w:rsidRPr="00D96F07">
        <w:rPr>
          <w:b/>
          <w:bCs/>
          <w:rtl/>
        </w:rPr>
        <w:t xml:space="preserve"> وعلى خلاف الواقع</w:t>
      </w:r>
      <w:r w:rsidRPr="00D96F07">
        <w:rPr>
          <w:rFonts w:hint="cs"/>
          <w:b/>
          <w:bCs/>
          <w:rtl/>
        </w:rPr>
        <w:t xml:space="preserve"> حقاً</w:t>
      </w:r>
      <w:r w:rsidRPr="00D96F07">
        <w:rPr>
          <w:b/>
          <w:bCs/>
          <w:rtl/>
        </w:rPr>
        <w:t>، حيث إن الكتاب العزيز يدل على أن الأمور الراجعة إلى التكوين والتشريع كلها بيد الله سبحانه.. إلى أن قال: الاعتقاد بذلك عقيدة التفويض؛ لأن معناه أن الله سبحانه كبعض السلاطين والملوك قد عزل نفسه عما يرجع إلى تدبير مملكته، وفوّ</w:t>
      </w:r>
      <w:r w:rsidRPr="00D96F07">
        <w:rPr>
          <w:rFonts w:hint="cs"/>
          <w:b/>
          <w:bCs/>
          <w:rtl/>
        </w:rPr>
        <w:t>َ</w:t>
      </w:r>
      <w:r w:rsidRPr="00D96F07">
        <w:rPr>
          <w:b/>
          <w:bCs/>
          <w:rtl/>
        </w:rPr>
        <w:t>ض الأمور الراجعة إليه</w:t>
      </w:r>
      <w:r w:rsidRPr="00D96F07">
        <w:rPr>
          <w:rFonts w:hint="cs"/>
          <w:b/>
          <w:bCs/>
          <w:rtl/>
        </w:rPr>
        <w:t>ا</w:t>
      </w:r>
      <w:r w:rsidRPr="00D96F07">
        <w:rPr>
          <w:b/>
          <w:bCs/>
          <w:rtl/>
        </w:rPr>
        <w:t xml:space="preserve"> إلى أحد وزر</w:t>
      </w:r>
      <w:r w:rsidRPr="00D96F07">
        <w:rPr>
          <w:rFonts w:hint="cs"/>
          <w:b/>
          <w:bCs/>
          <w:rtl/>
        </w:rPr>
        <w:t>ا</w:t>
      </w:r>
      <w:r w:rsidRPr="00D96F07">
        <w:rPr>
          <w:b/>
          <w:bCs/>
          <w:rtl/>
        </w:rPr>
        <w:t>ئه، وهذا كثير</w:t>
      </w:r>
      <w:r w:rsidRPr="00D96F07">
        <w:rPr>
          <w:rFonts w:hint="cs"/>
          <w:b/>
          <w:bCs/>
          <w:rtl/>
        </w:rPr>
        <w:t>اً</w:t>
      </w:r>
      <w:r w:rsidRPr="00D96F07">
        <w:rPr>
          <w:b/>
          <w:bCs/>
          <w:rtl/>
        </w:rPr>
        <w:t xml:space="preserve"> ما يتراءى في الأشعار المنظومة بالعربية والفارسية، حيث ترى أن الشاعر يسند إلى أمير المؤمنين بعضاً من هذه الأمور، وعليه فهذا الاعتقاد إنكار للضروري، فإن الأمور الراجعة إلى التكوين والتشريع مختصة بذات الواجب تعالى؛ فی</w:t>
      </w:r>
      <w:r w:rsidRPr="00D96F07">
        <w:rPr>
          <w:rFonts w:hint="cs"/>
          <w:b/>
          <w:bCs/>
          <w:rtl/>
        </w:rPr>
        <w:t>ُ</w:t>
      </w:r>
      <w:r w:rsidRPr="00D96F07">
        <w:rPr>
          <w:b/>
          <w:bCs/>
          <w:rtl/>
        </w:rPr>
        <w:t xml:space="preserve">بتنی كفر هذه الطائفة على ما قدمناه في إنكار الضروري. </w:t>
      </w:r>
    </w:p>
    <w:p w:rsidR="00E014F2" w:rsidRPr="00D96F07" w:rsidRDefault="00E014F2" w:rsidP="00E014F2">
      <w:pPr>
        <w:widowControl w:val="0"/>
        <w:spacing w:before="60"/>
        <w:ind w:left="2880" w:firstLine="397"/>
        <w:jc w:val="both"/>
        <w:rPr>
          <w:rFonts w:cs="mylotus"/>
          <w:b/>
          <w:bCs/>
          <w:szCs w:val="27"/>
          <w:rtl/>
        </w:rPr>
      </w:pPr>
      <w:r w:rsidRPr="00D96F07">
        <w:rPr>
          <w:rFonts w:cs="mylotus"/>
          <w:b/>
          <w:bCs/>
          <w:szCs w:val="27"/>
          <w:rtl/>
        </w:rPr>
        <w:t>في طهران</w:t>
      </w:r>
      <w:r w:rsidRPr="00D96F07">
        <w:rPr>
          <w:rFonts w:cs="mylotus" w:hint="cs"/>
          <w:b/>
          <w:bCs/>
          <w:szCs w:val="27"/>
          <w:rtl/>
        </w:rPr>
        <w:t xml:space="preserve">: </w:t>
      </w:r>
      <w:r w:rsidRPr="00D96F07">
        <w:rPr>
          <w:rFonts w:cs="mylotus"/>
          <w:b/>
          <w:bCs/>
          <w:szCs w:val="27"/>
          <w:rtl/>
        </w:rPr>
        <w:t>مندوب آية الله الخوئي</w:t>
      </w:r>
      <w:r w:rsidRPr="00D96F07">
        <w:rPr>
          <w:rFonts w:cs="mylotus" w:hint="cs"/>
          <w:b/>
          <w:bCs/>
          <w:szCs w:val="27"/>
          <w:rtl/>
        </w:rPr>
        <w:t>:</w:t>
      </w:r>
    </w:p>
    <w:p w:rsidR="00E014F2" w:rsidRPr="000042B5" w:rsidRDefault="00E014F2" w:rsidP="00757D8D">
      <w:pPr>
        <w:pStyle w:val="aa"/>
        <w:jc w:val="right"/>
        <w:rPr>
          <w:rtl/>
        </w:rPr>
      </w:pPr>
      <w:r w:rsidRPr="00D96F07">
        <w:rPr>
          <w:b/>
          <w:bCs/>
          <w:rtl/>
        </w:rPr>
        <w:t>الحاج السيد عبد الحميد الموسوي ماكولي</w:t>
      </w:r>
      <w:r w:rsidRPr="000042B5">
        <w:rPr>
          <w:rFonts w:hint="cs"/>
          <w:rtl/>
        </w:rPr>
        <w:t>"</w:t>
      </w:r>
      <w:r w:rsidRPr="000042B5">
        <w:rPr>
          <w:rtl/>
        </w:rPr>
        <w:t>.</w:t>
      </w:r>
    </w:p>
    <w:p w:rsidR="00757D8D" w:rsidRPr="00757D8D" w:rsidRDefault="00757D8D" w:rsidP="000042B5">
      <w:pPr>
        <w:pStyle w:val="aa"/>
        <w:rPr>
          <w:sz w:val="2"/>
          <w:szCs w:val="2"/>
          <w:rtl/>
        </w:rPr>
      </w:pPr>
    </w:p>
    <w:p w:rsidR="00757D8D" w:rsidRDefault="00757D8D" w:rsidP="000042B5">
      <w:pPr>
        <w:pStyle w:val="aa"/>
        <w:rPr>
          <w:rtl/>
        </w:rPr>
      </w:pPr>
    </w:p>
    <w:p w:rsidR="00757D8D" w:rsidRDefault="00757D8D" w:rsidP="000042B5">
      <w:pPr>
        <w:pStyle w:val="aa"/>
        <w:rPr>
          <w:rtl/>
        </w:rPr>
      </w:pPr>
    </w:p>
    <w:p w:rsidR="00757D8D" w:rsidRDefault="00757D8D" w:rsidP="000042B5">
      <w:pPr>
        <w:pStyle w:val="aa"/>
        <w:rPr>
          <w:rtl/>
        </w:rPr>
      </w:pPr>
    </w:p>
    <w:p w:rsidR="00E014F2" w:rsidRPr="00757D8D" w:rsidRDefault="00E014F2" w:rsidP="000042B5">
      <w:pPr>
        <w:pStyle w:val="aa"/>
        <w:rPr>
          <w:spacing w:val="-4"/>
          <w:rtl/>
        </w:rPr>
      </w:pPr>
      <w:r w:rsidRPr="00757D8D">
        <w:rPr>
          <w:spacing w:val="-4"/>
          <w:rtl/>
        </w:rPr>
        <w:lastRenderedPageBreak/>
        <w:t>علاوة على هذا ولأني كنت في شبابي وف</w:t>
      </w:r>
      <w:r w:rsidRPr="00757D8D">
        <w:rPr>
          <w:rFonts w:hint="cs"/>
          <w:spacing w:val="-4"/>
          <w:rtl/>
        </w:rPr>
        <w:t>ي</w:t>
      </w:r>
      <w:r w:rsidRPr="00757D8D">
        <w:rPr>
          <w:spacing w:val="-4"/>
          <w:rtl/>
        </w:rPr>
        <w:t xml:space="preserve"> أيام التحصيل أدرس مع آية الله السيد كاظم شريعتمداري</w:t>
      </w:r>
      <w:r w:rsidR="00DF76C9" w:rsidRPr="00DF76C9">
        <w:rPr>
          <w:rStyle w:val="FootnoteReference"/>
          <w:rFonts w:cs="Arabic11 BT"/>
          <w:spacing w:val="-4"/>
          <w:rtl/>
        </w:rPr>
        <w:t>(</w:t>
      </w:r>
      <w:r w:rsidR="00DF76C9" w:rsidRPr="00DF76C9">
        <w:rPr>
          <w:rStyle w:val="FootnoteReference"/>
          <w:rFonts w:cs="Arabic11 BT"/>
          <w:spacing w:val="-4"/>
          <w:rtl/>
        </w:rPr>
        <w:footnoteReference w:id="77"/>
      </w:r>
      <w:r w:rsidR="00DF76C9" w:rsidRPr="00DF76C9">
        <w:rPr>
          <w:rStyle w:val="FootnoteReference"/>
          <w:rFonts w:cs="Arabic11 BT"/>
          <w:spacing w:val="-4"/>
          <w:rtl/>
        </w:rPr>
        <w:t>)</w:t>
      </w:r>
      <w:r w:rsidRPr="00757D8D">
        <w:rPr>
          <w:spacing w:val="-4"/>
          <w:rtl/>
        </w:rPr>
        <w:t xml:space="preserve"> وكانت لي علاقة معه أيام إقامتي في قمّ، ولم أكن أظن أنه سيترك الإنصاف، فقد دافع عني قبل صدور كتابي: </w:t>
      </w:r>
      <w:r w:rsidRPr="00757D8D">
        <w:rPr>
          <w:rFonts w:hint="cs"/>
          <w:spacing w:val="-4"/>
          <w:rtl/>
        </w:rPr>
        <w:t>«</w:t>
      </w:r>
      <w:r w:rsidRPr="00757D8D">
        <w:rPr>
          <w:b/>
          <w:bCs/>
          <w:spacing w:val="-4"/>
          <w:rtl/>
        </w:rPr>
        <w:t>درس من الولاية</w:t>
      </w:r>
      <w:r w:rsidRPr="00757D8D">
        <w:rPr>
          <w:rFonts w:hint="cs"/>
          <w:spacing w:val="-4"/>
          <w:rtl/>
        </w:rPr>
        <w:t>»</w:t>
      </w:r>
      <w:r w:rsidRPr="00757D8D">
        <w:rPr>
          <w:spacing w:val="-4"/>
          <w:rtl/>
        </w:rPr>
        <w:t xml:space="preserve">، وأهم من ذلك أنه كتب تأييداً وتزكية لي، وكان يرى أن تصرفاتي في الأمور الشرعية مجازة، وبعد صدور كتابي: </w:t>
      </w:r>
      <w:r w:rsidRPr="00757D8D">
        <w:rPr>
          <w:rFonts w:hint="cs"/>
          <w:spacing w:val="-4"/>
          <w:rtl/>
        </w:rPr>
        <w:t>«</w:t>
      </w:r>
      <w:r w:rsidRPr="00757D8D">
        <w:rPr>
          <w:b/>
          <w:bCs/>
          <w:spacing w:val="-4"/>
          <w:rtl/>
        </w:rPr>
        <w:t>درس من الولاية</w:t>
      </w:r>
      <w:r w:rsidRPr="00757D8D">
        <w:rPr>
          <w:rFonts w:hint="cs"/>
          <w:spacing w:val="-4"/>
          <w:rtl/>
        </w:rPr>
        <w:t xml:space="preserve">» </w:t>
      </w:r>
      <w:r w:rsidRPr="00757D8D">
        <w:rPr>
          <w:spacing w:val="-4"/>
          <w:rtl/>
        </w:rPr>
        <w:t>اختار السكوت، وبسبب علاقتي القديمة معه فقد طبعت ووزعت جوابه على استفتاء صدر منه في هذا الموضوع، فطبعت الفتوى في ورقة صغيرة، وكنت أ</w:t>
      </w:r>
      <w:r w:rsidRPr="00757D8D">
        <w:rPr>
          <w:rFonts w:hint="cs"/>
          <w:spacing w:val="-4"/>
          <w:rtl/>
        </w:rPr>
        <w:t>ُ</w:t>
      </w:r>
      <w:r w:rsidRPr="00757D8D">
        <w:rPr>
          <w:spacing w:val="-4"/>
          <w:rtl/>
        </w:rPr>
        <w:t>عطي هذ</w:t>
      </w:r>
      <w:r w:rsidRPr="00757D8D">
        <w:rPr>
          <w:rFonts w:hint="cs"/>
          <w:spacing w:val="-4"/>
          <w:rtl/>
        </w:rPr>
        <w:t>ه</w:t>
      </w:r>
      <w:r w:rsidRPr="00757D8D">
        <w:rPr>
          <w:spacing w:val="-4"/>
          <w:rtl/>
        </w:rPr>
        <w:t xml:space="preserve"> الورقة لكل من يأتي إلى منزلي أو المسجد.</w:t>
      </w:r>
    </w:p>
    <w:p w:rsidR="00E014F2" w:rsidRPr="00317042" w:rsidRDefault="00E014F2" w:rsidP="00A81204">
      <w:pPr>
        <w:pStyle w:val="ab"/>
        <w:rPr>
          <w:rtl/>
        </w:rPr>
      </w:pPr>
      <w:bookmarkStart w:id="68" w:name="_Toc237320603"/>
      <w:bookmarkStart w:id="69" w:name="_Toc343559869"/>
      <w:r w:rsidRPr="00317042">
        <w:rPr>
          <w:rtl/>
        </w:rPr>
        <w:t>نص الاستفتاء الم</w:t>
      </w:r>
      <w:r>
        <w:rPr>
          <w:rFonts w:hint="cs"/>
          <w:rtl/>
        </w:rPr>
        <w:t>ُ</w:t>
      </w:r>
      <w:r w:rsidRPr="00317042">
        <w:rPr>
          <w:rtl/>
        </w:rPr>
        <w:t>و</w:t>
      </w:r>
      <w:r>
        <w:rPr>
          <w:rFonts w:hint="cs"/>
          <w:rtl/>
        </w:rPr>
        <w:t>َ</w:t>
      </w:r>
      <w:r w:rsidRPr="00317042">
        <w:rPr>
          <w:rtl/>
        </w:rPr>
        <w:t>ج</w:t>
      </w:r>
      <w:r>
        <w:rPr>
          <w:rFonts w:hint="cs"/>
          <w:rtl/>
        </w:rPr>
        <w:t>َّ</w:t>
      </w:r>
      <w:r w:rsidRPr="00317042">
        <w:rPr>
          <w:rtl/>
        </w:rPr>
        <w:t>ه إلى شريعتمداري وجوابه:</w:t>
      </w:r>
      <w:bookmarkEnd w:id="68"/>
      <w:bookmarkEnd w:id="69"/>
    </w:p>
    <w:p w:rsidR="00E014F2" w:rsidRPr="000042B5" w:rsidRDefault="00E014F2" w:rsidP="000042B5">
      <w:pPr>
        <w:pStyle w:val="aa"/>
        <w:rPr>
          <w:rtl/>
        </w:rPr>
      </w:pPr>
      <w:r w:rsidRPr="000042B5">
        <w:rPr>
          <w:rtl/>
        </w:rPr>
        <w:t xml:space="preserve">السيد آية الله العظمى المكرم آية الله شريعتمداري </w:t>
      </w:r>
    </w:p>
    <w:p w:rsidR="00E014F2" w:rsidRPr="000042B5" w:rsidRDefault="00E014F2" w:rsidP="000042B5">
      <w:pPr>
        <w:pStyle w:val="aa"/>
        <w:rPr>
          <w:rtl/>
        </w:rPr>
      </w:pPr>
      <w:r w:rsidRPr="000042B5">
        <w:rPr>
          <w:rtl/>
        </w:rPr>
        <w:t xml:space="preserve">بعد السلام.. فقد انتشر كتاب بعنوان: </w:t>
      </w:r>
      <w:r w:rsidRPr="000042B5">
        <w:rPr>
          <w:rFonts w:hint="cs"/>
          <w:rtl/>
        </w:rPr>
        <w:t>«</w:t>
      </w:r>
      <w:r w:rsidRPr="00D96F07">
        <w:rPr>
          <w:b/>
          <w:bCs/>
          <w:rtl/>
        </w:rPr>
        <w:t>عقائد الشيعة</w:t>
      </w:r>
      <w:r w:rsidRPr="000042B5">
        <w:rPr>
          <w:rFonts w:hint="cs"/>
          <w:rtl/>
        </w:rPr>
        <w:t>»</w:t>
      </w:r>
      <w:r w:rsidRPr="000042B5">
        <w:rPr>
          <w:rtl/>
        </w:rPr>
        <w:t xml:space="preserve">، وقد ذكر الكتاب أننا نعتقد أن الإمام والرسول </w:t>
      </w:r>
      <w:r w:rsidRPr="000042B5">
        <w:rPr>
          <w:rFonts w:ascii="Abo-thar" w:hAnsi="Abo-thar"/>
          <w:sz w:val="30"/>
          <w:lang w:bidi="fa-IR"/>
        </w:rPr>
        <w:t></w:t>
      </w:r>
      <w:r w:rsidRPr="000042B5">
        <w:rPr>
          <w:rtl/>
        </w:rPr>
        <w:t xml:space="preserve"> يتصرفون في أمور العالم بإذن الله. فهل هذا الأمر من عقائد الشيعة حقيقة؟ وهل على هذا دليل عقلي أو نقلي ي</w:t>
      </w:r>
      <w:r w:rsidRPr="000042B5">
        <w:rPr>
          <w:rFonts w:hint="cs"/>
          <w:rtl/>
        </w:rPr>
        <w:t>ُ</w:t>
      </w:r>
      <w:r w:rsidRPr="000042B5">
        <w:rPr>
          <w:rtl/>
        </w:rPr>
        <w:t>ثبت ذلك؟</w:t>
      </w:r>
    </w:p>
    <w:p w:rsidR="00E014F2" w:rsidRPr="000042B5" w:rsidRDefault="00E014F2" w:rsidP="000042B5">
      <w:pPr>
        <w:pStyle w:val="aa"/>
        <w:rPr>
          <w:rtl/>
        </w:rPr>
      </w:pPr>
      <w:r w:rsidRPr="000042B5">
        <w:rPr>
          <w:rtl/>
        </w:rPr>
        <w:t xml:space="preserve">الجواب: </w:t>
      </w:r>
    </w:p>
    <w:p w:rsidR="00E014F2" w:rsidRPr="00D96F07" w:rsidRDefault="00E014F2" w:rsidP="00B41141">
      <w:pPr>
        <w:keepNext/>
        <w:spacing w:before="60"/>
        <w:jc w:val="center"/>
        <w:rPr>
          <w:rFonts w:cs="mylotus"/>
          <w:b/>
          <w:bCs/>
          <w:szCs w:val="27"/>
          <w:rtl/>
        </w:rPr>
      </w:pPr>
      <w:r w:rsidRPr="00D96F07">
        <w:rPr>
          <w:rFonts w:cs="mylotus"/>
          <w:b/>
          <w:bCs/>
          <w:szCs w:val="27"/>
          <w:rtl/>
        </w:rPr>
        <w:t xml:space="preserve">باسمه </w:t>
      </w:r>
      <w:r w:rsidRPr="00D96F07">
        <w:rPr>
          <w:rFonts w:cs="mylotus" w:hint="cs"/>
          <w:b/>
          <w:bCs/>
          <w:szCs w:val="27"/>
          <w:rtl/>
        </w:rPr>
        <w:t>تعالى</w:t>
      </w:r>
    </w:p>
    <w:p w:rsidR="00E014F2" w:rsidRPr="001F200F" w:rsidRDefault="00E014F2" w:rsidP="000042B5">
      <w:pPr>
        <w:pStyle w:val="aa"/>
        <w:rPr>
          <w:rtl/>
        </w:rPr>
      </w:pPr>
      <w:r w:rsidRPr="00D96F07">
        <w:rPr>
          <w:rFonts w:hint="cs"/>
          <w:b/>
          <w:bCs/>
          <w:rtl/>
        </w:rPr>
        <w:t>"</w:t>
      </w:r>
      <w:r w:rsidRPr="00D96F07">
        <w:rPr>
          <w:b/>
          <w:bCs/>
          <w:rtl/>
        </w:rPr>
        <w:t xml:space="preserve">جميع أمور الدنيا في يد </w:t>
      </w:r>
      <w:r w:rsidRPr="00D96F07">
        <w:rPr>
          <w:rFonts w:hint="cs"/>
          <w:b/>
          <w:bCs/>
          <w:rtl/>
        </w:rPr>
        <w:t xml:space="preserve">الله </w:t>
      </w:r>
      <w:r w:rsidRPr="00757D8D">
        <w:rPr>
          <w:rFonts w:ascii="CTraditional Arabic" w:hAnsi="CTraditional Arabic" w:cs="CTraditional Arabic"/>
          <w:color w:val="000000"/>
          <w:sz w:val="28"/>
          <w:rtl/>
        </w:rPr>
        <w:t>ـ</w:t>
      </w:r>
      <w:r w:rsidRPr="00D96F07">
        <w:rPr>
          <w:b/>
          <w:bCs/>
          <w:rtl/>
        </w:rPr>
        <w:t xml:space="preserve"> والإمام </w:t>
      </w:r>
      <w:r w:rsidRPr="00D96F07">
        <w:rPr>
          <w:rFonts w:hint="cs"/>
          <w:b/>
          <w:bCs/>
          <w:rtl/>
        </w:rPr>
        <w:t>عليه السلام</w:t>
      </w:r>
      <w:r w:rsidRPr="00D96F07">
        <w:rPr>
          <w:b/>
          <w:bCs/>
          <w:rtl/>
        </w:rPr>
        <w:t xml:space="preserve"> والرسول </w:t>
      </w:r>
      <w:r w:rsidRPr="000042B5">
        <w:rPr>
          <w:rFonts w:ascii="Abo-thar" w:hAnsi="Abo-thar"/>
          <w:color w:val="000000"/>
          <w:sz w:val="30"/>
          <w:lang w:bidi="fa-IR"/>
        </w:rPr>
        <w:t></w:t>
      </w:r>
      <w:r w:rsidRPr="00D96F07">
        <w:rPr>
          <w:b/>
          <w:bCs/>
          <w:rtl/>
        </w:rPr>
        <w:t xml:space="preserve"> واسطتان لإيصال الأحكام الإلهية</w:t>
      </w:r>
      <w:r w:rsidRPr="00D96F07">
        <w:rPr>
          <w:rFonts w:hint="cs"/>
          <w:b/>
          <w:bCs/>
          <w:rtl/>
        </w:rPr>
        <w:t>".</w:t>
      </w:r>
    </w:p>
    <w:p w:rsidR="00E014F2" w:rsidRPr="00D96F07" w:rsidRDefault="00E014F2" w:rsidP="00E014F2">
      <w:pPr>
        <w:widowControl w:val="0"/>
        <w:spacing w:before="60"/>
        <w:ind w:left="3600" w:firstLine="397"/>
        <w:jc w:val="both"/>
        <w:rPr>
          <w:rFonts w:cs="mylotus"/>
          <w:b/>
          <w:bCs/>
          <w:szCs w:val="27"/>
          <w:rtl/>
        </w:rPr>
      </w:pPr>
      <w:r w:rsidRPr="00D96F07">
        <w:rPr>
          <w:rFonts w:cs="mylotus"/>
          <w:b/>
          <w:bCs/>
          <w:szCs w:val="27"/>
          <w:rtl/>
        </w:rPr>
        <w:t>ختم: سيد كاظم شريعتمداري.</w:t>
      </w:r>
    </w:p>
    <w:p w:rsidR="00E014F2" w:rsidRPr="000042B5" w:rsidRDefault="00E014F2" w:rsidP="000042B5">
      <w:pPr>
        <w:pStyle w:val="aa"/>
        <w:rPr>
          <w:rtl/>
        </w:rPr>
      </w:pPr>
      <w:r w:rsidRPr="000042B5">
        <w:rPr>
          <w:rtl/>
        </w:rPr>
        <w:t xml:space="preserve">ولكن كما قلت: ارتفعت أصوات أصحاب المتاجر والمتلاعبين بالعوام، وآية الله </w:t>
      </w:r>
      <w:r w:rsidRPr="000042B5">
        <w:rPr>
          <w:rtl/>
        </w:rPr>
        <w:lastRenderedPageBreak/>
        <w:t xml:space="preserve">شريعتمداري لم يكن يخالفني حتى بعد نشر كتابي </w:t>
      </w:r>
      <w:r w:rsidRPr="000042B5">
        <w:rPr>
          <w:rFonts w:hint="cs"/>
          <w:rtl/>
        </w:rPr>
        <w:t>«</w:t>
      </w:r>
      <w:r w:rsidRPr="00D96F07">
        <w:rPr>
          <w:b/>
          <w:bCs/>
          <w:rtl/>
        </w:rPr>
        <w:t>درس من الولاية</w:t>
      </w:r>
      <w:r w:rsidRPr="000042B5">
        <w:rPr>
          <w:rFonts w:hint="cs"/>
          <w:rtl/>
        </w:rPr>
        <w:t>»</w:t>
      </w:r>
      <w:r w:rsidRPr="000042B5">
        <w:rPr>
          <w:rtl/>
        </w:rPr>
        <w:t>، ولكنه بسبب الضجة لم يسكت بل انضم إلى صف المخالفين وأعدائي الخرافيين الذين خافوا أن يكون كتابي وکتب</w:t>
      </w:r>
      <w:r w:rsidRPr="000042B5">
        <w:rPr>
          <w:rFonts w:hint="cs"/>
          <w:rtl/>
        </w:rPr>
        <w:t>ي</w:t>
      </w:r>
      <w:r w:rsidRPr="000042B5">
        <w:rPr>
          <w:rtl/>
        </w:rPr>
        <w:t xml:space="preserve"> الأخری سبباً لكساد سوقهم خاصة في شهر محرم تلك السنة.</w:t>
      </w:r>
    </w:p>
    <w:p w:rsidR="007C7AAA" w:rsidRPr="000042B5" w:rsidRDefault="00E014F2" w:rsidP="000042B5">
      <w:pPr>
        <w:pStyle w:val="aa"/>
        <w:rPr>
          <w:rtl/>
        </w:rPr>
      </w:pPr>
      <w:r w:rsidRPr="000042B5">
        <w:rPr>
          <w:rtl/>
        </w:rPr>
        <w:t xml:space="preserve">ولمحاصرة أثر كتابي ومؤلفاتي الأخرى والتي رأوا بداية </w:t>
      </w:r>
      <w:r w:rsidR="00206313" w:rsidRPr="000042B5">
        <w:rPr>
          <w:rFonts w:hint="cs"/>
          <w:rtl/>
        </w:rPr>
        <w:t>ت</w:t>
      </w:r>
      <w:r w:rsidRPr="000042B5">
        <w:rPr>
          <w:rtl/>
        </w:rPr>
        <w:t>أث</w:t>
      </w:r>
      <w:r w:rsidR="00206313" w:rsidRPr="000042B5">
        <w:rPr>
          <w:rFonts w:hint="cs"/>
          <w:rtl/>
        </w:rPr>
        <w:t>ي</w:t>
      </w:r>
      <w:r w:rsidRPr="000042B5">
        <w:rPr>
          <w:rtl/>
        </w:rPr>
        <w:t>رها وقبول الناس لها قام خمسة أو ستة أشخاص بإرسال رسالة إلى السيد شريعتمداري يطلبون منه أن ي</w:t>
      </w:r>
      <w:r w:rsidRPr="000042B5">
        <w:rPr>
          <w:rFonts w:hint="cs"/>
          <w:rtl/>
        </w:rPr>
        <w:t>ُ</w:t>
      </w:r>
      <w:r w:rsidRPr="000042B5">
        <w:rPr>
          <w:rtl/>
        </w:rPr>
        <w:t>علن رأيه صريحاً في البرقعي، ثم نشروا جواب شريعتمداري وعل</w:t>
      </w:r>
      <w:r w:rsidRPr="000042B5">
        <w:rPr>
          <w:rFonts w:hint="cs"/>
          <w:rtl/>
        </w:rPr>
        <w:t>َّ</w:t>
      </w:r>
      <w:r w:rsidRPr="000042B5">
        <w:rPr>
          <w:rtl/>
        </w:rPr>
        <w:t>قوه في كل مكان حتى على باب مسجدنا.</w:t>
      </w:r>
    </w:p>
    <w:p w:rsidR="001C53FB" w:rsidRPr="00A1365E" w:rsidRDefault="001C53FB" w:rsidP="00A81204">
      <w:pPr>
        <w:pStyle w:val="ab"/>
        <w:rPr>
          <w:rtl/>
        </w:rPr>
      </w:pPr>
      <w:bookmarkStart w:id="70" w:name="_Toc237320604"/>
      <w:bookmarkStart w:id="71" w:name="_Toc343559870"/>
      <w:r w:rsidRPr="00A1365E">
        <w:rPr>
          <w:rtl/>
        </w:rPr>
        <w:t>نص رسالتهم إلى آية الله شريعتمداري وجوابه عليها:</w:t>
      </w:r>
      <w:bookmarkEnd w:id="70"/>
      <w:bookmarkEnd w:id="71"/>
    </w:p>
    <w:p w:rsidR="00A1365E" w:rsidRPr="00D96F07" w:rsidRDefault="001C53FB" w:rsidP="00757D8D">
      <w:pPr>
        <w:widowControl w:val="0"/>
        <w:jc w:val="center"/>
        <w:rPr>
          <w:rFonts w:cs="mylotus"/>
          <w:b/>
          <w:bCs/>
          <w:szCs w:val="27"/>
          <w:rtl/>
        </w:rPr>
      </w:pPr>
      <w:r w:rsidRPr="00D96F07">
        <w:rPr>
          <w:rFonts w:cs="mylotus"/>
          <w:b/>
          <w:bCs/>
          <w:szCs w:val="27"/>
          <w:rtl/>
        </w:rPr>
        <w:t>بسم الله الرحمن الرحيم</w:t>
      </w:r>
      <w:r w:rsidRPr="00D96F07">
        <w:rPr>
          <w:rFonts w:cs="mylotus" w:hint="cs"/>
          <w:b/>
          <w:bCs/>
          <w:szCs w:val="27"/>
          <w:rtl/>
        </w:rPr>
        <w:t xml:space="preserve"> </w:t>
      </w:r>
    </w:p>
    <w:p w:rsidR="001C53FB" w:rsidRPr="00D96F07" w:rsidRDefault="001C53FB" w:rsidP="00757D8D">
      <w:pPr>
        <w:widowControl w:val="0"/>
        <w:jc w:val="center"/>
        <w:rPr>
          <w:rFonts w:cs="mylotus"/>
          <w:b/>
          <w:bCs/>
          <w:szCs w:val="27"/>
          <w:rtl/>
        </w:rPr>
      </w:pPr>
      <w:r w:rsidRPr="00D96F07">
        <w:rPr>
          <w:rFonts w:cs="mylotus"/>
          <w:b/>
          <w:bCs/>
          <w:szCs w:val="27"/>
          <w:rtl/>
        </w:rPr>
        <w:t>السيد آية الله العظمى سيد شريعتمداري دام ظله العالي</w:t>
      </w:r>
    </w:p>
    <w:p w:rsidR="00757D8D" w:rsidRPr="00757D8D" w:rsidRDefault="001C53FB" w:rsidP="00757D8D">
      <w:pPr>
        <w:widowControl w:val="0"/>
        <w:spacing w:before="60"/>
        <w:ind w:firstLine="397"/>
        <w:jc w:val="both"/>
        <w:rPr>
          <w:rFonts w:cs="mylotus"/>
          <w:b/>
          <w:bCs/>
          <w:spacing w:val="-4"/>
          <w:szCs w:val="27"/>
          <w:rtl/>
        </w:rPr>
      </w:pPr>
      <w:r w:rsidRPr="00757D8D">
        <w:rPr>
          <w:rFonts w:cs="mylotus"/>
          <w:b/>
          <w:bCs/>
          <w:spacing w:val="-4"/>
          <w:szCs w:val="27"/>
          <w:rtl/>
        </w:rPr>
        <w:t>سبب هذا الكتاب إليكم أن السيد أبا الفضل البرقعي إمام جماعة مسجد وزير دفتر بطهران نشر تصريحاً لكم بتوقيعكم ووز</w:t>
      </w:r>
      <w:r w:rsidRPr="00757D8D">
        <w:rPr>
          <w:rFonts w:cs="mylotus" w:hint="cs"/>
          <w:b/>
          <w:bCs/>
          <w:spacing w:val="-4"/>
          <w:szCs w:val="27"/>
          <w:rtl/>
        </w:rPr>
        <w:t>َّ</w:t>
      </w:r>
      <w:r w:rsidRPr="00757D8D">
        <w:rPr>
          <w:rFonts w:cs="mylotus"/>
          <w:b/>
          <w:bCs/>
          <w:spacing w:val="-4"/>
          <w:szCs w:val="27"/>
          <w:rtl/>
        </w:rPr>
        <w:t xml:space="preserve">عه في المنطقة، وفيه أنكم أجزتموه بالاجتهاد </w:t>
      </w:r>
      <w:r w:rsidRPr="00757D8D">
        <w:rPr>
          <w:rFonts w:cs="mylotus" w:hint="cs"/>
          <w:b/>
          <w:bCs/>
          <w:spacing w:val="-4"/>
          <w:szCs w:val="27"/>
          <w:rtl/>
        </w:rPr>
        <w:t xml:space="preserve">في </w:t>
      </w:r>
      <w:r w:rsidRPr="00757D8D">
        <w:rPr>
          <w:rFonts w:cs="mylotus"/>
          <w:b/>
          <w:bCs/>
          <w:spacing w:val="-4"/>
          <w:szCs w:val="27"/>
          <w:rtl/>
        </w:rPr>
        <w:t>كل الأمور الشرعية، ونستفسر من فضيلتكم هل هذا الإذن كان قبل أن ي</w:t>
      </w:r>
      <w:r w:rsidRPr="00757D8D">
        <w:rPr>
          <w:rFonts w:cs="mylotus" w:hint="cs"/>
          <w:b/>
          <w:bCs/>
          <w:spacing w:val="-4"/>
          <w:szCs w:val="27"/>
          <w:rtl/>
        </w:rPr>
        <w:t>ُ</w:t>
      </w:r>
      <w:r w:rsidRPr="00757D8D">
        <w:rPr>
          <w:rFonts w:cs="mylotus"/>
          <w:b/>
          <w:bCs/>
          <w:spacing w:val="-4"/>
          <w:szCs w:val="27"/>
          <w:rtl/>
        </w:rPr>
        <w:t>صبح وهابياً سنياً وقبل اعتقاده شرك مراجع التقليد واتهامه الشيعة بالبدعة، وعبادة الأصنام ووقوعهم في الشرك أم أن إذنكم له وتزكيتكم له بعد ذلك كله؟!</w:t>
      </w:r>
      <w:r w:rsidR="00A1365E" w:rsidRPr="00757D8D">
        <w:rPr>
          <w:rFonts w:cs="mylotus" w:hint="cs"/>
          <w:b/>
          <w:bCs/>
          <w:spacing w:val="-4"/>
          <w:szCs w:val="27"/>
          <w:rtl/>
        </w:rPr>
        <w:t xml:space="preserve">  </w:t>
      </w:r>
      <w:r w:rsidRPr="00757D8D">
        <w:rPr>
          <w:rFonts w:cs="mylotus"/>
          <w:b/>
          <w:bCs/>
          <w:spacing w:val="-4"/>
          <w:szCs w:val="27"/>
          <w:rtl/>
        </w:rPr>
        <w:t>نود أن نلفت نظركم المبارك لكي توضحوا للناس في المنطقة وللمسلمين الذين غر</w:t>
      </w:r>
      <w:r w:rsidRPr="00757D8D">
        <w:rPr>
          <w:rFonts w:cs="mylotus" w:hint="cs"/>
          <w:b/>
          <w:bCs/>
          <w:spacing w:val="-4"/>
          <w:szCs w:val="27"/>
          <w:rtl/>
        </w:rPr>
        <w:t>َّ</w:t>
      </w:r>
      <w:r w:rsidRPr="00757D8D">
        <w:rPr>
          <w:rFonts w:cs="mylotus"/>
          <w:b/>
          <w:bCs/>
          <w:spacing w:val="-4"/>
          <w:szCs w:val="27"/>
          <w:rtl/>
        </w:rPr>
        <w:t>رهم البرقعي ب</w:t>
      </w:r>
      <w:r w:rsidRPr="00757D8D">
        <w:rPr>
          <w:rFonts w:cs="mylotus" w:hint="cs"/>
          <w:b/>
          <w:bCs/>
          <w:spacing w:val="-4"/>
          <w:szCs w:val="27"/>
          <w:rtl/>
        </w:rPr>
        <w:t xml:space="preserve">إجازة الاجتهاد </w:t>
      </w:r>
      <w:r w:rsidRPr="00757D8D">
        <w:rPr>
          <w:rFonts w:cs="mylotus"/>
          <w:b/>
          <w:bCs/>
          <w:spacing w:val="-4"/>
          <w:szCs w:val="27"/>
          <w:rtl/>
        </w:rPr>
        <w:t>هذ</w:t>
      </w:r>
      <w:r w:rsidRPr="00757D8D">
        <w:rPr>
          <w:rFonts w:cs="mylotus" w:hint="cs"/>
          <w:b/>
          <w:bCs/>
          <w:spacing w:val="-4"/>
          <w:szCs w:val="27"/>
          <w:rtl/>
        </w:rPr>
        <w:t>ه</w:t>
      </w:r>
      <w:r w:rsidRPr="00757D8D">
        <w:rPr>
          <w:rFonts w:cs="mylotus"/>
          <w:b/>
          <w:bCs/>
          <w:spacing w:val="-4"/>
          <w:szCs w:val="27"/>
          <w:rtl/>
        </w:rPr>
        <w:t xml:space="preserve"> </w:t>
      </w:r>
      <w:r w:rsidRPr="00757D8D">
        <w:rPr>
          <w:rFonts w:cs="mylotus" w:hint="cs"/>
          <w:b/>
          <w:bCs/>
          <w:spacing w:val="-4"/>
          <w:szCs w:val="27"/>
          <w:rtl/>
        </w:rPr>
        <w:t>والدعايات السيئة</w:t>
      </w:r>
      <w:r w:rsidRPr="00757D8D">
        <w:rPr>
          <w:rFonts w:cs="mylotus"/>
          <w:b/>
          <w:bCs/>
          <w:spacing w:val="-4"/>
          <w:szCs w:val="27"/>
          <w:rtl/>
        </w:rPr>
        <w:t>. والسلام على من اتبع الهدى.</w:t>
      </w:r>
      <w:r w:rsidR="00A1365E" w:rsidRPr="00757D8D">
        <w:rPr>
          <w:rFonts w:cs="mylotus" w:hint="cs"/>
          <w:b/>
          <w:bCs/>
          <w:spacing w:val="-4"/>
          <w:szCs w:val="27"/>
          <w:rtl/>
        </w:rPr>
        <w:tab/>
      </w:r>
      <w:r w:rsidR="00A1365E" w:rsidRPr="00757D8D">
        <w:rPr>
          <w:rFonts w:cs="mylotus" w:hint="cs"/>
          <w:b/>
          <w:bCs/>
          <w:spacing w:val="-4"/>
          <w:szCs w:val="27"/>
          <w:rtl/>
        </w:rPr>
        <w:tab/>
      </w:r>
      <w:r w:rsidR="00A1365E" w:rsidRPr="00757D8D">
        <w:rPr>
          <w:rFonts w:cs="mylotus" w:hint="cs"/>
          <w:b/>
          <w:bCs/>
          <w:spacing w:val="-4"/>
          <w:szCs w:val="27"/>
          <w:rtl/>
        </w:rPr>
        <w:tab/>
      </w:r>
    </w:p>
    <w:p w:rsidR="001C53FB" w:rsidRPr="00D96F07" w:rsidRDefault="00A1365E" w:rsidP="00757D8D">
      <w:pPr>
        <w:widowControl w:val="0"/>
        <w:spacing w:before="60"/>
        <w:ind w:firstLine="397"/>
        <w:jc w:val="right"/>
        <w:rPr>
          <w:rFonts w:cs="mylotus"/>
          <w:b/>
          <w:bCs/>
          <w:szCs w:val="27"/>
          <w:rtl/>
        </w:rPr>
      </w:pPr>
      <w:r w:rsidRPr="00D96F07">
        <w:rPr>
          <w:rFonts w:cs="mylotus" w:hint="cs"/>
          <w:b/>
          <w:bCs/>
          <w:szCs w:val="27"/>
          <w:rtl/>
        </w:rPr>
        <w:t>في 23</w:t>
      </w:r>
      <w:r w:rsidRPr="00D96F07">
        <w:rPr>
          <w:rFonts w:cs="mylotus"/>
          <w:b/>
          <w:bCs/>
          <w:szCs w:val="27"/>
          <w:rtl/>
        </w:rPr>
        <w:t xml:space="preserve"> </w:t>
      </w:r>
      <w:r w:rsidRPr="00D96F07">
        <w:rPr>
          <w:rFonts w:cs="mylotus" w:hint="cs"/>
          <w:b/>
          <w:bCs/>
          <w:szCs w:val="27"/>
          <w:rtl/>
        </w:rPr>
        <w:t>/</w:t>
      </w:r>
      <w:r w:rsidRPr="00D96F07">
        <w:rPr>
          <w:rFonts w:cs="mylotus"/>
          <w:b/>
          <w:bCs/>
          <w:szCs w:val="27"/>
          <w:rtl/>
        </w:rPr>
        <w:t xml:space="preserve"> محرم الحرام</w:t>
      </w:r>
      <w:r w:rsidRPr="00D96F07">
        <w:rPr>
          <w:rFonts w:cs="mylotus" w:hint="cs"/>
          <w:b/>
          <w:bCs/>
          <w:szCs w:val="27"/>
          <w:rtl/>
        </w:rPr>
        <w:t>/</w:t>
      </w:r>
      <w:r w:rsidRPr="00D96F07">
        <w:rPr>
          <w:rFonts w:cs="mylotus"/>
          <w:b/>
          <w:bCs/>
          <w:szCs w:val="27"/>
          <w:rtl/>
        </w:rPr>
        <w:t>1397هـ</w:t>
      </w:r>
    </w:p>
    <w:p w:rsidR="001C53FB" w:rsidRPr="00D96F07" w:rsidRDefault="001C53FB" w:rsidP="001C53FB">
      <w:pPr>
        <w:widowControl w:val="0"/>
        <w:spacing w:before="60"/>
        <w:ind w:firstLine="397"/>
        <w:jc w:val="both"/>
        <w:rPr>
          <w:rFonts w:cs="mylotus"/>
          <w:b/>
          <w:bCs/>
          <w:szCs w:val="27"/>
          <w:rtl/>
        </w:rPr>
      </w:pPr>
      <w:r w:rsidRPr="00D96F07">
        <w:rPr>
          <w:rFonts w:cs="mylotus"/>
          <w:b/>
          <w:bCs/>
          <w:szCs w:val="27"/>
          <w:rtl/>
        </w:rPr>
        <w:t xml:space="preserve"> الجواب:</w:t>
      </w:r>
    </w:p>
    <w:p w:rsidR="001C53FB" w:rsidRPr="00D96F07" w:rsidRDefault="00A1365E" w:rsidP="001C53FB">
      <w:pPr>
        <w:widowControl w:val="0"/>
        <w:spacing w:before="60"/>
        <w:jc w:val="center"/>
        <w:rPr>
          <w:rFonts w:cs="mylotus"/>
          <w:b/>
          <w:bCs/>
          <w:szCs w:val="27"/>
          <w:rtl/>
        </w:rPr>
      </w:pPr>
      <w:r w:rsidRPr="00D96F07">
        <w:rPr>
          <w:rFonts w:cs="mylotus"/>
          <w:b/>
          <w:bCs/>
          <w:szCs w:val="27"/>
          <w:rtl/>
        </w:rPr>
        <w:t>باسمه تعالى</w:t>
      </w:r>
    </w:p>
    <w:p w:rsidR="001C53FB" w:rsidRPr="00D96F07" w:rsidRDefault="001C53FB" w:rsidP="001C53FB">
      <w:pPr>
        <w:widowControl w:val="0"/>
        <w:spacing w:before="60"/>
        <w:ind w:firstLine="397"/>
        <w:jc w:val="both"/>
        <w:rPr>
          <w:rFonts w:cs="mylotus"/>
          <w:b/>
          <w:bCs/>
          <w:szCs w:val="27"/>
          <w:rtl/>
        </w:rPr>
      </w:pPr>
      <w:r w:rsidRPr="00D96F07">
        <w:rPr>
          <w:rFonts w:cs="mylotus"/>
          <w:b/>
          <w:bCs/>
          <w:szCs w:val="27"/>
          <w:rtl/>
        </w:rPr>
        <w:t>إن الإذن المكتوب تاريخه قبل هذه الأمور، والآن ليس للسيد أب</w:t>
      </w:r>
      <w:r w:rsidRPr="00D96F07">
        <w:rPr>
          <w:rFonts w:cs="mylotus" w:hint="cs"/>
          <w:b/>
          <w:bCs/>
          <w:szCs w:val="27"/>
          <w:rtl/>
        </w:rPr>
        <w:t>ي</w:t>
      </w:r>
      <w:r w:rsidRPr="00D96F07">
        <w:rPr>
          <w:rFonts w:cs="mylotus"/>
          <w:b/>
          <w:bCs/>
          <w:szCs w:val="27"/>
          <w:rtl/>
        </w:rPr>
        <w:t xml:space="preserve"> الفضل البرقعي أي علاقة بنا، والإذن الذي كتبته له بتاريخ قديم جداً، وهو باطل، وقد مح</w:t>
      </w:r>
      <w:r w:rsidRPr="00D96F07">
        <w:rPr>
          <w:rFonts w:cs="mylotus" w:hint="cs"/>
          <w:b/>
          <w:bCs/>
          <w:szCs w:val="27"/>
          <w:rtl/>
        </w:rPr>
        <w:t>ا</w:t>
      </w:r>
      <w:r w:rsidRPr="00D96F07">
        <w:rPr>
          <w:rFonts w:cs="mylotus"/>
          <w:b/>
          <w:bCs/>
          <w:szCs w:val="27"/>
          <w:rtl/>
        </w:rPr>
        <w:t xml:space="preserve"> </w:t>
      </w:r>
      <w:r w:rsidRPr="00D96F07">
        <w:rPr>
          <w:rFonts w:cs="mylotus" w:hint="cs"/>
          <w:b/>
          <w:bCs/>
          <w:szCs w:val="27"/>
          <w:rtl/>
        </w:rPr>
        <w:t xml:space="preserve"> </w:t>
      </w:r>
      <w:r w:rsidRPr="00D96F07">
        <w:rPr>
          <w:rFonts w:cs="mylotus"/>
          <w:b/>
          <w:bCs/>
          <w:szCs w:val="27"/>
          <w:rtl/>
        </w:rPr>
        <w:t>البرقعي تاريخه عمداً.</w:t>
      </w:r>
    </w:p>
    <w:p w:rsidR="001C53FB" w:rsidRPr="00D96F07" w:rsidRDefault="001C53FB" w:rsidP="00757D8D">
      <w:pPr>
        <w:widowControl w:val="0"/>
        <w:spacing w:before="60"/>
        <w:ind w:firstLine="397"/>
        <w:jc w:val="right"/>
        <w:rPr>
          <w:rFonts w:cs="mylotus"/>
          <w:b/>
          <w:bCs/>
          <w:szCs w:val="27"/>
          <w:rtl/>
        </w:rPr>
      </w:pPr>
      <w:r w:rsidRPr="00D96F07">
        <w:rPr>
          <w:rFonts w:cs="mylotus"/>
          <w:b/>
          <w:bCs/>
          <w:szCs w:val="27"/>
          <w:rtl/>
        </w:rPr>
        <w:t>في 2</w:t>
      </w:r>
      <w:r w:rsidRPr="00D96F07">
        <w:rPr>
          <w:rFonts w:cs="mylotus" w:hint="cs"/>
          <w:b/>
          <w:bCs/>
          <w:szCs w:val="27"/>
          <w:rtl/>
        </w:rPr>
        <w:t>2</w:t>
      </w:r>
      <w:r w:rsidR="00A1365E" w:rsidRPr="00D96F07">
        <w:rPr>
          <w:rFonts w:cs="mylotus"/>
          <w:b/>
          <w:bCs/>
          <w:szCs w:val="27"/>
          <w:rtl/>
        </w:rPr>
        <w:t xml:space="preserve"> المحرم 1397هـ</w:t>
      </w:r>
    </w:p>
    <w:p w:rsidR="001C53FB" w:rsidRPr="000042B5" w:rsidRDefault="001C53FB" w:rsidP="00757D8D">
      <w:pPr>
        <w:pStyle w:val="aa"/>
        <w:jc w:val="right"/>
        <w:rPr>
          <w:rtl/>
        </w:rPr>
      </w:pPr>
      <w:r w:rsidRPr="00D96F07">
        <w:rPr>
          <w:b/>
          <w:bCs/>
          <w:rtl/>
        </w:rPr>
        <w:t>ختم: سيد كاظم شريعتمداري</w:t>
      </w:r>
      <w:r w:rsidRPr="000042B5">
        <w:rPr>
          <w:rtl/>
        </w:rPr>
        <w:t>.</w:t>
      </w:r>
    </w:p>
    <w:p w:rsidR="00C359FF" w:rsidRPr="000042B5" w:rsidRDefault="001C53FB" w:rsidP="000042B5">
      <w:pPr>
        <w:pStyle w:val="aa"/>
        <w:rPr>
          <w:rtl/>
        </w:rPr>
      </w:pPr>
      <w:r w:rsidRPr="000042B5">
        <w:rPr>
          <w:rtl/>
        </w:rPr>
        <w:lastRenderedPageBreak/>
        <w:t>كنت أعرف السيد كاظم شريعتمداري من عهد التحصيل في الحوزة العلمية بقمّ، فقد كنا في صف واحد، وهو يعرفني جيداً، ولكن لما ارتفع صوت أرباب البدعة لم يُقدّم أدنى دفاع عني، تماماً كما لم ي</w:t>
      </w:r>
      <w:r w:rsidRPr="000042B5">
        <w:rPr>
          <w:rFonts w:hint="cs"/>
          <w:rtl/>
        </w:rPr>
        <w:t>ُ</w:t>
      </w:r>
      <w:r w:rsidRPr="000042B5">
        <w:rPr>
          <w:rtl/>
        </w:rPr>
        <w:t>دافع عن جاره آية الله علي أصغر محيي الدين بنابي الذي قَدِم من آذربيجان وبالتحديد من بناب وتبريز، وبدأ يبي</w:t>
      </w:r>
      <w:r w:rsidRPr="000042B5">
        <w:rPr>
          <w:rFonts w:hint="cs"/>
          <w:rtl/>
        </w:rPr>
        <w:t>ِّ</w:t>
      </w:r>
      <w:r w:rsidRPr="000042B5">
        <w:rPr>
          <w:rtl/>
        </w:rPr>
        <w:t>ن حقائق القرآن مثل ما کنت أبیّن، فأزاح غبار البدع والخرافات عن وجه الإسلام المضيء، فماذا حدث؟</w:t>
      </w:r>
      <w:r w:rsidR="00A1365E" w:rsidRPr="000042B5">
        <w:rPr>
          <w:rFonts w:hint="cs"/>
          <w:rtl/>
        </w:rPr>
        <w:t xml:space="preserve"> </w:t>
      </w:r>
      <w:r w:rsidRPr="000042B5">
        <w:rPr>
          <w:rtl/>
        </w:rPr>
        <w:t>تركه شريعتمداري وحيداً أمام المخالفين والخرافيين</w:t>
      </w:r>
      <w:r w:rsidRPr="000042B5">
        <w:rPr>
          <w:rFonts w:hint="cs"/>
          <w:rtl/>
        </w:rPr>
        <w:t xml:space="preserve"> والمدافعين عن البدع</w:t>
      </w:r>
      <w:r w:rsidRPr="000042B5">
        <w:rPr>
          <w:rtl/>
        </w:rPr>
        <w:t>..</w:t>
      </w:r>
      <w:r w:rsidRPr="000042B5">
        <w:rPr>
          <w:rFonts w:hint="cs"/>
          <w:rtl/>
        </w:rPr>
        <w:t xml:space="preserve"> وهكذا فعل معي فلم يكتفِ بالتخلّي عني وكتمان الحق بل </w:t>
      </w:r>
      <w:r w:rsidRPr="000042B5">
        <w:rPr>
          <w:rtl/>
        </w:rPr>
        <w:t>كما لاحظتم أصدر بياناً ضدي مع أنه قبل ذلك كانت بيني وبينه روابط وثيقة وذكريات.</w:t>
      </w:r>
    </w:p>
    <w:p w:rsidR="00C359FF" w:rsidRPr="005948DD" w:rsidRDefault="00C359FF" w:rsidP="00A81204">
      <w:pPr>
        <w:pStyle w:val="ab"/>
        <w:rPr>
          <w:rtl/>
        </w:rPr>
      </w:pPr>
      <w:bookmarkStart w:id="72" w:name="_Toc237320605"/>
      <w:bookmarkStart w:id="73" w:name="_Toc343559871"/>
      <w:r w:rsidRPr="005948DD">
        <w:rPr>
          <w:rtl/>
        </w:rPr>
        <w:t>من ذكريات</w:t>
      </w:r>
      <w:r w:rsidRPr="005948DD">
        <w:rPr>
          <w:rFonts w:hint="cs"/>
          <w:rtl/>
        </w:rPr>
        <w:t>ي</w:t>
      </w:r>
      <w:r w:rsidRPr="005948DD">
        <w:rPr>
          <w:rtl/>
        </w:rPr>
        <w:t xml:space="preserve"> مع شريعتمدراي</w:t>
      </w:r>
      <w:bookmarkEnd w:id="72"/>
      <w:bookmarkEnd w:id="73"/>
    </w:p>
    <w:p w:rsidR="00C359FF" w:rsidRPr="000042B5" w:rsidRDefault="00C359FF" w:rsidP="000042B5">
      <w:pPr>
        <w:pStyle w:val="aa"/>
        <w:rPr>
          <w:rtl/>
        </w:rPr>
      </w:pPr>
      <w:r w:rsidRPr="000042B5">
        <w:rPr>
          <w:rtl/>
        </w:rPr>
        <w:t>ومن جملة الذكريات التي أنقلها للقارئ الكريم- وهي لا تخلو من فائدة-:</w:t>
      </w:r>
    </w:p>
    <w:p w:rsidR="00C359FF" w:rsidRPr="000042B5" w:rsidRDefault="00C359FF" w:rsidP="000042B5">
      <w:pPr>
        <w:pStyle w:val="aa"/>
        <w:rPr>
          <w:rtl/>
        </w:rPr>
      </w:pPr>
      <w:r w:rsidRPr="000042B5">
        <w:rPr>
          <w:rtl/>
        </w:rPr>
        <w:t>كنت ضيفاً في يوم من الأيام في منزل السيد شريعتمداري مع بعض الفضلاء، فتكلمت عن أصول الدين وسألت السيد آية الله شريعتمداري</w:t>
      </w:r>
      <w:r w:rsidRPr="000042B5">
        <w:rPr>
          <w:rFonts w:hint="cs"/>
          <w:rtl/>
        </w:rPr>
        <w:t>:</w:t>
      </w:r>
      <w:r w:rsidRPr="000042B5">
        <w:rPr>
          <w:rtl/>
        </w:rPr>
        <w:t xml:space="preserve"> كم عدد أصول الدين؟</w:t>
      </w:r>
      <w:r w:rsidRPr="000042B5">
        <w:rPr>
          <w:rFonts w:hint="cs"/>
          <w:rtl/>
        </w:rPr>
        <w:t xml:space="preserve"> </w:t>
      </w:r>
      <w:r w:rsidRPr="000042B5">
        <w:rPr>
          <w:rtl/>
        </w:rPr>
        <w:t>قال: خمس</w:t>
      </w:r>
      <w:r w:rsidRPr="000042B5">
        <w:rPr>
          <w:rFonts w:hint="cs"/>
          <w:rtl/>
        </w:rPr>
        <w:t>ة</w:t>
      </w:r>
      <w:r w:rsidRPr="000042B5">
        <w:rPr>
          <w:rtl/>
        </w:rPr>
        <w:t>. فقلت: هل عندنا آية أو حديث ينص</w:t>
      </w:r>
      <w:r w:rsidRPr="000042B5">
        <w:rPr>
          <w:rFonts w:hint="cs"/>
          <w:rtl/>
        </w:rPr>
        <w:t>ّ</w:t>
      </w:r>
      <w:r w:rsidRPr="000042B5">
        <w:rPr>
          <w:rtl/>
        </w:rPr>
        <w:t xml:space="preserve"> على أنها خمس</w:t>
      </w:r>
      <w:r w:rsidRPr="000042B5">
        <w:rPr>
          <w:rFonts w:hint="cs"/>
          <w:rtl/>
        </w:rPr>
        <w:t>ة</w:t>
      </w:r>
      <w:r w:rsidRPr="000042B5">
        <w:rPr>
          <w:rtl/>
        </w:rPr>
        <w:t>؟ قال: لا. فقلت: بأي</w:t>
      </w:r>
      <w:r w:rsidRPr="000042B5">
        <w:rPr>
          <w:rFonts w:hint="cs"/>
          <w:rtl/>
        </w:rPr>
        <w:t>ّ</w:t>
      </w:r>
      <w:r w:rsidRPr="000042B5">
        <w:rPr>
          <w:rtl/>
        </w:rPr>
        <w:t xml:space="preserve"> دليل نستدل على أنها خمس</w:t>
      </w:r>
      <w:r w:rsidRPr="000042B5">
        <w:rPr>
          <w:rFonts w:hint="cs"/>
          <w:rtl/>
        </w:rPr>
        <w:t>ة</w:t>
      </w:r>
      <w:r w:rsidRPr="000042B5">
        <w:rPr>
          <w:rtl/>
        </w:rPr>
        <w:t xml:space="preserve">؟ ولماذا </w:t>
      </w:r>
      <w:r w:rsidRPr="000042B5">
        <w:rPr>
          <w:rFonts w:hint="cs"/>
          <w:rtl/>
        </w:rPr>
        <w:t xml:space="preserve">لم تكن </w:t>
      </w:r>
      <w:r w:rsidRPr="000042B5">
        <w:rPr>
          <w:rtl/>
        </w:rPr>
        <w:t>ثلاثة أو أربعة أو ستة؟</w:t>
      </w:r>
    </w:p>
    <w:p w:rsidR="00C359FF" w:rsidRPr="000042B5" w:rsidRDefault="00C359FF" w:rsidP="000042B5">
      <w:pPr>
        <w:pStyle w:val="aa"/>
        <w:rPr>
          <w:rtl/>
        </w:rPr>
      </w:pPr>
      <w:r w:rsidRPr="000042B5">
        <w:rPr>
          <w:rtl/>
        </w:rPr>
        <w:t>ففك</w:t>
      </w:r>
      <w:r w:rsidRPr="000042B5">
        <w:rPr>
          <w:rFonts w:hint="cs"/>
          <w:rtl/>
        </w:rPr>
        <w:t>ّ</w:t>
      </w:r>
      <w:r w:rsidRPr="000042B5">
        <w:rPr>
          <w:rtl/>
        </w:rPr>
        <w:t>ر قليلاً ثم قال: الحقيقة أنه ليس لدينا آية أو حديث يدل على أن الأصول خمس</w:t>
      </w:r>
      <w:r w:rsidRPr="000042B5">
        <w:rPr>
          <w:rFonts w:hint="cs"/>
          <w:rtl/>
        </w:rPr>
        <w:t>ة</w:t>
      </w:r>
      <w:r w:rsidRPr="000042B5">
        <w:rPr>
          <w:rtl/>
        </w:rPr>
        <w:t xml:space="preserve">، لكن قد توصل علماؤنا بعد التحقيق وبالأدلة العقلية والبراهين العلمية إلى هذه النتيجة. </w:t>
      </w:r>
    </w:p>
    <w:p w:rsidR="00C359FF" w:rsidRPr="000042B5" w:rsidRDefault="00C359FF" w:rsidP="000042B5">
      <w:pPr>
        <w:pStyle w:val="aa"/>
        <w:rPr>
          <w:rtl/>
        </w:rPr>
      </w:pPr>
      <w:r w:rsidRPr="000042B5">
        <w:rPr>
          <w:rtl/>
        </w:rPr>
        <w:t>عندها ضحكت من جوابه، فتعج</w:t>
      </w:r>
      <w:r w:rsidRPr="000042B5">
        <w:rPr>
          <w:rFonts w:hint="cs"/>
          <w:rtl/>
        </w:rPr>
        <w:t>َّ</w:t>
      </w:r>
      <w:r w:rsidRPr="000042B5">
        <w:rPr>
          <w:rtl/>
        </w:rPr>
        <w:t>ب وسأل: لِمَ تضحك أيها السيد البرقعي؟</w:t>
      </w:r>
    </w:p>
    <w:p w:rsidR="00C359FF" w:rsidRPr="000042B5" w:rsidRDefault="00C359FF" w:rsidP="000042B5">
      <w:pPr>
        <w:pStyle w:val="aa"/>
        <w:rPr>
          <w:rtl/>
        </w:rPr>
      </w:pPr>
      <w:r w:rsidRPr="000042B5">
        <w:rPr>
          <w:rtl/>
        </w:rPr>
        <w:t xml:space="preserve">فقلت: لأني </w:t>
      </w:r>
      <w:r w:rsidRPr="000042B5">
        <w:rPr>
          <w:rFonts w:hint="cs"/>
          <w:rtl/>
        </w:rPr>
        <w:t>أ</w:t>
      </w:r>
      <w:r w:rsidRPr="000042B5">
        <w:rPr>
          <w:rtl/>
        </w:rPr>
        <w:t xml:space="preserve">فهم منكم أن الله </w:t>
      </w:r>
      <w:r w:rsidRPr="000042B5">
        <w:rPr>
          <w:rFonts w:hint="cs"/>
          <w:rtl/>
        </w:rPr>
        <w:t xml:space="preserve">تبارك وتعالى </w:t>
      </w:r>
      <w:r w:rsidRPr="000042B5">
        <w:rPr>
          <w:rtl/>
        </w:rPr>
        <w:t>بعث رسولاً، وأنزل كتاباً، وقال للناس: آمنوا، وأمر رسوله أن ي</w:t>
      </w:r>
      <w:r w:rsidRPr="000042B5">
        <w:rPr>
          <w:rFonts w:hint="cs"/>
          <w:rtl/>
        </w:rPr>
        <w:t>ُ</w:t>
      </w:r>
      <w:r w:rsidRPr="000042B5">
        <w:rPr>
          <w:rtl/>
        </w:rPr>
        <w:t>جاهد الناس حتى ي</w:t>
      </w:r>
      <w:r w:rsidRPr="000042B5">
        <w:rPr>
          <w:rFonts w:hint="cs"/>
          <w:rtl/>
        </w:rPr>
        <w:t>ُ</w:t>
      </w:r>
      <w:r w:rsidRPr="000042B5">
        <w:rPr>
          <w:rtl/>
        </w:rPr>
        <w:t>ؤمنوا، ولكنه لم ي</w:t>
      </w:r>
      <w:r w:rsidRPr="000042B5">
        <w:rPr>
          <w:rFonts w:hint="cs"/>
          <w:rtl/>
        </w:rPr>
        <w:t>ُ</w:t>
      </w:r>
      <w:r w:rsidRPr="000042B5">
        <w:rPr>
          <w:rtl/>
        </w:rPr>
        <w:t>بيّن في كتابه بكم ي</w:t>
      </w:r>
      <w:r w:rsidRPr="000042B5">
        <w:rPr>
          <w:rFonts w:hint="cs"/>
          <w:rtl/>
        </w:rPr>
        <w:t>ُ</w:t>
      </w:r>
      <w:r w:rsidRPr="000042B5">
        <w:rPr>
          <w:rtl/>
        </w:rPr>
        <w:t>ؤمن الناس من الأصول، بل قال: اصبروا مئات السنين وسي</w:t>
      </w:r>
      <w:r w:rsidRPr="000042B5">
        <w:rPr>
          <w:rFonts w:hint="cs"/>
          <w:rtl/>
        </w:rPr>
        <w:t>ُ</w:t>
      </w:r>
      <w:r w:rsidRPr="000042B5">
        <w:rPr>
          <w:rtl/>
        </w:rPr>
        <w:t>خبركم علماء الحوزات بالأدلة العقلية والبراهين العلمية بكم أصل ت</w:t>
      </w:r>
      <w:r w:rsidRPr="000042B5">
        <w:rPr>
          <w:rFonts w:hint="cs"/>
          <w:rtl/>
        </w:rPr>
        <w:t>ُ</w:t>
      </w:r>
      <w:r w:rsidRPr="000042B5">
        <w:rPr>
          <w:rtl/>
        </w:rPr>
        <w:t>ؤمنوا!! ألا ي</w:t>
      </w:r>
      <w:r w:rsidRPr="000042B5">
        <w:rPr>
          <w:rFonts w:hint="cs"/>
          <w:rtl/>
        </w:rPr>
        <w:t>ُ</w:t>
      </w:r>
      <w:r w:rsidRPr="000042B5">
        <w:rPr>
          <w:rtl/>
        </w:rPr>
        <w:t>ضحك مثل هذا المذهب؟! في حينها ضحك السيد شريعتمداري.</w:t>
      </w:r>
    </w:p>
    <w:p w:rsidR="00C359FF" w:rsidRPr="000042B5" w:rsidRDefault="00C359FF" w:rsidP="000042B5">
      <w:pPr>
        <w:pStyle w:val="aa"/>
        <w:rPr>
          <w:rtl/>
        </w:rPr>
      </w:pPr>
      <w:r w:rsidRPr="000042B5">
        <w:rPr>
          <w:rtl/>
        </w:rPr>
        <w:t>وليعلم القارئ المحترم أني قد سألت كثيراً من العلماء عن أصول الدين وعن تعدادها، وقد توق</w:t>
      </w:r>
      <w:r w:rsidRPr="000042B5">
        <w:rPr>
          <w:rFonts w:hint="cs"/>
          <w:rtl/>
        </w:rPr>
        <w:t>َّ</w:t>
      </w:r>
      <w:r w:rsidRPr="000042B5">
        <w:rPr>
          <w:rtl/>
        </w:rPr>
        <w:t>ف كلهم ومنهم السيد شريعتمداري عن الجواب الشافي الذي يستند إلى آيات القرآن الكريم؛ لأنهم كانوا يعلمون جيداً أنهم إذا رجعوا إلى القرآن الكريم في هذا الأمر فسي</w:t>
      </w:r>
      <w:r w:rsidRPr="000042B5">
        <w:rPr>
          <w:rFonts w:hint="cs"/>
          <w:rtl/>
        </w:rPr>
        <w:t>ُ</w:t>
      </w:r>
      <w:r w:rsidRPr="000042B5">
        <w:rPr>
          <w:rtl/>
        </w:rPr>
        <w:t xml:space="preserve">شكل الأمر عليهم </w:t>
      </w:r>
      <w:r w:rsidRPr="000042B5">
        <w:rPr>
          <w:rtl/>
        </w:rPr>
        <w:lastRenderedPageBreak/>
        <w:t>جداً؛ لأنهم وإن وجدوا كثيراً من الآيات التي تأمر ببعض الأصول مثل التوحيد والمعاد والنبوة، ولكن لن يجدوا أي آية تدل على غيرها من الأصول، ولهذا لن يذهبوا إلى القرآن لأنهم سي</w:t>
      </w:r>
      <w:r w:rsidRPr="000042B5">
        <w:rPr>
          <w:rFonts w:hint="cs"/>
          <w:rtl/>
        </w:rPr>
        <w:t>ُ</w:t>
      </w:r>
      <w:r w:rsidRPr="000042B5">
        <w:rPr>
          <w:rtl/>
        </w:rPr>
        <w:t xml:space="preserve">واجهون </w:t>
      </w:r>
      <w:r w:rsidRPr="000042B5">
        <w:rPr>
          <w:rFonts w:hint="cs"/>
          <w:rtl/>
        </w:rPr>
        <w:t>ال</w:t>
      </w:r>
      <w:r w:rsidRPr="000042B5">
        <w:rPr>
          <w:rtl/>
        </w:rPr>
        <w:t>مشاكل</w:t>
      </w:r>
      <w:r w:rsidRPr="000042B5">
        <w:rPr>
          <w:rFonts w:hint="cs"/>
          <w:rtl/>
        </w:rPr>
        <w:t xml:space="preserve">، </w:t>
      </w:r>
      <w:r w:rsidRPr="000042B5">
        <w:rPr>
          <w:rtl/>
        </w:rPr>
        <w:t xml:space="preserve">فلأجل هذا لا </w:t>
      </w:r>
      <w:r w:rsidRPr="000042B5">
        <w:rPr>
          <w:rFonts w:hint="cs"/>
          <w:rtl/>
        </w:rPr>
        <w:t>يستدلون</w:t>
      </w:r>
      <w:r w:rsidRPr="000042B5">
        <w:rPr>
          <w:rtl/>
        </w:rPr>
        <w:t xml:space="preserve"> </w:t>
      </w:r>
      <w:r w:rsidRPr="000042B5">
        <w:rPr>
          <w:rFonts w:hint="cs"/>
          <w:rtl/>
        </w:rPr>
        <w:t xml:space="preserve">بالقرآن في </w:t>
      </w:r>
      <w:r w:rsidRPr="000042B5">
        <w:rPr>
          <w:rtl/>
        </w:rPr>
        <w:t>هذا الموضع أصلا</w:t>
      </w:r>
      <w:r w:rsidRPr="000042B5">
        <w:rPr>
          <w:rFonts w:hint="cs"/>
          <w:rtl/>
        </w:rPr>
        <w:t>ً</w:t>
      </w:r>
      <w:r w:rsidRPr="000042B5">
        <w:rPr>
          <w:rtl/>
        </w:rPr>
        <w:t xml:space="preserve"> </w:t>
      </w:r>
      <w:r w:rsidRPr="000042B5">
        <w:rPr>
          <w:rFonts w:hint="cs"/>
          <w:rtl/>
        </w:rPr>
        <w:t>حتى</w:t>
      </w:r>
      <w:r w:rsidRPr="000042B5">
        <w:rPr>
          <w:rtl/>
        </w:rPr>
        <w:t xml:space="preserve"> لا یواجهوا </w:t>
      </w:r>
      <w:r w:rsidRPr="000042B5">
        <w:rPr>
          <w:rFonts w:hint="cs"/>
          <w:rtl/>
        </w:rPr>
        <w:t>المشاكل</w:t>
      </w:r>
      <w:r w:rsidRPr="000042B5">
        <w:rPr>
          <w:rtl/>
        </w:rPr>
        <w:t xml:space="preserve"> المترتبة علیها، نعم</w:t>
      </w:r>
      <w:r w:rsidRPr="000042B5">
        <w:rPr>
          <w:rFonts w:hint="cs"/>
          <w:rtl/>
        </w:rPr>
        <w:t>،</w:t>
      </w:r>
      <w:r w:rsidRPr="000042B5">
        <w:rPr>
          <w:rtl/>
        </w:rPr>
        <w:t xml:space="preserve"> يذكرون آيات تدل على أصل التوحيد والمعاد والنبوة، ولكنهم إذا ذكروا أصل العدل واستدلوا عليه بالآيات التي تنفي الظلم عن الله كدليل على هذا الأصل فسيواج</w:t>
      </w:r>
      <w:r w:rsidRPr="000042B5">
        <w:rPr>
          <w:rFonts w:hint="cs"/>
          <w:rtl/>
        </w:rPr>
        <w:t>َ</w:t>
      </w:r>
      <w:r w:rsidRPr="000042B5">
        <w:rPr>
          <w:rtl/>
        </w:rPr>
        <w:t xml:space="preserve">هون بسؤال وهو: ألا يوجد آيات كثيرة تنفي الجهل والغفلة والضعف وأمور أخرى عن رب العالمين؟! فلماذا لم يجعلوا العلم والإحاطة </w:t>
      </w:r>
      <w:r w:rsidRPr="000042B5">
        <w:rPr>
          <w:rFonts w:hint="cs"/>
          <w:rtl/>
        </w:rPr>
        <w:t xml:space="preserve">والقدرة </w:t>
      </w:r>
      <w:r w:rsidRPr="000042B5">
        <w:rPr>
          <w:rtl/>
        </w:rPr>
        <w:t>وغيرها مما نفاه القرآن عن الله من أصول الدين؟!</w:t>
      </w:r>
      <w:r w:rsidRPr="000042B5">
        <w:rPr>
          <w:rFonts w:hint="cs"/>
          <w:rtl/>
        </w:rPr>
        <w:t xml:space="preserve"> </w:t>
      </w:r>
    </w:p>
    <w:p w:rsidR="00C359FF" w:rsidRPr="000042B5" w:rsidRDefault="00C359FF" w:rsidP="000042B5">
      <w:pPr>
        <w:pStyle w:val="aa"/>
        <w:rPr>
          <w:rtl/>
        </w:rPr>
      </w:pPr>
      <w:r w:rsidRPr="000042B5">
        <w:rPr>
          <w:rtl/>
        </w:rPr>
        <w:t xml:space="preserve">وهنا سيضطرون إلى القول بأن سبب ذلك أننا لم نتوافق مع الأشاعرة في أصل العدل، فذكرنا العدل في الأصول </w:t>
      </w:r>
      <w:r w:rsidRPr="000042B5">
        <w:rPr>
          <w:rFonts w:hint="cs"/>
          <w:rtl/>
        </w:rPr>
        <w:t xml:space="preserve">للتميز </w:t>
      </w:r>
      <w:r w:rsidRPr="000042B5">
        <w:rPr>
          <w:rtl/>
        </w:rPr>
        <w:t>عنهم، وللأسف ما هي نتيجة التمايز المذكور إلا المنازعات والمناظرات الطويلة</w:t>
      </w:r>
      <w:r w:rsidRPr="000042B5">
        <w:rPr>
          <w:rFonts w:hint="cs"/>
          <w:rtl/>
        </w:rPr>
        <w:t>.</w:t>
      </w:r>
    </w:p>
    <w:p w:rsidR="00C359FF" w:rsidRPr="000042B5" w:rsidRDefault="00C359FF" w:rsidP="000042B5">
      <w:pPr>
        <w:pStyle w:val="aa"/>
        <w:rPr>
          <w:rtl/>
        </w:rPr>
      </w:pPr>
      <w:r w:rsidRPr="000042B5">
        <w:rPr>
          <w:rtl/>
        </w:rPr>
        <w:t>وأنا أقول: الحقيقة أن الأمر لا ارتباط له بصدر الإسلام والمسلمين إطلاقاً، فلم يكن هذا الأصل قبل أن يحدث الخلاف الكلامي بين المسلمين، علماً بأن أصول الدين يجب أن تكون م</w:t>
      </w:r>
      <w:r w:rsidRPr="000042B5">
        <w:rPr>
          <w:rFonts w:hint="cs"/>
          <w:rtl/>
        </w:rPr>
        <w:t>ُ</w:t>
      </w:r>
      <w:r w:rsidRPr="000042B5">
        <w:rPr>
          <w:rtl/>
        </w:rPr>
        <w:t>حد</w:t>
      </w:r>
      <w:r w:rsidRPr="000042B5">
        <w:rPr>
          <w:rFonts w:hint="cs"/>
          <w:rtl/>
        </w:rPr>
        <w:t>َّ</w:t>
      </w:r>
      <w:r w:rsidRPr="000042B5">
        <w:rPr>
          <w:rtl/>
        </w:rPr>
        <w:t>دة منذ الصدر الأول حتى يومنا هذا من خلال بيان الشرع لها، لا أن تکون أصول الدين في القرون المتأخرة غیر أصول الدین ف</w:t>
      </w:r>
      <w:r w:rsidRPr="000042B5">
        <w:rPr>
          <w:rFonts w:hint="cs"/>
          <w:rtl/>
        </w:rPr>
        <w:t>ي</w:t>
      </w:r>
      <w:r w:rsidRPr="000042B5">
        <w:rPr>
          <w:rtl/>
        </w:rPr>
        <w:t xml:space="preserve"> القرن الأول.</w:t>
      </w:r>
    </w:p>
    <w:p w:rsidR="00C359FF" w:rsidRPr="000042B5" w:rsidRDefault="00C359FF" w:rsidP="000042B5">
      <w:pPr>
        <w:pStyle w:val="aa"/>
        <w:rPr>
          <w:rtl/>
        </w:rPr>
      </w:pPr>
      <w:r w:rsidRPr="000042B5">
        <w:rPr>
          <w:rtl/>
        </w:rPr>
        <w:t>إضافة إلى ما سبق: فإن كثيراً من الآيات تعدّ الإيمان بالكتب السماوية والملائكة من الأمور اللازمة</w:t>
      </w:r>
      <w:r w:rsidRPr="000042B5">
        <w:rPr>
          <w:rFonts w:hint="cs"/>
          <w:rtl/>
        </w:rPr>
        <w:t>،</w:t>
      </w:r>
      <w:r w:rsidRPr="000042B5">
        <w:rPr>
          <w:rtl/>
        </w:rPr>
        <w:t xml:space="preserve"> ومع ذلك لا يذكرونها في أصول الدين.</w:t>
      </w:r>
    </w:p>
    <w:p w:rsidR="00C359FF" w:rsidRPr="00DF76C9" w:rsidRDefault="00C359FF" w:rsidP="00DF76C9">
      <w:pPr>
        <w:pStyle w:val="aa"/>
        <w:rPr>
          <w:spacing w:val="-2"/>
          <w:rtl/>
        </w:rPr>
      </w:pPr>
      <w:r w:rsidRPr="00DF76C9">
        <w:rPr>
          <w:spacing w:val="-2"/>
          <w:rtl/>
        </w:rPr>
        <w:t>والمهم: أن الأمر سيكون أصعب في موضوع أصل الإمامة؛ لأن القرآن لا يتضمن أي إشارة واضحة لها، وهو أمر يجب أن ي</w:t>
      </w:r>
      <w:r w:rsidRPr="00DF76C9">
        <w:rPr>
          <w:rFonts w:hint="cs"/>
          <w:spacing w:val="-2"/>
          <w:rtl/>
        </w:rPr>
        <w:t>ُ</w:t>
      </w:r>
      <w:r w:rsidRPr="00DF76C9">
        <w:rPr>
          <w:spacing w:val="-2"/>
          <w:rtl/>
        </w:rPr>
        <w:t xml:space="preserve">جيبوا </w:t>
      </w:r>
      <w:r w:rsidRPr="00DF76C9">
        <w:rPr>
          <w:rFonts w:hint="cs"/>
          <w:spacing w:val="-2"/>
          <w:rtl/>
        </w:rPr>
        <w:t>عنه</w:t>
      </w:r>
      <w:r w:rsidRPr="00DF76C9">
        <w:rPr>
          <w:spacing w:val="-2"/>
          <w:rtl/>
        </w:rPr>
        <w:t>: لماذا لا توجد لدينا آية واضحة في الإمامة كما هو الأمر في الأصول الأخرى؟ لاسيما وهم يعدّونها أهم الأصول، وأنه لا يتم الدين إلا بها، فعلى الأقل: لماذا لا توجد آية واحدة واضحة لا تحتاج إلى روايات ولا تحتاج إلى شروح معقدة لا يجحدها الباحث إلا في كتب العقائد وعلم الكلام؟! لماذا لم ي</w:t>
      </w:r>
      <w:r w:rsidRPr="00DF76C9">
        <w:rPr>
          <w:rFonts w:hint="cs"/>
          <w:spacing w:val="-2"/>
          <w:rtl/>
        </w:rPr>
        <w:t>ُ</w:t>
      </w:r>
      <w:r w:rsidRPr="00DF76C9">
        <w:rPr>
          <w:spacing w:val="-2"/>
          <w:rtl/>
        </w:rPr>
        <w:t>صر</w:t>
      </w:r>
      <w:r w:rsidRPr="00DF76C9">
        <w:rPr>
          <w:rFonts w:hint="cs"/>
          <w:spacing w:val="-2"/>
          <w:rtl/>
        </w:rPr>
        <w:t>ّ</w:t>
      </w:r>
      <w:r w:rsidRPr="00DF76C9">
        <w:rPr>
          <w:spacing w:val="-2"/>
          <w:rtl/>
        </w:rPr>
        <w:t>ح القرآن بمسألة إمامة المعصومين بعد الرسول</w:t>
      </w:r>
      <w:r w:rsidRPr="00DF76C9">
        <w:rPr>
          <w:rFonts w:ascii="Abo-thar" w:hAnsi="Abo-thar"/>
          <w:spacing w:val="-2"/>
          <w:sz w:val="30"/>
          <w:lang w:bidi="fa-IR"/>
        </w:rPr>
        <w:t></w:t>
      </w:r>
      <w:r w:rsidRPr="00DF76C9">
        <w:rPr>
          <w:spacing w:val="-2"/>
          <w:rtl/>
        </w:rPr>
        <w:t xml:space="preserve"> كما صر</w:t>
      </w:r>
      <w:r w:rsidRPr="00DF76C9">
        <w:rPr>
          <w:rFonts w:hint="cs"/>
          <w:spacing w:val="-2"/>
          <w:rtl/>
        </w:rPr>
        <w:t>ّ</w:t>
      </w:r>
      <w:r w:rsidRPr="00DF76C9">
        <w:rPr>
          <w:spacing w:val="-2"/>
          <w:rtl/>
        </w:rPr>
        <w:t>ح بالتوحيد والمعاد والنبو</w:t>
      </w:r>
      <w:r w:rsidRPr="00DF76C9">
        <w:rPr>
          <w:rFonts w:hint="cs"/>
          <w:spacing w:val="-2"/>
          <w:rtl/>
        </w:rPr>
        <w:t>ّ</w:t>
      </w:r>
      <w:r w:rsidRPr="00DF76C9">
        <w:rPr>
          <w:spacing w:val="-2"/>
          <w:rtl/>
        </w:rPr>
        <w:t xml:space="preserve">ة والإيمان بالملائكة والكتب السماوية؟! </w:t>
      </w:r>
    </w:p>
    <w:p w:rsidR="00C359FF" w:rsidRPr="000042B5" w:rsidRDefault="00C359FF" w:rsidP="000042B5">
      <w:pPr>
        <w:pStyle w:val="aa"/>
        <w:rPr>
          <w:rtl/>
        </w:rPr>
      </w:pPr>
      <w:r w:rsidRPr="000042B5">
        <w:rPr>
          <w:rtl/>
        </w:rPr>
        <w:lastRenderedPageBreak/>
        <w:t>ولهذا السبب نرى علماءنا يأتون إلى المسألة من أول الأمر بدون القرآن فيقولون: إن الأصول الخمسة قد أثبتها علماؤنا بعد التحقيق بالأدلة العقلية والبراهين العلمية!</w:t>
      </w:r>
    </w:p>
    <w:p w:rsidR="00C359FF" w:rsidRPr="000042B5" w:rsidRDefault="00C359FF" w:rsidP="000042B5">
      <w:pPr>
        <w:pStyle w:val="aa"/>
        <w:rPr>
          <w:rtl/>
        </w:rPr>
      </w:pPr>
      <w:r w:rsidRPr="000042B5">
        <w:rPr>
          <w:rtl/>
        </w:rPr>
        <w:t>ولدفع هذا الإشكال، ومن أجل تعريف الناس بأصول دينهم أل</w:t>
      </w:r>
      <w:r w:rsidRPr="000042B5">
        <w:rPr>
          <w:rFonts w:hint="cs"/>
          <w:rtl/>
        </w:rPr>
        <w:t>َّ</w:t>
      </w:r>
      <w:r w:rsidRPr="000042B5">
        <w:rPr>
          <w:rtl/>
        </w:rPr>
        <w:t>ف</w:t>
      </w:r>
      <w:r w:rsidRPr="000042B5">
        <w:rPr>
          <w:rFonts w:hint="cs"/>
          <w:rtl/>
        </w:rPr>
        <w:t>ْ</w:t>
      </w:r>
      <w:r w:rsidRPr="000042B5">
        <w:rPr>
          <w:rtl/>
        </w:rPr>
        <w:t>ت</w:t>
      </w:r>
      <w:r w:rsidRPr="000042B5">
        <w:rPr>
          <w:rFonts w:hint="cs"/>
          <w:rtl/>
        </w:rPr>
        <w:t>ُ</w:t>
      </w:r>
      <w:r w:rsidRPr="000042B5">
        <w:rPr>
          <w:rtl/>
        </w:rPr>
        <w:t xml:space="preserve"> كتاباً صغيراً نحو عشرين صفحة سميته: </w:t>
      </w:r>
      <w:r w:rsidRPr="000042B5">
        <w:rPr>
          <w:rFonts w:hint="cs"/>
          <w:rtl/>
        </w:rPr>
        <w:t>«</w:t>
      </w:r>
      <w:r w:rsidRPr="00D96F07">
        <w:rPr>
          <w:b/>
          <w:bCs/>
          <w:rtl/>
        </w:rPr>
        <w:t>أصول الدين في نظر القرآن</w:t>
      </w:r>
      <w:r w:rsidRPr="000042B5">
        <w:rPr>
          <w:rFonts w:hint="cs"/>
          <w:rtl/>
        </w:rPr>
        <w:t>»</w:t>
      </w:r>
      <w:r w:rsidRPr="000042B5">
        <w:rPr>
          <w:rtl/>
        </w:rPr>
        <w:t>، وقد وُزِّع بين الإخوة بصورة محدودة، بي</w:t>
      </w:r>
      <w:r w:rsidRPr="000042B5">
        <w:rPr>
          <w:rFonts w:hint="cs"/>
          <w:rtl/>
        </w:rPr>
        <w:t>َّ</w:t>
      </w:r>
      <w:r w:rsidRPr="000042B5">
        <w:rPr>
          <w:rtl/>
        </w:rPr>
        <w:t>نت فيه أصول الدين بوضوح بالأدلة القرآنية.</w:t>
      </w:r>
    </w:p>
    <w:p w:rsidR="00C359FF" w:rsidRPr="000042B5" w:rsidRDefault="00C359FF" w:rsidP="000042B5">
      <w:pPr>
        <w:pStyle w:val="aa"/>
        <w:rPr>
          <w:rtl/>
        </w:rPr>
      </w:pPr>
      <w:r w:rsidRPr="00D96F07">
        <w:rPr>
          <w:b/>
          <w:bCs/>
          <w:rtl/>
        </w:rPr>
        <w:t>نرجع إلى موضوعنا الأصلي</w:t>
      </w:r>
      <w:r w:rsidRPr="000042B5">
        <w:rPr>
          <w:rtl/>
        </w:rPr>
        <w:t xml:space="preserve"> وهو أن العلماء تركوني وحيداً مع الجهلة والخرافيين وأهل البدع، ولم ي</w:t>
      </w:r>
      <w:r w:rsidRPr="000042B5">
        <w:rPr>
          <w:rFonts w:hint="cs"/>
          <w:rtl/>
        </w:rPr>
        <w:t>ُ</w:t>
      </w:r>
      <w:r w:rsidRPr="000042B5">
        <w:rPr>
          <w:rtl/>
        </w:rPr>
        <w:t>كل</w:t>
      </w:r>
      <w:r w:rsidRPr="000042B5">
        <w:rPr>
          <w:rFonts w:hint="cs"/>
          <w:rtl/>
        </w:rPr>
        <w:t>ِّ</w:t>
      </w:r>
      <w:r w:rsidRPr="000042B5">
        <w:rPr>
          <w:rtl/>
        </w:rPr>
        <w:t xml:space="preserve">فوا أنفسهم إظهارَ الحقائق </w:t>
      </w:r>
      <w:r w:rsidRPr="000042B5">
        <w:rPr>
          <w:rFonts w:hint="cs"/>
          <w:rtl/>
        </w:rPr>
        <w:t>ومحاربة</w:t>
      </w:r>
      <w:r w:rsidRPr="000042B5">
        <w:rPr>
          <w:rtl/>
        </w:rPr>
        <w:t xml:space="preserve"> الخرافات.</w:t>
      </w:r>
    </w:p>
    <w:p w:rsidR="00C359FF" w:rsidRPr="000042B5" w:rsidRDefault="00C359FF" w:rsidP="000042B5">
      <w:pPr>
        <w:pStyle w:val="aa"/>
        <w:rPr>
          <w:rtl/>
        </w:rPr>
      </w:pPr>
      <w:r w:rsidRPr="000042B5">
        <w:rPr>
          <w:rtl/>
        </w:rPr>
        <w:t xml:space="preserve">في تلك الأيام خرجت عدة ردود غريبة وبعيدة عن الطرح العلمي في الرد على كتابي، منها كتاب: </w:t>
      </w:r>
      <w:r w:rsidRPr="000042B5">
        <w:rPr>
          <w:rFonts w:hint="cs"/>
          <w:rtl/>
        </w:rPr>
        <w:t>«</w:t>
      </w:r>
      <w:r w:rsidRPr="00D96F07">
        <w:rPr>
          <w:b/>
          <w:bCs/>
          <w:rtl/>
        </w:rPr>
        <w:t>إثبات الولاية الحقة</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78"/>
      </w:r>
      <w:r w:rsidR="00DF76C9" w:rsidRPr="00DF76C9">
        <w:rPr>
          <w:rStyle w:val="FootnoteReference"/>
          <w:rFonts w:cs="Arabic11 BT"/>
          <w:rtl/>
        </w:rPr>
        <w:t>)</w:t>
      </w:r>
      <w:r w:rsidRPr="000042B5">
        <w:rPr>
          <w:rtl/>
        </w:rPr>
        <w:t xml:space="preserve"> وكتاب: </w:t>
      </w:r>
      <w:r w:rsidRPr="000042B5">
        <w:rPr>
          <w:rFonts w:hint="cs"/>
          <w:rtl/>
        </w:rPr>
        <w:t>«</w:t>
      </w:r>
      <w:r w:rsidRPr="00D96F07">
        <w:rPr>
          <w:b/>
          <w:bCs/>
          <w:rtl/>
        </w:rPr>
        <w:t xml:space="preserve">الدفاع عن </w:t>
      </w:r>
      <w:r w:rsidRPr="00D96F07">
        <w:rPr>
          <w:rFonts w:hint="cs"/>
          <w:b/>
          <w:bCs/>
          <w:rtl/>
        </w:rPr>
        <w:t>حريم</w:t>
      </w:r>
      <w:r w:rsidRPr="00D96F07">
        <w:rPr>
          <w:b/>
          <w:bCs/>
          <w:rtl/>
        </w:rPr>
        <w:t xml:space="preserve"> الشيعة</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79"/>
      </w:r>
      <w:r w:rsidR="00DF76C9" w:rsidRPr="00DF76C9">
        <w:rPr>
          <w:rStyle w:val="FootnoteReference"/>
          <w:rFonts w:cs="Arabic11 BT"/>
          <w:rtl/>
        </w:rPr>
        <w:t>)</w:t>
      </w:r>
      <w:r w:rsidRPr="000042B5">
        <w:rPr>
          <w:rtl/>
        </w:rPr>
        <w:t xml:space="preserve"> وكتاب </w:t>
      </w:r>
      <w:r w:rsidRPr="000042B5">
        <w:rPr>
          <w:rFonts w:hint="cs"/>
          <w:rtl/>
        </w:rPr>
        <w:t>«</w:t>
      </w:r>
      <w:r w:rsidRPr="00D96F07">
        <w:rPr>
          <w:b/>
          <w:bCs/>
          <w:rtl/>
        </w:rPr>
        <w:t>حقيقة الولاية</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80"/>
      </w:r>
      <w:r w:rsidR="00DF76C9" w:rsidRPr="00DF76C9">
        <w:rPr>
          <w:rStyle w:val="FootnoteReference"/>
          <w:rFonts w:cs="Arabic11 BT"/>
          <w:rtl/>
        </w:rPr>
        <w:t>)</w:t>
      </w:r>
      <w:r w:rsidRPr="000042B5">
        <w:rPr>
          <w:rtl/>
        </w:rPr>
        <w:t xml:space="preserve"> وكتاب </w:t>
      </w:r>
      <w:r w:rsidRPr="000042B5">
        <w:rPr>
          <w:rFonts w:hint="cs"/>
          <w:rtl/>
        </w:rPr>
        <w:t>«</w:t>
      </w:r>
      <w:r w:rsidRPr="00D96F07">
        <w:rPr>
          <w:b/>
          <w:bCs/>
          <w:rtl/>
        </w:rPr>
        <w:t>عقائد الشيعة</w:t>
      </w:r>
      <w:r w:rsidRPr="000042B5">
        <w:rPr>
          <w:rFonts w:hint="cs"/>
          <w:rtl/>
        </w:rPr>
        <w:t>»</w:t>
      </w:r>
      <w:r w:rsidRPr="000042B5">
        <w:rPr>
          <w:rtl/>
        </w:rPr>
        <w:t xml:space="preserve"> ومؤلفوها بالترتيب: </w:t>
      </w:r>
      <w:r w:rsidRPr="00D96F07">
        <w:rPr>
          <w:rFonts w:hint="cs"/>
          <w:b/>
          <w:bCs/>
          <w:rtl/>
        </w:rPr>
        <w:t>نمازي</w:t>
      </w:r>
      <w:r w:rsidRPr="00D96F07">
        <w:rPr>
          <w:b/>
          <w:bCs/>
          <w:rtl/>
        </w:rPr>
        <w:t xml:space="preserve"> محلوجي، ورشاد زنجاني</w:t>
      </w:r>
      <w:r w:rsidR="00DF76C9" w:rsidRPr="00DF76C9">
        <w:rPr>
          <w:rStyle w:val="FootnoteReference"/>
          <w:rFonts w:cs="Arabic11 BT"/>
          <w:rtl/>
        </w:rPr>
        <w:t>(</w:t>
      </w:r>
      <w:r w:rsidR="00DF76C9" w:rsidRPr="00DF76C9">
        <w:rPr>
          <w:rStyle w:val="FootnoteReference"/>
          <w:rFonts w:cs="Arabic11 BT"/>
          <w:rtl/>
        </w:rPr>
        <w:footnoteReference w:id="81"/>
      </w:r>
      <w:r w:rsidR="00DF76C9" w:rsidRPr="00DF76C9">
        <w:rPr>
          <w:rStyle w:val="FootnoteReference"/>
          <w:rFonts w:cs="Arabic11 BT"/>
          <w:rtl/>
        </w:rPr>
        <w:t>)</w:t>
      </w:r>
      <w:r w:rsidRPr="000042B5">
        <w:rPr>
          <w:rtl/>
        </w:rPr>
        <w:t xml:space="preserve"> و</w:t>
      </w:r>
      <w:r w:rsidRPr="00D96F07">
        <w:rPr>
          <w:b/>
          <w:bCs/>
          <w:rtl/>
        </w:rPr>
        <w:t xml:space="preserve">خندق </w:t>
      </w:r>
      <w:r w:rsidRPr="00D96F07">
        <w:rPr>
          <w:rFonts w:hint="cs"/>
          <w:b/>
          <w:bCs/>
          <w:rtl/>
        </w:rPr>
        <w:t>آ</w:t>
      </w:r>
      <w:r w:rsidRPr="00D96F07">
        <w:rPr>
          <w:b/>
          <w:bCs/>
          <w:rtl/>
        </w:rPr>
        <w:t>بادي</w:t>
      </w:r>
      <w:r w:rsidRPr="000042B5">
        <w:rPr>
          <w:rtl/>
        </w:rPr>
        <w:t>.</w:t>
      </w:r>
    </w:p>
    <w:p w:rsidR="00C359FF" w:rsidRDefault="00C359FF" w:rsidP="006D6C72">
      <w:pPr>
        <w:widowControl w:val="0"/>
        <w:spacing w:before="60"/>
        <w:ind w:hanging="9"/>
        <w:jc w:val="both"/>
        <w:rPr>
          <w:rFonts w:ascii="mylotus" w:hAnsi="mylotus" w:cs="mylotus"/>
          <w:color w:val="000000"/>
          <w:sz w:val="20"/>
          <w:szCs w:val="20"/>
          <w:rtl/>
        </w:rPr>
      </w:pPr>
      <w:r>
        <w:rPr>
          <w:rFonts w:ascii="mylotus" w:hAnsi="mylotus" w:cs="mylotus"/>
          <w:color w:val="000000"/>
          <w:sz w:val="20"/>
          <w:szCs w:val="20"/>
        </w:rPr>
        <w:t xml:space="preserve">    </w:t>
      </w:r>
      <w:r w:rsidRPr="005948DD">
        <w:rPr>
          <w:rFonts w:ascii="mylotus" w:hAnsi="mylotus" w:cs="mylotus"/>
          <w:color w:val="000000"/>
          <w:sz w:val="20"/>
          <w:szCs w:val="20"/>
        </w:rPr>
        <w:t xml:space="preserve"> </w:t>
      </w:r>
      <w:r>
        <w:rPr>
          <w:rFonts w:ascii="mylotus" w:hAnsi="mylotus" w:cs="mylotus"/>
          <w:color w:val="000000"/>
          <w:sz w:val="20"/>
          <w:szCs w:val="20"/>
        </w:rPr>
        <w:t xml:space="preserve">    </w:t>
      </w:r>
      <w:r w:rsidRPr="005948DD">
        <w:rPr>
          <w:rFonts w:ascii="mylotus" w:hAnsi="mylotus" w:cs="mylotus"/>
          <w:color w:val="000000"/>
          <w:sz w:val="20"/>
          <w:szCs w:val="20"/>
        </w:rPr>
        <w:t xml:space="preserve"> </w:t>
      </w:r>
    </w:p>
    <w:p w:rsidR="00C359FF" w:rsidRPr="006A2F78" w:rsidRDefault="00C359FF" w:rsidP="006D6C72">
      <w:pPr>
        <w:widowControl w:val="0"/>
        <w:spacing w:before="60"/>
        <w:ind w:hanging="9"/>
        <w:jc w:val="both"/>
        <w:rPr>
          <w:rFonts w:ascii="mylotus" w:hAnsi="mylotus" w:cs="mylotus"/>
          <w:color w:val="000000"/>
          <w:sz w:val="4"/>
          <w:szCs w:val="4"/>
          <w:rtl/>
          <w:lang w:bidi="ar-SY"/>
        </w:rPr>
      </w:pPr>
    </w:p>
    <w:p w:rsidR="00C359FF" w:rsidRPr="0056675E" w:rsidRDefault="00C359FF" w:rsidP="006D6C72">
      <w:pPr>
        <w:widowControl w:val="0"/>
        <w:ind w:hanging="9"/>
        <w:jc w:val="both"/>
        <w:rPr>
          <w:rFonts w:cs="KFGQPC Uthman Taha Naskh"/>
          <w:szCs w:val="32"/>
          <w:rtl/>
        </w:rPr>
      </w:pPr>
      <w:r w:rsidRPr="0056675E">
        <w:rPr>
          <w:rFonts w:cs="KFGQPC Uthman Taha Naskh" w:hint="cs"/>
          <w:szCs w:val="32"/>
          <w:rtl/>
        </w:rPr>
        <w:t xml:space="preserve">      </w:t>
      </w:r>
    </w:p>
    <w:p w:rsidR="00DF76C9" w:rsidRDefault="0028007A" w:rsidP="000042B5">
      <w:pPr>
        <w:pStyle w:val="aa"/>
        <w:rPr>
          <w:rtl/>
        </w:rPr>
      </w:pPr>
      <w:r w:rsidRPr="0056675E">
        <w:rPr>
          <w:rFonts w:cs="KFGQPC Uthman Taha Naskh"/>
          <w:noProof/>
          <w:szCs w:val="32"/>
        </w:rPr>
        <w:lastRenderedPageBreak/>
        <w:drawing>
          <wp:anchor distT="0" distB="0" distL="114300" distR="114300" simplePos="0" relativeHeight="251682816" behindDoc="0" locked="0" layoutInCell="1" allowOverlap="1" wp14:anchorId="15767133" wp14:editId="7BE16BD1">
            <wp:simplePos x="0" y="0"/>
            <wp:positionH relativeFrom="column">
              <wp:posOffset>1781175</wp:posOffset>
            </wp:positionH>
            <wp:positionV relativeFrom="paragraph">
              <wp:posOffset>-1270</wp:posOffset>
            </wp:positionV>
            <wp:extent cx="1180465" cy="1468755"/>
            <wp:effectExtent l="0" t="0" r="635" b="0"/>
            <wp:wrapNone/>
            <wp:docPr id="16" name="صورة 16" descr="كتاب حقيقت ولاي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كتاب حقيقت ولايت"/>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80465" cy="1468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mylotus" w:hAnsi="mylotus"/>
          <w:noProof/>
          <w:color w:val="000000"/>
          <w:sz w:val="20"/>
          <w:szCs w:val="20"/>
        </w:rPr>
        <w:drawing>
          <wp:anchor distT="0" distB="0" distL="114300" distR="114300" simplePos="0" relativeHeight="251678720" behindDoc="0" locked="0" layoutInCell="1" allowOverlap="1" wp14:anchorId="11F23D45" wp14:editId="15253BCA">
            <wp:simplePos x="0" y="0"/>
            <wp:positionH relativeFrom="column">
              <wp:posOffset>3810</wp:posOffset>
            </wp:positionH>
            <wp:positionV relativeFrom="paragraph">
              <wp:posOffset>5080</wp:posOffset>
            </wp:positionV>
            <wp:extent cx="1230630" cy="1525905"/>
            <wp:effectExtent l="0" t="0" r="7620" b="0"/>
            <wp:wrapNone/>
            <wp:docPr id="13" name="صورة 13" descr="غلاف كتاب شؤن الولاية لمحسن شفائ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غلاف كتاب شؤن الولاية لمحسن شفائي"/>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0630" cy="1525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mylotus" w:hAnsi="mylotus"/>
          <w:noProof/>
          <w:color w:val="000000"/>
          <w:sz w:val="20"/>
          <w:szCs w:val="20"/>
        </w:rPr>
        <w:drawing>
          <wp:anchor distT="0" distB="0" distL="114300" distR="114300" simplePos="0" relativeHeight="251680768" behindDoc="0" locked="0" layoutInCell="1" allowOverlap="1" wp14:anchorId="50735EF1" wp14:editId="750E23FB">
            <wp:simplePos x="0" y="0"/>
            <wp:positionH relativeFrom="column">
              <wp:posOffset>3498215</wp:posOffset>
            </wp:positionH>
            <wp:positionV relativeFrom="paragraph">
              <wp:posOffset>635</wp:posOffset>
            </wp:positionV>
            <wp:extent cx="1173480" cy="1468755"/>
            <wp:effectExtent l="0" t="0" r="7620" b="0"/>
            <wp:wrapNone/>
            <wp:docPr id="15" name="صورة 15" descr="كتاب اثبات ولايت للنماز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كتاب اثبات ولايت للنمازي"/>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1468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8007A" w:rsidRDefault="0028007A" w:rsidP="000042B5">
      <w:pPr>
        <w:pStyle w:val="aa"/>
        <w:rPr>
          <w:rtl/>
        </w:rPr>
      </w:pPr>
    </w:p>
    <w:p w:rsidR="0028007A" w:rsidRDefault="0028007A" w:rsidP="000042B5">
      <w:pPr>
        <w:pStyle w:val="aa"/>
        <w:rPr>
          <w:rtl/>
        </w:rPr>
      </w:pPr>
    </w:p>
    <w:p w:rsidR="0028007A" w:rsidRDefault="0028007A" w:rsidP="000042B5">
      <w:pPr>
        <w:pStyle w:val="aa"/>
        <w:rPr>
          <w:rtl/>
        </w:rPr>
      </w:pPr>
    </w:p>
    <w:p w:rsidR="0028007A" w:rsidRDefault="0028007A" w:rsidP="000042B5">
      <w:pPr>
        <w:pStyle w:val="aa"/>
        <w:rPr>
          <w:rtl/>
        </w:rPr>
      </w:pPr>
      <w:r>
        <w:rPr>
          <w:rFonts w:ascii="mylotus" w:hAnsi="mylotus"/>
          <w:noProof/>
          <w:color w:val="000000"/>
          <w:sz w:val="20"/>
          <w:szCs w:val="20"/>
        </w:rPr>
        <w:drawing>
          <wp:anchor distT="0" distB="0" distL="114300" distR="114300" simplePos="0" relativeHeight="251679744" behindDoc="0" locked="0" layoutInCell="1" allowOverlap="1" wp14:anchorId="3A874B9F" wp14:editId="736CDAC4">
            <wp:simplePos x="0" y="0"/>
            <wp:positionH relativeFrom="column">
              <wp:posOffset>1775460</wp:posOffset>
            </wp:positionH>
            <wp:positionV relativeFrom="paragraph">
              <wp:posOffset>327025</wp:posOffset>
            </wp:positionV>
            <wp:extent cx="1180465" cy="1508125"/>
            <wp:effectExtent l="0" t="0" r="635" b="0"/>
            <wp:wrapNone/>
            <wp:docPr id="14" name="صورة 14" descr="كتاب اثبات ولايت للنمازي الطبعة الثانية بمش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كتاب اثبات ولايت للنمازي الطبعة الثانية بمشه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80465" cy="1508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6675E">
        <w:rPr>
          <w:rFonts w:cs="KFGQPC Uthman Taha Naskh"/>
          <w:noProof/>
          <w:szCs w:val="32"/>
        </w:rPr>
        <w:drawing>
          <wp:anchor distT="0" distB="0" distL="114300" distR="114300" simplePos="0" relativeHeight="251681792" behindDoc="0" locked="0" layoutInCell="1" allowOverlap="1" wp14:anchorId="32118066" wp14:editId="647791CF">
            <wp:simplePos x="0" y="0"/>
            <wp:positionH relativeFrom="column">
              <wp:posOffset>3596640</wp:posOffset>
            </wp:positionH>
            <wp:positionV relativeFrom="paragraph">
              <wp:posOffset>310515</wp:posOffset>
            </wp:positionV>
            <wp:extent cx="1072515" cy="1511935"/>
            <wp:effectExtent l="0" t="0" r="0" b="0"/>
            <wp:wrapNone/>
            <wp:docPr id="17" name="صورة 17" descr="صورة غلاف كتاب الرد على البرقعي لمحلوج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صورة غلاف كتاب الرد على البرقعي لمحلوجي"/>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2515" cy="151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8007A" w:rsidRDefault="0028007A" w:rsidP="000042B5">
      <w:pPr>
        <w:pStyle w:val="aa"/>
        <w:rPr>
          <w:rtl/>
        </w:rPr>
      </w:pPr>
    </w:p>
    <w:p w:rsidR="0028007A" w:rsidRDefault="0028007A" w:rsidP="000042B5">
      <w:pPr>
        <w:pStyle w:val="aa"/>
        <w:rPr>
          <w:rtl/>
        </w:rPr>
      </w:pPr>
    </w:p>
    <w:p w:rsidR="0028007A" w:rsidRDefault="0028007A" w:rsidP="000042B5">
      <w:pPr>
        <w:pStyle w:val="aa"/>
        <w:rPr>
          <w:rtl/>
        </w:rPr>
      </w:pPr>
    </w:p>
    <w:p w:rsidR="0028007A" w:rsidRDefault="0028007A" w:rsidP="000042B5">
      <w:pPr>
        <w:pStyle w:val="aa"/>
        <w:rPr>
          <w:rtl/>
        </w:rPr>
      </w:pPr>
    </w:p>
    <w:p w:rsidR="0028007A" w:rsidRDefault="0028007A" w:rsidP="000042B5">
      <w:pPr>
        <w:pStyle w:val="aa"/>
        <w:rPr>
          <w:rtl/>
        </w:rPr>
      </w:pPr>
    </w:p>
    <w:p w:rsidR="00C359FF" w:rsidRPr="000042B5" w:rsidRDefault="00C359FF" w:rsidP="000042B5">
      <w:pPr>
        <w:pStyle w:val="aa"/>
        <w:rPr>
          <w:rtl/>
        </w:rPr>
      </w:pPr>
      <w:r w:rsidRPr="000042B5">
        <w:rPr>
          <w:rtl/>
        </w:rPr>
        <w:t>كل هذه الردود أُل</w:t>
      </w:r>
      <w:r w:rsidRPr="000042B5">
        <w:rPr>
          <w:rFonts w:hint="cs"/>
          <w:rtl/>
        </w:rPr>
        <w:t>ِّ</w:t>
      </w:r>
      <w:r w:rsidRPr="000042B5">
        <w:rPr>
          <w:rtl/>
        </w:rPr>
        <w:t>فت في الرد</w:t>
      </w:r>
      <w:r w:rsidRPr="000042B5">
        <w:rPr>
          <w:rFonts w:hint="cs"/>
          <w:rtl/>
        </w:rPr>
        <w:t>ّ</w:t>
      </w:r>
      <w:r w:rsidRPr="000042B5">
        <w:rPr>
          <w:rtl/>
        </w:rPr>
        <w:t xml:space="preserve"> على كتابي: </w:t>
      </w:r>
      <w:r w:rsidRPr="000042B5">
        <w:rPr>
          <w:rFonts w:hint="cs"/>
          <w:rtl/>
        </w:rPr>
        <w:t>«</w:t>
      </w:r>
      <w:r w:rsidRPr="00D96F07">
        <w:rPr>
          <w:b/>
          <w:bCs/>
          <w:rtl/>
        </w:rPr>
        <w:t>درس من الولاية</w:t>
      </w:r>
      <w:r w:rsidRPr="000042B5">
        <w:rPr>
          <w:rFonts w:hint="cs"/>
          <w:rtl/>
        </w:rPr>
        <w:t>»</w:t>
      </w:r>
      <w:r w:rsidRPr="000042B5">
        <w:rPr>
          <w:rtl/>
        </w:rPr>
        <w:t xml:space="preserve"> وفي مقابل هؤلاء قام أحد تلامذتي المقربين مني، وهو السيد </w:t>
      </w:r>
      <w:r w:rsidRPr="00D96F07">
        <w:rPr>
          <w:b/>
          <w:bCs/>
          <w:rtl/>
        </w:rPr>
        <w:t>محمد تقي خجسته</w:t>
      </w:r>
      <w:r w:rsidRPr="000042B5">
        <w:rPr>
          <w:rtl/>
        </w:rPr>
        <w:t xml:space="preserve"> بإعداد الإجابات على هذه الكتب. فجمع أجوبتي ومناقشاتي على هذه الكتب وطبعها في كتابين، الأول عنوانه: </w:t>
      </w:r>
      <w:r w:rsidRPr="000042B5">
        <w:rPr>
          <w:rFonts w:hint="cs"/>
          <w:rtl/>
        </w:rPr>
        <w:t>«</w:t>
      </w:r>
      <w:r w:rsidRPr="00D96F07">
        <w:rPr>
          <w:b/>
          <w:bCs/>
          <w:rtl/>
        </w:rPr>
        <w:t>حديث الثقلين أو تعقيب على الشيخين نمازي ومحلوجي</w:t>
      </w:r>
      <w:r w:rsidRPr="00D96F07">
        <w:rPr>
          <w:rFonts w:hint="cs"/>
          <w:b/>
          <w:bCs/>
          <w:rtl/>
        </w:rPr>
        <w:t xml:space="preserve">- </w:t>
      </w:r>
      <w:r w:rsidRPr="00D96F07">
        <w:rPr>
          <w:b/>
          <w:bCs/>
          <w:rtl/>
        </w:rPr>
        <w:t>حكم عادل حول كتاب درس من الولاية</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82"/>
      </w:r>
      <w:r w:rsidR="00DF76C9" w:rsidRPr="00DF76C9">
        <w:rPr>
          <w:rStyle w:val="FootnoteReference"/>
          <w:rFonts w:cs="Arabic11 BT"/>
          <w:rtl/>
        </w:rPr>
        <w:t>)</w:t>
      </w:r>
      <w:r w:rsidRPr="000042B5">
        <w:rPr>
          <w:rtl/>
        </w:rPr>
        <w:t xml:space="preserve"> والثاني بعنوان: </w:t>
      </w:r>
      <w:r w:rsidRPr="000042B5">
        <w:rPr>
          <w:rFonts w:hint="cs"/>
          <w:rtl/>
        </w:rPr>
        <w:t>«</w:t>
      </w:r>
      <w:r w:rsidRPr="00D96F07">
        <w:rPr>
          <w:rFonts w:hint="cs"/>
          <w:b/>
          <w:bCs/>
          <w:rtl/>
        </w:rPr>
        <w:t>إ</w:t>
      </w:r>
      <w:r w:rsidRPr="00D96F07">
        <w:rPr>
          <w:b/>
          <w:bCs/>
          <w:rtl/>
        </w:rPr>
        <w:t>شكالات حول كتاب درس من الولاية</w:t>
      </w:r>
      <w:r w:rsidRPr="00D96F07">
        <w:rPr>
          <w:rFonts w:hint="cs"/>
          <w:b/>
          <w:bCs/>
          <w:rtl/>
        </w:rPr>
        <w:t xml:space="preserve"> والحكم بشأنها</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83"/>
      </w:r>
      <w:r w:rsidR="00DF76C9" w:rsidRPr="00DF76C9">
        <w:rPr>
          <w:rStyle w:val="FootnoteReference"/>
          <w:rFonts w:cs="Arabic11 BT"/>
          <w:rtl/>
        </w:rPr>
        <w:t>)</w:t>
      </w:r>
      <w:r w:rsidRPr="000042B5">
        <w:rPr>
          <w:rtl/>
        </w:rPr>
        <w:t xml:space="preserve"> فجزاه الله خيراً.</w:t>
      </w:r>
    </w:p>
    <w:p w:rsidR="00C359FF" w:rsidRPr="005478F8" w:rsidRDefault="00C359FF" w:rsidP="00A81204">
      <w:pPr>
        <w:pStyle w:val="ab"/>
        <w:rPr>
          <w:rtl/>
        </w:rPr>
      </w:pPr>
      <w:bookmarkStart w:id="74" w:name="_Toc237320606"/>
      <w:bookmarkStart w:id="75" w:name="_Toc343559872"/>
      <w:r w:rsidRPr="005478F8">
        <w:rPr>
          <w:rtl/>
        </w:rPr>
        <w:t>موقف الميلاني من كتاب البرقعي</w:t>
      </w:r>
      <w:r w:rsidRPr="005478F8">
        <w:rPr>
          <w:rFonts w:hint="cs"/>
          <w:rtl/>
        </w:rPr>
        <w:t>:</w:t>
      </w:r>
      <w:bookmarkEnd w:id="74"/>
      <w:bookmarkEnd w:id="75"/>
    </w:p>
    <w:p w:rsidR="00C359FF" w:rsidRPr="005478F8" w:rsidRDefault="00C359FF" w:rsidP="000042B5">
      <w:pPr>
        <w:pStyle w:val="aa"/>
        <w:rPr>
          <w:rtl/>
        </w:rPr>
      </w:pPr>
      <w:r w:rsidRPr="005478F8">
        <w:rPr>
          <w:rtl/>
        </w:rPr>
        <w:t xml:space="preserve"> أما السيد الميلاني فقد كتب بياناً ونشره جاء فيه:</w:t>
      </w:r>
    </w:p>
    <w:p w:rsidR="00C359FF" w:rsidRPr="005478F8" w:rsidRDefault="00C359FF" w:rsidP="00DB3A9A">
      <w:pPr>
        <w:widowControl w:val="0"/>
        <w:jc w:val="center"/>
        <w:rPr>
          <w:rFonts w:cs="mylotus"/>
          <w:b/>
          <w:bCs/>
          <w:szCs w:val="27"/>
          <w:rtl/>
        </w:rPr>
      </w:pPr>
      <w:r w:rsidRPr="005478F8">
        <w:rPr>
          <w:rFonts w:cs="mylotus"/>
          <w:b/>
          <w:bCs/>
          <w:szCs w:val="27"/>
          <w:rtl/>
        </w:rPr>
        <w:t>باسمه تعالى</w:t>
      </w:r>
    </w:p>
    <w:p w:rsidR="00C359FF" w:rsidRPr="005478F8" w:rsidRDefault="00C359FF" w:rsidP="006D6C72">
      <w:pPr>
        <w:widowControl w:val="0"/>
        <w:ind w:firstLine="397"/>
        <w:jc w:val="both"/>
        <w:rPr>
          <w:rFonts w:cs="mylotus"/>
          <w:b/>
          <w:bCs/>
          <w:szCs w:val="27"/>
          <w:rtl/>
        </w:rPr>
      </w:pPr>
      <w:r w:rsidRPr="005478F8">
        <w:rPr>
          <w:rFonts w:cs="mylotus"/>
          <w:b/>
          <w:bCs/>
          <w:szCs w:val="27"/>
          <w:rtl/>
        </w:rPr>
        <w:t xml:space="preserve"> مباحث هذا الكتاب على خلاف أمر القرآن الكريم وصريح قول الرسول الأكرم، وهذا الكتاب من كتب الضلال، وقد كتبه كاتبه من غير اط</w:t>
      </w:r>
      <w:r w:rsidRPr="005478F8">
        <w:rPr>
          <w:rFonts w:cs="mylotus" w:hint="cs"/>
          <w:b/>
          <w:bCs/>
          <w:szCs w:val="27"/>
          <w:rtl/>
        </w:rPr>
        <w:t>ِّ</w:t>
      </w:r>
      <w:r w:rsidRPr="005478F8">
        <w:rPr>
          <w:rFonts w:cs="mylotus"/>
          <w:b/>
          <w:bCs/>
          <w:szCs w:val="27"/>
          <w:rtl/>
        </w:rPr>
        <w:t xml:space="preserve">لاع على الأدلة العلمية، ثم اعتمد على خياله </w:t>
      </w:r>
      <w:r w:rsidRPr="005478F8">
        <w:rPr>
          <w:rFonts w:cs="mylotus"/>
          <w:b/>
          <w:bCs/>
          <w:szCs w:val="27"/>
          <w:rtl/>
        </w:rPr>
        <w:lastRenderedPageBreak/>
        <w:t>وأوهامه وأوهام أمثاله، وقد زعم هذا المؤلف أن مسلك التصوف مبني على الباطل، أعاذنا الله من مضلات الفتن.</w:t>
      </w:r>
    </w:p>
    <w:p w:rsidR="00C359FF" w:rsidRPr="005478F8" w:rsidRDefault="00C359FF" w:rsidP="00DB3A9A">
      <w:pPr>
        <w:widowControl w:val="0"/>
        <w:spacing w:before="60"/>
        <w:ind w:left="3600" w:firstLine="397"/>
        <w:jc w:val="both"/>
        <w:rPr>
          <w:rFonts w:cs="mylotus"/>
          <w:b/>
          <w:bCs/>
          <w:szCs w:val="27"/>
          <w:rtl/>
        </w:rPr>
      </w:pPr>
      <w:r w:rsidRPr="005478F8">
        <w:rPr>
          <w:rFonts w:cs="mylotus"/>
          <w:b/>
          <w:bCs/>
          <w:szCs w:val="27"/>
          <w:rtl/>
        </w:rPr>
        <w:t>توقيع وختم: سيد هادي ميلاني.</w:t>
      </w:r>
    </w:p>
    <w:p w:rsidR="005478F8" w:rsidRPr="005478F8" w:rsidRDefault="005478F8" w:rsidP="000042B5">
      <w:pPr>
        <w:pStyle w:val="aa"/>
        <w:rPr>
          <w:sz w:val="14"/>
          <w:szCs w:val="17"/>
          <w:rtl/>
        </w:rPr>
      </w:pPr>
    </w:p>
    <w:p w:rsidR="00C359FF" w:rsidRPr="005478F8" w:rsidRDefault="00C359FF" w:rsidP="000042B5">
      <w:pPr>
        <w:pStyle w:val="aa"/>
        <w:rPr>
          <w:rtl/>
        </w:rPr>
      </w:pPr>
      <w:r w:rsidRPr="005478F8">
        <w:rPr>
          <w:rtl/>
        </w:rPr>
        <w:t>ولهذا طلب مني السيد خجسته أن أثبت كذب اد</w:t>
      </w:r>
      <w:r w:rsidRPr="005478F8">
        <w:rPr>
          <w:rFonts w:hint="cs"/>
          <w:rtl/>
        </w:rPr>
        <w:t>ِّ</w:t>
      </w:r>
      <w:r w:rsidRPr="005478F8">
        <w:rPr>
          <w:rtl/>
        </w:rPr>
        <w:t xml:space="preserve">عاء </w:t>
      </w:r>
      <w:r w:rsidRPr="005478F8">
        <w:rPr>
          <w:rFonts w:hint="cs"/>
          <w:rtl/>
        </w:rPr>
        <w:t>المشار إليه</w:t>
      </w:r>
      <w:r w:rsidRPr="005478F8">
        <w:rPr>
          <w:rtl/>
        </w:rPr>
        <w:t xml:space="preserve"> في هذه المسألة لكي أرفع الشبهة لمن لا يعرفو</w:t>
      </w:r>
      <w:r w:rsidRPr="005478F8">
        <w:rPr>
          <w:rFonts w:hint="cs"/>
          <w:rtl/>
        </w:rPr>
        <w:t>ن</w:t>
      </w:r>
      <w:r w:rsidRPr="005478F8">
        <w:rPr>
          <w:rtl/>
        </w:rPr>
        <w:t>ني</w:t>
      </w:r>
      <w:r w:rsidRPr="005478F8">
        <w:rPr>
          <w:rFonts w:hint="cs"/>
          <w:rtl/>
        </w:rPr>
        <w:t xml:space="preserve"> </w:t>
      </w:r>
      <w:r w:rsidRPr="005478F8">
        <w:rPr>
          <w:rtl/>
        </w:rPr>
        <w:t>-على الأقل- فرأيت أن أذكر نماذج من مواقف بعض المراجع وأهل الاجتهاد.</w:t>
      </w:r>
    </w:p>
    <w:p w:rsidR="00C359FF" w:rsidRPr="005478F8" w:rsidRDefault="00C359FF" w:rsidP="000042B5">
      <w:pPr>
        <w:pStyle w:val="aa"/>
        <w:rPr>
          <w:rtl/>
        </w:rPr>
      </w:pPr>
      <w:r w:rsidRPr="005478F8">
        <w:rPr>
          <w:rFonts w:hint="cs"/>
          <w:rtl/>
        </w:rPr>
        <w:t>ف</w:t>
      </w:r>
      <w:r w:rsidRPr="005478F8">
        <w:rPr>
          <w:rtl/>
        </w:rPr>
        <w:t xml:space="preserve">منها إجازة الاجتهاد التي كتبها لي آية الله السيد أبو الحسن الأصفهاني، وقد وضعتها في </w:t>
      </w:r>
      <w:r w:rsidRPr="005478F8">
        <w:rPr>
          <w:rFonts w:hint="cs"/>
          <w:rtl/>
        </w:rPr>
        <w:t xml:space="preserve">الصفحة 32 من </w:t>
      </w:r>
      <w:r w:rsidRPr="005478F8">
        <w:rPr>
          <w:rtl/>
        </w:rPr>
        <w:t>كتاب</w:t>
      </w:r>
      <w:r w:rsidRPr="005478F8">
        <w:rPr>
          <w:rFonts w:hint="cs"/>
          <w:rtl/>
        </w:rPr>
        <w:t>:</w:t>
      </w:r>
      <w:r w:rsidRPr="005478F8">
        <w:rPr>
          <w:rtl/>
        </w:rPr>
        <w:t xml:space="preserve"> </w:t>
      </w:r>
      <w:r w:rsidRPr="005478F8">
        <w:rPr>
          <w:rFonts w:hint="cs"/>
          <w:rtl/>
        </w:rPr>
        <w:t>«</w:t>
      </w:r>
      <w:r w:rsidRPr="005478F8">
        <w:rPr>
          <w:rFonts w:hint="cs"/>
          <w:b/>
          <w:bCs/>
          <w:rtl/>
        </w:rPr>
        <w:t>إ</w:t>
      </w:r>
      <w:r w:rsidRPr="005478F8">
        <w:rPr>
          <w:b/>
          <w:bCs/>
          <w:rtl/>
        </w:rPr>
        <w:t>شكالات حول كتاب درس من الولاية</w:t>
      </w:r>
      <w:r w:rsidRPr="005478F8">
        <w:rPr>
          <w:rFonts w:hint="cs"/>
          <w:rtl/>
        </w:rPr>
        <w:t>»</w:t>
      </w:r>
      <w:r w:rsidRPr="005478F8">
        <w:rPr>
          <w:rtl/>
        </w:rPr>
        <w:t>.</w:t>
      </w:r>
    </w:p>
    <w:p w:rsidR="00C359FF" w:rsidRPr="005478F8" w:rsidRDefault="00C359FF" w:rsidP="000042B5">
      <w:pPr>
        <w:pStyle w:val="aa"/>
        <w:rPr>
          <w:rtl/>
        </w:rPr>
      </w:pPr>
      <w:r w:rsidRPr="005478F8">
        <w:rPr>
          <w:rtl/>
        </w:rPr>
        <w:t>وقد ذُكر ف</w:t>
      </w:r>
      <w:r w:rsidRPr="005478F8">
        <w:rPr>
          <w:rFonts w:hint="cs"/>
          <w:rtl/>
        </w:rPr>
        <w:t>ي</w:t>
      </w:r>
      <w:r w:rsidRPr="005478F8">
        <w:rPr>
          <w:rtl/>
        </w:rPr>
        <w:t xml:space="preserve"> هذا الکتاب أن السيد الحاج حسن الطباطبائي القمي جدد طبع كتاب «</w:t>
      </w:r>
      <w:r w:rsidRPr="005478F8">
        <w:rPr>
          <w:b/>
          <w:bCs/>
          <w:rtl/>
        </w:rPr>
        <w:t>حقيقة العرفان</w:t>
      </w:r>
      <w:r w:rsidRPr="005478F8">
        <w:rPr>
          <w:rtl/>
        </w:rPr>
        <w:t>» كما أن آیة الله شريعتمداري اشترى خمسين نسخة من كتابي «</w:t>
      </w:r>
      <w:r w:rsidRPr="005478F8">
        <w:rPr>
          <w:b/>
          <w:bCs/>
          <w:rtl/>
        </w:rPr>
        <w:t>عقل و دين</w:t>
      </w:r>
      <w:r w:rsidRPr="005478F8">
        <w:rPr>
          <w:rtl/>
        </w:rPr>
        <w:t>» لأجل مساعدتي</w:t>
      </w:r>
      <w:r w:rsidRPr="005478F8">
        <w:rPr>
          <w:rFonts w:hint="cs"/>
          <w:rtl/>
        </w:rPr>
        <w:t>.</w:t>
      </w:r>
      <w:r w:rsidRPr="005478F8">
        <w:rPr>
          <w:rtl/>
        </w:rPr>
        <w:t xml:space="preserve"> كما اشترى غيره من المراجع نسخ </w:t>
      </w:r>
      <w:r w:rsidRPr="005478F8">
        <w:rPr>
          <w:rFonts w:hint="cs"/>
          <w:rtl/>
        </w:rPr>
        <w:t xml:space="preserve">متعددة </w:t>
      </w:r>
      <w:r w:rsidRPr="005478F8">
        <w:rPr>
          <w:rtl/>
        </w:rPr>
        <w:t xml:space="preserve">من الكتاب منهم: </w:t>
      </w:r>
      <w:r w:rsidRPr="005478F8">
        <w:rPr>
          <w:b/>
          <w:bCs/>
          <w:rtl/>
        </w:rPr>
        <w:t>آية الله الخميني</w:t>
      </w:r>
      <w:r w:rsidRPr="005478F8">
        <w:rPr>
          <w:rtl/>
        </w:rPr>
        <w:t xml:space="preserve"> الذي اشترى مني مئتي نسخة من الكتاب نفس</w:t>
      </w:r>
      <w:r w:rsidRPr="005478F8">
        <w:rPr>
          <w:rFonts w:hint="cs"/>
          <w:rtl/>
        </w:rPr>
        <w:t>ه</w:t>
      </w:r>
      <w:r w:rsidRPr="005478F8">
        <w:rPr>
          <w:rtl/>
        </w:rPr>
        <w:t>.</w:t>
      </w:r>
    </w:p>
    <w:p w:rsidR="00C359FF" w:rsidRDefault="00C359FF" w:rsidP="000042B5">
      <w:pPr>
        <w:pStyle w:val="aa"/>
        <w:rPr>
          <w:rtl/>
        </w:rPr>
      </w:pPr>
      <w:r w:rsidRPr="005478F8">
        <w:rPr>
          <w:rtl/>
        </w:rPr>
        <w:t xml:space="preserve">وعلى كل حال: كانت الساحة تحت سيطرة المسيئين إليّ، ولهذا بدأ جموع أعدائنا من متفلسفة </w:t>
      </w:r>
      <w:r w:rsidRPr="005478F8">
        <w:rPr>
          <w:rFonts w:hint="cs"/>
          <w:rtl/>
        </w:rPr>
        <w:t>وقُرَّاء المراثي</w:t>
      </w:r>
      <w:r w:rsidRPr="005478F8">
        <w:rPr>
          <w:rtl/>
        </w:rPr>
        <w:t xml:space="preserve"> ومدّاحين بصولات التكفير وجولات التهم والبهتان، وأخذوا يعلنون تحريم قراءة الكتاب الذ</w:t>
      </w:r>
      <w:r w:rsidRPr="005478F8">
        <w:rPr>
          <w:rFonts w:hint="cs"/>
          <w:rtl/>
        </w:rPr>
        <w:t>ي</w:t>
      </w:r>
      <w:r w:rsidRPr="005478F8">
        <w:rPr>
          <w:rtl/>
        </w:rPr>
        <w:t xml:space="preserve"> كف</w:t>
      </w:r>
      <w:r w:rsidRPr="005478F8">
        <w:rPr>
          <w:rFonts w:hint="cs"/>
          <w:rtl/>
        </w:rPr>
        <w:t>َّ</w:t>
      </w:r>
      <w:r w:rsidRPr="005478F8">
        <w:rPr>
          <w:rtl/>
        </w:rPr>
        <w:t>روا مصن</w:t>
      </w:r>
      <w:r w:rsidRPr="005478F8">
        <w:rPr>
          <w:rFonts w:hint="cs"/>
          <w:rtl/>
        </w:rPr>
        <w:t>ِّ</w:t>
      </w:r>
      <w:r w:rsidRPr="005478F8">
        <w:rPr>
          <w:rtl/>
        </w:rPr>
        <w:t xml:space="preserve">فه قبل </w:t>
      </w:r>
      <w:r w:rsidRPr="005478F8">
        <w:rPr>
          <w:rFonts w:hint="cs"/>
          <w:rtl/>
        </w:rPr>
        <w:t>أن</w:t>
      </w:r>
      <w:r w:rsidRPr="005478F8">
        <w:rPr>
          <w:rtl/>
        </w:rPr>
        <w:t xml:space="preserve"> یقر</w:t>
      </w:r>
      <w:r w:rsidRPr="005478F8">
        <w:rPr>
          <w:rFonts w:hint="cs"/>
          <w:rtl/>
        </w:rPr>
        <w:t>ؤ</w:t>
      </w:r>
      <w:r w:rsidRPr="005478F8">
        <w:rPr>
          <w:rtl/>
        </w:rPr>
        <w:t xml:space="preserve">وه، وكما مرّ فإن أحد شيوخ الخرافيين ممن يؤمن بخرافات فلاسفة اليونان وعقائد الشيخية، </w:t>
      </w:r>
      <w:r w:rsidRPr="005478F8">
        <w:rPr>
          <w:rFonts w:hint="cs"/>
          <w:rtl/>
        </w:rPr>
        <w:t xml:space="preserve">وكان </w:t>
      </w:r>
      <w:r w:rsidRPr="005478F8">
        <w:rPr>
          <w:rtl/>
        </w:rPr>
        <w:t xml:space="preserve">مرجع </w:t>
      </w:r>
      <w:r w:rsidRPr="005478F8">
        <w:rPr>
          <w:rFonts w:hint="cs"/>
          <w:rtl/>
        </w:rPr>
        <w:t>تقليد ل</w:t>
      </w:r>
      <w:r w:rsidRPr="005478F8">
        <w:rPr>
          <w:rtl/>
        </w:rPr>
        <w:t>لجه</w:t>
      </w:r>
      <w:r w:rsidRPr="005478F8">
        <w:rPr>
          <w:rFonts w:hint="cs"/>
          <w:rtl/>
        </w:rPr>
        <w:t>لة</w:t>
      </w:r>
      <w:r w:rsidRPr="005478F8">
        <w:rPr>
          <w:rtl/>
        </w:rPr>
        <w:t xml:space="preserve">، </w:t>
      </w:r>
      <w:r w:rsidRPr="005478F8">
        <w:rPr>
          <w:rFonts w:hint="cs"/>
          <w:rtl/>
        </w:rPr>
        <w:t>أعني</w:t>
      </w:r>
      <w:r w:rsidRPr="005478F8">
        <w:rPr>
          <w:rtl/>
        </w:rPr>
        <w:t xml:space="preserve"> محمد هادي الميلاني أصدر بيانا</w:t>
      </w:r>
      <w:r w:rsidRPr="005478F8">
        <w:rPr>
          <w:rFonts w:hint="cs"/>
          <w:rtl/>
        </w:rPr>
        <w:t>ً</w:t>
      </w:r>
      <w:r w:rsidRPr="005478F8">
        <w:rPr>
          <w:rtl/>
        </w:rPr>
        <w:t xml:space="preserve"> يذكر </w:t>
      </w:r>
      <w:r w:rsidRPr="005478F8">
        <w:rPr>
          <w:rFonts w:hint="cs"/>
          <w:rtl/>
        </w:rPr>
        <w:t xml:space="preserve">فيه </w:t>
      </w:r>
      <w:r w:rsidRPr="005478F8">
        <w:rPr>
          <w:rtl/>
        </w:rPr>
        <w:t xml:space="preserve">أن </w:t>
      </w:r>
      <w:r w:rsidRPr="005478F8">
        <w:rPr>
          <w:rFonts w:hint="cs"/>
          <w:rtl/>
        </w:rPr>
        <w:t>كتاب</w:t>
      </w:r>
      <w:r w:rsidRPr="005478F8">
        <w:rPr>
          <w:rtl/>
        </w:rPr>
        <w:t xml:space="preserve"> </w:t>
      </w:r>
      <w:r w:rsidRPr="005478F8">
        <w:rPr>
          <w:rFonts w:hint="cs"/>
          <w:rtl/>
        </w:rPr>
        <w:t>«</w:t>
      </w:r>
      <w:r w:rsidRPr="005478F8">
        <w:rPr>
          <w:b/>
          <w:bCs/>
          <w:rtl/>
        </w:rPr>
        <w:t>درس من الولایة</w:t>
      </w:r>
      <w:r w:rsidRPr="005478F8">
        <w:rPr>
          <w:rFonts w:hint="cs"/>
          <w:rtl/>
        </w:rPr>
        <w:t>»</w:t>
      </w:r>
      <w:r w:rsidRPr="005478F8">
        <w:rPr>
          <w:rtl/>
        </w:rPr>
        <w:t xml:space="preserve"> </w:t>
      </w:r>
      <w:r w:rsidRPr="005478F8">
        <w:rPr>
          <w:rFonts w:hint="cs"/>
          <w:rtl/>
        </w:rPr>
        <w:t>كتاب</w:t>
      </w:r>
      <w:r w:rsidRPr="005478F8">
        <w:rPr>
          <w:rtl/>
        </w:rPr>
        <w:t xml:space="preserve"> ضلال </w:t>
      </w:r>
      <w:r w:rsidRPr="005478F8">
        <w:rPr>
          <w:rFonts w:hint="cs"/>
          <w:rtl/>
        </w:rPr>
        <w:t xml:space="preserve">وقد طَبَعَ أتباعُهُ </w:t>
      </w:r>
      <w:r w:rsidRPr="005478F8">
        <w:rPr>
          <w:rtl/>
        </w:rPr>
        <w:t>آلاف النسخ</w:t>
      </w:r>
      <w:r w:rsidRPr="005478F8">
        <w:rPr>
          <w:rFonts w:hint="cs"/>
          <w:rtl/>
        </w:rPr>
        <w:t xml:space="preserve"> من ذلك البيان</w:t>
      </w:r>
      <w:r w:rsidRPr="005478F8">
        <w:rPr>
          <w:rtl/>
        </w:rPr>
        <w:t xml:space="preserve"> ووز</w:t>
      </w:r>
      <w:r w:rsidRPr="005478F8">
        <w:rPr>
          <w:rFonts w:hint="cs"/>
          <w:rtl/>
        </w:rPr>
        <w:t>َّ</w:t>
      </w:r>
      <w:r w:rsidRPr="005478F8">
        <w:rPr>
          <w:rtl/>
        </w:rPr>
        <w:t>ع</w:t>
      </w:r>
      <w:r w:rsidRPr="005478F8">
        <w:rPr>
          <w:rFonts w:hint="cs"/>
          <w:rtl/>
        </w:rPr>
        <w:t>وها بين الناس</w:t>
      </w:r>
      <w:r w:rsidRPr="005478F8">
        <w:rPr>
          <w:rtl/>
        </w:rPr>
        <w:t xml:space="preserve"> وعل</w:t>
      </w:r>
      <w:r w:rsidRPr="005478F8">
        <w:rPr>
          <w:rFonts w:hint="cs"/>
          <w:rtl/>
        </w:rPr>
        <w:t>َّ</w:t>
      </w:r>
      <w:r w:rsidRPr="005478F8">
        <w:rPr>
          <w:rtl/>
        </w:rPr>
        <w:t>ق</w:t>
      </w:r>
      <w:r w:rsidRPr="005478F8">
        <w:rPr>
          <w:rFonts w:hint="cs"/>
          <w:rtl/>
        </w:rPr>
        <w:t>وها</w:t>
      </w:r>
      <w:r w:rsidRPr="005478F8">
        <w:rPr>
          <w:rtl/>
        </w:rPr>
        <w:t xml:space="preserve"> على باب مسجدي وجدرانه، ولكن كما قلنا: لما ذهب بعض أهالي قوجان إليه في مشهد وطلبوا منه الأدلة على مخالفة كتابي للقرآن وبعد مباحثات طویلة عجز عن ذلك ولم یقدّم آیة من القرآن.</w:t>
      </w:r>
    </w:p>
    <w:p w:rsidR="005478F8" w:rsidRPr="005478F8" w:rsidRDefault="005478F8" w:rsidP="000042B5">
      <w:pPr>
        <w:pStyle w:val="aa"/>
        <w:rPr>
          <w:rtl/>
        </w:rPr>
      </w:pPr>
    </w:p>
    <w:p w:rsidR="00C359FF" w:rsidRPr="007850DB" w:rsidRDefault="00C359FF" w:rsidP="00A81204">
      <w:pPr>
        <w:pStyle w:val="ab"/>
        <w:rPr>
          <w:rtl/>
        </w:rPr>
      </w:pPr>
      <w:bookmarkStart w:id="76" w:name="_Toc237320607"/>
      <w:bookmarkStart w:id="77" w:name="_Toc343559873"/>
      <w:r w:rsidRPr="007850DB">
        <w:rPr>
          <w:rtl/>
        </w:rPr>
        <w:lastRenderedPageBreak/>
        <w:t xml:space="preserve">حملة </w:t>
      </w:r>
      <w:r w:rsidRPr="00CD7230">
        <w:rPr>
          <w:rtl/>
        </w:rPr>
        <w:t>أهل</w:t>
      </w:r>
      <w:r w:rsidRPr="007850DB">
        <w:rPr>
          <w:rtl/>
        </w:rPr>
        <w:t xml:space="preserve"> المنابر على البرقعي</w:t>
      </w:r>
      <w:r w:rsidRPr="007850DB">
        <w:rPr>
          <w:rFonts w:hint="cs"/>
          <w:rtl/>
        </w:rPr>
        <w:t>:</w:t>
      </w:r>
      <w:bookmarkEnd w:id="76"/>
      <w:bookmarkEnd w:id="77"/>
    </w:p>
    <w:p w:rsidR="00C359FF" w:rsidRPr="000042B5" w:rsidRDefault="00C359FF" w:rsidP="000042B5">
      <w:pPr>
        <w:pStyle w:val="aa"/>
        <w:rPr>
          <w:rtl/>
        </w:rPr>
      </w:pPr>
      <w:r w:rsidRPr="000042B5">
        <w:rPr>
          <w:rFonts w:hint="cs"/>
          <w:rtl/>
        </w:rPr>
        <w:t>كان عامة</w:t>
      </w:r>
      <w:r w:rsidRPr="000042B5">
        <w:rPr>
          <w:rtl/>
        </w:rPr>
        <w:t xml:space="preserve"> أهل مجالس </w:t>
      </w:r>
      <w:r w:rsidRPr="000042B5">
        <w:rPr>
          <w:rFonts w:hint="cs"/>
          <w:rtl/>
        </w:rPr>
        <w:t>العزاء وقراء المراثي</w:t>
      </w:r>
      <w:r w:rsidRPr="000042B5">
        <w:rPr>
          <w:rtl/>
        </w:rPr>
        <w:t xml:space="preserve"> في إيران من الجهلة الذين لا </w:t>
      </w:r>
      <w:r w:rsidRPr="000042B5">
        <w:rPr>
          <w:rFonts w:hint="cs"/>
          <w:rtl/>
        </w:rPr>
        <w:t>يعلمون</w:t>
      </w:r>
      <w:r w:rsidRPr="000042B5">
        <w:rPr>
          <w:rtl/>
        </w:rPr>
        <w:t xml:space="preserve"> الحق من الباطل، ولهذا وبتوصية من السيد الميلاني بد</w:t>
      </w:r>
      <w:r w:rsidRPr="000042B5">
        <w:rPr>
          <w:rFonts w:hint="cs"/>
          <w:rtl/>
        </w:rPr>
        <w:t>ؤ</w:t>
      </w:r>
      <w:r w:rsidRPr="000042B5">
        <w:rPr>
          <w:rtl/>
        </w:rPr>
        <w:t>وا بالإساءة لي على المنابر وذم كتابي «</w:t>
      </w:r>
      <w:r w:rsidRPr="00D96F07">
        <w:rPr>
          <w:b/>
          <w:bCs/>
          <w:rtl/>
        </w:rPr>
        <w:t>درس من الولاية</w:t>
      </w:r>
      <w:r w:rsidRPr="000042B5">
        <w:rPr>
          <w:rtl/>
        </w:rPr>
        <w:t xml:space="preserve">» حتى أن أحد أئمة مساجد طهران جاء عندي في البيت وذكر لي أنه يريد أن يكتب رداً علی کتاب </w:t>
      </w:r>
      <w:r w:rsidRPr="000042B5">
        <w:rPr>
          <w:rFonts w:hint="cs"/>
          <w:rtl/>
        </w:rPr>
        <w:t>«</w:t>
      </w:r>
      <w:r w:rsidRPr="00D96F07">
        <w:rPr>
          <w:b/>
          <w:bCs/>
          <w:rtl/>
        </w:rPr>
        <w:t xml:space="preserve">درس </w:t>
      </w:r>
      <w:r w:rsidRPr="00D96F07">
        <w:rPr>
          <w:rFonts w:hint="cs"/>
          <w:b/>
          <w:bCs/>
          <w:rtl/>
        </w:rPr>
        <w:t>ع</w:t>
      </w:r>
      <w:r w:rsidRPr="00D96F07">
        <w:rPr>
          <w:b/>
          <w:bCs/>
          <w:rtl/>
        </w:rPr>
        <w:t>ن الولایة</w:t>
      </w:r>
      <w:r w:rsidRPr="000042B5">
        <w:rPr>
          <w:rFonts w:hint="cs"/>
          <w:rtl/>
        </w:rPr>
        <w:t>»</w:t>
      </w:r>
      <w:r w:rsidRPr="000042B5">
        <w:rPr>
          <w:rtl/>
        </w:rPr>
        <w:t>، فقلت له: حسناً..</w:t>
      </w:r>
      <w:r w:rsidRPr="000042B5">
        <w:rPr>
          <w:rFonts w:hint="cs"/>
          <w:rtl/>
        </w:rPr>
        <w:t xml:space="preserve"> </w:t>
      </w:r>
      <w:r w:rsidRPr="000042B5">
        <w:rPr>
          <w:rtl/>
        </w:rPr>
        <w:t>ل</w:t>
      </w:r>
      <w:r w:rsidRPr="000042B5">
        <w:rPr>
          <w:rFonts w:hint="cs"/>
          <w:rtl/>
        </w:rPr>
        <w:t>ِ</w:t>
      </w:r>
      <w:r w:rsidRPr="000042B5">
        <w:rPr>
          <w:rtl/>
        </w:rPr>
        <w:t>م</w:t>
      </w:r>
      <w:r w:rsidRPr="000042B5">
        <w:rPr>
          <w:rFonts w:hint="cs"/>
          <w:rtl/>
        </w:rPr>
        <w:t>َ</w:t>
      </w:r>
      <w:r w:rsidRPr="000042B5">
        <w:rPr>
          <w:rtl/>
        </w:rPr>
        <w:t xml:space="preserve"> لا تطلب الكتاب أولاً وتقرؤ</w:t>
      </w:r>
      <w:r w:rsidRPr="000042B5">
        <w:rPr>
          <w:rFonts w:hint="cs"/>
          <w:rtl/>
        </w:rPr>
        <w:t>و</w:t>
      </w:r>
      <w:r w:rsidRPr="000042B5">
        <w:rPr>
          <w:rtl/>
        </w:rPr>
        <w:t>ه بدقة ثم تقوم بالرد عليه، وإذا رأيت أي شبهة ر</w:t>
      </w:r>
      <w:r w:rsidRPr="000042B5">
        <w:rPr>
          <w:rFonts w:hint="cs"/>
          <w:rtl/>
        </w:rPr>
        <w:t>ُ</w:t>
      </w:r>
      <w:r w:rsidRPr="000042B5">
        <w:rPr>
          <w:rtl/>
        </w:rPr>
        <w:t>د</w:t>
      </w:r>
      <w:r w:rsidRPr="000042B5">
        <w:rPr>
          <w:rFonts w:hint="cs"/>
          <w:rtl/>
        </w:rPr>
        <w:t>َّ</w:t>
      </w:r>
      <w:r w:rsidRPr="000042B5">
        <w:rPr>
          <w:rtl/>
        </w:rPr>
        <w:t xml:space="preserve"> عليها بالدليل والبرهان؟! فقال: أنا لا أقرأ الكتب المحرمة</w:t>
      </w:r>
      <w:r w:rsidRPr="000042B5">
        <w:rPr>
          <w:rFonts w:hint="cs"/>
          <w:rtl/>
        </w:rPr>
        <w:t>!</w:t>
      </w:r>
    </w:p>
    <w:p w:rsidR="00C359FF" w:rsidRPr="000042B5" w:rsidRDefault="00C359FF" w:rsidP="000042B5">
      <w:pPr>
        <w:pStyle w:val="aa"/>
        <w:rPr>
          <w:rtl/>
        </w:rPr>
      </w:pPr>
      <w:r w:rsidRPr="000042B5">
        <w:rPr>
          <w:rtl/>
        </w:rPr>
        <w:t>لاحظوا أيها القُراء الكرام! بأيِّ نوعية من الرجال قد ا</w:t>
      </w:r>
      <w:r w:rsidRPr="000042B5">
        <w:rPr>
          <w:rFonts w:hint="cs"/>
          <w:rtl/>
        </w:rPr>
        <w:t>ُ</w:t>
      </w:r>
      <w:r w:rsidRPr="000042B5">
        <w:rPr>
          <w:rtl/>
        </w:rPr>
        <w:t>ب</w:t>
      </w:r>
      <w:r w:rsidRPr="000042B5">
        <w:rPr>
          <w:rFonts w:hint="cs"/>
          <w:rtl/>
        </w:rPr>
        <w:t>ْ</w:t>
      </w:r>
      <w:r w:rsidRPr="000042B5">
        <w:rPr>
          <w:rtl/>
        </w:rPr>
        <w:t>ت</w:t>
      </w:r>
      <w:r w:rsidRPr="000042B5">
        <w:rPr>
          <w:rFonts w:hint="cs"/>
          <w:rtl/>
        </w:rPr>
        <w:t>ُ</w:t>
      </w:r>
      <w:r w:rsidRPr="000042B5">
        <w:rPr>
          <w:rtl/>
        </w:rPr>
        <w:t>لينا في حياتنا</w:t>
      </w:r>
      <w:r w:rsidRPr="000042B5">
        <w:rPr>
          <w:rFonts w:hint="cs"/>
          <w:rtl/>
        </w:rPr>
        <w:t>:</w:t>
      </w:r>
      <w:r w:rsidRPr="000042B5">
        <w:rPr>
          <w:rtl/>
        </w:rPr>
        <w:t xml:space="preserve"> أناس يكتبون الردود على كتاب لم يقر</w:t>
      </w:r>
      <w:r w:rsidRPr="000042B5">
        <w:rPr>
          <w:rFonts w:hint="cs"/>
          <w:rtl/>
        </w:rPr>
        <w:t>ؤ</w:t>
      </w:r>
      <w:r w:rsidRPr="000042B5">
        <w:rPr>
          <w:rtl/>
        </w:rPr>
        <w:t>وه ثم يدّعون أنهم أهل علم وفضل وإيمان!</w:t>
      </w:r>
    </w:p>
    <w:p w:rsidR="00C359FF" w:rsidRPr="000042B5" w:rsidRDefault="00C359FF" w:rsidP="000042B5">
      <w:pPr>
        <w:pStyle w:val="aa"/>
        <w:rPr>
          <w:rtl/>
        </w:rPr>
      </w:pPr>
      <w:r w:rsidRPr="000042B5">
        <w:rPr>
          <w:rFonts w:hint="cs"/>
          <w:rtl/>
        </w:rPr>
        <w:t>و</w:t>
      </w:r>
      <w:r w:rsidRPr="000042B5">
        <w:rPr>
          <w:rtl/>
        </w:rPr>
        <w:t xml:space="preserve">كما ذكرت مراراً </w:t>
      </w:r>
      <w:r w:rsidRPr="000042B5">
        <w:rPr>
          <w:rFonts w:hint="cs"/>
          <w:rtl/>
        </w:rPr>
        <w:t xml:space="preserve">فإن </w:t>
      </w:r>
      <w:r w:rsidRPr="000042B5">
        <w:rPr>
          <w:rtl/>
        </w:rPr>
        <w:t xml:space="preserve">كثيراً من الوعاظ والخطباء المعروفين </w:t>
      </w:r>
      <w:r w:rsidRPr="000042B5">
        <w:rPr>
          <w:rFonts w:hint="cs"/>
          <w:rtl/>
        </w:rPr>
        <w:t>-</w:t>
      </w:r>
      <w:r w:rsidRPr="000042B5">
        <w:rPr>
          <w:rtl/>
        </w:rPr>
        <w:t>بل وحتى الكبار أيضاً</w:t>
      </w:r>
      <w:r w:rsidRPr="000042B5">
        <w:rPr>
          <w:rFonts w:hint="cs"/>
          <w:rtl/>
        </w:rPr>
        <w:t>-</w:t>
      </w:r>
      <w:r w:rsidRPr="000042B5">
        <w:rPr>
          <w:rtl/>
        </w:rPr>
        <w:t xml:space="preserve"> غير مطلعين على كتاب الله تعالى، بل هم بعيدون عن القرآن، ولا يتورعون </w:t>
      </w:r>
      <w:r w:rsidRPr="000042B5">
        <w:rPr>
          <w:rFonts w:hint="cs"/>
          <w:rtl/>
        </w:rPr>
        <w:t>عن</w:t>
      </w:r>
      <w:r w:rsidRPr="000042B5">
        <w:rPr>
          <w:rtl/>
        </w:rPr>
        <w:t xml:space="preserve"> الكلام بغير دليل كما رأيتم قبل قليل، وهذا العمل ناشئ من عدم تقواهم، وعلاوة على هذا فهم في أصول </w:t>
      </w:r>
      <w:r w:rsidRPr="000042B5">
        <w:rPr>
          <w:rFonts w:hint="cs"/>
          <w:rtl/>
        </w:rPr>
        <w:t xml:space="preserve">العقيدة </w:t>
      </w:r>
      <w:r w:rsidRPr="000042B5">
        <w:rPr>
          <w:rtl/>
        </w:rPr>
        <w:t xml:space="preserve">يقلدون الآخرين </w:t>
      </w:r>
      <w:r w:rsidRPr="000042B5">
        <w:rPr>
          <w:rFonts w:hint="cs"/>
          <w:rtl/>
        </w:rPr>
        <w:t>ويتَّبعون العقائد التي ورثوها عن آبائهم وأجدادهم</w:t>
      </w:r>
      <w:r w:rsidRPr="000042B5">
        <w:rPr>
          <w:rtl/>
        </w:rPr>
        <w:t xml:space="preserve">، وبسبب بعدهم عن القرآن الكريم لا يميزون الروايات الصحيحة من </w:t>
      </w:r>
      <w:r w:rsidRPr="000042B5">
        <w:rPr>
          <w:rFonts w:hint="cs"/>
          <w:rtl/>
        </w:rPr>
        <w:t>الباطلة</w:t>
      </w:r>
      <w:r w:rsidRPr="000042B5">
        <w:rPr>
          <w:rtl/>
        </w:rPr>
        <w:t>، وبمجرد أن يروا خبراً أو حديثاً في أي كتاب يقبلونه ویرددونه علی المنابر مع كثير من المبالغات.</w:t>
      </w:r>
    </w:p>
    <w:p w:rsidR="00C359FF" w:rsidRPr="000042B5" w:rsidRDefault="00C359FF" w:rsidP="000042B5">
      <w:pPr>
        <w:pStyle w:val="aa"/>
        <w:rPr>
          <w:rtl/>
        </w:rPr>
      </w:pPr>
      <w:r w:rsidRPr="000042B5">
        <w:rPr>
          <w:rtl/>
        </w:rPr>
        <w:t xml:space="preserve">أذكر يوماً أني كنت أريد الذهاب إلى العيادة لزيارة بعض المرضى، فذهبت إلى موقف الباصات، وبينما أنا أنتظر إذ وقفت أمامي سيارة خاصة، وناداني شخص جالس في المقعد الأمامي باسمي، فقال: «السيد برقعي تفضل»، فنظرت فإذا هو الواعظ المعروف </w:t>
      </w:r>
      <w:r w:rsidRPr="000042B5">
        <w:rPr>
          <w:rFonts w:hint="cs"/>
          <w:rtl/>
        </w:rPr>
        <w:t>الشيخ</w:t>
      </w:r>
      <w:r w:rsidRPr="000042B5">
        <w:rPr>
          <w:rtl/>
        </w:rPr>
        <w:t xml:space="preserve"> الفلسفي، فركبت، </w:t>
      </w:r>
      <w:r w:rsidRPr="000042B5">
        <w:rPr>
          <w:rFonts w:hint="cs"/>
          <w:rtl/>
        </w:rPr>
        <w:t>ف</w:t>
      </w:r>
      <w:r w:rsidRPr="000042B5">
        <w:rPr>
          <w:rtl/>
        </w:rPr>
        <w:t>قال بعد السلام والتحية: أين أنت يا سيد برقعي؟ وماذا تفعل الآن</w:t>
      </w:r>
      <w:r w:rsidRPr="000042B5">
        <w:rPr>
          <w:rFonts w:hint="cs"/>
          <w:rtl/>
        </w:rPr>
        <w:t>،</w:t>
      </w:r>
      <w:r w:rsidRPr="000042B5">
        <w:rPr>
          <w:rtl/>
        </w:rPr>
        <w:t xml:space="preserve"> </w:t>
      </w:r>
      <w:r w:rsidRPr="000042B5">
        <w:rPr>
          <w:rFonts w:hint="cs"/>
          <w:rtl/>
        </w:rPr>
        <w:t>فقد انقطعت أخبارك عنا منذ مدة</w:t>
      </w:r>
      <w:r w:rsidRPr="000042B5">
        <w:rPr>
          <w:rtl/>
        </w:rPr>
        <w:t>؟</w:t>
      </w:r>
    </w:p>
    <w:p w:rsidR="00C359FF" w:rsidRPr="000042B5" w:rsidRDefault="00C359FF" w:rsidP="000042B5">
      <w:pPr>
        <w:pStyle w:val="aa"/>
        <w:rPr>
          <w:rtl/>
        </w:rPr>
      </w:pPr>
      <w:r w:rsidRPr="000042B5">
        <w:rPr>
          <w:rtl/>
        </w:rPr>
        <w:t xml:space="preserve">قلت: يا سيد فلسفي! أنا </w:t>
      </w:r>
      <w:r w:rsidRPr="000042B5">
        <w:rPr>
          <w:rFonts w:hint="cs"/>
          <w:rtl/>
        </w:rPr>
        <w:t>جالس</w:t>
      </w:r>
      <w:r w:rsidRPr="000042B5">
        <w:rPr>
          <w:rtl/>
        </w:rPr>
        <w:t xml:space="preserve"> في البيت بسبب عقائدي، لو كنت تعلم عقيدتي لما أخذتن</w:t>
      </w:r>
      <w:r w:rsidRPr="000042B5">
        <w:rPr>
          <w:rFonts w:hint="cs"/>
          <w:rtl/>
        </w:rPr>
        <w:t>ي</w:t>
      </w:r>
      <w:r w:rsidRPr="000042B5">
        <w:rPr>
          <w:rtl/>
        </w:rPr>
        <w:t xml:space="preserve"> من </w:t>
      </w:r>
      <w:r w:rsidRPr="000042B5">
        <w:rPr>
          <w:rFonts w:hint="cs"/>
          <w:rtl/>
        </w:rPr>
        <w:t>الطريق</w:t>
      </w:r>
      <w:r w:rsidRPr="000042B5">
        <w:rPr>
          <w:rtl/>
        </w:rPr>
        <w:t>؟</w:t>
      </w:r>
    </w:p>
    <w:p w:rsidR="00C359FF" w:rsidRPr="000042B5" w:rsidRDefault="00C359FF" w:rsidP="000042B5">
      <w:pPr>
        <w:pStyle w:val="aa"/>
        <w:rPr>
          <w:rtl/>
        </w:rPr>
      </w:pPr>
      <w:r w:rsidRPr="000042B5">
        <w:rPr>
          <w:rtl/>
        </w:rPr>
        <w:t>قال: ولكن ماذا تقول؟</w:t>
      </w:r>
    </w:p>
    <w:p w:rsidR="00C359FF" w:rsidRPr="000042B5" w:rsidRDefault="00C359FF" w:rsidP="000042B5">
      <w:pPr>
        <w:pStyle w:val="aa"/>
        <w:rPr>
          <w:rtl/>
        </w:rPr>
      </w:pPr>
      <w:r w:rsidRPr="000042B5">
        <w:rPr>
          <w:rtl/>
        </w:rPr>
        <w:lastRenderedPageBreak/>
        <w:t xml:space="preserve">قلت: أقول: إن </w:t>
      </w:r>
      <w:r w:rsidRPr="000042B5">
        <w:rPr>
          <w:rFonts w:hint="cs"/>
          <w:rtl/>
        </w:rPr>
        <w:t>قراءة المراثي</w:t>
      </w:r>
      <w:r w:rsidRPr="000042B5">
        <w:rPr>
          <w:rtl/>
        </w:rPr>
        <w:t xml:space="preserve"> المنتشرة اليوم (</w:t>
      </w:r>
      <w:r w:rsidRPr="000042B5">
        <w:rPr>
          <w:rFonts w:hint="cs"/>
          <w:rtl/>
        </w:rPr>
        <w:t>النياحة</w:t>
      </w:r>
      <w:r w:rsidRPr="000042B5">
        <w:rPr>
          <w:rtl/>
        </w:rPr>
        <w:t xml:space="preserve"> علی </w:t>
      </w:r>
      <w:r w:rsidRPr="000042B5">
        <w:rPr>
          <w:rFonts w:hint="cs"/>
          <w:rtl/>
        </w:rPr>
        <w:t>الحسين</w:t>
      </w:r>
      <w:r w:rsidRPr="000042B5">
        <w:rPr>
          <w:rtl/>
        </w:rPr>
        <w:t xml:space="preserve">) محرمة، وأقول: الذهاب إلى المنبر واستماع هذه </w:t>
      </w:r>
      <w:r w:rsidRPr="000042B5">
        <w:rPr>
          <w:rFonts w:hint="cs"/>
          <w:rtl/>
        </w:rPr>
        <w:t>المراثي</w:t>
      </w:r>
      <w:r w:rsidRPr="000042B5">
        <w:rPr>
          <w:rtl/>
        </w:rPr>
        <w:t xml:space="preserve"> حرام</w:t>
      </w:r>
      <w:r w:rsidRPr="000042B5">
        <w:rPr>
          <w:rFonts w:hint="cs"/>
          <w:rtl/>
        </w:rPr>
        <w:t>،</w:t>
      </w:r>
      <w:r w:rsidRPr="000042B5">
        <w:rPr>
          <w:rtl/>
        </w:rPr>
        <w:t xml:space="preserve"> ومساعدة أصحابها حرام. </w:t>
      </w:r>
    </w:p>
    <w:p w:rsidR="00C359FF" w:rsidRPr="000042B5" w:rsidRDefault="00C359FF" w:rsidP="000042B5">
      <w:pPr>
        <w:pStyle w:val="aa"/>
        <w:rPr>
          <w:rtl/>
        </w:rPr>
      </w:pPr>
      <w:r w:rsidRPr="000042B5">
        <w:rPr>
          <w:rtl/>
        </w:rPr>
        <w:t xml:space="preserve">قال: لماذا؟ </w:t>
      </w:r>
    </w:p>
    <w:p w:rsidR="00C359FF" w:rsidRPr="000042B5" w:rsidRDefault="00C359FF" w:rsidP="000042B5">
      <w:pPr>
        <w:pStyle w:val="aa"/>
        <w:rPr>
          <w:rtl/>
        </w:rPr>
      </w:pPr>
      <w:r w:rsidRPr="000042B5">
        <w:rPr>
          <w:rtl/>
        </w:rPr>
        <w:t xml:space="preserve">قلت: لأن أكثر ما يقوله </w:t>
      </w:r>
      <w:r w:rsidRPr="000042B5">
        <w:rPr>
          <w:rFonts w:hint="cs"/>
          <w:rtl/>
        </w:rPr>
        <w:t>قُرَّاء المراثي</w:t>
      </w:r>
      <w:r w:rsidRPr="000042B5">
        <w:rPr>
          <w:rtl/>
        </w:rPr>
        <w:t xml:space="preserve"> يناقض القرآن، الأمر الذي يجعلهم أعداءً للرسول والأئمة عليهم الصلاة والسلام.</w:t>
      </w:r>
    </w:p>
    <w:p w:rsidR="00C359FF" w:rsidRPr="000042B5" w:rsidRDefault="00C359FF" w:rsidP="000042B5">
      <w:pPr>
        <w:pStyle w:val="aa"/>
        <w:rPr>
          <w:rtl/>
        </w:rPr>
      </w:pPr>
      <w:r w:rsidRPr="000042B5">
        <w:rPr>
          <w:rtl/>
        </w:rPr>
        <w:t>قال السيد الفلسفي: وهل أنا مثلهم؟ هل منبري يجري عليه تحريمك؟!</w:t>
      </w:r>
    </w:p>
    <w:p w:rsidR="00C359FF" w:rsidRPr="000042B5" w:rsidRDefault="00C359FF" w:rsidP="000042B5">
      <w:pPr>
        <w:pStyle w:val="aa"/>
        <w:rPr>
          <w:rtl/>
        </w:rPr>
      </w:pPr>
      <w:r w:rsidRPr="000042B5">
        <w:rPr>
          <w:rtl/>
        </w:rPr>
        <w:t>قلت</w:t>
      </w:r>
      <w:r w:rsidRPr="000042B5">
        <w:rPr>
          <w:rFonts w:hint="cs"/>
          <w:rtl/>
        </w:rPr>
        <w:t>ُ</w:t>
      </w:r>
      <w:r w:rsidRPr="000042B5">
        <w:rPr>
          <w:rtl/>
        </w:rPr>
        <w:t>: نعم</w:t>
      </w:r>
      <w:r w:rsidRPr="000042B5">
        <w:rPr>
          <w:rFonts w:hint="cs"/>
          <w:rtl/>
        </w:rPr>
        <w:t>،</w:t>
      </w:r>
      <w:r w:rsidRPr="000042B5">
        <w:rPr>
          <w:rtl/>
        </w:rPr>
        <w:t xml:space="preserve"> حرام</w:t>
      </w:r>
      <w:r w:rsidRPr="000042B5">
        <w:rPr>
          <w:rFonts w:hint="cs"/>
          <w:rtl/>
        </w:rPr>
        <w:t>!</w:t>
      </w:r>
      <w:r w:rsidRPr="000042B5">
        <w:rPr>
          <w:rtl/>
        </w:rPr>
        <w:t xml:space="preserve"> </w:t>
      </w:r>
    </w:p>
    <w:p w:rsidR="00C359FF" w:rsidRPr="000042B5" w:rsidRDefault="00C359FF" w:rsidP="000042B5">
      <w:pPr>
        <w:pStyle w:val="aa"/>
        <w:rPr>
          <w:rtl/>
        </w:rPr>
      </w:pPr>
      <w:r w:rsidRPr="000042B5">
        <w:rPr>
          <w:rtl/>
        </w:rPr>
        <w:t>قال: لماذا؟</w:t>
      </w:r>
    </w:p>
    <w:p w:rsidR="00C359FF" w:rsidRPr="000042B5" w:rsidRDefault="00C359FF" w:rsidP="000042B5">
      <w:pPr>
        <w:pStyle w:val="aa"/>
        <w:rPr>
          <w:rtl/>
        </w:rPr>
      </w:pPr>
      <w:r w:rsidRPr="000042B5">
        <w:rPr>
          <w:rtl/>
        </w:rPr>
        <w:t>قلت</w:t>
      </w:r>
      <w:r w:rsidRPr="000042B5">
        <w:rPr>
          <w:rFonts w:hint="cs"/>
          <w:rtl/>
        </w:rPr>
        <w:t>ُ</w:t>
      </w:r>
      <w:r w:rsidRPr="000042B5">
        <w:rPr>
          <w:rtl/>
        </w:rPr>
        <w:t xml:space="preserve">: حتى تفهم قصدي ومرادي هل تذكر يوم عاشوراء عندما كنت على المنبر الذي في السوق؟ </w:t>
      </w:r>
    </w:p>
    <w:p w:rsidR="00C359FF" w:rsidRPr="000042B5" w:rsidRDefault="00C359FF" w:rsidP="000042B5">
      <w:pPr>
        <w:pStyle w:val="aa"/>
        <w:rPr>
          <w:rtl/>
        </w:rPr>
      </w:pPr>
      <w:r w:rsidRPr="000042B5">
        <w:rPr>
          <w:rtl/>
        </w:rPr>
        <w:t xml:space="preserve">قال: نعم. </w:t>
      </w:r>
    </w:p>
    <w:p w:rsidR="00C359FF" w:rsidRPr="000042B5" w:rsidRDefault="00C359FF" w:rsidP="000042B5">
      <w:pPr>
        <w:pStyle w:val="aa"/>
        <w:rPr>
          <w:rtl/>
        </w:rPr>
      </w:pPr>
      <w:r w:rsidRPr="000042B5">
        <w:rPr>
          <w:rtl/>
        </w:rPr>
        <w:t>قلت</w:t>
      </w:r>
      <w:r w:rsidRPr="000042B5">
        <w:rPr>
          <w:rFonts w:hint="cs"/>
          <w:rtl/>
        </w:rPr>
        <w:t>ُ</w:t>
      </w:r>
      <w:r w:rsidRPr="000042B5">
        <w:rPr>
          <w:rtl/>
        </w:rPr>
        <w:t xml:space="preserve">: كنت في </w:t>
      </w:r>
      <w:r w:rsidRPr="000042B5">
        <w:rPr>
          <w:rFonts w:hint="cs"/>
          <w:rtl/>
        </w:rPr>
        <w:t>ذلك اليوم</w:t>
      </w:r>
      <w:r w:rsidRPr="000042B5">
        <w:rPr>
          <w:rtl/>
        </w:rPr>
        <w:t xml:space="preserve"> </w:t>
      </w:r>
      <w:r w:rsidRPr="000042B5">
        <w:rPr>
          <w:rFonts w:hint="cs"/>
          <w:rtl/>
        </w:rPr>
        <w:t>عائداً</w:t>
      </w:r>
      <w:r w:rsidRPr="000042B5">
        <w:rPr>
          <w:rtl/>
        </w:rPr>
        <w:t xml:space="preserve"> من السوق </w:t>
      </w:r>
      <w:r w:rsidRPr="000042B5">
        <w:rPr>
          <w:rFonts w:hint="cs"/>
          <w:rtl/>
        </w:rPr>
        <w:t>ف</w:t>
      </w:r>
      <w:r w:rsidRPr="000042B5">
        <w:rPr>
          <w:rtl/>
        </w:rPr>
        <w:t>سمعت صوتك فعرفتك، فوقفت أستمع لكلامك</w:t>
      </w:r>
      <w:r w:rsidRPr="000042B5">
        <w:rPr>
          <w:rFonts w:hint="cs"/>
          <w:rtl/>
        </w:rPr>
        <w:t>،</w:t>
      </w:r>
      <w:r w:rsidRPr="000042B5">
        <w:rPr>
          <w:rtl/>
        </w:rPr>
        <w:t xml:space="preserve"> وكان مما سمعت قولك: إن الإمام وهو في بطن أمه يعلم كل شيء.</w:t>
      </w:r>
    </w:p>
    <w:p w:rsidR="00C359FF" w:rsidRPr="000042B5" w:rsidRDefault="00C359FF" w:rsidP="000042B5">
      <w:pPr>
        <w:pStyle w:val="aa"/>
        <w:rPr>
          <w:rtl/>
        </w:rPr>
      </w:pPr>
      <w:r w:rsidRPr="000042B5">
        <w:rPr>
          <w:rtl/>
        </w:rPr>
        <w:t>فقال: نعم، لقد ذُكر هذا الأمر في رواياتنا</w:t>
      </w:r>
      <w:r w:rsidRPr="000042B5">
        <w:rPr>
          <w:rFonts w:hint="cs"/>
          <w:rtl/>
        </w:rPr>
        <w:t>. (يشير</w:t>
      </w:r>
      <w:r w:rsidRPr="000042B5">
        <w:rPr>
          <w:rtl/>
        </w:rPr>
        <w:t xml:space="preserve"> الفلسفي إلى الروايات التي تذكر أن الإمام يعلم الغيب وهو في بطن أمه عن طريق أعمدة النور التي يراها أمامه ويرى منها كل شيء</w:t>
      </w:r>
      <w:r w:rsidRPr="000042B5">
        <w:rPr>
          <w:rFonts w:hint="cs"/>
          <w:rtl/>
        </w:rPr>
        <w:t>!).</w:t>
      </w:r>
    </w:p>
    <w:p w:rsidR="00C359FF" w:rsidRPr="000042B5" w:rsidRDefault="00C359FF" w:rsidP="000042B5">
      <w:pPr>
        <w:pStyle w:val="aa"/>
        <w:rPr>
          <w:rtl/>
        </w:rPr>
      </w:pPr>
      <w:r w:rsidRPr="000042B5">
        <w:rPr>
          <w:rtl/>
        </w:rPr>
        <w:t>فقلت: أولاً: إن هذا القول يخالف القرآن الذي يقول الله</w:t>
      </w:r>
      <w:r w:rsidRPr="000042B5">
        <w:rPr>
          <w:rFonts w:hint="cs"/>
          <w:rtl/>
        </w:rPr>
        <w:t xml:space="preserve"> تعالى</w:t>
      </w:r>
      <w:r w:rsidRPr="000042B5">
        <w:rPr>
          <w:rtl/>
        </w:rPr>
        <w:t xml:space="preserve"> فيه: </w:t>
      </w:r>
      <w:r w:rsidRPr="000042B5">
        <w:rPr>
          <w:rFonts w:hint="cs"/>
          <w:rtl/>
        </w:rPr>
        <w:t>﴿</w:t>
      </w:r>
      <w:r w:rsidRPr="005478F8">
        <w:rPr>
          <w:rFonts w:cs="KFGQPC Uthmanic Script HAFS" w:hint="cs"/>
          <w:sz w:val="28"/>
          <w:szCs w:val="28"/>
          <w:rtl/>
        </w:rPr>
        <w:t>والله</w:t>
      </w:r>
      <w:r w:rsidRPr="005478F8">
        <w:rPr>
          <w:rFonts w:cs="KFGQPC Uthmanic Script HAFS"/>
          <w:sz w:val="28"/>
          <w:szCs w:val="28"/>
          <w:rtl/>
        </w:rPr>
        <w:t xml:space="preserve"> أَخْرَجَكُمْ مِنْ بُطُونِ أُمَّهَاتِكُمْ لَا تَعْلَمُونَ شَيْئًا وَجَعَلَ لَكُمُ السَّمْعَ وَالْأَبْصَارَ وَالْأَفْئِدَةَ لَعَلَّكُمْ تَشْكُرُونَ</w:t>
      </w:r>
      <w:r w:rsidRPr="000042B5">
        <w:rPr>
          <w:rFonts w:hint="cs"/>
          <w:rtl/>
        </w:rPr>
        <w:t>﴾</w:t>
      </w:r>
      <w:r w:rsidRPr="000042B5">
        <w:rPr>
          <w:rtl/>
        </w:rPr>
        <w:t xml:space="preserve"> </w:t>
      </w:r>
      <w:r w:rsidRPr="006056D0">
        <w:rPr>
          <w:szCs w:val="24"/>
          <w:rtl/>
        </w:rPr>
        <w:t>[النحل:</w:t>
      </w:r>
      <w:r w:rsidRPr="006056D0">
        <w:rPr>
          <w:rFonts w:hint="cs"/>
          <w:szCs w:val="24"/>
          <w:rtl/>
        </w:rPr>
        <w:t xml:space="preserve"> </w:t>
      </w:r>
      <w:r w:rsidRPr="006056D0">
        <w:rPr>
          <w:szCs w:val="24"/>
          <w:rtl/>
        </w:rPr>
        <w:t>78]</w:t>
      </w:r>
      <w:r w:rsidRPr="000042B5">
        <w:rPr>
          <w:rFonts w:hint="cs"/>
          <w:rtl/>
        </w:rPr>
        <w:t>.</w:t>
      </w:r>
    </w:p>
    <w:p w:rsidR="00C359FF" w:rsidRPr="000042B5" w:rsidRDefault="00C359FF" w:rsidP="000042B5">
      <w:pPr>
        <w:pStyle w:val="aa"/>
        <w:rPr>
          <w:rtl/>
        </w:rPr>
      </w:pPr>
      <w:r w:rsidRPr="000042B5">
        <w:rPr>
          <w:rtl/>
        </w:rPr>
        <w:t>ثانياً: ذَكَرت</w:t>
      </w:r>
      <w:r w:rsidRPr="000042B5">
        <w:rPr>
          <w:rFonts w:hint="cs"/>
          <w:rtl/>
        </w:rPr>
        <w:t>َ</w:t>
      </w:r>
      <w:r w:rsidRPr="000042B5">
        <w:rPr>
          <w:rtl/>
        </w:rPr>
        <w:t xml:space="preserve"> في آخر موعظتك صحراء كربلاء، وقلت: عندما جاء الإمام الحسين</w:t>
      </w:r>
      <w:r w:rsidRPr="000042B5">
        <w:rPr>
          <w:rFonts w:hint="cs"/>
          <w:rtl/>
        </w:rPr>
        <w:t xml:space="preserve"> عليه السلام</w:t>
      </w:r>
      <w:r w:rsidRPr="000042B5">
        <w:rPr>
          <w:rtl/>
        </w:rPr>
        <w:t xml:space="preserve"> إلى الكوفة منعوه من دخولها، </w:t>
      </w:r>
      <w:r w:rsidRPr="000042B5">
        <w:rPr>
          <w:rFonts w:hint="cs"/>
          <w:rtl/>
        </w:rPr>
        <w:t xml:space="preserve">حيث </w:t>
      </w:r>
      <w:r w:rsidRPr="000042B5">
        <w:rPr>
          <w:rtl/>
        </w:rPr>
        <w:t>وقف الحرّ أمامه ومنعه من دخول الکوفة</w:t>
      </w:r>
      <w:r w:rsidRPr="000042B5">
        <w:rPr>
          <w:rFonts w:hint="cs"/>
          <w:rtl/>
        </w:rPr>
        <w:t>،</w:t>
      </w:r>
      <w:r w:rsidRPr="000042B5">
        <w:rPr>
          <w:rtl/>
        </w:rPr>
        <w:t xml:space="preserve"> فاضطرّ الإمام </w:t>
      </w:r>
      <w:r w:rsidRPr="000042B5">
        <w:rPr>
          <w:rFonts w:hint="cs"/>
          <w:rtl/>
        </w:rPr>
        <w:t>الحسين</w:t>
      </w:r>
      <w:r w:rsidRPr="000042B5">
        <w:rPr>
          <w:rtl/>
        </w:rPr>
        <w:t xml:space="preserve"> </w:t>
      </w:r>
      <w:r w:rsidRPr="000042B5">
        <w:rPr>
          <w:rFonts w:hint="cs"/>
          <w:rtl/>
        </w:rPr>
        <w:t>إلى</w:t>
      </w:r>
      <w:r w:rsidRPr="000042B5">
        <w:rPr>
          <w:rtl/>
        </w:rPr>
        <w:t xml:space="preserve"> سلوك </w:t>
      </w:r>
      <w:r w:rsidRPr="000042B5">
        <w:rPr>
          <w:rFonts w:hint="cs"/>
          <w:rtl/>
        </w:rPr>
        <w:t>طريق</w:t>
      </w:r>
      <w:r w:rsidRPr="000042B5">
        <w:rPr>
          <w:rtl/>
        </w:rPr>
        <w:t xml:space="preserve"> آخر وکان الحر </w:t>
      </w:r>
      <w:r w:rsidRPr="000042B5">
        <w:rPr>
          <w:rFonts w:hint="cs"/>
          <w:rtl/>
        </w:rPr>
        <w:t>يتعقبه</w:t>
      </w:r>
      <w:r w:rsidRPr="000042B5">
        <w:rPr>
          <w:rtl/>
        </w:rPr>
        <w:t xml:space="preserve">، حتى وصل إلى مكان امتنع عنده فرس </w:t>
      </w:r>
      <w:r w:rsidRPr="000042B5">
        <w:rPr>
          <w:rtl/>
        </w:rPr>
        <w:lastRenderedPageBreak/>
        <w:t xml:space="preserve">الإمام </w:t>
      </w:r>
      <w:r w:rsidRPr="000042B5">
        <w:rPr>
          <w:rFonts w:hint="cs"/>
          <w:rtl/>
        </w:rPr>
        <w:t xml:space="preserve">عليه السلام </w:t>
      </w:r>
      <w:r w:rsidRPr="000042B5">
        <w:rPr>
          <w:rtl/>
        </w:rPr>
        <w:t xml:space="preserve">عن الحركة، فحاول الإمام تحريكه </w:t>
      </w:r>
      <w:r w:rsidRPr="000042B5">
        <w:rPr>
          <w:rFonts w:hint="cs"/>
          <w:rtl/>
        </w:rPr>
        <w:t>و</w:t>
      </w:r>
      <w:r w:rsidRPr="000042B5">
        <w:rPr>
          <w:rtl/>
        </w:rPr>
        <w:t>رفع صوته علی الفرس فلم يتحرك، فبقي الإمام متحيراً لمَ لا یتحرك؟</w:t>
      </w:r>
      <w:r w:rsidRPr="000042B5">
        <w:rPr>
          <w:rFonts w:hint="cs"/>
          <w:rtl/>
        </w:rPr>
        <w:t>!</w:t>
      </w:r>
      <w:r w:rsidRPr="000042B5">
        <w:rPr>
          <w:rtl/>
        </w:rPr>
        <w:t xml:space="preserve"> فرأى الحسين أعرابياً فناداه وسأله: ما اسم هذه الأرض؟ فقال الأعرابي: الغاضرية (القاذریة)</w:t>
      </w:r>
      <w:r w:rsidRPr="000042B5">
        <w:rPr>
          <w:rFonts w:hint="cs"/>
          <w:rtl/>
        </w:rPr>
        <w:t>.</w:t>
      </w:r>
    </w:p>
    <w:p w:rsidR="00C359FF" w:rsidRPr="000042B5" w:rsidRDefault="00C359FF" w:rsidP="000042B5">
      <w:pPr>
        <w:pStyle w:val="aa"/>
        <w:rPr>
          <w:rtl/>
        </w:rPr>
      </w:pPr>
      <w:r w:rsidRPr="000042B5">
        <w:rPr>
          <w:rtl/>
        </w:rPr>
        <w:t>فقال الحسين: ما اسمها الآخر؟</w:t>
      </w:r>
    </w:p>
    <w:p w:rsidR="00C359FF" w:rsidRPr="000042B5" w:rsidRDefault="00C359FF" w:rsidP="000042B5">
      <w:pPr>
        <w:pStyle w:val="aa"/>
        <w:rPr>
          <w:rtl/>
        </w:rPr>
      </w:pPr>
      <w:r w:rsidRPr="000042B5">
        <w:rPr>
          <w:rtl/>
        </w:rPr>
        <w:t>فقال: شاطئ الفرات</w:t>
      </w:r>
      <w:r w:rsidRPr="000042B5">
        <w:rPr>
          <w:rFonts w:hint="cs"/>
          <w:rtl/>
        </w:rPr>
        <w:t>.</w:t>
      </w:r>
    </w:p>
    <w:p w:rsidR="00C359FF" w:rsidRPr="000042B5" w:rsidRDefault="00C359FF" w:rsidP="000042B5">
      <w:pPr>
        <w:pStyle w:val="aa"/>
        <w:rPr>
          <w:rtl/>
        </w:rPr>
      </w:pPr>
      <w:r w:rsidRPr="000042B5">
        <w:rPr>
          <w:rtl/>
        </w:rPr>
        <w:t>فقال الحسين: ما اسمها الآخر؟</w:t>
      </w:r>
    </w:p>
    <w:p w:rsidR="00C359FF" w:rsidRPr="000042B5" w:rsidRDefault="00C359FF" w:rsidP="000042B5">
      <w:pPr>
        <w:pStyle w:val="aa"/>
        <w:rPr>
          <w:rtl/>
        </w:rPr>
      </w:pPr>
      <w:r w:rsidRPr="000042B5">
        <w:rPr>
          <w:rtl/>
        </w:rPr>
        <w:t>فقال: نينوى.</w:t>
      </w:r>
    </w:p>
    <w:p w:rsidR="00C359FF" w:rsidRPr="000042B5" w:rsidRDefault="00C359FF" w:rsidP="000042B5">
      <w:pPr>
        <w:pStyle w:val="aa"/>
        <w:rPr>
          <w:rtl/>
        </w:rPr>
      </w:pPr>
      <w:r w:rsidRPr="000042B5">
        <w:rPr>
          <w:rtl/>
        </w:rPr>
        <w:t>فقال الحسين: ما اسمها الآخر؟</w:t>
      </w:r>
    </w:p>
    <w:p w:rsidR="00C359FF" w:rsidRPr="000042B5" w:rsidRDefault="00C359FF" w:rsidP="000042B5">
      <w:pPr>
        <w:pStyle w:val="aa"/>
        <w:rPr>
          <w:rtl/>
        </w:rPr>
      </w:pPr>
      <w:r w:rsidRPr="000042B5">
        <w:rPr>
          <w:rtl/>
        </w:rPr>
        <w:t>فقال الأعرابي: كربلاء.</w:t>
      </w:r>
    </w:p>
    <w:p w:rsidR="00C359FF" w:rsidRPr="000042B5" w:rsidRDefault="00C359FF" w:rsidP="000042B5">
      <w:pPr>
        <w:pStyle w:val="aa"/>
        <w:rPr>
          <w:rtl/>
        </w:rPr>
      </w:pPr>
      <w:r w:rsidRPr="000042B5">
        <w:rPr>
          <w:rtl/>
        </w:rPr>
        <w:t>فقال الحسين: نعم</w:t>
      </w:r>
      <w:r w:rsidRPr="000042B5">
        <w:rPr>
          <w:rFonts w:hint="cs"/>
          <w:rtl/>
        </w:rPr>
        <w:t>،</w:t>
      </w:r>
      <w:r w:rsidRPr="000042B5">
        <w:rPr>
          <w:rtl/>
        </w:rPr>
        <w:t xml:space="preserve"> لقد سمعت من جدّي قوله: مرقدك كربلاء</w:t>
      </w:r>
      <w:r w:rsidR="00DF76C9" w:rsidRPr="00DF76C9">
        <w:rPr>
          <w:rStyle w:val="FootnoteReference"/>
          <w:rFonts w:cs="Arabic11 BT"/>
          <w:rtl/>
        </w:rPr>
        <w:t>(</w:t>
      </w:r>
      <w:r w:rsidR="00DF76C9" w:rsidRPr="00DF76C9">
        <w:rPr>
          <w:rStyle w:val="FootnoteReference"/>
          <w:rFonts w:cs="Arabic11 BT"/>
          <w:rtl/>
        </w:rPr>
        <w:footnoteReference w:id="84"/>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قلت بعد ذلك: يا سيد فلسفي! هذا الإمام الذي كنت تقول في أول الخطبة </w:t>
      </w:r>
      <w:r w:rsidRPr="000042B5">
        <w:rPr>
          <w:rFonts w:hint="cs"/>
          <w:rtl/>
        </w:rPr>
        <w:t>إ</w:t>
      </w:r>
      <w:r w:rsidRPr="000042B5">
        <w:rPr>
          <w:rtl/>
        </w:rPr>
        <w:t xml:space="preserve">نه يقرأ القرآن ويعلم كل شيء وهو في بطن أمه، كيف عرف الفرس الأرض ولم </w:t>
      </w:r>
      <w:r w:rsidRPr="000042B5">
        <w:rPr>
          <w:rFonts w:hint="cs"/>
          <w:rtl/>
        </w:rPr>
        <w:t>يعلمها</w:t>
      </w:r>
      <w:r w:rsidRPr="000042B5">
        <w:rPr>
          <w:rtl/>
        </w:rPr>
        <w:t xml:space="preserve"> الإمام إلا بعد سؤاله </w:t>
      </w:r>
      <w:r w:rsidRPr="000042B5">
        <w:rPr>
          <w:rFonts w:hint="cs"/>
          <w:rtl/>
        </w:rPr>
        <w:t>ا</w:t>
      </w:r>
      <w:r w:rsidRPr="000042B5">
        <w:rPr>
          <w:rtl/>
        </w:rPr>
        <w:t>لأعرابي؟!</w:t>
      </w:r>
      <w:r w:rsidRPr="000042B5">
        <w:rPr>
          <w:rFonts w:hint="cs"/>
          <w:rtl/>
        </w:rPr>
        <w:t xml:space="preserve"> </w:t>
      </w:r>
      <w:r w:rsidRPr="000042B5">
        <w:rPr>
          <w:rtl/>
        </w:rPr>
        <w:t>يا سيد فلسفي ما هذا الإمام الذي تزعمون؟!</w:t>
      </w:r>
      <w:r w:rsidRPr="000042B5">
        <w:rPr>
          <w:rFonts w:hint="cs"/>
          <w:rtl/>
        </w:rPr>
        <w:t xml:space="preserve"> </w:t>
      </w:r>
      <w:r w:rsidRPr="000042B5">
        <w:rPr>
          <w:rtl/>
        </w:rPr>
        <w:t>يعلم فرسه قبله</w:t>
      </w:r>
      <w:r w:rsidRPr="000042B5">
        <w:rPr>
          <w:rFonts w:hint="cs"/>
          <w:rtl/>
        </w:rPr>
        <w:t>!!</w:t>
      </w:r>
      <w:r w:rsidRPr="000042B5">
        <w:rPr>
          <w:rtl/>
        </w:rPr>
        <w:t xml:space="preserve"> معاذ الله! هل هذا </w:t>
      </w:r>
      <w:r w:rsidRPr="000042B5">
        <w:rPr>
          <w:rtl/>
        </w:rPr>
        <w:lastRenderedPageBreak/>
        <w:t xml:space="preserve">هو مقام الأئمة؟ هل </w:t>
      </w:r>
      <w:r w:rsidRPr="000042B5">
        <w:rPr>
          <w:rFonts w:hint="cs"/>
          <w:rtl/>
        </w:rPr>
        <w:t>هذه هي معارف</w:t>
      </w:r>
      <w:r w:rsidRPr="000042B5">
        <w:rPr>
          <w:rtl/>
        </w:rPr>
        <w:t xml:space="preserve"> الإسلام؟ لماذا لا تتأملون في الروايات وتدققون فيها؟!</w:t>
      </w:r>
    </w:p>
    <w:p w:rsidR="00C359FF" w:rsidRPr="000042B5" w:rsidRDefault="00C359FF" w:rsidP="000042B5">
      <w:pPr>
        <w:pStyle w:val="aa"/>
        <w:rPr>
          <w:rtl/>
        </w:rPr>
      </w:pPr>
      <w:r w:rsidRPr="000042B5">
        <w:rPr>
          <w:rtl/>
        </w:rPr>
        <w:t>وليعلم القارئ أن السيد فلسفي يُعدُّ من أحسن وعّاظهم.. فتأمل كيف سيكون حال أهل المنابر الأخرى!</w:t>
      </w:r>
    </w:p>
    <w:p w:rsidR="00C359FF" w:rsidRPr="000042B5" w:rsidRDefault="00C359FF" w:rsidP="000042B5">
      <w:pPr>
        <w:pStyle w:val="aa"/>
        <w:rPr>
          <w:rtl/>
        </w:rPr>
      </w:pPr>
      <w:r w:rsidRPr="000042B5">
        <w:rPr>
          <w:rtl/>
        </w:rPr>
        <w:t xml:space="preserve">كانت عادة أهل المنابر في تلك الأيام إذا أرادوا أن يجذبوا الناس إلى </w:t>
      </w:r>
      <w:r w:rsidRPr="000042B5">
        <w:rPr>
          <w:rFonts w:hint="cs"/>
          <w:rtl/>
        </w:rPr>
        <w:t>خطبهم</w:t>
      </w:r>
      <w:r w:rsidRPr="000042B5">
        <w:rPr>
          <w:rtl/>
        </w:rPr>
        <w:t xml:space="preserve"> أن يتكلموا في موضوع الولاية، فيدعون الناس إلى الولاية ثم يطعنون فيّ ويسبونني..</w:t>
      </w:r>
      <w:r w:rsidRPr="000042B5">
        <w:rPr>
          <w:rFonts w:hint="cs"/>
          <w:rtl/>
        </w:rPr>
        <w:t xml:space="preserve"> </w:t>
      </w:r>
      <w:r w:rsidRPr="000042B5">
        <w:rPr>
          <w:rtl/>
        </w:rPr>
        <w:t>علماً بأن هؤلاء الخطباء لم يكونوا يعلمو</w:t>
      </w:r>
      <w:r w:rsidRPr="000042B5">
        <w:rPr>
          <w:rFonts w:hint="cs"/>
          <w:rtl/>
        </w:rPr>
        <w:t>ن</w:t>
      </w:r>
      <w:r w:rsidRPr="000042B5">
        <w:rPr>
          <w:rtl/>
        </w:rPr>
        <w:t xml:space="preserve"> ما هي الولاية!</w:t>
      </w:r>
    </w:p>
    <w:p w:rsidR="00C359FF" w:rsidRPr="000042B5" w:rsidRDefault="00C359FF" w:rsidP="000042B5">
      <w:pPr>
        <w:pStyle w:val="aa"/>
        <w:rPr>
          <w:rtl/>
        </w:rPr>
      </w:pPr>
      <w:r w:rsidRPr="000042B5">
        <w:rPr>
          <w:rtl/>
        </w:rPr>
        <w:t xml:space="preserve">أذكر أني أردت </w:t>
      </w:r>
      <w:r w:rsidRPr="000042B5">
        <w:rPr>
          <w:rFonts w:hint="cs"/>
          <w:rtl/>
        </w:rPr>
        <w:t xml:space="preserve">رؤية شخصٍ </w:t>
      </w:r>
      <w:r w:rsidRPr="000042B5">
        <w:rPr>
          <w:rtl/>
        </w:rPr>
        <w:t>فذهبت إليه في سوق الحدادين في طهران فلم أجده، فأخذت أبحث عن مكان أقف فيه لعلّه يمر</w:t>
      </w:r>
      <w:r w:rsidRPr="000042B5">
        <w:rPr>
          <w:rFonts w:hint="cs"/>
          <w:rtl/>
        </w:rPr>
        <w:t>ّ</w:t>
      </w:r>
      <w:r w:rsidRPr="000042B5">
        <w:rPr>
          <w:rtl/>
        </w:rPr>
        <w:t xml:space="preserve"> منه، فرأيت في أحد الأزقة راية</w:t>
      </w:r>
      <w:r w:rsidRPr="000042B5">
        <w:rPr>
          <w:rFonts w:hint="cs"/>
          <w:rtl/>
        </w:rPr>
        <w:t>ً</w:t>
      </w:r>
      <w:r w:rsidRPr="000042B5">
        <w:rPr>
          <w:rtl/>
        </w:rPr>
        <w:t xml:space="preserve"> منصوبة</w:t>
      </w:r>
      <w:r w:rsidRPr="000042B5">
        <w:rPr>
          <w:rFonts w:hint="cs"/>
          <w:rtl/>
        </w:rPr>
        <w:t>ً</w:t>
      </w:r>
      <w:r w:rsidRPr="000042B5">
        <w:rPr>
          <w:rtl/>
        </w:rPr>
        <w:t xml:space="preserve"> للدلالة على مكان حسينية، فرأيت من المناسب </w:t>
      </w:r>
      <w:r w:rsidRPr="000042B5">
        <w:rPr>
          <w:rFonts w:hint="cs"/>
          <w:rtl/>
        </w:rPr>
        <w:t xml:space="preserve">أن </w:t>
      </w:r>
      <w:r w:rsidRPr="000042B5">
        <w:rPr>
          <w:rtl/>
        </w:rPr>
        <w:t>أجلس فيها و</w:t>
      </w:r>
      <w:r w:rsidRPr="000042B5">
        <w:rPr>
          <w:rFonts w:hint="cs"/>
          <w:rtl/>
        </w:rPr>
        <w:t>أ</w:t>
      </w:r>
      <w:r w:rsidRPr="000042B5">
        <w:rPr>
          <w:rtl/>
        </w:rPr>
        <w:t>ستمع للموعظة حتى يأتي صاحب المحل ويفتح معرضه، وفي مجلس العزاء شاهدت شخصاً على المنبر اسمه: (عماد زاده) كان يتحدث عن البرقعي بأنه ينكر الله والرسول</w:t>
      </w:r>
      <w:r w:rsidRPr="000042B5">
        <w:rPr>
          <w:rFonts w:hint="cs"/>
          <w:rtl/>
        </w:rPr>
        <w:t>،</w:t>
      </w:r>
      <w:r w:rsidRPr="000042B5">
        <w:rPr>
          <w:rtl/>
        </w:rPr>
        <w:t xml:space="preserve"> ويتنكر لجدّه الإمام</w:t>
      </w:r>
      <w:r w:rsidRPr="000042B5">
        <w:rPr>
          <w:rFonts w:hint="cs"/>
          <w:rtl/>
        </w:rPr>
        <w:t>،</w:t>
      </w:r>
      <w:r w:rsidRPr="000042B5">
        <w:rPr>
          <w:rtl/>
        </w:rPr>
        <w:t xml:space="preserve"> وفيه كذا وكذا..</w:t>
      </w:r>
      <w:r w:rsidRPr="000042B5">
        <w:rPr>
          <w:rFonts w:hint="cs"/>
          <w:rtl/>
        </w:rPr>
        <w:t xml:space="preserve"> </w:t>
      </w:r>
      <w:r w:rsidRPr="000042B5">
        <w:rPr>
          <w:rtl/>
        </w:rPr>
        <w:t>وأخذ يتحدث عني نصف ساعة كلها ت</w:t>
      </w:r>
      <w:r w:rsidRPr="000042B5">
        <w:rPr>
          <w:rFonts w:hint="cs"/>
          <w:rtl/>
        </w:rPr>
        <w:t>ُ</w:t>
      </w:r>
      <w:r w:rsidRPr="000042B5">
        <w:rPr>
          <w:rtl/>
        </w:rPr>
        <w:t>ه</w:t>
      </w:r>
      <w:r w:rsidRPr="000042B5">
        <w:rPr>
          <w:rFonts w:hint="cs"/>
          <w:rtl/>
        </w:rPr>
        <w:t>َ</w:t>
      </w:r>
      <w:r w:rsidRPr="000042B5">
        <w:rPr>
          <w:rtl/>
        </w:rPr>
        <w:t>م وقول باطل..</w:t>
      </w:r>
      <w:r w:rsidRPr="000042B5">
        <w:rPr>
          <w:rFonts w:hint="cs"/>
          <w:rtl/>
        </w:rPr>
        <w:t xml:space="preserve"> </w:t>
      </w:r>
      <w:r w:rsidRPr="000042B5">
        <w:rPr>
          <w:rtl/>
        </w:rPr>
        <w:t>و</w:t>
      </w:r>
      <w:r w:rsidRPr="000042B5">
        <w:rPr>
          <w:rFonts w:hint="cs"/>
          <w:rtl/>
        </w:rPr>
        <w:t>أ</w:t>
      </w:r>
      <w:r w:rsidRPr="000042B5">
        <w:rPr>
          <w:rtl/>
        </w:rPr>
        <w:t xml:space="preserve">نا </w:t>
      </w:r>
      <w:r w:rsidRPr="000042B5">
        <w:rPr>
          <w:rFonts w:hint="cs"/>
          <w:rtl/>
        </w:rPr>
        <w:t>أ</w:t>
      </w:r>
      <w:r w:rsidRPr="000042B5">
        <w:rPr>
          <w:rtl/>
        </w:rPr>
        <w:t>سمع</w:t>
      </w:r>
      <w:r w:rsidRPr="000042B5">
        <w:rPr>
          <w:rFonts w:hint="cs"/>
          <w:rtl/>
        </w:rPr>
        <w:t>.</w:t>
      </w:r>
    </w:p>
    <w:p w:rsidR="00C359FF" w:rsidRPr="000042B5" w:rsidRDefault="00C359FF" w:rsidP="000042B5">
      <w:pPr>
        <w:pStyle w:val="aa"/>
        <w:rPr>
          <w:rtl/>
        </w:rPr>
      </w:pPr>
      <w:r w:rsidRPr="000042B5">
        <w:rPr>
          <w:rtl/>
        </w:rPr>
        <w:t>الحقيقة أنني وقتها تلفّتُّ حولي لأرى هل في المجلس من يعرفني؟ مخافة أن أتعرض بعد كلامه للضرب والإهانة، فلم أر</w:t>
      </w:r>
      <w:r w:rsidRPr="000042B5">
        <w:rPr>
          <w:rFonts w:hint="cs"/>
          <w:rtl/>
        </w:rPr>
        <w:t>َ</w:t>
      </w:r>
      <w:r w:rsidRPr="000042B5">
        <w:rPr>
          <w:rtl/>
        </w:rPr>
        <w:t xml:space="preserve"> أحداً أعرفه أو يعرفني ففرحت.</w:t>
      </w:r>
    </w:p>
    <w:p w:rsidR="00C359FF" w:rsidRPr="000042B5" w:rsidRDefault="00C359FF" w:rsidP="000042B5">
      <w:pPr>
        <w:pStyle w:val="aa"/>
        <w:rPr>
          <w:rtl/>
        </w:rPr>
      </w:pPr>
      <w:r w:rsidRPr="000042B5">
        <w:rPr>
          <w:rtl/>
        </w:rPr>
        <w:t xml:space="preserve">وعندما نزل الخطيب عن المنبر وأراد الخروج من المجلس لحقته حتى خرج في الزقاق، وقلت له: طيب الله أنفاسكم، ثم قلت: يا سيد هل لقيت البرقعي شخصياً؟ </w:t>
      </w:r>
    </w:p>
    <w:p w:rsidR="00C359FF" w:rsidRPr="000042B5" w:rsidRDefault="00C359FF" w:rsidP="000042B5">
      <w:pPr>
        <w:pStyle w:val="aa"/>
        <w:rPr>
          <w:rtl/>
        </w:rPr>
      </w:pPr>
      <w:r w:rsidRPr="000042B5">
        <w:rPr>
          <w:rtl/>
        </w:rPr>
        <w:t xml:space="preserve">قال: لا. </w:t>
      </w:r>
    </w:p>
    <w:p w:rsidR="00C359FF" w:rsidRPr="000042B5" w:rsidRDefault="00C359FF" w:rsidP="000042B5">
      <w:pPr>
        <w:pStyle w:val="aa"/>
        <w:rPr>
          <w:rtl/>
        </w:rPr>
      </w:pPr>
      <w:r w:rsidRPr="000042B5">
        <w:rPr>
          <w:rtl/>
        </w:rPr>
        <w:t>قل</w:t>
      </w:r>
      <w:r w:rsidRPr="000042B5">
        <w:rPr>
          <w:rFonts w:hint="cs"/>
          <w:rtl/>
        </w:rPr>
        <w:t>تُ</w:t>
      </w:r>
      <w:r w:rsidRPr="000042B5">
        <w:rPr>
          <w:rtl/>
        </w:rPr>
        <w:t>: هل قرأت شیئا</w:t>
      </w:r>
      <w:r w:rsidRPr="000042B5">
        <w:rPr>
          <w:rFonts w:hint="cs"/>
          <w:rtl/>
        </w:rPr>
        <w:t>ً</w:t>
      </w:r>
      <w:r w:rsidRPr="000042B5">
        <w:rPr>
          <w:rtl/>
        </w:rPr>
        <w:t xml:space="preserve"> من کتبه؟</w:t>
      </w:r>
    </w:p>
    <w:p w:rsidR="00C359FF" w:rsidRPr="000042B5" w:rsidRDefault="00C359FF" w:rsidP="000042B5">
      <w:pPr>
        <w:pStyle w:val="aa"/>
        <w:rPr>
          <w:rtl/>
        </w:rPr>
      </w:pPr>
      <w:r w:rsidRPr="000042B5">
        <w:rPr>
          <w:rtl/>
        </w:rPr>
        <w:t>قال: لا.</w:t>
      </w:r>
    </w:p>
    <w:p w:rsidR="00C359FF" w:rsidRPr="000042B5" w:rsidRDefault="00C359FF" w:rsidP="000042B5">
      <w:pPr>
        <w:pStyle w:val="aa"/>
        <w:rPr>
          <w:rtl/>
        </w:rPr>
      </w:pPr>
      <w:r w:rsidRPr="000042B5">
        <w:rPr>
          <w:rtl/>
        </w:rPr>
        <w:t>قلت</w:t>
      </w:r>
      <w:r w:rsidRPr="000042B5">
        <w:rPr>
          <w:rFonts w:hint="cs"/>
          <w:rtl/>
        </w:rPr>
        <w:t>ُ</w:t>
      </w:r>
      <w:r w:rsidRPr="000042B5">
        <w:rPr>
          <w:rtl/>
        </w:rPr>
        <w:t xml:space="preserve">: فمن أين عرفت هذه التهم؟ وما هو الدليل على أنه ضال منحرف؟ </w:t>
      </w:r>
    </w:p>
    <w:p w:rsidR="00C359FF" w:rsidRPr="000042B5" w:rsidRDefault="00C359FF" w:rsidP="000042B5">
      <w:pPr>
        <w:pStyle w:val="aa"/>
        <w:rPr>
          <w:rtl/>
        </w:rPr>
      </w:pPr>
      <w:r w:rsidRPr="000042B5">
        <w:rPr>
          <w:rtl/>
        </w:rPr>
        <w:t xml:space="preserve">فقال: أنا أنقل ما قال آية الله الميلاني. </w:t>
      </w:r>
    </w:p>
    <w:p w:rsidR="00C359FF" w:rsidRPr="000042B5" w:rsidRDefault="00C359FF" w:rsidP="000042B5">
      <w:pPr>
        <w:pStyle w:val="aa"/>
        <w:rPr>
          <w:rtl/>
        </w:rPr>
      </w:pPr>
      <w:r w:rsidRPr="000042B5">
        <w:rPr>
          <w:rtl/>
        </w:rPr>
        <w:t>فقلت</w:t>
      </w:r>
      <w:r w:rsidRPr="000042B5">
        <w:rPr>
          <w:rFonts w:hint="cs"/>
          <w:rtl/>
        </w:rPr>
        <w:t>ُ</w:t>
      </w:r>
      <w:r w:rsidRPr="000042B5">
        <w:rPr>
          <w:rtl/>
        </w:rPr>
        <w:t xml:space="preserve">: ينبغي للميلاني أن يفتي في الفروع ومسائل المذهب وليس في الطعن في نوايا </w:t>
      </w:r>
      <w:r w:rsidRPr="000042B5">
        <w:rPr>
          <w:rtl/>
        </w:rPr>
        <w:lastRenderedPageBreak/>
        <w:t>الأشخاص</w:t>
      </w:r>
      <w:r w:rsidRPr="000042B5">
        <w:rPr>
          <w:rFonts w:hint="cs"/>
          <w:rtl/>
        </w:rPr>
        <w:t>:</w:t>
      </w:r>
    </w:p>
    <w:p w:rsidR="00C359FF" w:rsidRPr="000042B5" w:rsidRDefault="00C359FF" w:rsidP="000042B5">
      <w:pPr>
        <w:pStyle w:val="aa"/>
        <w:rPr>
          <w:rtl/>
        </w:rPr>
      </w:pPr>
      <w:r w:rsidRPr="000042B5">
        <w:rPr>
          <w:rtl/>
        </w:rPr>
        <w:t xml:space="preserve">أولاً: لأن الله هو العالم بالشخص الخبيث من الطيب. </w:t>
      </w:r>
    </w:p>
    <w:p w:rsidR="00C359FF" w:rsidRPr="000042B5" w:rsidRDefault="00C359FF" w:rsidP="000042B5">
      <w:pPr>
        <w:pStyle w:val="aa"/>
        <w:rPr>
          <w:rtl/>
        </w:rPr>
      </w:pPr>
      <w:r w:rsidRPr="000042B5">
        <w:rPr>
          <w:rtl/>
        </w:rPr>
        <w:t>ثانياً: لأنك واعظ وتقرأ وتكتب</w:t>
      </w:r>
      <w:r w:rsidRPr="000042B5">
        <w:rPr>
          <w:rFonts w:hint="cs"/>
          <w:rtl/>
        </w:rPr>
        <w:t>،</w:t>
      </w:r>
      <w:r w:rsidRPr="000042B5">
        <w:rPr>
          <w:rtl/>
        </w:rPr>
        <w:t xml:space="preserve"> فكان الأحسن ألا تذم البرقعي دون أن تقرأ شيئاً من كتبه؛ لعلك ترى عنده جانباً طيباً، كما ينبغي أن لا تقلدوا في الحكم على الأشخاص. </w:t>
      </w:r>
    </w:p>
    <w:p w:rsidR="00C359FF" w:rsidRPr="000042B5" w:rsidRDefault="00C359FF" w:rsidP="000042B5">
      <w:pPr>
        <w:pStyle w:val="aa"/>
        <w:rPr>
          <w:rtl/>
        </w:rPr>
      </w:pPr>
      <w:r w:rsidRPr="000042B5">
        <w:rPr>
          <w:rtl/>
        </w:rPr>
        <w:t xml:space="preserve">فقال: نعم.. أنا لم أقرأ له أي كتاب. </w:t>
      </w:r>
    </w:p>
    <w:p w:rsidR="00C359FF" w:rsidRPr="000042B5" w:rsidRDefault="00C359FF" w:rsidP="000042B5">
      <w:pPr>
        <w:pStyle w:val="aa"/>
        <w:rPr>
          <w:rtl/>
        </w:rPr>
      </w:pPr>
      <w:r w:rsidRPr="000042B5">
        <w:rPr>
          <w:rtl/>
        </w:rPr>
        <w:t xml:space="preserve">وكان </w:t>
      </w:r>
      <w:r w:rsidRPr="000042B5">
        <w:rPr>
          <w:rFonts w:hint="cs"/>
          <w:rtl/>
        </w:rPr>
        <w:t>معي</w:t>
      </w:r>
      <w:r w:rsidRPr="000042B5">
        <w:rPr>
          <w:rtl/>
        </w:rPr>
        <w:t xml:space="preserve"> كتاب</w:t>
      </w:r>
      <w:r w:rsidRPr="000042B5">
        <w:rPr>
          <w:rFonts w:hint="cs"/>
          <w:rtl/>
        </w:rPr>
        <w:t>ٌ</w:t>
      </w:r>
      <w:r w:rsidRPr="000042B5">
        <w:rPr>
          <w:rtl/>
        </w:rPr>
        <w:t xml:space="preserve"> صغير</w:t>
      </w:r>
      <w:r w:rsidRPr="000042B5">
        <w:rPr>
          <w:rFonts w:hint="cs"/>
          <w:rtl/>
        </w:rPr>
        <w:t>ٌ</w:t>
      </w:r>
      <w:r w:rsidRPr="000042B5">
        <w:rPr>
          <w:rtl/>
        </w:rPr>
        <w:t xml:space="preserve"> </w:t>
      </w:r>
      <w:r w:rsidRPr="000042B5">
        <w:rPr>
          <w:rFonts w:hint="cs"/>
          <w:rtl/>
        </w:rPr>
        <w:t xml:space="preserve">من تأليفي </w:t>
      </w:r>
      <w:r w:rsidRPr="000042B5">
        <w:rPr>
          <w:rtl/>
        </w:rPr>
        <w:t xml:space="preserve">حول: </w:t>
      </w:r>
      <w:r w:rsidRPr="000042B5">
        <w:rPr>
          <w:rFonts w:hint="cs"/>
          <w:rtl/>
        </w:rPr>
        <w:t>«</w:t>
      </w:r>
      <w:r w:rsidRPr="00D96F07">
        <w:rPr>
          <w:b/>
          <w:bCs/>
          <w:rtl/>
        </w:rPr>
        <w:t>دعبل</w:t>
      </w:r>
      <w:r w:rsidRPr="000042B5">
        <w:rPr>
          <w:rFonts w:hint="cs"/>
          <w:rtl/>
        </w:rPr>
        <w:t>»</w:t>
      </w:r>
      <w:r w:rsidRPr="000042B5">
        <w:rPr>
          <w:rtl/>
        </w:rPr>
        <w:t xml:space="preserve"> وهو اسم الشاعر الذي أنشد قصيدة في مدح الإمام الرضا (ع)، وكنت</w:t>
      </w:r>
      <w:r w:rsidRPr="000042B5">
        <w:rPr>
          <w:rFonts w:hint="cs"/>
          <w:rtl/>
        </w:rPr>
        <w:t>ُ</w:t>
      </w:r>
      <w:r w:rsidRPr="000042B5">
        <w:rPr>
          <w:rtl/>
        </w:rPr>
        <w:t xml:space="preserve"> قد ترجمت في الكتاب قصيدته وشرحتها وطبعتها، فقلت</w:t>
      </w:r>
      <w:r w:rsidRPr="000042B5">
        <w:rPr>
          <w:rFonts w:hint="cs"/>
          <w:rtl/>
        </w:rPr>
        <w:t>ُ</w:t>
      </w:r>
      <w:r w:rsidRPr="000042B5">
        <w:rPr>
          <w:rtl/>
        </w:rPr>
        <w:t>: عندي كتاب</w:t>
      </w:r>
      <w:r w:rsidRPr="000042B5">
        <w:rPr>
          <w:rFonts w:hint="cs"/>
          <w:rtl/>
        </w:rPr>
        <w:t>ٌ</w:t>
      </w:r>
      <w:r w:rsidRPr="000042B5">
        <w:rPr>
          <w:rtl/>
        </w:rPr>
        <w:t xml:space="preserve"> للبرقعي، فهل أعطيكم إياه </w:t>
      </w:r>
      <w:r w:rsidRPr="000042B5">
        <w:rPr>
          <w:rFonts w:hint="cs"/>
          <w:rtl/>
        </w:rPr>
        <w:t>لتقرؤوه</w:t>
      </w:r>
      <w:r w:rsidRPr="000042B5">
        <w:rPr>
          <w:rtl/>
        </w:rPr>
        <w:t xml:space="preserve"> ثم تعطوني رأيكم في الكتب بالهاتف؟! فق</w:t>
      </w:r>
      <w:r w:rsidRPr="000042B5">
        <w:rPr>
          <w:rFonts w:hint="cs"/>
          <w:rtl/>
        </w:rPr>
        <w:t>َ</w:t>
      </w:r>
      <w:r w:rsidRPr="000042B5">
        <w:rPr>
          <w:rtl/>
        </w:rPr>
        <w:t>ب</w:t>
      </w:r>
      <w:r w:rsidRPr="000042B5">
        <w:rPr>
          <w:rFonts w:hint="cs"/>
          <w:rtl/>
        </w:rPr>
        <w:t>ِ</w:t>
      </w:r>
      <w:r w:rsidRPr="000042B5">
        <w:rPr>
          <w:rtl/>
        </w:rPr>
        <w:t>ل وأخذ الكتاب وأعطاني رقم هاتفه ثم تفرقنا.</w:t>
      </w:r>
    </w:p>
    <w:p w:rsidR="00C359FF" w:rsidRPr="000042B5" w:rsidRDefault="00C359FF" w:rsidP="000042B5">
      <w:pPr>
        <w:pStyle w:val="aa"/>
        <w:rPr>
          <w:rtl/>
        </w:rPr>
      </w:pPr>
      <w:r w:rsidRPr="000042B5">
        <w:rPr>
          <w:rtl/>
        </w:rPr>
        <w:t xml:space="preserve">وبعد أيام اتصلت به هاتفياً وسألته: هل قرأت كتاب </w:t>
      </w:r>
      <w:r w:rsidRPr="000042B5">
        <w:rPr>
          <w:rFonts w:hint="cs"/>
          <w:rtl/>
        </w:rPr>
        <w:t>«</w:t>
      </w:r>
      <w:r w:rsidRPr="00D96F07">
        <w:rPr>
          <w:b/>
          <w:bCs/>
          <w:rtl/>
        </w:rPr>
        <w:t>دعبل</w:t>
      </w:r>
      <w:r w:rsidRPr="000042B5">
        <w:rPr>
          <w:rFonts w:hint="cs"/>
          <w:rtl/>
        </w:rPr>
        <w:t>»</w:t>
      </w:r>
      <w:r w:rsidRPr="000042B5">
        <w:rPr>
          <w:rtl/>
        </w:rPr>
        <w:t>؟ قال: نعم، فقلت: ما رأيكم فيه؟ قال: كلامه حسن، وهو رجل مؤمن وعالم وأديب، قلت: فلماذا إذن أسأت القول فيه؟ قال: في الحقيقة أنا مخطئ</w:t>
      </w:r>
      <w:r w:rsidRPr="000042B5">
        <w:rPr>
          <w:rFonts w:hint="cs"/>
          <w:rtl/>
        </w:rPr>
        <w:t>.</w:t>
      </w:r>
    </w:p>
    <w:p w:rsidR="00C359FF" w:rsidRPr="000042B5" w:rsidRDefault="00C359FF" w:rsidP="000042B5">
      <w:pPr>
        <w:pStyle w:val="aa"/>
        <w:rPr>
          <w:rtl/>
        </w:rPr>
      </w:pPr>
      <w:r w:rsidRPr="000042B5">
        <w:rPr>
          <w:rtl/>
        </w:rPr>
        <w:t>قلت: فأنت مس</w:t>
      </w:r>
      <w:r w:rsidRPr="000042B5">
        <w:rPr>
          <w:rFonts w:hint="cs"/>
          <w:rtl/>
        </w:rPr>
        <w:t>ؤ</w:t>
      </w:r>
      <w:r w:rsidRPr="000042B5">
        <w:rPr>
          <w:rtl/>
        </w:rPr>
        <w:t>ول بأن تعتذر منه، قال: حسناً</w:t>
      </w:r>
      <w:r w:rsidRPr="000042B5">
        <w:rPr>
          <w:rFonts w:hint="cs"/>
          <w:rtl/>
        </w:rPr>
        <w:t>!</w:t>
      </w:r>
      <w:r w:rsidRPr="000042B5">
        <w:rPr>
          <w:rtl/>
        </w:rPr>
        <w:t xml:space="preserve"> قلت: فاعلم أن السیّد الذي وقف معك في الزقاق وأهداك كتاب </w:t>
      </w:r>
      <w:r w:rsidRPr="000042B5">
        <w:rPr>
          <w:rFonts w:hint="cs"/>
          <w:rtl/>
        </w:rPr>
        <w:t>«</w:t>
      </w:r>
      <w:r w:rsidRPr="00D96F07">
        <w:rPr>
          <w:b/>
          <w:bCs/>
          <w:rtl/>
        </w:rPr>
        <w:t>دعبل</w:t>
      </w:r>
      <w:r w:rsidRPr="000042B5">
        <w:rPr>
          <w:rFonts w:hint="cs"/>
          <w:rtl/>
        </w:rPr>
        <w:t>»</w:t>
      </w:r>
      <w:r w:rsidRPr="000042B5">
        <w:rPr>
          <w:rtl/>
        </w:rPr>
        <w:t xml:space="preserve"> هو البرقعي نفسه، فقال: اجعلني في حلّ، قلت: لا أجعلك في حلّ لأنك أسأت القول </w:t>
      </w:r>
      <w:r w:rsidRPr="000042B5">
        <w:rPr>
          <w:rFonts w:hint="cs"/>
          <w:rtl/>
        </w:rPr>
        <w:t xml:space="preserve">في حقي </w:t>
      </w:r>
      <w:r w:rsidRPr="000042B5">
        <w:rPr>
          <w:rtl/>
        </w:rPr>
        <w:t>على المنبر، وعليك أن تذهب إلى المنبر وتخبر الذين استمعوا لك أنك أخطأت حتى أجعلك في حل</w:t>
      </w:r>
      <w:r w:rsidRPr="000042B5">
        <w:rPr>
          <w:rFonts w:hint="cs"/>
          <w:rtl/>
        </w:rPr>
        <w:t>ّ</w:t>
      </w:r>
      <w:r w:rsidRPr="000042B5">
        <w:rPr>
          <w:rtl/>
        </w:rPr>
        <w:t>.</w:t>
      </w:r>
    </w:p>
    <w:p w:rsidR="00C359FF" w:rsidRPr="000042B5" w:rsidRDefault="00C359FF" w:rsidP="000042B5">
      <w:pPr>
        <w:pStyle w:val="aa"/>
        <w:rPr>
          <w:rtl/>
        </w:rPr>
      </w:pPr>
      <w:r w:rsidRPr="000042B5">
        <w:rPr>
          <w:rtl/>
        </w:rPr>
        <w:t>و</w:t>
      </w:r>
      <w:r w:rsidRPr="000042B5">
        <w:rPr>
          <w:rFonts w:hint="cs"/>
          <w:rtl/>
        </w:rPr>
        <w:t xml:space="preserve">كان </w:t>
      </w:r>
      <w:r w:rsidRPr="000042B5">
        <w:rPr>
          <w:rtl/>
        </w:rPr>
        <w:t xml:space="preserve">هناك شيخ آخر اسمه: </w:t>
      </w:r>
      <w:r w:rsidRPr="00D96F07">
        <w:rPr>
          <w:b/>
          <w:bCs/>
          <w:rtl/>
        </w:rPr>
        <w:t xml:space="preserve">أحمد </w:t>
      </w:r>
      <w:r w:rsidRPr="00D96F07">
        <w:rPr>
          <w:rFonts w:hint="cs"/>
          <w:b/>
          <w:bCs/>
          <w:rtl/>
        </w:rPr>
        <w:t>ال</w:t>
      </w:r>
      <w:r w:rsidRPr="00D96F07">
        <w:rPr>
          <w:b/>
          <w:bCs/>
          <w:rtl/>
        </w:rPr>
        <w:t>كافي</w:t>
      </w:r>
      <w:r w:rsidR="00DF76C9" w:rsidRPr="00DF76C9">
        <w:rPr>
          <w:rStyle w:val="FootnoteReference"/>
          <w:rFonts w:cs="Arabic11 BT"/>
          <w:rtl/>
        </w:rPr>
        <w:t>(</w:t>
      </w:r>
      <w:r w:rsidR="00DF76C9" w:rsidRPr="00DF76C9">
        <w:rPr>
          <w:rStyle w:val="FootnoteReference"/>
          <w:rFonts w:cs="Arabic11 BT"/>
          <w:rtl/>
        </w:rPr>
        <w:footnoteReference w:id="85"/>
      </w:r>
      <w:r w:rsidR="00DF76C9" w:rsidRPr="00DF76C9">
        <w:rPr>
          <w:rStyle w:val="FootnoteReference"/>
          <w:rFonts w:cs="Arabic11 BT"/>
          <w:rtl/>
        </w:rPr>
        <w:t>)</w:t>
      </w:r>
      <w:r w:rsidRPr="000042B5">
        <w:rPr>
          <w:rtl/>
        </w:rPr>
        <w:t xml:space="preserve">، كان صاحب </w:t>
      </w:r>
      <w:r w:rsidRPr="000042B5">
        <w:rPr>
          <w:rFonts w:hint="cs"/>
          <w:rtl/>
        </w:rPr>
        <w:t>مراثي</w:t>
      </w:r>
      <w:r w:rsidRPr="000042B5">
        <w:rPr>
          <w:rtl/>
        </w:rPr>
        <w:t xml:space="preserve"> وصوت حسن، وكان العوام يحب</w:t>
      </w:r>
      <w:r w:rsidRPr="000042B5">
        <w:rPr>
          <w:rFonts w:hint="cs"/>
          <w:rtl/>
        </w:rPr>
        <w:t>ُّ</w:t>
      </w:r>
      <w:r w:rsidRPr="000042B5">
        <w:rPr>
          <w:rtl/>
        </w:rPr>
        <w:t>ون مواعظه، وقد أعطاني أحدهم يوماً شريطاً له وهو یخطب علی المنبر أمام المستمعین، وكان مما قال فيه:</w:t>
      </w:r>
    </w:p>
    <w:p w:rsidR="00C359FF" w:rsidRPr="000042B5" w:rsidRDefault="00C359FF" w:rsidP="000042B5">
      <w:pPr>
        <w:pStyle w:val="aa"/>
        <w:rPr>
          <w:rtl/>
        </w:rPr>
      </w:pPr>
      <w:r w:rsidRPr="000042B5">
        <w:rPr>
          <w:rtl/>
        </w:rPr>
        <w:lastRenderedPageBreak/>
        <w:t>«يا الله بحق الإمام الحسين اجتث البرقعي</w:t>
      </w:r>
      <w:r w:rsidRPr="000042B5">
        <w:rPr>
          <w:rFonts w:hint="cs"/>
          <w:rtl/>
        </w:rPr>
        <w:t xml:space="preserve"> من جذوره</w:t>
      </w:r>
      <w:r w:rsidRPr="000042B5">
        <w:rPr>
          <w:rtl/>
        </w:rPr>
        <w:t>»، والناس ي</w:t>
      </w:r>
      <w:r w:rsidRPr="000042B5">
        <w:rPr>
          <w:rFonts w:hint="cs"/>
          <w:rtl/>
        </w:rPr>
        <w:t>ُ</w:t>
      </w:r>
      <w:r w:rsidRPr="000042B5">
        <w:rPr>
          <w:rtl/>
        </w:rPr>
        <w:t>ؤ</w:t>
      </w:r>
      <w:r w:rsidRPr="000042B5">
        <w:rPr>
          <w:rFonts w:hint="cs"/>
          <w:rtl/>
        </w:rPr>
        <w:t>َ</w:t>
      </w:r>
      <w:r w:rsidRPr="000042B5">
        <w:rPr>
          <w:rtl/>
        </w:rPr>
        <w:t>م</w:t>
      </w:r>
      <w:r w:rsidRPr="000042B5">
        <w:rPr>
          <w:rFonts w:hint="cs"/>
          <w:rtl/>
        </w:rPr>
        <w:t>ِّ</w:t>
      </w:r>
      <w:r w:rsidRPr="000042B5">
        <w:rPr>
          <w:rtl/>
        </w:rPr>
        <w:t>نون بصوت واحد!</w:t>
      </w:r>
    </w:p>
    <w:p w:rsidR="00C359FF" w:rsidRPr="005478F8" w:rsidRDefault="00C359FF" w:rsidP="000042B5">
      <w:pPr>
        <w:pStyle w:val="aa"/>
        <w:rPr>
          <w:spacing w:val="-4"/>
          <w:rtl/>
        </w:rPr>
      </w:pPr>
      <w:r w:rsidRPr="005478F8">
        <w:rPr>
          <w:spacing w:val="-4"/>
          <w:rtl/>
        </w:rPr>
        <w:t>وسبحان ربي</w:t>
      </w:r>
      <w:r w:rsidRPr="005478F8">
        <w:rPr>
          <w:rFonts w:hint="cs"/>
          <w:spacing w:val="-4"/>
          <w:rtl/>
        </w:rPr>
        <w:t>!</w:t>
      </w:r>
      <w:r w:rsidRPr="005478F8">
        <w:rPr>
          <w:spacing w:val="-4"/>
          <w:rtl/>
        </w:rPr>
        <w:t xml:space="preserve"> فقد رجع دعاؤه عليه، فما لبث أن مات بعدها على طريق مشهد ف</w:t>
      </w:r>
      <w:r w:rsidRPr="005478F8">
        <w:rPr>
          <w:rFonts w:hint="cs"/>
          <w:spacing w:val="-4"/>
          <w:rtl/>
        </w:rPr>
        <w:t>ي</w:t>
      </w:r>
      <w:r w:rsidRPr="005478F8">
        <w:rPr>
          <w:spacing w:val="-4"/>
          <w:rtl/>
        </w:rPr>
        <w:t xml:space="preserve"> حادث </w:t>
      </w:r>
      <w:r w:rsidRPr="005478F8">
        <w:rPr>
          <w:rFonts w:hint="cs"/>
          <w:spacing w:val="-4"/>
          <w:rtl/>
        </w:rPr>
        <w:t>سير</w:t>
      </w:r>
      <w:r w:rsidRPr="005478F8">
        <w:rPr>
          <w:spacing w:val="-4"/>
          <w:rtl/>
        </w:rPr>
        <w:t>.</w:t>
      </w:r>
    </w:p>
    <w:p w:rsidR="00C359FF" w:rsidRPr="000042B5" w:rsidRDefault="00C359FF" w:rsidP="000042B5">
      <w:pPr>
        <w:pStyle w:val="aa"/>
        <w:rPr>
          <w:rtl/>
        </w:rPr>
      </w:pPr>
      <w:r w:rsidRPr="000042B5">
        <w:rPr>
          <w:rtl/>
        </w:rPr>
        <w:t xml:space="preserve">وكنت أسير يوماً في شارع جمال زاده فصادفني سيد طويل وعليه ثياب </w:t>
      </w:r>
      <w:r w:rsidRPr="000042B5">
        <w:rPr>
          <w:rFonts w:hint="cs"/>
          <w:rtl/>
        </w:rPr>
        <w:t>رجال الدين</w:t>
      </w:r>
      <w:r w:rsidRPr="000042B5">
        <w:rPr>
          <w:rtl/>
        </w:rPr>
        <w:t>، وسلم عليّ، ثم جرى بيني وبينه حوار عن البرقعي (وهو لا يعرفني)، وقال: أنتم لا تعرفون حقيقة هذا الرجل، هل تعلم أنه يُصر</w:t>
      </w:r>
      <w:r w:rsidRPr="000042B5">
        <w:rPr>
          <w:rFonts w:hint="cs"/>
          <w:rtl/>
        </w:rPr>
        <w:t>َ</w:t>
      </w:r>
      <w:r w:rsidRPr="000042B5">
        <w:rPr>
          <w:rtl/>
        </w:rPr>
        <w:t>ف له ثمانين آلاف تومان من السعودية؟! وأنه يصرف لطلابه ست</w:t>
      </w:r>
      <w:r w:rsidRPr="000042B5">
        <w:rPr>
          <w:rFonts w:hint="cs"/>
          <w:rtl/>
        </w:rPr>
        <w:t>ة</w:t>
      </w:r>
      <w:r w:rsidRPr="000042B5">
        <w:rPr>
          <w:rtl/>
        </w:rPr>
        <w:t xml:space="preserve"> عشر ألف تومان؟! فقلت له: هل لديك دليل على هذا القول؟ فقال: نعم، أوراقه موجودة عندي!</w:t>
      </w:r>
    </w:p>
    <w:p w:rsidR="00C359FF" w:rsidRPr="000042B5" w:rsidRDefault="00C359FF" w:rsidP="000042B5">
      <w:pPr>
        <w:pStyle w:val="aa"/>
        <w:rPr>
          <w:rtl/>
        </w:rPr>
      </w:pPr>
      <w:r w:rsidRPr="000042B5">
        <w:rPr>
          <w:rtl/>
        </w:rPr>
        <w:t>وعلى كل حال</w:t>
      </w:r>
      <w:r w:rsidRPr="000042B5">
        <w:rPr>
          <w:rFonts w:hint="cs"/>
          <w:rtl/>
        </w:rPr>
        <w:t>،</w:t>
      </w:r>
      <w:r w:rsidRPr="000042B5">
        <w:rPr>
          <w:rtl/>
        </w:rPr>
        <w:t xml:space="preserve"> وصل الأم</w:t>
      </w:r>
      <w:r w:rsidRPr="000042B5">
        <w:rPr>
          <w:rFonts w:hint="cs"/>
          <w:rtl/>
        </w:rPr>
        <w:t>ر</w:t>
      </w:r>
      <w:r w:rsidRPr="000042B5">
        <w:rPr>
          <w:rtl/>
        </w:rPr>
        <w:t xml:space="preserve"> بنا إلى هذه الحال، فقد ات</w:t>
      </w:r>
      <w:r w:rsidRPr="000042B5">
        <w:rPr>
          <w:rFonts w:hint="cs"/>
          <w:rtl/>
        </w:rPr>
        <w:t>َّ</w:t>
      </w:r>
      <w:r w:rsidRPr="000042B5">
        <w:rPr>
          <w:rtl/>
        </w:rPr>
        <w:t>ح</w:t>
      </w:r>
      <w:r w:rsidRPr="000042B5">
        <w:rPr>
          <w:rFonts w:hint="cs"/>
          <w:rtl/>
        </w:rPr>
        <w:t>َ</w:t>
      </w:r>
      <w:r w:rsidRPr="000042B5">
        <w:rPr>
          <w:rtl/>
        </w:rPr>
        <w:t>د</w:t>
      </w:r>
      <w:r w:rsidRPr="000042B5">
        <w:rPr>
          <w:rFonts w:hint="cs"/>
          <w:rtl/>
        </w:rPr>
        <w:t>َ</w:t>
      </w:r>
      <w:r w:rsidRPr="000042B5">
        <w:rPr>
          <w:rtl/>
        </w:rPr>
        <w:t xml:space="preserve"> عليّ أصحاب المنابر </w:t>
      </w:r>
      <w:r w:rsidRPr="000042B5">
        <w:rPr>
          <w:rFonts w:hint="cs"/>
          <w:rtl/>
        </w:rPr>
        <w:t>وقُرَّاء المراثي</w:t>
      </w:r>
      <w:r w:rsidRPr="000042B5">
        <w:rPr>
          <w:rtl/>
        </w:rPr>
        <w:t xml:space="preserve"> وغيرهم ممن لا خير فيهم مع </w:t>
      </w:r>
      <w:r w:rsidRPr="000042B5">
        <w:rPr>
          <w:rFonts w:hint="cs"/>
          <w:rtl/>
        </w:rPr>
        <w:t>أ</w:t>
      </w:r>
      <w:r w:rsidRPr="000042B5">
        <w:rPr>
          <w:rtl/>
        </w:rPr>
        <w:t>نهم قلّما یت</w:t>
      </w:r>
      <w:r w:rsidRPr="000042B5">
        <w:rPr>
          <w:rFonts w:hint="cs"/>
          <w:rtl/>
        </w:rPr>
        <w:t>َّ</w:t>
      </w:r>
      <w:r w:rsidRPr="000042B5">
        <w:rPr>
          <w:rtl/>
        </w:rPr>
        <w:t>ح</w:t>
      </w:r>
      <w:r w:rsidRPr="000042B5">
        <w:rPr>
          <w:rFonts w:hint="cs"/>
          <w:rtl/>
        </w:rPr>
        <w:t>ِ</w:t>
      </w:r>
      <w:r w:rsidRPr="000042B5">
        <w:rPr>
          <w:rtl/>
        </w:rPr>
        <w:t>د</w:t>
      </w:r>
      <w:r w:rsidRPr="000042B5">
        <w:rPr>
          <w:rFonts w:hint="cs"/>
          <w:rtl/>
        </w:rPr>
        <w:t>ُ</w:t>
      </w:r>
      <w:r w:rsidRPr="000042B5">
        <w:rPr>
          <w:rtl/>
        </w:rPr>
        <w:t>ون على أمر، فكلهم اجتمعوا على اتهامي وسبي ولعني في كل محفل، علماً بأن أكثرهم لا يعرف شيئاً مما قلت.. ومع أني كلما كتبت شيئاً أ</w:t>
      </w:r>
      <w:r w:rsidRPr="000042B5">
        <w:rPr>
          <w:rFonts w:hint="cs"/>
          <w:rtl/>
        </w:rPr>
        <w:t>ُ</w:t>
      </w:r>
      <w:r w:rsidRPr="000042B5">
        <w:rPr>
          <w:rtl/>
        </w:rPr>
        <w:t xml:space="preserve">بين أني مستعد لمناقشة كل من لديه إشكال، وأنا جاهز للحوار مع من يكتب لي رأيه بالدليل.. ولكنهم لم يكتبوا إلا ما يجلب لهم المال. </w:t>
      </w:r>
    </w:p>
    <w:p w:rsidR="00C359FF" w:rsidRPr="000042B5" w:rsidRDefault="00C359FF" w:rsidP="000042B5">
      <w:pPr>
        <w:pStyle w:val="aa"/>
        <w:rPr>
          <w:rtl/>
        </w:rPr>
      </w:pPr>
      <w:r w:rsidRPr="000042B5">
        <w:rPr>
          <w:rtl/>
        </w:rPr>
        <w:t xml:space="preserve">يمكنني القول بأنهم كتبوا في الرد على العقائد التي </w:t>
      </w:r>
      <w:r w:rsidRPr="000042B5">
        <w:rPr>
          <w:rFonts w:hint="cs"/>
          <w:rtl/>
        </w:rPr>
        <w:t>أ</w:t>
      </w:r>
      <w:r w:rsidRPr="000042B5">
        <w:rPr>
          <w:rtl/>
        </w:rPr>
        <w:t xml:space="preserve">وضحتها حوالى مائة كتاب، وقد طالعت أكثرها فلم أجد فيها شيئاً يستحق النظر والتأمل </w:t>
      </w:r>
      <w:r w:rsidRPr="000042B5">
        <w:rPr>
          <w:rFonts w:hint="cs"/>
          <w:rtl/>
        </w:rPr>
        <w:t>ولم أجد فيها سوى</w:t>
      </w:r>
      <w:r w:rsidRPr="000042B5">
        <w:rPr>
          <w:rtl/>
        </w:rPr>
        <w:t xml:space="preserve"> </w:t>
      </w:r>
      <w:r w:rsidRPr="000042B5">
        <w:rPr>
          <w:rFonts w:hint="cs"/>
          <w:rtl/>
        </w:rPr>
        <w:t>السبّ</w:t>
      </w:r>
      <w:r w:rsidRPr="000042B5">
        <w:rPr>
          <w:rtl/>
        </w:rPr>
        <w:t xml:space="preserve"> </w:t>
      </w:r>
      <w:r w:rsidRPr="000042B5">
        <w:rPr>
          <w:rFonts w:hint="cs"/>
          <w:rtl/>
        </w:rPr>
        <w:t xml:space="preserve">والشتم </w:t>
      </w:r>
      <w:r w:rsidRPr="000042B5">
        <w:rPr>
          <w:rtl/>
        </w:rPr>
        <w:t>والتهم والافتراءات</w:t>
      </w:r>
      <w:r w:rsidRPr="000042B5">
        <w:rPr>
          <w:rFonts w:hint="cs"/>
          <w:rtl/>
        </w:rPr>
        <w:t xml:space="preserve"> </w:t>
      </w:r>
      <w:r w:rsidRPr="000042B5">
        <w:rPr>
          <w:rtl/>
        </w:rPr>
        <w:t xml:space="preserve">والمغالطات المضحكة، وبعض التأويلات الفاسدة، والحيل الإسرائيلية، والاعتراضات الهشة، ولم أجد واحداً منهم نقل كلاماً لي ثم ردّه مع الأدلة، فما هي إلا </w:t>
      </w:r>
      <w:r w:rsidRPr="000042B5">
        <w:rPr>
          <w:rFonts w:hint="cs"/>
          <w:rtl/>
        </w:rPr>
        <w:t>سباب</w:t>
      </w:r>
      <w:r w:rsidRPr="000042B5">
        <w:rPr>
          <w:rtl/>
        </w:rPr>
        <w:t xml:space="preserve"> وتكفير واتهام</w:t>
      </w:r>
      <w:r w:rsidRPr="000042B5">
        <w:rPr>
          <w:rFonts w:hint="cs"/>
          <w:rtl/>
        </w:rPr>
        <w:t>ات باطلة</w:t>
      </w:r>
      <w:r w:rsidRPr="000042B5">
        <w:rPr>
          <w:rtl/>
        </w:rPr>
        <w:t>!</w:t>
      </w:r>
    </w:p>
    <w:p w:rsidR="00C359FF" w:rsidRPr="000042B5" w:rsidRDefault="00C359FF" w:rsidP="000042B5">
      <w:pPr>
        <w:pStyle w:val="aa"/>
        <w:rPr>
          <w:rtl/>
        </w:rPr>
      </w:pPr>
      <w:r w:rsidRPr="000042B5">
        <w:rPr>
          <w:rtl/>
        </w:rPr>
        <w:t xml:space="preserve">وليس من المستبعد أن تكون دولة الشاه الطاغوتية المتحالفة مع اليهود </w:t>
      </w:r>
      <w:r w:rsidRPr="000042B5">
        <w:rPr>
          <w:rFonts w:hint="cs"/>
          <w:rtl/>
        </w:rPr>
        <w:t xml:space="preserve">هي التي تقف </w:t>
      </w:r>
      <w:r w:rsidRPr="000042B5">
        <w:rPr>
          <w:rtl/>
        </w:rPr>
        <w:t xml:space="preserve">وراء صدّ الناس عن </w:t>
      </w:r>
      <w:r w:rsidRPr="000042B5">
        <w:rPr>
          <w:rFonts w:hint="cs"/>
          <w:rtl/>
        </w:rPr>
        <w:t xml:space="preserve">الحقائق </w:t>
      </w:r>
      <w:r w:rsidRPr="000042B5">
        <w:rPr>
          <w:rtl/>
        </w:rPr>
        <w:t xml:space="preserve">التي أوضحناها حتى لا يعرف الناس </w:t>
      </w:r>
      <w:r w:rsidRPr="000042B5">
        <w:rPr>
          <w:rFonts w:hint="cs"/>
          <w:rtl/>
        </w:rPr>
        <w:t>حقائق الإسلام،</w:t>
      </w:r>
      <w:r w:rsidRPr="000042B5">
        <w:rPr>
          <w:rtl/>
        </w:rPr>
        <w:t xml:space="preserve"> </w:t>
      </w:r>
      <w:r w:rsidRPr="000042B5">
        <w:rPr>
          <w:rFonts w:hint="cs"/>
          <w:rtl/>
        </w:rPr>
        <w:t xml:space="preserve">و حتى </w:t>
      </w:r>
      <w:r w:rsidRPr="000042B5">
        <w:rPr>
          <w:rtl/>
        </w:rPr>
        <w:t>يعط</w:t>
      </w:r>
      <w:r w:rsidRPr="000042B5">
        <w:rPr>
          <w:rFonts w:hint="cs"/>
          <w:rtl/>
        </w:rPr>
        <w:t>ِّ</w:t>
      </w:r>
      <w:r w:rsidRPr="000042B5">
        <w:rPr>
          <w:rtl/>
        </w:rPr>
        <w:t>لوا أي خطوة حقيقية في طريق الوحدة الإسلامية، ومن غير المستبعد أن تكون لهم يد في هذه الحملة، لأنهم يخافون من الإسلام الحقيقي، وقد سمعت</w:t>
      </w:r>
      <w:r w:rsidRPr="000042B5">
        <w:rPr>
          <w:rFonts w:hint="cs"/>
          <w:rtl/>
        </w:rPr>
        <w:t>ُ</w:t>
      </w:r>
      <w:r w:rsidRPr="000042B5">
        <w:rPr>
          <w:rtl/>
        </w:rPr>
        <w:t xml:space="preserve"> من مصدر أثق به أن اليهود ترى أن بعض الشخصيات مصدر خطورة وأن ال</w:t>
      </w:r>
      <w:r w:rsidRPr="000042B5">
        <w:rPr>
          <w:rFonts w:hint="cs"/>
          <w:rtl/>
        </w:rPr>
        <w:t>ب</w:t>
      </w:r>
      <w:r w:rsidRPr="000042B5">
        <w:rPr>
          <w:rtl/>
        </w:rPr>
        <w:t>رقعي واحد منهم.</w:t>
      </w:r>
    </w:p>
    <w:p w:rsidR="00C359FF" w:rsidRPr="000042B5" w:rsidRDefault="00C359FF" w:rsidP="000042B5">
      <w:pPr>
        <w:pStyle w:val="aa"/>
        <w:rPr>
          <w:rtl/>
        </w:rPr>
      </w:pPr>
      <w:r w:rsidRPr="000042B5">
        <w:rPr>
          <w:rtl/>
        </w:rPr>
        <w:t xml:space="preserve">وتطور الأمر فصمموا على قتلي، وأصدر أحد الشيوخ الجهال فتوى بقتلي، وكان هذا الجاهل </w:t>
      </w:r>
      <w:r w:rsidRPr="000042B5">
        <w:rPr>
          <w:rFonts w:hint="cs"/>
          <w:rtl/>
        </w:rPr>
        <w:t>سيداً يُسَمَّى بـ «علوي»</w:t>
      </w:r>
      <w:r w:rsidRPr="000042B5">
        <w:rPr>
          <w:rtl/>
        </w:rPr>
        <w:t xml:space="preserve"> </w:t>
      </w:r>
      <w:r w:rsidRPr="000042B5">
        <w:rPr>
          <w:rFonts w:hint="cs"/>
          <w:rtl/>
        </w:rPr>
        <w:t>وكان</w:t>
      </w:r>
      <w:r w:rsidRPr="000042B5">
        <w:rPr>
          <w:rtl/>
        </w:rPr>
        <w:t xml:space="preserve"> </w:t>
      </w:r>
      <w:r w:rsidRPr="000042B5">
        <w:rPr>
          <w:rFonts w:hint="cs"/>
          <w:rtl/>
        </w:rPr>
        <w:t>صهر</w:t>
      </w:r>
      <w:r w:rsidRPr="000042B5">
        <w:rPr>
          <w:rtl/>
        </w:rPr>
        <w:t xml:space="preserve"> آية الله البروجردي، وقد أعلن بأنه جمع مئتي ألف </w:t>
      </w:r>
      <w:r w:rsidRPr="000042B5">
        <w:rPr>
          <w:rtl/>
        </w:rPr>
        <w:lastRenderedPageBreak/>
        <w:t>تومان سيكافئ بها من يقتلني.. وأظن بأن المحر</w:t>
      </w:r>
      <w:r w:rsidRPr="000042B5">
        <w:rPr>
          <w:rFonts w:hint="cs"/>
          <w:rtl/>
        </w:rPr>
        <w:t>ِّض</w:t>
      </w:r>
      <w:r w:rsidRPr="000042B5">
        <w:rPr>
          <w:rtl/>
        </w:rPr>
        <w:t xml:space="preserve"> له دولة الشاه </w:t>
      </w:r>
      <w:r w:rsidRPr="000042B5">
        <w:rPr>
          <w:rFonts w:hint="cs"/>
          <w:rtl/>
        </w:rPr>
        <w:t xml:space="preserve">وجهاز مخابراته (السافاك) </w:t>
      </w:r>
      <w:r w:rsidRPr="000042B5">
        <w:rPr>
          <w:rtl/>
        </w:rPr>
        <w:t xml:space="preserve">واليهود، والأمر ذاته مع كثير ممن تزعموا تكفيري وتفسيقي وسبي على المنابر، فقد كانوا على علاقة مع الدولة </w:t>
      </w:r>
      <w:r w:rsidRPr="000042B5">
        <w:rPr>
          <w:rFonts w:hint="cs"/>
          <w:rtl/>
        </w:rPr>
        <w:t>و</w:t>
      </w:r>
      <w:r w:rsidRPr="000042B5">
        <w:rPr>
          <w:rtl/>
        </w:rPr>
        <w:t xml:space="preserve">جهاز استخباراتها السافاك، وهؤلاء هم: الحاج أشرف كاشاني صاحب </w:t>
      </w:r>
      <w:r w:rsidRPr="000042B5">
        <w:rPr>
          <w:rFonts w:hint="cs"/>
          <w:rtl/>
        </w:rPr>
        <w:t>المراثي</w:t>
      </w:r>
      <w:r w:rsidRPr="000042B5">
        <w:rPr>
          <w:rtl/>
        </w:rPr>
        <w:t xml:space="preserve">، والشيخ جواد مناقبي، ومحمد رضا نوغاني، والسيد إبراهيم ميلاني، والسيد شجاعي، وغيرهم ممن انكشفت علاقته بدولة الشاه </w:t>
      </w:r>
      <w:r w:rsidRPr="000042B5">
        <w:rPr>
          <w:rFonts w:hint="cs"/>
          <w:rtl/>
        </w:rPr>
        <w:t>لما أُطيح بنظام الشاه و</w:t>
      </w:r>
      <w:r w:rsidRPr="000042B5">
        <w:rPr>
          <w:rtl/>
        </w:rPr>
        <w:t xml:space="preserve">قامت الجمهورية </w:t>
      </w:r>
      <w:r w:rsidRPr="000042B5">
        <w:rPr>
          <w:rFonts w:hint="cs"/>
          <w:rtl/>
        </w:rPr>
        <w:t>المُسَمَّاة ب</w:t>
      </w:r>
      <w:r w:rsidRPr="000042B5">
        <w:rPr>
          <w:rtl/>
        </w:rPr>
        <w:t>الإسلامية</w:t>
      </w:r>
      <w:r w:rsidRPr="000042B5">
        <w:rPr>
          <w:rFonts w:hint="cs"/>
          <w:rtl/>
        </w:rPr>
        <w:t>،</w:t>
      </w:r>
      <w:r w:rsidRPr="000042B5">
        <w:rPr>
          <w:rtl/>
        </w:rPr>
        <w:t xml:space="preserve"> </w:t>
      </w:r>
      <w:r w:rsidRPr="000042B5">
        <w:rPr>
          <w:rFonts w:hint="cs"/>
          <w:rtl/>
        </w:rPr>
        <w:t>ف</w:t>
      </w:r>
      <w:r w:rsidRPr="000042B5">
        <w:rPr>
          <w:rtl/>
        </w:rPr>
        <w:t>ظهرت الوثائق الدالة على علاقتهم بالسافاك.</w:t>
      </w:r>
    </w:p>
    <w:p w:rsidR="00C359FF" w:rsidRPr="00317042" w:rsidRDefault="00C359FF" w:rsidP="00A81204">
      <w:pPr>
        <w:pStyle w:val="ab"/>
        <w:rPr>
          <w:rtl/>
        </w:rPr>
      </w:pPr>
      <w:bookmarkStart w:id="78" w:name="_Toc237320608"/>
      <w:bookmarkStart w:id="79" w:name="_Toc343559874"/>
      <w:r w:rsidRPr="00317042">
        <w:rPr>
          <w:rtl/>
        </w:rPr>
        <w:t>الخوانساري يضلل البرقعي بلا حجة</w:t>
      </w:r>
      <w:r w:rsidRPr="00317042">
        <w:rPr>
          <w:rFonts w:hint="cs"/>
          <w:rtl/>
        </w:rPr>
        <w:t>:</w:t>
      </w:r>
      <w:bookmarkEnd w:id="78"/>
      <w:bookmarkEnd w:id="79"/>
    </w:p>
    <w:p w:rsidR="00C359FF" w:rsidRPr="000042B5" w:rsidRDefault="00C359FF" w:rsidP="000042B5">
      <w:pPr>
        <w:pStyle w:val="aa"/>
        <w:rPr>
          <w:rtl/>
        </w:rPr>
      </w:pPr>
      <w:r w:rsidRPr="000042B5">
        <w:rPr>
          <w:rtl/>
        </w:rPr>
        <w:t>وقد حكى لي أحد إخواننا أن السيد شجاعي كان يكف</w:t>
      </w:r>
      <w:r w:rsidRPr="000042B5">
        <w:rPr>
          <w:rFonts w:hint="cs"/>
          <w:rtl/>
        </w:rPr>
        <w:t>ِّ</w:t>
      </w:r>
      <w:r w:rsidRPr="000042B5">
        <w:rPr>
          <w:rtl/>
        </w:rPr>
        <w:t>رني على المنبر، قال صاحبي: فسألته بعد محاضرته عن مستنده فلم يجب. فاتفق صاحبي مع شجاعي أن يذهبا إلى منزل المرجع آية الله الخوانساري (المرجع) لتحكيمه في هذا الأمر.</w:t>
      </w:r>
    </w:p>
    <w:p w:rsidR="00C359FF" w:rsidRPr="000042B5" w:rsidRDefault="00C359FF" w:rsidP="000042B5">
      <w:pPr>
        <w:pStyle w:val="aa"/>
        <w:rPr>
          <w:rtl/>
        </w:rPr>
      </w:pPr>
      <w:r w:rsidRPr="000042B5">
        <w:rPr>
          <w:rtl/>
        </w:rPr>
        <w:t>قال</w:t>
      </w:r>
      <w:r w:rsidRPr="000042B5">
        <w:rPr>
          <w:rFonts w:hint="cs"/>
          <w:rtl/>
        </w:rPr>
        <w:t>:</w:t>
      </w:r>
      <w:r w:rsidRPr="000042B5">
        <w:rPr>
          <w:rtl/>
        </w:rPr>
        <w:t xml:space="preserve"> فذهبنا معه في سيارته وأتى معنا أحد طلاب العلم إلى الخوانساري، وعندما وصلنا إلى منزله ورأيت جمال البيت واتساعه وأنواع الزينة والنقوش، وظهر لي زهد آية الله! هنا قلّ رجائي في الخوانساري بأن يقول الحق، ولكني كنت مضطراً أن أكمل ما اتفقنا عليه </w:t>
      </w:r>
      <w:r w:rsidRPr="000042B5">
        <w:rPr>
          <w:rFonts w:hint="cs"/>
          <w:rtl/>
        </w:rPr>
        <w:t xml:space="preserve">من التحاكم </w:t>
      </w:r>
      <w:r w:rsidRPr="000042B5">
        <w:rPr>
          <w:rtl/>
        </w:rPr>
        <w:t xml:space="preserve">إلى الخوانساري، </w:t>
      </w:r>
      <w:r w:rsidRPr="000042B5">
        <w:rPr>
          <w:rFonts w:hint="cs"/>
          <w:rtl/>
        </w:rPr>
        <w:t>ف</w:t>
      </w:r>
      <w:r w:rsidRPr="000042B5">
        <w:rPr>
          <w:rtl/>
        </w:rPr>
        <w:t xml:space="preserve">انتظرنا في </w:t>
      </w:r>
      <w:r w:rsidRPr="000042B5">
        <w:rPr>
          <w:rFonts w:hint="cs"/>
          <w:rtl/>
        </w:rPr>
        <w:t xml:space="preserve">إحدى </w:t>
      </w:r>
      <w:r w:rsidRPr="000042B5">
        <w:rPr>
          <w:rtl/>
        </w:rPr>
        <w:t>الغرف حتى دخل علينا آية الله، ورأيت في يده القسم الثالث من المقدمة من كتاب «</w:t>
      </w:r>
      <w:r w:rsidRPr="00D96F07">
        <w:rPr>
          <w:b/>
          <w:bCs/>
          <w:rtl/>
        </w:rPr>
        <w:t>قبس من القرآن</w:t>
      </w:r>
      <w:r w:rsidRPr="000042B5">
        <w:rPr>
          <w:rtl/>
        </w:rPr>
        <w:t>» وفرحت لأنه مطلع بنفسه على كتب البرقعي.</w:t>
      </w:r>
    </w:p>
    <w:p w:rsidR="00C359FF" w:rsidRPr="000042B5" w:rsidRDefault="00C359FF" w:rsidP="000042B5">
      <w:pPr>
        <w:pStyle w:val="aa"/>
        <w:rPr>
          <w:rtl/>
        </w:rPr>
      </w:pPr>
      <w:r w:rsidRPr="000042B5">
        <w:rPr>
          <w:rtl/>
        </w:rPr>
        <w:t>والخلاصة أننا عرضنا عليه القضية وطلبنا منه الجواب؟ فقال: البرقعي ضال؛ لأنه يقرر في هذا الكتاب أن كتاب الكافي للكل</w:t>
      </w:r>
      <w:r w:rsidRPr="000042B5">
        <w:rPr>
          <w:rFonts w:hint="cs"/>
          <w:rtl/>
        </w:rPr>
        <w:t>ي</w:t>
      </w:r>
      <w:r w:rsidRPr="000042B5">
        <w:rPr>
          <w:rtl/>
        </w:rPr>
        <w:t>ني ليس بكاف</w:t>
      </w:r>
      <w:r w:rsidRPr="000042B5">
        <w:rPr>
          <w:rFonts w:hint="cs"/>
          <w:rtl/>
        </w:rPr>
        <w:t>ٍ</w:t>
      </w:r>
      <w:r w:rsidRPr="000042B5">
        <w:rPr>
          <w:rtl/>
        </w:rPr>
        <w:t>، ويقول بأن القرآن يكفي، فقلت: إن هذا الكلام لا يكفي لتحكم عليه بالضلال والفسق، ولکن الخوانساري أصرّ علی رأیه</w:t>
      </w:r>
      <w:r w:rsidRPr="000042B5">
        <w:rPr>
          <w:rFonts w:hint="cs"/>
          <w:rtl/>
        </w:rPr>
        <w:t>!</w:t>
      </w:r>
    </w:p>
    <w:p w:rsidR="00C359FF" w:rsidRPr="000042B5" w:rsidRDefault="00C359FF" w:rsidP="000042B5">
      <w:pPr>
        <w:pStyle w:val="aa"/>
        <w:rPr>
          <w:rtl/>
        </w:rPr>
      </w:pPr>
      <w:r w:rsidRPr="000042B5">
        <w:rPr>
          <w:rtl/>
        </w:rPr>
        <w:t>حینما سمعت قول الخوانسار</w:t>
      </w:r>
      <w:r w:rsidRPr="000042B5">
        <w:rPr>
          <w:rFonts w:hint="cs"/>
          <w:rtl/>
        </w:rPr>
        <w:t>ي</w:t>
      </w:r>
      <w:r w:rsidRPr="000042B5">
        <w:rPr>
          <w:rtl/>
        </w:rPr>
        <w:t xml:space="preserve"> تذکرت قول </w:t>
      </w:r>
      <w:r w:rsidRPr="000042B5">
        <w:rPr>
          <w:rFonts w:hint="cs"/>
          <w:rtl/>
        </w:rPr>
        <w:t>الشاعر</w:t>
      </w:r>
      <w:r w:rsidRPr="000042B5">
        <w:rPr>
          <w:rtl/>
        </w:rPr>
        <w:t xml:space="preserve">: </w:t>
      </w:r>
    </w:p>
    <w:p w:rsidR="00C359FF" w:rsidRPr="000042B5" w:rsidRDefault="00C359FF" w:rsidP="005478F8">
      <w:pPr>
        <w:pStyle w:val="aa"/>
        <w:jc w:val="center"/>
        <w:rPr>
          <w:rtl/>
        </w:rPr>
      </w:pPr>
      <w:r w:rsidRPr="000042B5">
        <w:rPr>
          <w:rFonts w:hint="cs"/>
          <w:rtl/>
        </w:rPr>
        <w:t>سب</w:t>
      </w:r>
      <w:r w:rsidR="005478F8">
        <w:rPr>
          <w:rFonts w:hint="cs"/>
          <w:rtl/>
        </w:rPr>
        <w:t>ـ</w:t>
      </w:r>
      <w:r w:rsidRPr="000042B5">
        <w:rPr>
          <w:rFonts w:hint="cs"/>
          <w:rtl/>
        </w:rPr>
        <w:t>ط النبيّ قُت</w:t>
      </w:r>
      <w:r w:rsidR="005478F8">
        <w:rPr>
          <w:rFonts w:hint="cs"/>
          <w:rtl/>
        </w:rPr>
        <w:t>ـ</w:t>
      </w:r>
      <w:r w:rsidRPr="000042B5">
        <w:rPr>
          <w:rFonts w:hint="cs"/>
          <w:rtl/>
        </w:rPr>
        <w:t xml:space="preserve">ِل بفتوى </w:t>
      </w:r>
      <w:r w:rsidR="005478F8">
        <w:rPr>
          <w:rFonts w:hint="cs"/>
          <w:rtl/>
        </w:rPr>
        <w:tab/>
      </w:r>
      <w:r w:rsidRPr="000042B5">
        <w:rPr>
          <w:rFonts w:hint="cs"/>
          <w:rtl/>
        </w:rPr>
        <w:t xml:space="preserve"> نعم، بالفتوى اصطبغ بدمه</w:t>
      </w:r>
    </w:p>
    <w:p w:rsidR="00C359FF" w:rsidRPr="000042B5" w:rsidRDefault="00C359FF" w:rsidP="000042B5">
      <w:pPr>
        <w:pStyle w:val="aa"/>
        <w:rPr>
          <w:rtl/>
        </w:rPr>
      </w:pPr>
      <w:r w:rsidRPr="000042B5">
        <w:rPr>
          <w:rtl/>
        </w:rPr>
        <w:t>كان عامة الذين كتبوا في الرد علي من المسترزقين بالعلم أو من المتعالمين الذين عش</w:t>
      </w:r>
      <w:r w:rsidRPr="000042B5">
        <w:rPr>
          <w:rFonts w:hint="cs"/>
          <w:rtl/>
        </w:rPr>
        <w:t>َّ</w:t>
      </w:r>
      <w:r w:rsidRPr="000042B5">
        <w:rPr>
          <w:rtl/>
        </w:rPr>
        <w:t>ش</w:t>
      </w:r>
      <w:r w:rsidRPr="000042B5">
        <w:rPr>
          <w:rFonts w:hint="cs"/>
          <w:rtl/>
        </w:rPr>
        <w:t>َ</w:t>
      </w:r>
      <w:r w:rsidRPr="000042B5">
        <w:rPr>
          <w:rtl/>
        </w:rPr>
        <w:t>ت</w:t>
      </w:r>
      <w:r w:rsidRPr="000042B5">
        <w:rPr>
          <w:rFonts w:hint="cs"/>
          <w:rtl/>
        </w:rPr>
        <w:t>ْ</w:t>
      </w:r>
      <w:r w:rsidRPr="000042B5">
        <w:rPr>
          <w:rtl/>
        </w:rPr>
        <w:t xml:space="preserve"> في نفوسهم العصبية لعقائدهم التي ورثوها، فلم يكونوا يتقنو</w:t>
      </w:r>
      <w:r w:rsidRPr="000042B5">
        <w:rPr>
          <w:rFonts w:hint="cs"/>
          <w:rtl/>
        </w:rPr>
        <w:t>ن</w:t>
      </w:r>
      <w:r w:rsidRPr="000042B5">
        <w:rPr>
          <w:rtl/>
        </w:rPr>
        <w:t xml:space="preserve"> إلا </w:t>
      </w:r>
      <w:r w:rsidRPr="000042B5">
        <w:rPr>
          <w:rFonts w:hint="cs"/>
          <w:rtl/>
        </w:rPr>
        <w:t>الشتائم والسوء من القول</w:t>
      </w:r>
      <w:r w:rsidRPr="000042B5">
        <w:rPr>
          <w:rtl/>
        </w:rPr>
        <w:t>، وأقل أحوالهم أنهم لم يرشدونا إلى شيء.</w:t>
      </w:r>
    </w:p>
    <w:p w:rsidR="00C359FF" w:rsidRPr="000042B5" w:rsidRDefault="00C359FF" w:rsidP="000042B5">
      <w:pPr>
        <w:pStyle w:val="aa"/>
        <w:rPr>
          <w:rtl/>
        </w:rPr>
      </w:pPr>
      <w:r w:rsidRPr="000042B5">
        <w:rPr>
          <w:rtl/>
        </w:rPr>
        <w:lastRenderedPageBreak/>
        <w:t>وأنا هنا أقصد أشخاصاً بأعيانهم وهم: الشيخ جعفر الصبوري</w:t>
      </w:r>
      <w:r w:rsidR="00DF76C9" w:rsidRPr="00DF76C9">
        <w:rPr>
          <w:rStyle w:val="FootnoteReference"/>
          <w:rFonts w:cs="Arabic11 BT"/>
          <w:rtl/>
        </w:rPr>
        <w:t>(</w:t>
      </w:r>
      <w:r w:rsidR="00DF76C9" w:rsidRPr="00DF76C9">
        <w:rPr>
          <w:rStyle w:val="FootnoteReference"/>
          <w:rFonts w:cs="Arabic11 BT"/>
          <w:rtl/>
        </w:rPr>
        <w:footnoteReference w:id="86"/>
      </w:r>
      <w:r w:rsidR="00DF76C9" w:rsidRPr="00DF76C9">
        <w:rPr>
          <w:rStyle w:val="FootnoteReference"/>
          <w:rFonts w:cs="Arabic11 BT"/>
          <w:rtl/>
        </w:rPr>
        <w:t>)</w:t>
      </w:r>
      <w:r w:rsidRPr="000042B5">
        <w:rPr>
          <w:rtl/>
        </w:rPr>
        <w:t>، ومحمد علي أنصاري، ومصطفى نوراني</w:t>
      </w:r>
      <w:r w:rsidR="00DF76C9" w:rsidRPr="00DF76C9">
        <w:rPr>
          <w:rStyle w:val="FootnoteReference"/>
          <w:rFonts w:cs="Arabic11 BT"/>
          <w:rtl/>
        </w:rPr>
        <w:t>(</w:t>
      </w:r>
      <w:r w:rsidR="00DF76C9" w:rsidRPr="00DF76C9">
        <w:rPr>
          <w:rStyle w:val="FootnoteReference"/>
          <w:rFonts w:cs="Arabic11 BT"/>
          <w:rtl/>
        </w:rPr>
        <w:footnoteReference w:id="87"/>
      </w:r>
      <w:r w:rsidR="00DF76C9" w:rsidRPr="00DF76C9">
        <w:rPr>
          <w:rStyle w:val="FootnoteReference"/>
          <w:rFonts w:cs="Arabic11 BT"/>
          <w:rtl/>
        </w:rPr>
        <w:t>)</w:t>
      </w:r>
      <w:r w:rsidRPr="000042B5">
        <w:rPr>
          <w:rtl/>
        </w:rPr>
        <w:t xml:space="preserve">، وسيد هادي </w:t>
      </w:r>
      <w:r w:rsidRPr="000042B5">
        <w:rPr>
          <w:rFonts w:hint="cs"/>
          <w:rtl/>
        </w:rPr>
        <w:t>ال</w:t>
      </w:r>
      <w:r w:rsidRPr="000042B5">
        <w:rPr>
          <w:rtl/>
        </w:rPr>
        <w:t>ميلاني، والشيخ باقر زنجاني</w:t>
      </w:r>
      <w:r w:rsidR="00DF76C9" w:rsidRPr="00DF76C9">
        <w:rPr>
          <w:rStyle w:val="FootnoteReference"/>
          <w:rFonts w:cs="Arabic11 BT"/>
          <w:rtl/>
        </w:rPr>
        <w:t>(</w:t>
      </w:r>
      <w:r w:rsidR="00DF76C9" w:rsidRPr="00DF76C9">
        <w:rPr>
          <w:rStyle w:val="FootnoteReference"/>
          <w:rFonts w:cs="Arabic11 BT"/>
          <w:rtl/>
        </w:rPr>
        <w:footnoteReference w:id="88"/>
      </w:r>
      <w:r w:rsidR="00DF76C9" w:rsidRPr="00DF76C9">
        <w:rPr>
          <w:rStyle w:val="FootnoteReference"/>
          <w:rFonts w:cs="Arabic11 BT"/>
          <w:rtl/>
        </w:rPr>
        <w:t>)</w:t>
      </w:r>
      <w:r w:rsidRPr="000042B5">
        <w:rPr>
          <w:rtl/>
        </w:rPr>
        <w:t xml:space="preserve">، وسيد إبراهيم </w:t>
      </w:r>
      <w:r w:rsidRPr="000042B5">
        <w:rPr>
          <w:rFonts w:hint="cs"/>
          <w:rtl/>
        </w:rPr>
        <w:t>ال</w:t>
      </w:r>
      <w:r w:rsidRPr="000042B5">
        <w:rPr>
          <w:rtl/>
        </w:rPr>
        <w:t>ميلاني، وسيد مير جهاني</w:t>
      </w:r>
      <w:r w:rsidR="00DF76C9" w:rsidRPr="00DF76C9">
        <w:rPr>
          <w:rStyle w:val="FootnoteReference"/>
          <w:rFonts w:cs="Arabic11 BT"/>
          <w:rtl/>
        </w:rPr>
        <w:t>(</w:t>
      </w:r>
      <w:r w:rsidR="00DF76C9" w:rsidRPr="00DF76C9">
        <w:rPr>
          <w:rStyle w:val="FootnoteReference"/>
          <w:rFonts w:cs="Arabic11 BT"/>
          <w:rtl/>
        </w:rPr>
        <w:footnoteReference w:id="89"/>
      </w:r>
      <w:r w:rsidR="00DF76C9" w:rsidRPr="00DF76C9">
        <w:rPr>
          <w:rStyle w:val="FootnoteReference"/>
          <w:rFonts w:cs="Arabic11 BT"/>
          <w:rtl/>
        </w:rPr>
        <w:t>)</w:t>
      </w:r>
      <w:r w:rsidRPr="000042B5">
        <w:rPr>
          <w:rtl/>
        </w:rPr>
        <w:t>، والشيخ ذبيح الله محلاتي</w:t>
      </w:r>
      <w:r w:rsidR="00DF76C9" w:rsidRPr="00DF76C9">
        <w:rPr>
          <w:rStyle w:val="FootnoteReference"/>
          <w:rFonts w:cs="Arabic11 BT"/>
          <w:rtl/>
        </w:rPr>
        <w:t>(</w:t>
      </w:r>
      <w:r w:rsidR="00DF76C9" w:rsidRPr="00DF76C9">
        <w:rPr>
          <w:rStyle w:val="FootnoteReference"/>
          <w:rFonts w:cs="Arabic11 BT"/>
          <w:rtl/>
        </w:rPr>
        <w:footnoteReference w:id="90"/>
      </w:r>
      <w:r w:rsidR="00DF76C9" w:rsidRPr="00DF76C9">
        <w:rPr>
          <w:rStyle w:val="FootnoteReference"/>
          <w:rFonts w:cs="Arabic11 BT"/>
          <w:rtl/>
        </w:rPr>
        <w:t>)</w:t>
      </w:r>
      <w:r w:rsidRPr="000042B5">
        <w:rPr>
          <w:rtl/>
        </w:rPr>
        <w:t xml:space="preserve">، </w:t>
      </w:r>
      <w:r w:rsidRPr="000042B5">
        <w:rPr>
          <w:rFonts w:hint="cs"/>
          <w:rtl/>
        </w:rPr>
        <w:t>و</w:t>
      </w:r>
      <w:r w:rsidRPr="000042B5">
        <w:rPr>
          <w:rtl/>
        </w:rPr>
        <w:t>محمد مقيمي</w:t>
      </w:r>
      <w:r w:rsidR="00DF76C9" w:rsidRPr="00DF76C9">
        <w:rPr>
          <w:rStyle w:val="FootnoteReference"/>
          <w:rFonts w:cs="Arabic11 BT"/>
          <w:rtl/>
        </w:rPr>
        <w:t>(</w:t>
      </w:r>
      <w:r w:rsidR="00DF76C9" w:rsidRPr="00DF76C9">
        <w:rPr>
          <w:rStyle w:val="FootnoteReference"/>
          <w:rFonts w:cs="Arabic11 BT"/>
          <w:rtl/>
        </w:rPr>
        <w:footnoteReference w:id="91"/>
      </w:r>
      <w:r w:rsidR="00DF76C9" w:rsidRPr="00DF76C9">
        <w:rPr>
          <w:rStyle w:val="FootnoteReference"/>
          <w:rFonts w:cs="Arabic11 BT"/>
          <w:rtl/>
        </w:rPr>
        <w:t>)</w:t>
      </w:r>
      <w:r w:rsidRPr="000042B5">
        <w:rPr>
          <w:rtl/>
        </w:rPr>
        <w:t>، والشيخ علي نمازي</w:t>
      </w:r>
      <w:r w:rsidR="00DF76C9" w:rsidRPr="00DF76C9">
        <w:rPr>
          <w:rStyle w:val="FootnoteReference"/>
          <w:rFonts w:cs="Arabic11 BT"/>
          <w:rtl/>
        </w:rPr>
        <w:t>(</w:t>
      </w:r>
      <w:r w:rsidR="00DF76C9" w:rsidRPr="00DF76C9">
        <w:rPr>
          <w:rStyle w:val="FootnoteReference"/>
          <w:rFonts w:cs="Arabic11 BT"/>
          <w:rtl/>
        </w:rPr>
        <w:footnoteReference w:id="92"/>
      </w:r>
      <w:r w:rsidR="00DF76C9" w:rsidRPr="00DF76C9">
        <w:rPr>
          <w:rStyle w:val="FootnoteReference"/>
          <w:rFonts w:cs="Arabic11 BT"/>
          <w:rtl/>
        </w:rPr>
        <w:t>)</w:t>
      </w:r>
      <w:r w:rsidRPr="000042B5">
        <w:rPr>
          <w:rtl/>
        </w:rPr>
        <w:t>، والشيخ محلوجي، وعلي رحيمي، والسيد حسن حجت، وأحمدي، وخندق آبادي، والشيخ الرازي، ولطف الله صافي</w:t>
      </w:r>
      <w:r w:rsidR="00DF76C9" w:rsidRPr="00DF76C9">
        <w:rPr>
          <w:rStyle w:val="FootnoteReference"/>
          <w:rFonts w:cs="Arabic11 BT"/>
          <w:rtl/>
        </w:rPr>
        <w:t>(</w:t>
      </w:r>
      <w:r w:rsidR="00DF76C9" w:rsidRPr="00DF76C9">
        <w:rPr>
          <w:rStyle w:val="FootnoteReference"/>
          <w:rFonts w:cs="Arabic11 BT"/>
          <w:rtl/>
        </w:rPr>
        <w:footnoteReference w:id="93"/>
      </w:r>
      <w:r w:rsidR="00DF76C9" w:rsidRPr="00DF76C9">
        <w:rPr>
          <w:rStyle w:val="FootnoteReference"/>
          <w:rFonts w:cs="Arabic11 BT"/>
          <w:rtl/>
        </w:rPr>
        <w:t>)</w:t>
      </w:r>
      <w:r w:rsidRPr="000042B5">
        <w:rPr>
          <w:rtl/>
        </w:rPr>
        <w:t>، ورضا أستاذي</w:t>
      </w:r>
      <w:r w:rsidR="00DF76C9" w:rsidRPr="00DF76C9">
        <w:rPr>
          <w:rStyle w:val="FootnoteReference"/>
          <w:rFonts w:cs="Arabic11 BT"/>
          <w:rtl/>
        </w:rPr>
        <w:t>(</w:t>
      </w:r>
      <w:r w:rsidR="00DF76C9" w:rsidRPr="00DF76C9">
        <w:rPr>
          <w:rStyle w:val="FootnoteReference"/>
          <w:rFonts w:cs="Arabic11 BT"/>
          <w:rtl/>
        </w:rPr>
        <w:footnoteReference w:id="94"/>
      </w:r>
      <w:r w:rsidR="00DF76C9" w:rsidRPr="00DF76C9">
        <w:rPr>
          <w:rStyle w:val="FootnoteReference"/>
          <w:rFonts w:cs="Arabic11 BT"/>
          <w:rtl/>
        </w:rPr>
        <w:t>)</w:t>
      </w:r>
      <w:r w:rsidRPr="000042B5">
        <w:rPr>
          <w:rtl/>
        </w:rPr>
        <w:t>، وبوق علي شاه درويش، ومحمد علي الكاظميني، وبحر العلوم، وناصر مكارم</w:t>
      </w:r>
      <w:r w:rsidR="00DF76C9" w:rsidRPr="00DF76C9">
        <w:rPr>
          <w:rStyle w:val="FootnoteReference"/>
          <w:rFonts w:cs="Arabic11 BT"/>
          <w:rtl/>
        </w:rPr>
        <w:t>(</w:t>
      </w:r>
      <w:r w:rsidR="00DF76C9" w:rsidRPr="00DF76C9">
        <w:rPr>
          <w:rStyle w:val="FootnoteReference"/>
          <w:rFonts w:cs="Arabic11 BT"/>
          <w:rtl/>
        </w:rPr>
        <w:footnoteReference w:id="95"/>
      </w:r>
      <w:r w:rsidR="00DF76C9" w:rsidRPr="00DF76C9">
        <w:rPr>
          <w:rStyle w:val="FootnoteReference"/>
          <w:rFonts w:cs="Arabic11 BT"/>
          <w:rtl/>
        </w:rPr>
        <w:t>)</w:t>
      </w:r>
      <w:r w:rsidRPr="000042B5">
        <w:rPr>
          <w:rtl/>
        </w:rPr>
        <w:t>، وعبد الرسول الإحقاقي</w:t>
      </w:r>
      <w:r w:rsidR="00DF76C9" w:rsidRPr="00DF76C9">
        <w:rPr>
          <w:rStyle w:val="FootnoteReference"/>
          <w:rFonts w:cs="Arabic11 BT"/>
          <w:rtl/>
        </w:rPr>
        <w:t>(</w:t>
      </w:r>
      <w:r w:rsidR="00DF76C9" w:rsidRPr="00DF76C9">
        <w:rPr>
          <w:rStyle w:val="FootnoteReference"/>
          <w:rFonts w:cs="Arabic11 BT"/>
          <w:rtl/>
        </w:rPr>
        <w:footnoteReference w:id="96"/>
      </w:r>
      <w:r w:rsidR="00DF76C9" w:rsidRPr="00DF76C9">
        <w:rPr>
          <w:rStyle w:val="FootnoteReference"/>
          <w:rFonts w:cs="Arabic11 BT"/>
          <w:rtl/>
        </w:rPr>
        <w:t>)</w:t>
      </w:r>
      <w:r w:rsidRPr="000042B5">
        <w:rPr>
          <w:rtl/>
        </w:rPr>
        <w:t xml:space="preserve"> والمعصومي، وأحمد سياح، </w:t>
      </w:r>
      <w:r w:rsidRPr="000042B5">
        <w:rPr>
          <w:rtl/>
        </w:rPr>
        <w:lastRenderedPageBreak/>
        <w:t>واللنكرودي</w:t>
      </w:r>
      <w:r w:rsidR="00DF76C9" w:rsidRPr="00DF76C9">
        <w:rPr>
          <w:rStyle w:val="FootnoteReference"/>
          <w:rFonts w:cs="Arabic11 BT"/>
          <w:rtl/>
        </w:rPr>
        <w:t>(</w:t>
      </w:r>
      <w:r w:rsidR="00DF76C9" w:rsidRPr="00DF76C9">
        <w:rPr>
          <w:rStyle w:val="FootnoteReference"/>
          <w:rFonts w:cs="Arabic11 BT"/>
          <w:rtl/>
        </w:rPr>
        <w:footnoteReference w:id="97"/>
      </w:r>
      <w:r w:rsidR="00DF76C9" w:rsidRPr="00DF76C9">
        <w:rPr>
          <w:rStyle w:val="FootnoteReference"/>
          <w:rFonts w:cs="Arabic11 BT"/>
          <w:rtl/>
        </w:rPr>
        <w:t>)</w:t>
      </w:r>
      <w:r w:rsidRPr="000042B5">
        <w:rPr>
          <w:rtl/>
        </w:rPr>
        <w:t>، والشيخ البابيري، ومحمد هاشمي، والأحمدي، والآشتياني، والإمامي، والإيماني، والإيراني، والأسدي، وأكبر طهراني</w:t>
      </w:r>
      <w:r w:rsidR="00DF76C9" w:rsidRPr="00DF76C9">
        <w:rPr>
          <w:rStyle w:val="FootnoteReference"/>
          <w:rFonts w:cs="Arabic11 BT"/>
          <w:rtl/>
        </w:rPr>
        <w:t>(</w:t>
      </w:r>
      <w:r w:rsidR="00DF76C9" w:rsidRPr="00DF76C9">
        <w:rPr>
          <w:rStyle w:val="FootnoteReference"/>
          <w:rFonts w:cs="Arabic11 BT"/>
          <w:rtl/>
        </w:rPr>
        <w:footnoteReference w:id="98"/>
      </w:r>
      <w:r w:rsidR="00DF76C9" w:rsidRPr="00DF76C9">
        <w:rPr>
          <w:rStyle w:val="FootnoteReference"/>
          <w:rFonts w:cs="Arabic11 BT"/>
          <w:rtl/>
        </w:rPr>
        <w:t>)</w:t>
      </w:r>
      <w:r w:rsidRPr="000042B5">
        <w:rPr>
          <w:rtl/>
        </w:rPr>
        <w:t>، ورفيعي القزويني</w:t>
      </w:r>
      <w:r w:rsidR="00DF76C9" w:rsidRPr="00DF76C9">
        <w:rPr>
          <w:rStyle w:val="FootnoteReference"/>
          <w:rFonts w:cs="Arabic11 BT"/>
          <w:rtl/>
        </w:rPr>
        <w:t>(</w:t>
      </w:r>
      <w:r w:rsidR="00DF76C9" w:rsidRPr="00DF76C9">
        <w:rPr>
          <w:rStyle w:val="FootnoteReference"/>
          <w:rFonts w:cs="Arabic11 BT"/>
          <w:rtl/>
        </w:rPr>
        <w:footnoteReference w:id="99"/>
      </w:r>
      <w:r w:rsidR="00DF76C9" w:rsidRPr="00DF76C9">
        <w:rPr>
          <w:rStyle w:val="FootnoteReference"/>
          <w:rFonts w:cs="Arabic11 BT"/>
          <w:rtl/>
        </w:rPr>
        <w:t>)</w:t>
      </w:r>
      <w:r w:rsidRPr="000042B5">
        <w:rPr>
          <w:rtl/>
        </w:rPr>
        <w:t>، ومحسن الشفائي</w:t>
      </w:r>
      <w:r w:rsidR="00DF76C9" w:rsidRPr="00DF76C9">
        <w:rPr>
          <w:rStyle w:val="FootnoteReference"/>
          <w:rFonts w:cs="Arabic11 BT"/>
          <w:rtl/>
        </w:rPr>
        <w:t>(</w:t>
      </w:r>
      <w:r w:rsidR="00DF76C9" w:rsidRPr="00DF76C9">
        <w:rPr>
          <w:rStyle w:val="FootnoteReference"/>
          <w:rFonts w:cs="Arabic11 BT"/>
          <w:rtl/>
        </w:rPr>
        <w:footnoteReference w:id="100"/>
      </w:r>
      <w:r w:rsidR="00DF76C9" w:rsidRPr="00DF76C9">
        <w:rPr>
          <w:rStyle w:val="FootnoteReference"/>
          <w:rFonts w:cs="Arabic11 BT"/>
          <w:rtl/>
        </w:rPr>
        <w:t>)</w:t>
      </w:r>
      <w:r w:rsidRPr="000042B5">
        <w:rPr>
          <w:rtl/>
        </w:rPr>
        <w:t>، وأميني</w:t>
      </w:r>
      <w:r w:rsidR="00DF76C9" w:rsidRPr="00DF76C9">
        <w:rPr>
          <w:rStyle w:val="FootnoteReference"/>
          <w:rFonts w:cs="Arabic11 BT"/>
          <w:rtl/>
        </w:rPr>
        <w:t>(</w:t>
      </w:r>
      <w:r w:rsidR="00DF76C9" w:rsidRPr="00DF76C9">
        <w:rPr>
          <w:rStyle w:val="FootnoteReference"/>
          <w:rFonts w:cs="Arabic11 BT"/>
          <w:rtl/>
        </w:rPr>
        <w:footnoteReference w:id="101"/>
      </w:r>
      <w:r w:rsidR="00DF76C9" w:rsidRPr="00DF76C9">
        <w:rPr>
          <w:rStyle w:val="FootnoteReference"/>
          <w:rFonts w:cs="Arabic11 BT"/>
          <w:rtl/>
        </w:rPr>
        <w:t>)</w:t>
      </w:r>
      <w:r w:rsidRPr="000042B5">
        <w:rPr>
          <w:rtl/>
        </w:rPr>
        <w:t>، ومتانت، وشبستري، وعل</w:t>
      </w:r>
      <w:r w:rsidRPr="000042B5">
        <w:rPr>
          <w:rFonts w:hint="cs"/>
          <w:rtl/>
        </w:rPr>
        <w:t>ي</w:t>
      </w:r>
      <w:r w:rsidRPr="000042B5">
        <w:rPr>
          <w:rtl/>
        </w:rPr>
        <w:t xml:space="preserve"> دواني</w:t>
      </w:r>
      <w:r w:rsidR="00DF76C9" w:rsidRPr="00DF76C9">
        <w:rPr>
          <w:rStyle w:val="FootnoteReference"/>
          <w:rFonts w:cs="Arabic11 BT"/>
          <w:rtl/>
        </w:rPr>
        <w:t>(</w:t>
      </w:r>
      <w:r w:rsidR="00DF76C9" w:rsidRPr="00DF76C9">
        <w:rPr>
          <w:rStyle w:val="FootnoteReference"/>
          <w:rFonts w:cs="Arabic11 BT"/>
          <w:rtl/>
        </w:rPr>
        <w:footnoteReference w:id="102"/>
      </w:r>
      <w:r w:rsidR="00DF76C9" w:rsidRPr="00DF76C9">
        <w:rPr>
          <w:rStyle w:val="FootnoteReference"/>
          <w:rFonts w:cs="Arabic11 BT"/>
          <w:rtl/>
        </w:rPr>
        <w:t>)</w:t>
      </w:r>
      <w:r w:rsidRPr="000042B5">
        <w:rPr>
          <w:rtl/>
        </w:rPr>
        <w:t>، والمدرسي جاردهي، ومشكيني..وغيرهم.</w:t>
      </w:r>
      <w:r w:rsidRPr="000042B5">
        <w:rPr>
          <w:rFonts w:hint="cs"/>
          <w:rtl/>
        </w:rPr>
        <w:t xml:space="preserve"> </w:t>
      </w:r>
    </w:p>
    <w:p w:rsidR="00C359FF" w:rsidRPr="00317042" w:rsidRDefault="00C359FF" w:rsidP="00A81204">
      <w:pPr>
        <w:pStyle w:val="ab"/>
        <w:rPr>
          <w:rtl/>
        </w:rPr>
      </w:pPr>
      <w:bookmarkStart w:id="80" w:name="_Toc237320609"/>
      <w:bookmarkStart w:id="81" w:name="_Toc343559875"/>
      <w:r w:rsidRPr="00317042">
        <w:rPr>
          <w:rtl/>
        </w:rPr>
        <w:t>نبذة عن هادي الميلاني</w:t>
      </w:r>
      <w:r w:rsidRPr="00317042">
        <w:rPr>
          <w:rFonts w:hint="cs"/>
          <w:rtl/>
        </w:rPr>
        <w:t>:</w:t>
      </w:r>
      <w:bookmarkEnd w:id="80"/>
      <w:bookmarkEnd w:id="81"/>
    </w:p>
    <w:p w:rsidR="00C359FF" w:rsidRPr="000042B5" w:rsidRDefault="00C359FF" w:rsidP="000042B5">
      <w:pPr>
        <w:pStyle w:val="aa"/>
        <w:rPr>
          <w:rtl/>
        </w:rPr>
      </w:pPr>
      <w:r w:rsidRPr="000042B5">
        <w:rPr>
          <w:rFonts w:hint="cs"/>
          <w:rtl/>
        </w:rPr>
        <w:t>و</w:t>
      </w:r>
      <w:r w:rsidRPr="000042B5">
        <w:rPr>
          <w:rtl/>
        </w:rPr>
        <w:t>كان آية الله السيد هادي الميلاني رجلاً بقي في النجف ليصرف عمره في دراسة الفلسفة اليونانية على يد الشيخية، وحينما جاء إلى مشهد لم يكن لديه إلا عباءة بالية، فطلب منه طلبة العلم في مشهد أن ي</w:t>
      </w:r>
      <w:r w:rsidRPr="000042B5">
        <w:rPr>
          <w:rFonts w:hint="cs"/>
          <w:rtl/>
        </w:rPr>
        <w:t>ُ</w:t>
      </w:r>
      <w:r w:rsidRPr="000042B5">
        <w:rPr>
          <w:rtl/>
        </w:rPr>
        <w:t>قیمَ عندهم على أن يسعو</w:t>
      </w:r>
      <w:r w:rsidRPr="000042B5">
        <w:rPr>
          <w:rFonts w:hint="cs"/>
          <w:rtl/>
        </w:rPr>
        <w:t>ا</w:t>
      </w:r>
      <w:r w:rsidRPr="000042B5">
        <w:rPr>
          <w:rtl/>
        </w:rPr>
        <w:t xml:space="preserve"> في </w:t>
      </w:r>
      <w:r w:rsidRPr="000042B5">
        <w:rPr>
          <w:rFonts w:hint="cs"/>
          <w:rtl/>
        </w:rPr>
        <w:t>إ</w:t>
      </w:r>
      <w:r w:rsidRPr="000042B5">
        <w:rPr>
          <w:rtl/>
        </w:rPr>
        <w:t xml:space="preserve">علاء صيته بین الناس، فاجتمع حوله بعض الخطباء </w:t>
      </w:r>
      <w:r w:rsidRPr="000042B5">
        <w:rPr>
          <w:rFonts w:hint="cs"/>
          <w:rtl/>
        </w:rPr>
        <w:t>وقُرَّاء المراثي</w:t>
      </w:r>
      <w:r w:rsidRPr="000042B5">
        <w:rPr>
          <w:rtl/>
        </w:rPr>
        <w:t xml:space="preserve"> </w:t>
      </w:r>
      <w:r w:rsidRPr="000042B5">
        <w:rPr>
          <w:rFonts w:hint="cs"/>
          <w:rtl/>
        </w:rPr>
        <w:t>وخُدَّام الحرم</w:t>
      </w:r>
      <w:r w:rsidRPr="000042B5">
        <w:rPr>
          <w:rtl/>
        </w:rPr>
        <w:t xml:space="preserve"> وأخذوا يصدّرونه بين الناس على أنه مرجع للتقليد، وبتنسيق معهم أخذ العوام </w:t>
      </w:r>
      <w:r w:rsidRPr="000042B5">
        <w:rPr>
          <w:rFonts w:hint="cs"/>
          <w:rtl/>
        </w:rPr>
        <w:t>يأتون</w:t>
      </w:r>
      <w:r w:rsidRPr="000042B5">
        <w:rPr>
          <w:rtl/>
        </w:rPr>
        <w:t xml:space="preserve"> إليه لكي يأخذ أموالهم. </w:t>
      </w:r>
    </w:p>
    <w:p w:rsidR="00C359FF" w:rsidRPr="000042B5" w:rsidRDefault="00C359FF" w:rsidP="000042B5">
      <w:pPr>
        <w:pStyle w:val="aa"/>
        <w:rPr>
          <w:rtl/>
        </w:rPr>
      </w:pPr>
      <w:r w:rsidRPr="000042B5">
        <w:rPr>
          <w:rtl/>
        </w:rPr>
        <w:t>وبعد عشر سنوات مات في مشهد، وسبحان الله، جاء هذا السيد إلى مشهد وليس لديه إلا عباءة عف</w:t>
      </w:r>
      <w:r w:rsidRPr="000042B5">
        <w:rPr>
          <w:rFonts w:hint="cs"/>
          <w:rtl/>
        </w:rPr>
        <w:t>ا</w:t>
      </w:r>
      <w:r w:rsidRPr="000042B5">
        <w:rPr>
          <w:rtl/>
        </w:rPr>
        <w:t xml:space="preserve"> عليها الزمن، وعندما مات ترك ثروة</w:t>
      </w:r>
      <w:r w:rsidRPr="000042B5">
        <w:rPr>
          <w:rFonts w:hint="cs"/>
          <w:rtl/>
        </w:rPr>
        <w:t>ً</w:t>
      </w:r>
      <w:r w:rsidRPr="000042B5">
        <w:rPr>
          <w:rtl/>
        </w:rPr>
        <w:t xml:space="preserve"> لأولاده ت</w:t>
      </w:r>
      <w:r w:rsidRPr="000042B5">
        <w:rPr>
          <w:rFonts w:hint="cs"/>
          <w:rtl/>
        </w:rPr>
        <w:t>ُ</w:t>
      </w:r>
      <w:r w:rsidRPr="000042B5">
        <w:rPr>
          <w:rtl/>
        </w:rPr>
        <w:t>ق</w:t>
      </w:r>
      <w:r w:rsidRPr="000042B5">
        <w:rPr>
          <w:rFonts w:hint="cs"/>
          <w:rtl/>
        </w:rPr>
        <w:t>َ</w:t>
      </w:r>
      <w:r w:rsidRPr="000042B5">
        <w:rPr>
          <w:rtl/>
        </w:rPr>
        <w:t>دّر بالملايين، واتضحت مؤخراً علاقته مع أجهزة الشاه، وقد ابتلي آخر أيامه بسرطان المعدة، ثم ودّ</w:t>
      </w:r>
      <w:r w:rsidRPr="000042B5">
        <w:rPr>
          <w:rFonts w:hint="cs"/>
          <w:rtl/>
        </w:rPr>
        <w:t>َ</w:t>
      </w:r>
      <w:r w:rsidRPr="000042B5">
        <w:rPr>
          <w:rtl/>
        </w:rPr>
        <w:t>ع الدنيا ومناصبها.</w:t>
      </w:r>
    </w:p>
    <w:p w:rsidR="00C359FF" w:rsidRPr="00317042" w:rsidRDefault="00C359FF" w:rsidP="00A81204">
      <w:pPr>
        <w:pStyle w:val="ab"/>
        <w:rPr>
          <w:rtl/>
        </w:rPr>
      </w:pPr>
      <w:bookmarkStart w:id="82" w:name="_Toc237320610"/>
      <w:bookmarkStart w:id="83" w:name="_Toc343559876"/>
      <w:r w:rsidRPr="00317042">
        <w:rPr>
          <w:rtl/>
        </w:rPr>
        <w:t>حملة لإبعاد البرقعي عن مسجده</w:t>
      </w:r>
      <w:r w:rsidRPr="00317042">
        <w:rPr>
          <w:rFonts w:hint="cs"/>
          <w:rtl/>
        </w:rPr>
        <w:t>:</w:t>
      </w:r>
      <w:bookmarkEnd w:id="82"/>
      <w:bookmarkEnd w:id="83"/>
    </w:p>
    <w:p w:rsidR="00C359FF" w:rsidRPr="000042B5" w:rsidRDefault="00C359FF" w:rsidP="000042B5">
      <w:pPr>
        <w:pStyle w:val="aa"/>
        <w:rPr>
          <w:rtl/>
        </w:rPr>
      </w:pPr>
      <w:r w:rsidRPr="000042B5">
        <w:rPr>
          <w:rtl/>
        </w:rPr>
        <w:t>في تلك الأيام اجتهدت في بيان بعض الحقائق المهمة من خلال مؤلفاتي، ومن أهم هذه الحقائق: أن رسول</w:t>
      </w:r>
      <w:r w:rsidRPr="000042B5">
        <w:rPr>
          <w:rFonts w:hint="cs"/>
          <w:rtl/>
        </w:rPr>
        <w:t xml:space="preserve"> الله</w:t>
      </w:r>
      <w:r w:rsidRPr="000042B5">
        <w:rPr>
          <w:rtl/>
        </w:rPr>
        <w:t xml:space="preserve"> </w:t>
      </w:r>
      <w:r w:rsidRPr="000042B5">
        <w:rPr>
          <w:rFonts w:ascii="Abo-thar" w:hAnsi="Abo-thar"/>
          <w:sz w:val="30"/>
          <w:lang w:bidi="fa-IR"/>
        </w:rPr>
        <w:t></w:t>
      </w:r>
      <w:r w:rsidRPr="000042B5">
        <w:rPr>
          <w:rtl/>
        </w:rPr>
        <w:t xml:space="preserve"> توفي وليس في الإسلام التقليد المعهود بيننا (أي تقليد المراجع </w:t>
      </w:r>
      <w:r w:rsidRPr="000042B5">
        <w:rPr>
          <w:rtl/>
        </w:rPr>
        <w:lastRenderedPageBreak/>
        <w:t>والعلماء)، وأن الأمر بقي على ذلك إلى حدود أربعمئة</w:t>
      </w:r>
      <w:r w:rsidRPr="000042B5">
        <w:rPr>
          <w:rFonts w:hint="cs"/>
          <w:rtl/>
        </w:rPr>
        <w:t xml:space="preserve"> سنة</w:t>
      </w:r>
      <w:r w:rsidRPr="000042B5">
        <w:rPr>
          <w:rtl/>
        </w:rPr>
        <w:t xml:space="preserve">، فلم يكن الأمر كما هو الآن مجتهد ومقلد، بل كان دين الإسلام دين تعلّم وتعليم، وقد قال رسول الله </w:t>
      </w:r>
      <w:r w:rsidRPr="000042B5">
        <w:rPr>
          <w:rFonts w:ascii="Abo-thar" w:hAnsi="Abo-thar"/>
          <w:sz w:val="30"/>
          <w:lang w:bidi="fa-IR"/>
        </w:rPr>
        <w:t></w:t>
      </w:r>
      <w:r w:rsidRPr="000042B5">
        <w:rPr>
          <w:rtl/>
        </w:rPr>
        <w:t xml:space="preserve">: </w:t>
      </w:r>
      <w:r w:rsidRPr="000042B5">
        <w:rPr>
          <w:rFonts w:hint="cs"/>
          <w:rtl/>
        </w:rPr>
        <w:t>«</w:t>
      </w:r>
      <w:r w:rsidRPr="005478F8">
        <w:rPr>
          <w:rFonts w:ascii="mylotus" w:hAnsi="mylotus" w:cs="KFGQPC Uthman Taha Naskh"/>
          <w:sz w:val="28"/>
          <w:szCs w:val="28"/>
          <w:rtl/>
        </w:rPr>
        <w:t>طَلَبُ الْعِلْمِ فَرِيضَةٌ عَلَى كُلِّ مُسْلِمٍ</w:t>
      </w:r>
      <w:r w:rsidRPr="000042B5">
        <w:rPr>
          <w:rFonts w:hint="cs"/>
          <w:rtl/>
        </w:rPr>
        <w:t>»</w:t>
      </w:r>
      <w:r w:rsidR="00DF76C9" w:rsidRPr="00DF76C9">
        <w:rPr>
          <w:rFonts w:cs="Arabic11 BT"/>
          <w:vertAlign w:val="superscript"/>
          <w:rtl/>
        </w:rPr>
        <w:t>(</w:t>
      </w:r>
      <w:r w:rsidR="00DF76C9" w:rsidRPr="00DF76C9">
        <w:rPr>
          <w:rStyle w:val="FootnoteReference"/>
          <w:rFonts w:cs="Arabic11 BT"/>
          <w:rtl/>
        </w:rPr>
        <w:footnoteReference w:id="103"/>
      </w:r>
      <w:r w:rsidR="00DF76C9" w:rsidRPr="00DF76C9">
        <w:rPr>
          <w:rFonts w:cs="Arabic11 BT"/>
          <w:vertAlign w:val="superscript"/>
          <w:rtl/>
        </w:rPr>
        <w:t>)</w:t>
      </w:r>
      <w:r w:rsidRPr="000042B5">
        <w:rPr>
          <w:rtl/>
        </w:rPr>
        <w:t>.</w:t>
      </w:r>
    </w:p>
    <w:p w:rsidR="00C359FF" w:rsidRPr="000042B5" w:rsidRDefault="00C359FF" w:rsidP="00D84E93">
      <w:pPr>
        <w:pStyle w:val="aa"/>
        <w:rPr>
          <w:rtl/>
        </w:rPr>
      </w:pPr>
      <w:r w:rsidRPr="000042B5">
        <w:rPr>
          <w:rtl/>
        </w:rPr>
        <w:t>كما بي</w:t>
      </w:r>
      <w:r w:rsidRPr="000042B5">
        <w:rPr>
          <w:rFonts w:hint="cs"/>
          <w:rtl/>
        </w:rPr>
        <w:t>َّ</w:t>
      </w:r>
      <w:r w:rsidRPr="000042B5">
        <w:rPr>
          <w:rtl/>
        </w:rPr>
        <w:t xml:space="preserve">نت أمراً ثانياً؛ وهو أن الخُمس وما يُذكر من سهم الإمام الذي يأخذونه من الأموال التي يكسبها الناس </w:t>
      </w:r>
      <w:r w:rsidRPr="000042B5">
        <w:rPr>
          <w:rFonts w:hint="cs"/>
          <w:rtl/>
        </w:rPr>
        <w:t xml:space="preserve">والتجار </w:t>
      </w:r>
      <w:r w:rsidRPr="000042B5">
        <w:rPr>
          <w:rtl/>
        </w:rPr>
        <w:t>هو من البدع التي اخترعها الشيوخ الذين تلاعبوا بالعوام، فالرسول</w:t>
      </w:r>
      <w:r w:rsidRPr="000042B5">
        <w:rPr>
          <w:rFonts w:ascii="Abo-thar" w:hAnsi="Abo-thar"/>
          <w:sz w:val="30"/>
          <w:lang w:bidi="fa-IR"/>
        </w:rPr>
        <w:t></w:t>
      </w:r>
      <w:r w:rsidRPr="000042B5">
        <w:rPr>
          <w:rtl/>
        </w:rPr>
        <w:t xml:space="preserve"> لم يأخذ ذلك، وعلي المرتضى</w:t>
      </w:r>
      <w:r w:rsidRPr="000042B5">
        <w:rPr>
          <w:rFonts w:hint="cs"/>
          <w:rtl/>
        </w:rPr>
        <w:t xml:space="preserve"> </w:t>
      </w:r>
      <w:r w:rsidRPr="000042B5">
        <w:rPr>
          <w:rtl/>
        </w:rPr>
        <w:t>(ع) لم يأخذ ذلك، والخ</w:t>
      </w:r>
      <w:r w:rsidRPr="000042B5">
        <w:rPr>
          <w:rFonts w:hint="cs"/>
          <w:rtl/>
        </w:rPr>
        <w:t>ُ</w:t>
      </w:r>
      <w:r w:rsidRPr="000042B5">
        <w:rPr>
          <w:rtl/>
        </w:rPr>
        <w:t xml:space="preserve">مس المذكور في القرآن يتعلق بغنائم الحرب، ولا </w:t>
      </w:r>
      <w:r w:rsidRPr="000042B5">
        <w:rPr>
          <w:rFonts w:hint="cs"/>
          <w:rtl/>
        </w:rPr>
        <w:t>علاقة</w:t>
      </w:r>
      <w:r w:rsidRPr="000042B5">
        <w:rPr>
          <w:rtl/>
        </w:rPr>
        <w:t xml:space="preserve"> له بما يكسب الناس من أعمالهم وتجاراتهم</w:t>
      </w:r>
      <w:r w:rsidR="00DF76C9" w:rsidRPr="00DF76C9">
        <w:rPr>
          <w:rStyle w:val="FootnoteReference"/>
          <w:rFonts w:cs="Arabic11 BT"/>
          <w:rtl/>
        </w:rPr>
        <w:t>(</w:t>
      </w:r>
      <w:r w:rsidR="00DF76C9" w:rsidRPr="00DF76C9">
        <w:rPr>
          <w:rStyle w:val="FootnoteReference"/>
          <w:rFonts w:cs="Arabic11 BT"/>
          <w:rtl/>
        </w:rPr>
        <w:footnoteReference w:id="104"/>
      </w:r>
      <w:r w:rsidR="00DF76C9" w:rsidRPr="00DF76C9">
        <w:rPr>
          <w:rStyle w:val="FootnoteReference"/>
          <w:rFonts w:cs="Arabic11 BT"/>
          <w:rtl/>
        </w:rPr>
        <w:t>)</w:t>
      </w:r>
      <w:r w:rsidRPr="000042B5">
        <w:rPr>
          <w:rtl/>
        </w:rPr>
        <w:t>.</w:t>
      </w:r>
      <w:r w:rsidRPr="000042B5">
        <w:rPr>
          <w:rFonts w:hint="cs"/>
          <w:rtl/>
        </w:rPr>
        <w:t xml:space="preserve"> </w:t>
      </w:r>
    </w:p>
    <w:p w:rsidR="00C359FF" w:rsidRPr="000042B5" w:rsidRDefault="00C359FF" w:rsidP="000042B5">
      <w:pPr>
        <w:pStyle w:val="aa"/>
        <w:rPr>
          <w:rtl/>
        </w:rPr>
      </w:pPr>
      <w:r w:rsidRPr="000042B5">
        <w:rPr>
          <w:rtl/>
        </w:rPr>
        <w:t>وبطبيعة الحال فقد كان لبيان هذه الحقائق دور في ازدياد اتحاد الشيوخ ضدّي.. ومع أنني المتبع الحقيقي لأمير المؤمنين علي</w:t>
      </w:r>
      <w:r w:rsidRPr="000042B5">
        <w:rPr>
          <w:rFonts w:hint="cs"/>
          <w:rtl/>
        </w:rPr>
        <w:t xml:space="preserve"> </w:t>
      </w:r>
      <w:r w:rsidRPr="000042B5">
        <w:rPr>
          <w:rtl/>
        </w:rPr>
        <w:t>(ع) في أصول الدين وفروعه، ومجاف</w:t>
      </w:r>
      <w:r w:rsidRPr="000042B5">
        <w:rPr>
          <w:rFonts w:hint="cs"/>
          <w:rtl/>
        </w:rPr>
        <w:t>ٍ</w:t>
      </w:r>
      <w:r w:rsidRPr="000042B5">
        <w:rPr>
          <w:rtl/>
        </w:rPr>
        <w:t xml:space="preserve"> للبدع والمحدثات</w:t>
      </w:r>
      <w:r w:rsidRPr="000042B5">
        <w:rPr>
          <w:rFonts w:hint="cs"/>
          <w:rtl/>
        </w:rPr>
        <w:t>،</w:t>
      </w:r>
      <w:r w:rsidRPr="000042B5">
        <w:rPr>
          <w:rtl/>
        </w:rPr>
        <w:t xml:space="preserve"> إلا أنهم اجتهدوا في </w:t>
      </w:r>
      <w:r w:rsidRPr="000042B5">
        <w:rPr>
          <w:rFonts w:hint="cs"/>
          <w:rtl/>
        </w:rPr>
        <w:t>إ</w:t>
      </w:r>
      <w:r w:rsidRPr="000042B5">
        <w:rPr>
          <w:rtl/>
        </w:rPr>
        <w:t xml:space="preserve">ظهاري بين الناس في صورة المعادي </w:t>
      </w:r>
      <w:r w:rsidRPr="000042B5">
        <w:rPr>
          <w:rFonts w:hint="cs"/>
          <w:rtl/>
        </w:rPr>
        <w:t>لعلي</w:t>
      </w:r>
      <w:r w:rsidRPr="000042B5">
        <w:rPr>
          <w:rtl/>
        </w:rPr>
        <w:t xml:space="preserve"> (ع) ليثيروا الناس عليّ، لكي يحافظوا على دنياهم ويحق</w:t>
      </w:r>
      <w:r w:rsidRPr="000042B5">
        <w:rPr>
          <w:rFonts w:hint="cs"/>
          <w:rtl/>
        </w:rPr>
        <w:t>ِّ</w:t>
      </w:r>
      <w:r w:rsidRPr="000042B5">
        <w:rPr>
          <w:rtl/>
        </w:rPr>
        <w:t>قوا مآربهم</w:t>
      </w:r>
      <w:r w:rsidRPr="000042B5">
        <w:rPr>
          <w:rFonts w:hint="cs"/>
          <w:rtl/>
        </w:rPr>
        <w:t>.</w:t>
      </w:r>
    </w:p>
    <w:p w:rsidR="00C359FF" w:rsidRPr="000042B5" w:rsidRDefault="00C359FF" w:rsidP="000042B5">
      <w:pPr>
        <w:pStyle w:val="aa"/>
        <w:rPr>
          <w:rtl/>
        </w:rPr>
      </w:pPr>
      <w:r w:rsidRPr="000042B5">
        <w:rPr>
          <w:rtl/>
        </w:rPr>
        <w:t>ولم يكتفوا بذلك.. بل سعوا إلى أجهزة الدولة السافاك ومجلس الأوقاف ليرفعوا يدي عن المسجد الذي أؤم الناس فيه، فحشدوا لهم المئات من الناس في ميدان «شوش» وغيره وهتفوا بطلب عزلي، وفي الوقت نفس</w:t>
      </w:r>
      <w:r w:rsidRPr="000042B5">
        <w:rPr>
          <w:rFonts w:hint="cs"/>
          <w:rtl/>
        </w:rPr>
        <w:t>ه</w:t>
      </w:r>
      <w:r w:rsidRPr="000042B5">
        <w:rPr>
          <w:rtl/>
        </w:rPr>
        <w:t xml:space="preserve"> أتوا بمدير الشرطة ومس</w:t>
      </w:r>
      <w:r w:rsidRPr="000042B5">
        <w:rPr>
          <w:rFonts w:hint="cs"/>
          <w:rtl/>
        </w:rPr>
        <w:t>ؤ</w:t>
      </w:r>
      <w:r w:rsidRPr="000042B5">
        <w:rPr>
          <w:rtl/>
        </w:rPr>
        <w:t xml:space="preserve">ولي السافاك ليساعدوهم على ذلك، وكانوا قد أعدوا لهم رجلاً ليستلم </w:t>
      </w:r>
      <w:r w:rsidRPr="000042B5">
        <w:rPr>
          <w:rFonts w:hint="cs"/>
          <w:rtl/>
        </w:rPr>
        <w:t>م</w:t>
      </w:r>
      <w:r w:rsidRPr="000042B5">
        <w:rPr>
          <w:rtl/>
        </w:rPr>
        <w:t>ني المسجد، وهذا الرجل هو السيد هاد</w:t>
      </w:r>
      <w:r w:rsidRPr="000042B5">
        <w:rPr>
          <w:rFonts w:hint="cs"/>
          <w:rtl/>
        </w:rPr>
        <w:t>ي</w:t>
      </w:r>
      <w:r w:rsidRPr="000042B5">
        <w:rPr>
          <w:rtl/>
        </w:rPr>
        <w:t xml:space="preserve"> خسروشاهي</w:t>
      </w:r>
      <w:r w:rsidR="00DF76C9" w:rsidRPr="00DF76C9">
        <w:rPr>
          <w:rStyle w:val="FootnoteReference"/>
          <w:rFonts w:cs="Arabic11 BT"/>
          <w:rtl/>
        </w:rPr>
        <w:t>(</w:t>
      </w:r>
      <w:r w:rsidR="00DF76C9" w:rsidRPr="00DF76C9">
        <w:rPr>
          <w:rStyle w:val="FootnoteReference"/>
          <w:rFonts w:cs="Arabic11 BT"/>
          <w:rtl/>
        </w:rPr>
        <w:footnoteReference w:id="105"/>
      </w:r>
      <w:r w:rsidR="00DF76C9" w:rsidRPr="00DF76C9">
        <w:rPr>
          <w:rStyle w:val="FootnoteReference"/>
          <w:rFonts w:cs="Arabic11 BT"/>
          <w:rtl/>
        </w:rPr>
        <w:t>)</w:t>
      </w:r>
      <w:r w:rsidRPr="000042B5">
        <w:rPr>
          <w:rFonts w:hint="cs"/>
          <w:rtl/>
        </w:rPr>
        <w:t>.</w:t>
      </w:r>
    </w:p>
    <w:p w:rsidR="00C359FF" w:rsidRPr="00D84E93" w:rsidRDefault="00C359FF" w:rsidP="000042B5">
      <w:pPr>
        <w:pStyle w:val="aa"/>
        <w:rPr>
          <w:spacing w:val="-2"/>
          <w:rtl/>
        </w:rPr>
      </w:pPr>
      <w:r w:rsidRPr="00D84E93">
        <w:rPr>
          <w:spacing w:val="-2"/>
          <w:rtl/>
        </w:rPr>
        <w:t xml:space="preserve">وانظروا من اختاروا! </w:t>
      </w:r>
      <w:r w:rsidRPr="00D84E93">
        <w:rPr>
          <w:rFonts w:hint="cs"/>
          <w:spacing w:val="-2"/>
          <w:rtl/>
        </w:rPr>
        <w:t>ف</w:t>
      </w:r>
      <w:r w:rsidRPr="00D84E93">
        <w:rPr>
          <w:spacing w:val="-2"/>
          <w:rtl/>
        </w:rPr>
        <w:t xml:space="preserve">هذا الرجل كان يعمل في الأوقاف في مدينة تبريز، فظهرت منه خيانة </w:t>
      </w:r>
      <w:r w:rsidRPr="00D84E93">
        <w:rPr>
          <w:spacing w:val="-2"/>
          <w:rtl/>
        </w:rPr>
        <w:lastRenderedPageBreak/>
        <w:t xml:space="preserve">في أموال الأوقاف فطردوه من تبريز، فاضطر للانتقال إلى طهران وسكن في حيّنا (وزير دفتر)، وكان طامعاً في إمامة مسجدي؛ فكان من أنشط أهل الحي في التأليب عليّ والكتابة </w:t>
      </w:r>
      <w:r w:rsidRPr="00D84E93">
        <w:rPr>
          <w:rFonts w:hint="cs"/>
          <w:spacing w:val="-2"/>
          <w:rtl/>
        </w:rPr>
        <w:t>ضدِّي</w:t>
      </w:r>
      <w:r w:rsidRPr="00D84E93">
        <w:rPr>
          <w:spacing w:val="-2"/>
          <w:rtl/>
        </w:rPr>
        <w:t xml:space="preserve">، وكان وسيطاً لإبلاغ أحوالي للمخالفين، وفي العموم كان </w:t>
      </w:r>
      <w:r w:rsidRPr="00D84E93">
        <w:rPr>
          <w:rFonts w:hint="cs"/>
          <w:spacing w:val="-2"/>
          <w:rtl/>
        </w:rPr>
        <w:t>ل</w:t>
      </w:r>
      <w:r w:rsidRPr="00D84E93">
        <w:rPr>
          <w:spacing w:val="-2"/>
          <w:rtl/>
        </w:rPr>
        <w:t>هذا الشخص عداوة شديدة مع الموحدين.</w:t>
      </w:r>
    </w:p>
    <w:p w:rsidR="00C359FF" w:rsidRPr="000042B5" w:rsidRDefault="00C359FF" w:rsidP="000042B5">
      <w:pPr>
        <w:pStyle w:val="aa"/>
        <w:rPr>
          <w:rtl/>
        </w:rPr>
      </w:pPr>
      <w:r w:rsidRPr="000042B5">
        <w:rPr>
          <w:rtl/>
        </w:rPr>
        <w:t>وقبل سنوات من إغلاق المسجد قام بإغراء بعض الجهال بمبلغ من المال ليقتلوني في اليوم التاسع عشر من رمضان المبارك..</w:t>
      </w:r>
      <w:r w:rsidRPr="000042B5">
        <w:rPr>
          <w:rFonts w:hint="cs"/>
          <w:rtl/>
        </w:rPr>
        <w:t xml:space="preserve"> </w:t>
      </w:r>
      <w:r w:rsidRPr="000042B5">
        <w:rPr>
          <w:rtl/>
        </w:rPr>
        <w:t xml:space="preserve">فسبحان الله! </w:t>
      </w:r>
      <w:r w:rsidRPr="000042B5">
        <w:rPr>
          <w:rFonts w:hint="cs"/>
          <w:rtl/>
        </w:rPr>
        <w:t>(</w:t>
      </w:r>
      <w:r w:rsidRPr="000042B5">
        <w:rPr>
          <w:rtl/>
        </w:rPr>
        <w:t>العجيب أن هؤلاء الشيوخ يدّعون حبّ عليّ (ع) ولكنهم يعملون عمل ابن ملجم قاتل علي (ع)</w:t>
      </w:r>
      <w:r w:rsidRPr="000042B5">
        <w:rPr>
          <w:rFonts w:hint="cs"/>
          <w:rtl/>
        </w:rPr>
        <w:t>!).</w:t>
      </w:r>
    </w:p>
    <w:p w:rsidR="00C359FF" w:rsidRPr="000042B5" w:rsidRDefault="00C359FF" w:rsidP="000042B5">
      <w:pPr>
        <w:pStyle w:val="aa"/>
        <w:rPr>
          <w:rtl/>
        </w:rPr>
      </w:pPr>
      <w:r w:rsidRPr="000042B5">
        <w:rPr>
          <w:rtl/>
        </w:rPr>
        <w:t xml:space="preserve">والذي حصل في ذلك اليوم أنني لما فرغت من صلاة الظهر جلست في زاوية المسجد لأستمع إلى المحاضر </w:t>
      </w:r>
      <w:r w:rsidRPr="000042B5">
        <w:rPr>
          <w:rFonts w:hint="cs"/>
          <w:rtl/>
        </w:rPr>
        <w:t>-</w:t>
      </w:r>
      <w:r w:rsidRPr="000042B5">
        <w:rPr>
          <w:rtl/>
        </w:rPr>
        <w:t>أحد الإخوة</w:t>
      </w:r>
      <w:r w:rsidRPr="000042B5">
        <w:rPr>
          <w:rFonts w:hint="cs"/>
          <w:rtl/>
        </w:rPr>
        <w:t xml:space="preserve"> </w:t>
      </w:r>
      <w:r w:rsidRPr="000042B5">
        <w:rPr>
          <w:rtl/>
        </w:rPr>
        <w:t xml:space="preserve">جاء إلينا في المسجد- وهو الفاضل المفكر، والموحد الصادق، والمحقق الكبير: السيد مصطفى </w:t>
      </w:r>
      <w:r w:rsidRPr="000042B5">
        <w:rPr>
          <w:rFonts w:hint="cs"/>
          <w:rtl/>
        </w:rPr>
        <w:t>ال</w:t>
      </w:r>
      <w:r w:rsidRPr="000042B5">
        <w:rPr>
          <w:rtl/>
        </w:rPr>
        <w:t>طباطبائي أيده الله تعالى</w:t>
      </w:r>
      <w:r w:rsidR="00DF76C9" w:rsidRPr="00DF76C9">
        <w:rPr>
          <w:rFonts w:cs="Arabic11 BT"/>
          <w:vertAlign w:val="superscript"/>
          <w:rtl/>
        </w:rPr>
        <w:t>(</w:t>
      </w:r>
      <w:r w:rsidR="00DF76C9" w:rsidRPr="00DF76C9">
        <w:rPr>
          <w:rStyle w:val="FootnoteReference"/>
          <w:rFonts w:cs="Arabic11 BT"/>
          <w:rtl/>
        </w:rPr>
        <w:footnoteReference w:id="106"/>
      </w:r>
      <w:r w:rsidR="00DF76C9" w:rsidRPr="00DF76C9">
        <w:rPr>
          <w:rFonts w:cs="Arabic11 BT"/>
          <w:vertAlign w:val="superscript"/>
          <w:rtl/>
        </w:rPr>
        <w:t>)</w:t>
      </w:r>
      <w:r w:rsidRPr="000042B5">
        <w:rPr>
          <w:rtl/>
        </w:rPr>
        <w:t>، في هذه الأثناء جاء الأوباش وظنوا أن المحاض</w:t>
      </w:r>
      <w:r w:rsidRPr="000042B5">
        <w:rPr>
          <w:rFonts w:hint="cs"/>
          <w:rtl/>
        </w:rPr>
        <w:t>ِ</w:t>
      </w:r>
      <w:r w:rsidRPr="000042B5">
        <w:rPr>
          <w:rtl/>
        </w:rPr>
        <w:t xml:space="preserve">ر هو البرقعي </w:t>
      </w:r>
      <w:r w:rsidRPr="000042B5">
        <w:rPr>
          <w:rFonts w:hint="cs"/>
          <w:rtl/>
        </w:rPr>
        <w:t>فهجموا</w:t>
      </w:r>
      <w:r w:rsidRPr="000042B5">
        <w:rPr>
          <w:rtl/>
        </w:rPr>
        <w:t xml:space="preserve"> عليه، لكن الأستاذ الكبير كان شجاعاً فلم يهرب </w:t>
      </w:r>
      <w:r w:rsidRPr="000042B5">
        <w:rPr>
          <w:rFonts w:hint="cs"/>
          <w:rtl/>
        </w:rPr>
        <w:t xml:space="preserve">منهم </w:t>
      </w:r>
      <w:r w:rsidRPr="000042B5">
        <w:rPr>
          <w:rtl/>
        </w:rPr>
        <w:t>بل قاومهم، وقام بعض المستمعين وتدخلوا، ولم يسلموا من الإصابات، وقد ص</w:t>
      </w:r>
      <w:r w:rsidRPr="000042B5">
        <w:rPr>
          <w:rFonts w:hint="cs"/>
          <w:rtl/>
        </w:rPr>
        <w:t>ُ</w:t>
      </w:r>
      <w:r w:rsidRPr="000042B5">
        <w:rPr>
          <w:rtl/>
        </w:rPr>
        <w:t>دم الناس بعد هذه الحادثة لاسيما النساء الحاضرات في المسجد.. وبطبيعة الحال فقد أدركت</w:t>
      </w:r>
      <w:r w:rsidRPr="000042B5">
        <w:rPr>
          <w:rFonts w:hint="cs"/>
          <w:rtl/>
        </w:rPr>
        <w:t>ُ</w:t>
      </w:r>
      <w:r w:rsidRPr="000042B5">
        <w:rPr>
          <w:rtl/>
        </w:rPr>
        <w:t xml:space="preserve"> ما أراده السفاحون، وحتى لا يصل عمال الشيوخ لمرادهم خرجت من المسجد وقام الناس بإمساك أولئك وسلموهم إلى المس</w:t>
      </w:r>
      <w:r w:rsidRPr="000042B5">
        <w:rPr>
          <w:rFonts w:hint="cs"/>
          <w:rtl/>
        </w:rPr>
        <w:t>ؤ</w:t>
      </w:r>
      <w:r w:rsidRPr="000042B5">
        <w:rPr>
          <w:rtl/>
        </w:rPr>
        <w:t>ولين، ولكنه تم إطلاق سراحهم بعد أيام بسبب تدخل الشيوخ ومراجع التقليد.</w:t>
      </w:r>
    </w:p>
    <w:p w:rsidR="00C359FF" w:rsidRPr="00D84E93" w:rsidRDefault="00C359FF" w:rsidP="000042B5">
      <w:pPr>
        <w:pStyle w:val="aa"/>
        <w:rPr>
          <w:spacing w:val="-4"/>
          <w:rtl/>
        </w:rPr>
      </w:pPr>
      <w:r w:rsidRPr="00D84E93">
        <w:rPr>
          <w:spacing w:val="-4"/>
          <w:rtl/>
        </w:rPr>
        <w:t>حينها أيقنت أني مهدد في مسجدي، ولكني بفضل الله صممت على المضي في بيان حقائق الدين دون تقيّة أو مداهنة، وقد نُش</w:t>
      </w:r>
      <w:r w:rsidRPr="00D84E93">
        <w:rPr>
          <w:rFonts w:hint="cs"/>
          <w:spacing w:val="-4"/>
          <w:rtl/>
        </w:rPr>
        <w:t>ِ</w:t>
      </w:r>
      <w:r w:rsidRPr="00D84E93">
        <w:rPr>
          <w:spacing w:val="-4"/>
          <w:rtl/>
        </w:rPr>
        <w:t>ر خبر هذه الحادثة أيامها مفصلاً في مجلة (</w:t>
      </w:r>
      <w:r w:rsidRPr="00D84E93">
        <w:rPr>
          <w:b/>
          <w:bCs/>
          <w:spacing w:val="-4"/>
          <w:rtl/>
        </w:rPr>
        <w:t>رنگین كمان</w:t>
      </w:r>
      <w:r w:rsidRPr="00D84E93">
        <w:rPr>
          <w:spacing w:val="-4"/>
          <w:rtl/>
        </w:rPr>
        <w:t>) والحمد</w:t>
      </w:r>
      <w:r w:rsidRPr="00D84E93">
        <w:rPr>
          <w:rFonts w:hint="cs"/>
          <w:spacing w:val="-4"/>
          <w:rtl/>
        </w:rPr>
        <w:t>ُ</w:t>
      </w:r>
      <w:r w:rsidRPr="00D84E93">
        <w:rPr>
          <w:spacing w:val="-4"/>
          <w:rtl/>
        </w:rPr>
        <w:t xml:space="preserve"> </w:t>
      </w:r>
      <w:r w:rsidRPr="00D84E93">
        <w:rPr>
          <w:rFonts w:hint="cs"/>
          <w:spacing w:val="-4"/>
          <w:rtl/>
        </w:rPr>
        <w:t>لِـلَّهِ</w:t>
      </w:r>
      <w:r w:rsidRPr="00D84E93">
        <w:rPr>
          <w:spacing w:val="-4"/>
          <w:rtl/>
        </w:rPr>
        <w:t>.</w:t>
      </w:r>
    </w:p>
    <w:p w:rsidR="00C359FF" w:rsidRPr="000042B5" w:rsidRDefault="00C359FF" w:rsidP="000042B5">
      <w:pPr>
        <w:pStyle w:val="aa"/>
        <w:rPr>
          <w:rtl/>
        </w:rPr>
      </w:pPr>
      <w:r w:rsidRPr="000042B5">
        <w:rPr>
          <w:rtl/>
        </w:rPr>
        <w:t xml:space="preserve">خسروشاهي </w:t>
      </w:r>
      <w:r w:rsidRPr="000042B5">
        <w:rPr>
          <w:rFonts w:hint="cs"/>
          <w:rtl/>
        </w:rPr>
        <w:t xml:space="preserve">هذا </w:t>
      </w:r>
      <w:r w:rsidRPr="000042B5">
        <w:rPr>
          <w:rtl/>
        </w:rPr>
        <w:t xml:space="preserve">كان على عداوة شديدة مع الموحدين، ولما كان مقيماً في تبريز كان </w:t>
      </w:r>
      <w:r w:rsidRPr="000042B5">
        <w:rPr>
          <w:rFonts w:hint="cs"/>
          <w:rtl/>
        </w:rPr>
        <w:t>شديد الوطأة في معاداة</w:t>
      </w:r>
      <w:r w:rsidRPr="000042B5">
        <w:rPr>
          <w:rtl/>
        </w:rPr>
        <w:t xml:space="preserve"> الأستاذ الحاج ميزرا يوسف شعار</w:t>
      </w:r>
      <w:r w:rsidR="00DF76C9" w:rsidRPr="00DF76C9">
        <w:rPr>
          <w:rStyle w:val="FootnoteReference"/>
          <w:rFonts w:cs="Arabic11 BT"/>
          <w:rtl/>
        </w:rPr>
        <w:t>(</w:t>
      </w:r>
      <w:r w:rsidR="00DF76C9" w:rsidRPr="00DF76C9">
        <w:rPr>
          <w:rStyle w:val="FootnoteReference"/>
          <w:rFonts w:cs="Arabic11 BT"/>
          <w:rtl/>
        </w:rPr>
        <w:footnoteReference w:id="107"/>
      </w:r>
      <w:r w:rsidR="00DF76C9" w:rsidRPr="00DF76C9">
        <w:rPr>
          <w:rStyle w:val="FootnoteReference"/>
          <w:rFonts w:cs="Arabic11 BT"/>
          <w:rtl/>
        </w:rPr>
        <w:t>)</w:t>
      </w:r>
      <w:r w:rsidRPr="000042B5">
        <w:rPr>
          <w:rtl/>
        </w:rPr>
        <w:t>، كما سعى في أذيته.</w:t>
      </w:r>
    </w:p>
    <w:p w:rsidR="00C359FF" w:rsidRPr="000042B5" w:rsidRDefault="00C359FF" w:rsidP="000042B5">
      <w:pPr>
        <w:pStyle w:val="aa"/>
        <w:rPr>
          <w:rtl/>
        </w:rPr>
      </w:pPr>
      <w:r w:rsidRPr="000042B5">
        <w:rPr>
          <w:rtl/>
        </w:rPr>
        <w:lastRenderedPageBreak/>
        <w:t>والآن أخطأ -خسروشاهي- في إصابة مطلوبه؛ فازداد حنقه عليّ، واستمر في م</w:t>
      </w:r>
      <w:r w:rsidRPr="000042B5">
        <w:rPr>
          <w:rFonts w:hint="cs"/>
          <w:rtl/>
        </w:rPr>
        <w:t>خ</w:t>
      </w:r>
      <w:r w:rsidRPr="000042B5">
        <w:rPr>
          <w:rtl/>
        </w:rPr>
        <w:t>الفتي، ثم سعى مدة</w:t>
      </w:r>
      <w:r w:rsidRPr="000042B5">
        <w:rPr>
          <w:rFonts w:hint="cs"/>
          <w:rtl/>
        </w:rPr>
        <w:t>ً</w:t>
      </w:r>
      <w:r w:rsidRPr="000042B5">
        <w:rPr>
          <w:rtl/>
        </w:rPr>
        <w:t xml:space="preserve"> </w:t>
      </w:r>
      <w:r w:rsidRPr="000042B5">
        <w:rPr>
          <w:rFonts w:hint="cs"/>
          <w:rtl/>
        </w:rPr>
        <w:t>لدى</w:t>
      </w:r>
      <w:r w:rsidRPr="000042B5">
        <w:rPr>
          <w:rtl/>
        </w:rPr>
        <w:t xml:space="preserve"> الشيوخ والوعاظ وبعض المراجع لكي يأخذ المسجد، ومن ذلك أنه زار بعض مراجع التقليد وتعاهدوا فكتبوا وثيقة وقع عليها كثير من أئمة المساجد والوعاظ، موجزها: أن البرقعي وهابي!</w:t>
      </w:r>
      <w:r w:rsidRPr="000042B5">
        <w:rPr>
          <w:rFonts w:hint="cs"/>
          <w:rtl/>
        </w:rPr>
        <w:t>!</w:t>
      </w:r>
      <w:r w:rsidRPr="000042B5">
        <w:rPr>
          <w:rtl/>
        </w:rPr>
        <w:t xml:space="preserve"> وأنه يريد أن يخرب الإسلام!</w:t>
      </w:r>
      <w:r w:rsidRPr="000042B5">
        <w:rPr>
          <w:rFonts w:hint="cs"/>
          <w:rtl/>
        </w:rPr>
        <w:t>!</w:t>
      </w:r>
      <w:r w:rsidRPr="000042B5">
        <w:rPr>
          <w:rtl/>
        </w:rPr>
        <w:t xml:space="preserve"> وكتب بعضهم أيضاً أن البرقعي (يهودي)!</w:t>
      </w:r>
      <w:r w:rsidRPr="000042B5">
        <w:rPr>
          <w:rFonts w:hint="cs"/>
          <w:rtl/>
        </w:rPr>
        <w:t>!</w:t>
      </w:r>
      <w:r w:rsidRPr="000042B5">
        <w:rPr>
          <w:rtl/>
        </w:rPr>
        <w:t xml:space="preserve"> ثم بمساعدة </w:t>
      </w:r>
      <w:r w:rsidRPr="000042B5">
        <w:rPr>
          <w:rFonts w:hint="cs"/>
          <w:rtl/>
        </w:rPr>
        <w:t>قسم الشرطة</w:t>
      </w:r>
      <w:r w:rsidRPr="000042B5">
        <w:rPr>
          <w:rtl/>
        </w:rPr>
        <w:t xml:space="preserve"> </w:t>
      </w:r>
      <w:r w:rsidRPr="000042B5">
        <w:rPr>
          <w:rFonts w:hint="cs"/>
          <w:rtl/>
        </w:rPr>
        <w:t xml:space="preserve">رقم 12 والأمن العام </w:t>
      </w:r>
      <w:r w:rsidRPr="000042B5">
        <w:rPr>
          <w:rtl/>
        </w:rPr>
        <w:t xml:space="preserve">وضباط السافاك </w:t>
      </w:r>
      <w:r w:rsidRPr="000042B5">
        <w:rPr>
          <w:rFonts w:hint="cs"/>
          <w:rtl/>
        </w:rPr>
        <w:t xml:space="preserve">(المخابرات) </w:t>
      </w:r>
      <w:r w:rsidRPr="000042B5">
        <w:rPr>
          <w:rtl/>
        </w:rPr>
        <w:t>وآخرين في الأوقاف هجموا على مسجدنا وأغلقوه</w:t>
      </w:r>
      <w:r w:rsidRPr="000042B5">
        <w:rPr>
          <w:rFonts w:hint="cs"/>
          <w:rtl/>
        </w:rPr>
        <w:t xml:space="preserve"> وختموه بالشمع الأحمر</w:t>
      </w:r>
      <w:r w:rsidRPr="000042B5">
        <w:rPr>
          <w:rtl/>
        </w:rPr>
        <w:t>، وأمسكوا بعض أصحابي وأخذوني إلى الشرطة، ثم منها إلى السجن، وبعد أيام في السجن أخذوا عليّ تعهداً بأن أتخلى عن إمامة الناس، ثم أخذوا ابني وسجنوه يوماً وليلة وأخذوا عليه تعهداً بأن لا يذهب إليّ ولا يتردد عليّ!</w:t>
      </w:r>
    </w:p>
    <w:p w:rsidR="00C359FF" w:rsidRPr="00317042" w:rsidRDefault="00C359FF" w:rsidP="00A81204">
      <w:pPr>
        <w:pStyle w:val="ab"/>
        <w:rPr>
          <w:rtl/>
        </w:rPr>
      </w:pPr>
      <w:bookmarkStart w:id="84" w:name="_Toc237320611"/>
      <w:bookmarkStart w:id="85" w:name="_Toc343559877"/>
      <w:r w:rsidRPr="00317042">
        <w:rPr>
          <w:rtl/>
        </w:rPr>
        <w:t>شريعتمداري يشارك في الحملة على إمامة البرقعي</w:t>
      </w:r>
      <w:r w:rsidRPr="00317042">
        <w:rPr>
          <w:rFonts w:hint="cs"/>
          <w:rtl/>
        </w:rPr>
        <w:t>:</w:t>
      </w:r>
      <w:bookmarkEnd w:id="84"/>
      <w:bookmarkEnd w:id="85"/>
    </w:p>
    <w:p w:rsidR="00C359FF" w:rsidRPr="000042B5" w:rsidRDefault="00C359FF" w:rsidP="000042B5">
      <w:pPr>
        <w:pStyle w:val="aa"/>
        <w:rPr>
          <w:rtl/>
        </w:rPr>
      </w:pPr>
      <w:r w:rsidRPr="000042B5">
        <w:rPr>
          <w:rtl/>
        </w:rPr>
        <w:t>كان السبب الرئيس في أخذ المسجد مني السيد آية الله كاظم شريعتمداري، وذلك لأن عداوة أهل البدع قد زادت بسبب انتشار كتابي «</w:t>
      </w:r>
      <w:r w:rsidRPr="00D96F07">
        <w:rPr>
          <w:b/>
          <w:bCs/>
          <w:rtl/>
        </w:rPr>
        <w:t>درس من الولاية</w:t>
      </w:r>
      <w:r w:rsidRPr="000042B5">
        <w:rPr>
          <w:rtl/>
        </w:rPr>
        <w:t xml:space="preserve">» وكذلك الكتب التي صدرت بعده، ومنها: </w:t>
      </w:r>
      <w:r w:rsidRPr="000042B5">
        <w:rPr>
          <w:rFonts w:hint="cs"/>
          <w:rtl/>
        </w:rPr>
        <w:t>«</w:t>
      </w:r>
      <w:r w:rsidRPr="00D96F07">
        <w:rPr>
          <w:b/>
          <w:bCs/>
          <w:rtl/>
        </w:rPr>
        <w:t>أحكام القرآن</w:t>
      </w:r>
      <w:r w:rsidRPr="000042B5">
        <w:rPr>
          <w:rFonts w:hint="cs"/>
          <w:rtl/>
        </w:rPr>
        <w:t>»</w:t>
      </w:r>
      <w:r w:rsidRPr="000042B5">
        <w:rPr>
          <w:rtl/>
        </w:rPr>
        <w:t xml:space="preserve">، </w:t>
      </w:r>
      <w:r w:rsidRPr="000042B5">
        <w:rPr>
          <w:rFonts w:hint="cs"/>
          <w:rtl/>
        </w:rPr>
        <w:t>وتفسير «</w:t>
      </w:r>
      <w:r w:rsidRPr="00D96F07">
        <w:rPr>
          <w:b/>
          <w:bCs/>
          <w:rtl/>
        </w:rPr>
        <w:t>قبس من القرآن</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108"/>
      </w:r>
      <w:r w:rsidR="00DF76C9" w:rsidRPr="00DF76C9">
        <w:rPr>
          <w:rStyle w:val="FootnoteReference"/>
          <w:rFonts w:cs="Arabic11 BT"/>
          <w:rtl/>
        </w:rPr>
        <w:t>)</w:t>
      </w:r>
      <w:r w:rsidRPr="000042B5">
        <w:rPr>
          <w:rtl/>
        </w:rPr>
        <w:t>، ورسائل أخرى كتبتها للرد على بعض الخرافات والبدع موثقة بالدليل والمرجع، مبي</w:t>
      </w:r>
      <w:r w:rsidRPr="000042B5">
        <w:rPr>
          <w:rFonts w:hint="cs"/>
          <w:rtl/>
        </w:rPr>
        <w:t>ِّ</w:t>
      </w:r>
      <w:r w:rsidRPr="000042B5">
        <w:rPr>
          <w:rtl/>
        </w:rPr>
        <w:t>ناً فيها أن القرآن قابل للفهم، وأن طريقة التقليد الأعمى للمراجع ليس عليها دليل صحيح، وفي هذه الأثناء -وكما سبق- كان شريعتمداري قد أصدر جواباً لبعض الخرافيين يبي</w:t>
      </w:r>
      <w:r w:rsidRPr="000042B5">
        <w:rPr>
          <w:rFonts w:hint="cs"/>
          <w:rtl/>
        </w:rPr>
        <w:t>ِّ</w:t>
      </w:r>
      <w:r w:rsidRPr="000042B5">
        <w:rPr>
          <w:rtl/>
        </w:rPr>
        <w:t>ن فيه أنه بريء من البرقعي، وبيانه هذا صار سبباً لتهييج الناس ضدي.</w:t>
      </w:r>
    </w:p>
    <w:p w:rsidR="00C359FF" w:rsidRPr="000042B5" w:rsidRDefault="00C359FF" w:rsidP="000042B5">
      <w:pPr>
        <w:pStyle w:val="aa"/>
        <w:rPr>
          <w:rtl/>
        </w:rPr>
      </w:pPr>
      <w:r w:rsidRPr="000042B5">
        <w:rPr>
          <w:rtl/>
        </w:rPr>
        <w:t>أمر آخر</w:t>
      </w:r>
      <w:r w:rsidRPr="000042B5">
        <w:rPr>
          <w:rFonts w:hint="cs"/>
          <w:rtl/>
        </w:rPr>
        <w:t>:</w:t>
      </w:r>
      <w:r w:rsidRPr="000042B5">
        <w:rPr>
          <w:rtl/>
        </w:rPr>
        <w:t xml:space="preserve"> وهو أن من أكبر الأسباب التي حملتهم على إيقاف إمامتي للمسجد أن مسجدي صار مقراً للموحدين، ففيه يتدارسون ويتناقشون ويتباحثون، وكانت تقام فيه محاضرات أسبوعية أقدّمها أنا أو بعض الإخوة المفكرين والمحققين لبيان الحقائق القرآنية، ورد الأوهام والبدع والخرافات، وكانت تطرح بعض المسائل الهامة في المسجد حول عدم وجود مستند ثابت يدل على الإمامة المنصوصة، وعدم وجود دليل كاف على جواز نكاح المتعة، وغيرها من المسائل التي كان طرحها بطريقة تشكل خطراً على مخالفينا.</w:t>
      </w:r>
      <w:r w:rsidRPr="000042B5">
        <w:rPr>
          <w:rFonts w:hint="cs"/>
          <w:rtl/>
        </w:rPr>
        <w:t xml:space="preserve"> </w:t>
      </w:r>
    </w:p>
    <w:p w:rsidR="00C359FF" w:rsidRPr="000042B5" w:rsidRDefault="00C359FF" w:rsidP="000042B5">
      <w:pPr>
        <w:pStyle w:val="aa"/>
        <w:rPr>
          <w:rtl/>
        </w:rPr>
      </w:pPr>
      <w:r w:rsidRPr="000042B5">
        <w:rPr>
          <w:rtl/>
        </w:rPr>
        <w:lastRenderedPageBreak/>
        <w:t>ولهذا كله كتب شريعتمداري رسائل للشاه والسافاك بأن يبعدوني عن إمامة المسجد، وحتى الخمس الذي كان يأخذه شريعتمداري أنفق كثيراً منه في محاربتي، فأعطى مبالغ منه لرئيس المنطقة وللعسكر والأراذل من الناس، وحتى أصحاب الحمامات أعطاهم ليخرجوني من المسجد، وليتحدوا مع الدولة في طردي من المسجد.</w:t>
      </w:r>
    </w:p>
    <w:p w:rsidR="00C359FF" w:rsidRPr="000042B5" w:rsidRDefault="00C359FF" w:rsidP="000042B5">
      <w:pPr>
        <w:pStyle w:val="aa"/>
        <w:rPr>
          <w:rtl/>
        </w:rPr>
      </w:pPr>
      <w:r w:rsidRPr="000042B5">
        <w:rPr>
          <w:rtl/>
        </w:rPr>
        <w:t>وهناك شخص آخر -غير شريعتمداري- كان له دور، وهو: السيد أحمد خوانساري</w:t>
      </w:r>
      <w:r w:rsidR="00DF76C9" w:rsidRPr="00DF76C9">
        <w:rPr>
          <w:rStyle w:val="FootnoteReference"/>
          <w:rFonts w:cs="Arabic11 BT"/>
          <w:rtl/>
        </w:rPr>
        <w:t>(</w:t>
      </w:r>
      <w:r w:rsidR="00DF76C9" w:rsidRPr="00DF76C9">
        <w:rPr>
          <w:rStyle w:val="FootnoteReference"/>
          <w:rFonts w:cs="Arabic11 BT"/>
          <w:rtl/>
        </w:rPr>
        <w:footnoteReference w:id="109"/>
      </w:r>
      <w:r w:rsidR="00DF76C9" w:rsidRPr="00DF76C9">
        <w:rPr>
          <w:rStyle w:val="FootnoteReference"/>
          <w:rFonts w:cs="Arabic11 BT"/>
          <w:rtl/>
        </w:rPr>
        <w:t>)</w:t>
      </w:r>
      <w:r w:rsidRPr="000042B5">
        <w:rPr>
          <w:rtl/>
        </w:rPr>
        <w:t>، فقد كتب رسائل للدولة والسافاك ليأخذوا المسجد مني، وهذا السيد -للأسف- كان أُمّياً، ولكنه كان أستاذاً في القدرة على جلب العوام إليه وغيرها من المظاهر الجوفاء.</w:t>
      </w:r>
    </w:p>
    <w:p w:rsidR="00C359FF" w:rsidRPr="00317042" w:rsidRDefault="00C359FF" w:rsidP="00A81204">
      <w:pPr>
        <w:pStyle w:val="ab"/>
        <w:rPr>
          <w:rtl/>
        </w:rPr>
      </w:pPr>
      <w:bookmarkStart w:id="86" w:name="_Toc237320612"/>
      <w:bookmarkStart w:id="87" w:name="_Toc343559878"/>
      <w:r w:rsidRPr="00317042">
        <w:rPr>
          <w:rtl/>
        </w:rPr>
        <w:t>عاقبة الله في شريعتمدراي</w:t>
      </w:r>
      <w:r w:rsidRPr="00317042">
        <w:rPr>
          <w:rFonts w:hint="cs"/>
          <w:rtl/>
        </w:rPr>
        <w:t>:</w:t>
      </w:r>
      <w:bookmarkEnd w:id="86"/>
      <w:bookmarkEnd w:id="87"/>
    </w:p>
    <w:p w:rsidR="00C359FF" w:rsidRPr="000042B5" w:rsidRDefault="00C359FF" w:rsidP="000042B5">
      <w:pPr>
        <w:pStyle w:val="aa"/>
        <w:rPr>
          <w:rtl/>
        </w:rPr>
      </w:pPr>
      <w:r w:rsidRPr="000042B5">
        <w:rPr>
          <w:rtl/>
        </w:rPr>
        <w:t xml:space="preserve">أما عن </w:t>
      </w:r>
      <w:r w:rsidRPr="000042B5">
        <w:rPr>
          <w:rFonts w:hint="cs"/>
          <w:rtl/>
        </w:rPr>
        <w:t>عاقبة</w:t>
      </w:r>
      <w:r w:rsidRPr="000042B5">
        <w:rPr>
          <w:rtl/>
        </w:rPr>
        <w:t xml:space="preserve"> شريعتمداري فبدأ</w:t>
      </w:r>
      <w:r w:rsidRPr="000042B5">
        <w:rPr>
          <w:rFonts w:hint="cs"/>
          <w:rtl/>
        </w:rPr>
        <w:t>َ</w:t>
      </w:r>
      <w:r w:rsidRPr="000042B5">
        <w:rPr>
          <w:rtl/>
        </w:rPr>
        <w:t>ت</w:t>
      </w:r>
      <w:r w:rsidRPr="000042B5">
        <w:rPr>
          <w:rFonts w:hint="cs"/>
          <w:rtl/>
        </w:rPr>
        <w:t>ْ</w:t>
      </w:r>
      <w:r w:rsidRPr="000042B5">
        <w:rPr>
          <w:rtl/>
        </w:rPr>
        <w:t xml:space="preserve"> مع عزم الشاه على إعدام السيد الخميني في الخامس عشر من شهر (خرداد)</w:t>
      </w:r>
      <w:r w:rsidR="00DF76C9" w:rsidRPr="00DF76C9">
        <w:rPr>
          <w:rFonts w:cs="Arabic11 BT"/>
          <w:vertAlign w:val="superscript"/>
          <w:rtl/>
        </w:rPr>
        <w:t>(</w:t>
      </w:r>
      <w:r w:rsidR="00DF76C9" w:rsidRPr="00DF76C9">
        <w:rPr>
          <w:rStyle w:val="FootnoteReference"/>
          <w:rFonts w:cs="Arabic11 BT"/>
          <w:rtl/>
        </w:rPr>
        <w:footnoteReference w:id="110"/>
      </w:r>
      <w:r w:rsidR="00DF76C9" w:rsidRPr="00DF76C9">
        <w:rPr>
          <w:rFonts w:cs="Arabic11 BT"/>
          <w:vertAlign w:val="superscript"/>
          <w:rtl/>
        </w:rPr>
        <w:t>)</w:t>
      </w:r>
      <w:r w:rsidRPr="000042B5">
        <w:rPr>
          <w:rtl/>
        </w:rPr>
        <w:t xml:space="preserve">، فأراد شريعتمداري أن يقطع الطريق على الشاه فأصدر إعلانه بأن الخميني بلغ درجة </w:t>
      </w:r>
      <w:r w:rsidRPr="000042B5">
        <w:rPr>
          <w:rFonts w:hint="cs"/>
          <w:rtl/>
        </w:rPr>
        <w:t>المرجعيَّة</w:t>
      </w:r>
      <w:r w:rsidR="00DF76C9" w:rsidRPr="00DF76C9">
        <w:rPr>
          <w:rStyle w:val="FootnoteReference"/>
          <w:rFonts w:cs="Arabic11 BT"/>
          <w:rtl/>
        </w:rPr>
        <w:t>(</w:t>
      </w:r>
      <w:r w:rsidR="00DF76C9" w:rsidRPr="00DF76C9">
        <w:rPr>
          <w:rStyle w:val="FootnoteReference"/>
          <w:rFonts w:cs="Arabic11 BT"/>
          <w:rtl/>
        </w:rPr>
        <w:footnoteReference w:id="111"/>
      </w:r>
      <w:r w:rsidR="00DF76C9" w:rsidRPr="00DF76C9">
        <w:rPr>
          <w:rStyle w:val="FootnoteReference"/>
          <w:rFonts w:cs="Arabic11 BT"/>
          <w:rtl/>
        </w:rPr>
        <w:t>)</w:t>
      </w:r>
      <w:r w:rsidRPr="000042B5">
        <w:rPr>
          <w:rtl/>
        </w:rPr>
        <w:t>، مع أن السيد الخميني وقتها لم يكن ذا رتبة علمية بين عامة العلماء، ولكن لما تولى الخميني السلطة بعد الشاه ضاق صدر شريعتمداري؛ لأن الخميني علا عليه في الرتبة، فبدأ الخلاف والعداء يظهر منه تجاه السيد الخميني، وقيل بعد ذلك بأنه كان على علم بانقلاب ضد حكومة الخميني ولكنه سكت ولم يخبر عنه، ثم بدأت الصحف تظهر أشياء من تاريخ شريعتمداري، فأظهرت صورته وهو جالس إلى جوار الشاه</w:t>
      </w:r>
      <w:r w:rsidRPr="000042B5">
        <w:rPr>
          <w:rFonts w:hint="cs"/>
          <w:rtl/>
        </w:rPr>
        <w:t>،</w:t>
      </w:r>
      <w:r w:rsidRPr="000042B5">
        <w:rPr>
          <w:rtl/>
        </w:rPr>
        <w:t xml:space="preserve"> وهو أمر أسقطه عند العامة والخاصة، بل حتى مرجعيته سقطت بين المقلدين</w:t>
      </w:r>
      <w:r w:rsidRPr="000042B5">
        <w:rPr>
          <w:rFonts w:hint="cs"/>
          <w:rtl/>
        </w:rPr>
        <w:t>،</w:t>
      </w:r>
      <w:r w:rsidRPr="000042B5">
        <w:rPr>
          <w:rtl/>
        </w:rPr>
        <w:t xml:space="preserve"> نسأل الله أن يجعل عواقب أمورنا إلى خير.</w:t>
      </w:r>
      <w:r w:rsidRPr="000042B5">
        <w:rPr>
          <w:rFonts w:hint="cs"/>
          <w:rtl/>
        </w:rPr>
        <w:t xml:space="preserve"> </w:t>
      </w:r>
      <w:r w:rsidRPr="000042B5">
        <w:rPr>
          <w:rtl/>
        </w:rPr>
        <w:t>وفي تلك الأيام وأثناء إقام</w:t>
      </w:r>
      <w:r w:rsidRPr="000042B5">
        <w:rPr>
          <w:rFonts w:hint="cs"/>
          <w:rtl/>
        </w:rPr>
        <w:t>ة</w:t>
      </w:r>
      <w:r w:rsidRPr="000042B5">
        <w:rPr>
          <w:rtl/>
        </w:rPr>
        <w:t xml:space="preserve"> شريعتمداري الجبرية في منزله</w:t>
      </w:r>
      <w:r w:rsidRPr="000042B5">
        <w:rPr>
          <w:rFonts w:hint="cs"/>
          <w:rtl/>
        </w:rPr>
        <w:t xml:space="preserve"> (التي فرضتها عليه السلطات)</w:t>
      </w:r>
      <w:r w:rsidRPr="000042B5">
        <w:rPr>
          <w:rtl/>
        </w:rPr>
        <w:t>، كتبت</w:t>
      </w:r>
      <w:r w:rsidRPr="000042B5">
        <w:rPr>
          <w:rFonts w:hint="cs"/>
          <w:rtl/>
        </w:rPr>
        <w:t>ُ</w:t>
      </w:r>
      <w:r w:rsidRPr="000042B5">
        <w:rPr>
          <w:rtl/>
        </w:rPr>
        <w:t xml:space="preserve"> له رسالة</w:t>
      </w:r>
      <w:r w:rsidRPr="000042B5">
        <w:rPr>
          <w:rFonts w:hint="cs"/>
          <w:rtl/>
        </w:rPr>
        <w:t>ً</w:t>
      </w:r>
      <w:r w:rsidRPr="000042B5">
        <w:rPr>
          <w:rtl/>
        </w:rPr>
        <w:t xml:space="preserve"> قلت</w:t>
      </w:r>
      <w:r w:rsidRPr="000042B5">
        <w:rPr>
          <w:rFonts w:hint="cs"/>
          <w:rtl/>
        </w:rPr>
        <w:t>ُ</w:t>
      </w:r>
      <w:r w:rsidRPr="000042B5">
        <w:rPr>
          <w:rtl/>
        </w:rPr>
        <w:t xml:space="preserve"> فيها: إن كان البرقعي لم يكن منك ولا معك، فإن رب</w:t>
      </w:r>
      <w:r w:rsidRPr="000042B5">
        <w:rPr>
          <w:rFonts w:hint="cs"/>
          <w:rtl/>
        </w:rPr>
        <w:t>ّ</w:t>
      </w:r>
      <w:r w:rsidRPr="000042B5">
        <w:rPr>
          <w:rtl/>
        </w:rPr>
        <w:t xml:space="preserve"> البرقعي لم يكن معك فيما وقع </w:t>
      </w:r>
      <w:r w:rsidRPr="000042B5">
        <w:rPr>
          <w:rtl/>
        </w:rPr>
        <w:lastRenderedPageBreak/>
        <w:t>لك، تب الآن من إعراضك عن الحق، وإلا فإن آخرتك ستكون أسوأ من دنياك بكثير.</w:t>
      </w:r>
    </w:p>
    <w:p w:rsidR="00C359FF" w:rsidRPr="000042B5" w:rsidRDefault="00C359FF" w:rsidP="000042B5">
      <w:pPr>
        <w:pStyle w:val="aa"/>
        <w:rPr>
          <w:rtl/>
        </w:rPr>
      </w:pPr>
      <w:r w:rsidRPr="00D96F07">
        <w:rPr>
          <w:b/>
          <w:bCs/>
          <w:rtl/>
        </w:rPr>
        <w:t>نعود إلى قضيتنا</w:t>
      </w:r>
      <w:r w:rsidRPr="000042B5">
        <w:rPr>
          <w:rtl/>
        </w:rPr>
        <w:t>..</w:t>
      </w:r>
      <w:r w:rsidRPr="000042B5">
        <w:rPr>
          <w:rFonts w:hint="cs"/>
          <w:rtl/>
        </w:rPr>
        <w:t xml:space="preserve"> </w:t>
      </w:r>
      <w:r w:rsidRPr="000042B5">
        <w:rPr>
          <w:rtl/>
        </w:rPr>
        <w:t xml:space="preserve">لما أخذوني إلى السجن بعد عزلي من المسجد زارني عقید اسمه (لطفي)، فقلت له: ما الإشكال الذي رأيتموه مني؟ وماذا تريدون؟ ولماذا تمنعوني من الذهاب إلى المسجد؟ </w:t>
      </w:r>
    </w:p>
    <w:p w:rsidR="00C359FF" w:rsidRPr="000042B5" w:rsidRDefault="00C359FF" w:rsidP="000042B5">
      <w:pPr>
        <w:pStyle w:val="aa"/>
        <w:rPr>
          <w:rtl/>
        </w:rPr>
      </w:pPr>
      <w:r w:rsidRPr="000042B5">
        <w:rPr>
          <w:rtl/>
        </w:rPr>
        <w:t>فأجاب: نحن لم نقف ضدك، بل مراجع التقليد والعلماء هم الذين يخالفونك، قلت: لماذا لا يأتي أحد هؤلاء المراجع ويناقشني ويبي</w:t>
      </w:r>
      <w:r w:rsidRPr="000042B5">
        <w:rPr>
          <w:rFonts w:hint="cs"/>
          <w:rtl/>
        </w:rPr>
        <w:t>ِّ</w:t>
      </w:r>
      <w:r w:rsidRPr="000042B5">
        <w:rPr>
          <w:rtl/>
        </w:rPr>
        <w:t xml:space="preserve">ن لي الإشكال الذي عليّ، فإذا لم يكن لديّ الجواب بالدليل </w:t>
      </w:r>
      <w:r w:rsidRPr="000042B5">
        <w:rPr>
          <w:rFonts w:hint="cs"/>
          <w:rtl/>
        </w:rPr>
        <w:t>ف</w:t>
      </w:r>
      <w:r w:rsidRPr="000042B5">
        <w:rPr>
          <w:rtl/>
        </w:rPr>
        <w:t>افعلوا بي ما تشا</w:t>
      </w:r>
      <w:r w:rsidRPr="000042B5">
        <w:rPr>
          <w:rFonts w:hint="cs"/>
          <w:rtl/>
        </w:rPr>
        <w:t>ؤ</w:t>
      </w:r>
      <w:r w:rsidRPr="000042B5">
        <w:rPr>
          <w:rtl/>
        </w:rPr>
        <w:t xml:space="preserve">ون. فقال: تستطيع </w:t>
      </w:r>
      <w:r w:rsidRPr="000042B5">
        <w:rPr>
          <w:rFonts w:hint="cs"/>
          <w:rtl/>
        </w:rPr>
        <w:t>أ</w:t>
      </w:r>
      <w:r w:rsidRPr="000042B5">
        <w:rPr>
          <w:rtl/>
        </w:rPr>
        <w:t>ن تعيش من غير الذهاب إلى المسجد، وأما أنا فلا أستطيع أن أتركك ما لم تتعهد بأن لا تذهب إلى المسجد. حينها اضطررت للتعهد وخرجت من السجن الانفراد</w:t>
      </w:r>
      <w:r w:rsidRPr="000042B5">
        <w:rPr>
          <w:rFonts w:hint="cs"/>
          <w:rtl/>
        </w:rPr>
        <w:t>ي</w:t>
      </w:r>
      <w:r w:rsidRPr="000042B5">
        <w:rPr>
          <w:rtl/>
        </w:rPr>
        <w:t>.</w:t>
      </w:r>
    </w:p>
    <w:p w:rsidR="00C359FF" w:rsidRPr="000042B5" w:rsidRDefault="00C359FF" w:rsidP="000042B5">
      <w:pPr>
        <w:pStyle w:val="aa"/>
        <w:rPr>
          <w:rtl/>
        </w:rPr>
      </w:pPr>
      <w:r w:rsidRPr="000042B5">
        <w:rPr>
          <w:rtl/>
        </w:rPr>
        <w:t xml:space="preserve">حينما رجعت إلى المنزل علمت أن السيد هادي خسروشاهي ذهب قبل ثلاثة أيام مع أعضاء من الاستخبارات وبعض </w:t>
      </w:r>
      <w:r w:rsidRPr="000042B5">
        <w:rPr>
          <w:rFonts w:hint="cs"/>
          <w:rtl/>
        </w:rPr>
        <w:t>ال</w:t>
      </w:r>
      <w:r w:rsidRPr="000042B5">
        <w:rPr>
          <w:rtl/>
        </w:rPr>
        <w:t>مس</w:t>
      </w:r>
      <w:r w:rsidRPr="000042B5">
        <w:rPr>
          <w:rFonts w:hint="cs"/>
          <w:rtl/>
        </w:rPr>
        <w:t>ؤ</w:t>
      </w:r>
      <w:r w:rsidRPr="000042B5">
        <w:rPr>
          <w:rtl/>
        </w:rPr>
        <w:t xml:space="preserve">ولين في </w:t>
      </w:r>
      <w:r w:rsidRPr="000042B5">
        <w:rPr>
          <w:rFonts w:hint="cs"/>
          <w:rtl/>
        </w:rPr>
        <w:t xml:space="preserve">قسم الشرطة المركزية في </w:t>
      </w:r>
      <w:r w:rsidRPr="000042B5">
        <w:rPr>
          <w:rtl/>
        </w:rPr>
        <w:t>المدينة وآخرين من مجلس الأوقاف وبعض الوزراء</w:t>
      </w:r>
      <w:r w:rsidRPr="000042B5">
        <w:rPr>
          <w:rFonts w:hint="cs"/>
          <w:rtl/>
        </w:rPr>
        <w:t>،</w:t>
      </w:r>
      <w:r w:rsidRPr="000042B5">
        <w:rPr>
          <w:rtl/>
        </w:rPr>
        <w:t xml:space="preserve"> ذهبوا إلى ح</w:t>
      </w:r>
      <w:r w:rsidRPr="000042B5">
        <w:rPr>
          <w:rFonts w:hint="cs"/>
          <w:rtl/>
        </w:rPr>
        <w:t>َ</w:t>
      </w:r>
      <w:r w:rsidRPr="000042B5">
        <w:rPr>
          <w:rtl/>
        </w:rPr>
        <w:t>ف</w:t>
      </w:r>
      <w:r w:rsidRPr="000042B5">
        <w:rPr>
          <w:rFonts w:hint="cs"/>
          <w:rtl/>
        </w:rPr>
        <w:t>ْ</w:t>
      </w:r>
      <w:r w:rsidRPr="000042B5">
        <w:rPr>
          <w:rtl/>
        </w:rPr>
        <w:t>ل ذ</w:t>
      </w:r>
      <w:r w:rsidRPr="000042B5">
        <w:rPr>
          <w:rFonts w:hint="cs"/>
          <w:rtl/>
        </w:rPr>
        <w:t>ِ</w:t>
      </w:r>
      <w:r w:rsidRPr="000042B5">
        <w:rPr>
          <w:rtl/>
        </w:rPr>
        <w:t>ك</w:t>
      </w:r>
      <w:r w:rsidRPr="000042B5">
        <w:rPr>
          <w:rFonts w:hint="cs"/>
          <w:rtl/>
        </w:rPr>
        <w:t>ْ</w:t>
      </w:r>
      <w:r w:rsidRPr="000042B5">
        <w:rPr>
          <w:rtl/>
        </w:rPr>
        <w:t>ر</w:t>
      </w:r>
      <w:r w:rsidRPr="000042B5">
        <w:rPr>
          <w:rFonts w:hint="cs"/>
          <w:rtl/>
        </w:rPr>
        <w:t>َ</w:t>
      </w:r>
      <w:r w:rsidRPr="000042B5">
        <w:rPr>
          <w:rtl/>
        </w:rPr>
        <w:t>ى تولي بهلوي للحكم بحضور زوجة الشاه فرح بهلوي، وأقام هادي خسروشاهي فيهم صلاة الجماعة في المسجد، بمعنى أنه أصبح من زمرة الملك.</w:t>
      </w:r>
    </w:p>
    <w:p w:rsidR="00C359FF" w:rsidRPr="000042B5" w:rsidRDefault="00C359FF" w:rsidP="000042B5">
      <w:pPr>
        <w:pStyle w:val="aa"/>
        <w:rPr>
          <w:rtl/>
        </w:rPr>
      </w:pPr>
      <w:r w:rsidRPr="000042B5">
        <w:rPr>
          <w:rFonts w:hint="cs"/>
          <w:rtl/>
        </w:rPr>
        <w:t>بالطبع</w:t>
      </w:r>
      <w:r w:rsidRPr="000042B5">
        <w:rPr>
          <w:rtl/>
        </w:rPr>
        <w:t xml:space="preserve"> لم أكن </w:t>
      </w:r>
      <w:r w:rsidRPr="000042B5">
        <w:rPr>
          <w:rFonts w:hint="cs"/>
          <w:rtl/>
        </w:rPr>
        <w:t>في استطاعتي</w:t>
      </w:r>
      <w:r w:rsidRPr="000042B5">
        <w:rPr>
          <w:rtl/>
        </w:rPr>
        <w:t xml:space="preserve"> أن </w:t>
      </w:r>
      <w:r w:rsidRPr="000042B5">
        <w:rPr>
          <w:rFonts w:hint="cs"/>
          <w:rtl/>
        </w:rPr>
        <w:t>أواجه</w:t>
      </w:r>
      <w:r w:rsidRPr="000042B5">
        <w:rPr>
          <w:rtl/>
        </w:rPr>
        <w:t xml:space="preserve"> الشاه والسافاك ومدير الشرطة، فعزمت على صرف النظر عن المسجد.</w:t>
      </w:r>
    </w:p>
    <w:p w:rsidR="00C359FF" w:rsidRPr="000042B5" w:rsidRDefault="00C359FF" w:rsidP="000042B5">
      <w:pPr>
        <w:pStyle w:val="aa"/>
        <w:rPr>
          <w:rtl/>
        </w:rPr>
      </w:pPr>
      <w:r w:rsidRPr="000042B5">
        <w:rPr>
          <w:rtl/>
        </w:rPr>
        <w:t>أريد أن أ</w:t>
      </w:r>
      <w:r w:rsidRPr="000042B5">
        <w:rPr>
          <w:rFonts w:hint="cs"/>
          <w:rtl/>
        </w:rPr>
        <w:t>ُ</w:t>
      </w:r>
      <w:r w:rsidRPr="000042B5">
        <w:rPr>
          <w:rtl/>
        </w:rPr>
        <w:t>ب</w:t>
      </w:r>
      <w:r w:rsidRPr="000042B5">
        <w:rPr>
          <w:rFonts w:hint="cs"/>
          <w:rtl/>
        </w:rPr>
        <w:t>َ</w:t>
      </w:r>
      <w:r w:rsidRPr="000042B5">
        <w:rPr>
          <w:rtl/>
        </w:rPr>
        <w:t>ي</w:t>
      </w:r>
      <w:r w:rsidRPr="000042B5">
        <w:rPr>
          <w:rFonts w:hint="cs"/>
          <w:rtl/>
        </w:rPr>
        <w:t>ِّ</w:t>
      </w:r>
      <w:r w:rsidRPr="000042B5">
        <w:rPr>
          <w:rtl/>
        </w:rPr>
        <w:t>ن بأن بعض أئمة المساجد كانوا قبل طردي من المسجد قد جمعوا مبلغ مائتي ألف تومان، وهو مبلغ كبير جداً ف</w:t>
      </w:r>
      <w:r w:rsidRPr="000042B5">
        <w:rPr>
          <w:rFonts w:hint="cs"/>
          <w:rtl/>
        </w:rPr>
        <w:t>ي</w:t>
      </w:r>
      <w:r w:rsidRPr="000042B5">
        <w:rPr>
          <w:rtl/>
        </w:rPr>
        <w:t xml:space="preserve"> ذاك الوقت، وغرضهم أن يكون هذا المبلغ فدية </w:t>
      </w:r>
      <w:r w:rsidRPr="000042B5">
        <w:rPr>
          <w:rFonts w:hint="cs"/>
          <w:rtl/>
        </w:rPr>
        <w:t>ل</w:t>
      </w:r>
      <w:r w:rsidRPr="000042B5">
        <w:rPr>
          <w:rtl/>
        </w:rPr>
        <w:t>من سيقتلني لكي يخرجوه من السجن، لكن لما خرجت من المسجد صرفوا النظر عن موضوع قتل</w:t>
      </w:r>
      <w:r w:rsidRPr="000042B5">
        <w:rPr>
          <w:rFonts w:hint="cs"/>
          <w:rtl/>
        </w:rPr>
        <w:t>ي</w:t>
      </w:r>
      <w:r w:rsidRPr="000042B5">
        <w:rPr>
          <w:rtl/>
        </w:rPr>
        <w:t xml:space="preserve"> مؤقتا</w:t>
      </w:r>
      <w:r w:rsidRPr="000042B5">
        <w:rPr>
          <w:rFonts w:hint="cs"/>
          <w:rtl/>
        </w:rPr>
        <w:t>ً</w:t>
      </w:r>
      <w:r w:rsidRPr="000042B5">
        <w:rPr>
          <w:rtl/>
        </w:rPr>
        <w:t xml:space="preserve">، ولكن هل تركوا </w:t>
      </w:r>
      <w:r w:rsidRPr="000042B5">
        <w:rPr>
          <w:rFonts w:hint="cs"/>
          <w:rtl/>
        </w:rPr>
        <w:t xml:space="preserve">مناوأتي </w:t>
      </w:r>
      <w:r w:rsidRPr="000042B5">
        <w:rPr>
          <w:rtl/>
        </w:rPr>
        <w:t>ومعاداتي؟</w:t>
      </w:r>
    </w:p>
    <w:p w:rsidR="00C359FF" w:rsidRPr="000042B5" w:rsidRDefault="00C359FF" w:rsidP="000042B5">
      <w:pPr>
        <w:pStyle w:val="aa"/>
        <w:rPr>
          <w:rtl/>
        </w:rPr>
      </w:pPr>
      <w:r w:rsidRPr="000042B5">
        <w:rPr>
          <w:rtl/>
        </w:rPr>
        <w:t xml:space="preserve">كان السيد خسروشاهي لشدة فرحه بطردي من المسجد يدعو إلى المسجد كل ليلة جماعة من المداحين </w:t>
      </w:r>
      <w:r w:rsidRPr="000042B5">
        <w:rPr>
          <w:rFonts w:hint="cs"/>
          <w:rtl/>
        </w:rPr>
        <w:t>وقراء المراثي</w:t>
      </w:r>
      <w:r w:rsidRPr="000042B5">
        <w:rPr>
          <w:rtl/>
        </w:rPr>
        <w:t xml:space="preserve"> وأصحاب اللطميات وضرب الصدور، وكأنه فتح دولة</w:t>
      </w:r>
      <w:r w:rsidRPr="000042B5">
        <w:rPr>
          <w:rFonts w:hint="cs"/>
          <w:rtl/>
        </w:rPr>
        <w:t>ً</w:t>
      </w:r>
      <w:r w:rsidRPr="000042B5">
        <w:rPr>
          <w:rtl/>
        </w:rPr>
        <w:t xml:space="preserve"> أو هزم عدواً </w:t>
      </w:r>
      <w:r w:rsidRPr="000042B5">
        <w:rPr>
          <w:rFonts w:hint="cs"/>
          <w:rtl/>
        </w:rPr>
        <w:t>لِـلَّهِ</w:t>
      </w:r>
      <w:r w:rsidRPr="000042B5">
        <w:rPr>
          <w:rtl/>
        </w:rPr>
        <w:t xml:space="preserve"> ورسوله والأئمة</w:t>
      </w:r>
      <w:r w:rsidRPr="000042B5">
        <w:rPr>
          <w:rFonts w:hint="cs"/>
          <w:rtl/>
        </w:rPr>
        <w:t>!</w:t>
      </w:r>
    </w:p>
    <w:p w:rsidR="00C359FF" w:rsidRPr="000042B5" w:rsidRDefault="00C359FF" w:rsidP="000042B5">
      <w:pPr>
        <w:pStyle w:val="aa"/>
        <w:rPr>
          <w:rtl/>
        </w:rPr>
      </w:pPr>
      <w:r w:rsidRPr="000042B5">
        <w:rPr>
          <w:rtl/>
        </w:rPr>
        <w:lastRenderedPageBreak/>
        <w:t>وكنت قد علقت عند باب المسجد لوحة كبيرة مكتوب</w:t>
      </w:r>
      <w:r w:rsidRPr="000042B5">
        <w:rPr>
          <w:rFonts w:hint="cs"/>
          <w:rtl/>
        </w:rPr>
        <w:t>اً</w:t>
      </w:r>
      <w:r w:rsidRPr="000042B5">
        <w:rPr>
          <w:rtl/>
        </w:rPr>
        <w:t xml:space="preserve"> عليها بخط جميل: </w:t>
      </w:r>
      <w:r w:rsidRPr="000042B5">
        <w:rPr>
          <w:rFonts w:hint="cs"/>
          <w:rtl/>
        </w:rPr>
        <w:t>﴿</w:t>
      </w:r>
      <w:r w:rsidRPr="00822303">
        <w:rPr>
          <w:rFonts w:cs="KFGQPC Uthmanic Script HAFS"/>
          <w:sz w:val="28"/>
          <w:szCs w:val="28"/>
          <w:rtl/>
        </w:rPr>
        <w:t xml:space="preserve">وَأَنَّ الْمَسَاجِدَ </w:t>
      </w:r>
      <w:r w:rsidRPr="00822303">
        <w:rPr>
          <w:rFonts w:cs="KFGQPC Uthmanic Script HAFS" w:hint="cs"/>
          <w:sz w:val="28"/>
          <w:szCs w:val="28"/>
          <w:rtl/>
        </w:rPr>
        <w:t>لِـلَّهِ</w:t>
      </w:r>
      <w:r w:rsidRPr="00822303">
        <w:rPr>
          <w:rFonts w:cs="KFGQPC Uthmanic Script HAFS"/>
          <w:sz w:val="28"/>
          <w:szCs w:val="28"/>
          <w:rtl/>
        </w:rPr>
        <w:t xml:space="preserve"> فَلَا تَدْعُوا مَعَ </w:t>
      </w:r>
      <w:r w:rsidRPr="00822303">
        <w:rPr>
          <w:rFonts w:cs="KFGQPC Uthmanic Script HAFS" w:hint="cs"/>
          <w:sz w:val="28"/>
          <w:szCs w:val="28"/>
          <w:rtl/>
        </w:rPr>
        <w:t>اللهِ</w:t>
      </w:r>
      <w:r w:rsidRPr="00822303">
        <w:rPr>
          <w:rFonts w:cs="KFGQPC Uthmanic Script HAFS"/>
          <w:sz w:val="28"/>
          <w:szCs w:val="28"/>
          <w:rtl/>
        </w:rPr>
        <w:t xml:space="preserve"> أَحَدًا</w:t>
      </w:r>
      <w:r w:rsidRPr="000042B5">
        <w:rPr>
          <w:rFonts w:hint="cs"/>
          <w:rtl/>
        </w:rPr>
        <w:t>﴾</w:t>
      </w:r>
      <w:r w:rsidRPr="000042B5">
        <w:rPr>
          <w:rtl/>
        </w:rPr>
        <w:t xml:space="preserve"> </w:t>
      </w:r>
      <w:r w:rsidRPr="006056D0">
        <w:rPr>
          <w:szCs w:val="24"/>
          <w:rtl/>
        </w:rPr>
        <w:t>[الجن:18]</w:t>
      </w:r>
      <w:r w:rsidRPr="000042B5">
        <w:rPr>
          <w:rFonts w:hint="cs"/>
          <w:rtl/>
        </w:rPr>
        <w:t>،</w:t>
      </w:r>
      <w:r w:rsidRPr="000042B5">
        <w:rPr>
          <w:rtl/>
        </w:rPr>
        <w:t xml:space="preserve"> فلم تعجبهم هذه الآية فأزالوا اللوحة بكاملها، وبالطبع لن تعجبهم لأنهم يدعون في عباداتهم غير الله تعالى من الأولياء والأئمة، فلا حرج عندهم في الاستغاثة بغير الله تعالى.</w:t>
      </w:r>
    </w:p>
    <w:p w:rsidR="00C359FF" w:rsidRPr="000042B5" w:rsidRDefault="00C359FF" w:rsidP="000042B5">
      <w:pPr>
        <w:pStyle w:val="aa"/>
        <w:rPr>
          <w:rtl/>
        </w:rPr>
      </w:pPr>
      <w:r w:rsidRPr="000042B5">
        <w:rPr>
          <w:rtl/>
        </w:rPr>
        <w:t>شيء آخر غير تلك اللوحة، وهو: أنني كنت في تلك الأيام أطبع بعض الأوراق التي تتضمن ما يوقظ الناس ويحملهم على معرفة حقائق الدين، والتدبر في آيات القرآن، والأحاديث والروايات الشرعية، فكنت أخرجها بخط منسق واضح مع الترجمة للفارسية على أوراق كبيرة (مقاس 35×25 سنتيمتر) تحت عنوان: منشورات مسجد وزير دفتر، وكنا نوزعها لكي يُعَلِّقها الناس في المنازل والمحلات وأماكن العمل بدلاً من الصور الخیالیة التي لا تنفع، وكانت كل صفحة تحوي في أولها آية قرآنية.</w:t>
      </w:r>
    </w:p>
    <w:p w:rsidR="00C359FF" w:rsidRPr="000042B5" w:rsidRDefault="00C359FF" w:rsidP="000042B5">
      <w:pPr>
        <w:pStyle w:val="aa"/>
        <w:rPr>
          <w:rtl/>
        </w:rPr>
      </w:pPr>
      <w:r w:rsidRPr="000042B5">
        <w:rPr>
          <w:rtl/>
        </w:rPr>
        <w:t>ومن المستحسن أن أذكر مثالاً لتلك الأوراق التي طبعت</w:t>
      </w:r>
      <w:r w:rsidRPr="000042B5">
        <w:rPr>
          <w:rFonts w:hint="cs"/>
          <w:rtl/>
        </w:rPr>
        <w:t>ُ</w:t>
      </w:r>
      <w:r w:rsidRPr="000042B5">
        <w:rPr>
          <w:rtl/>
        </w:rPr>
        <w:t>ها لعل</w:t>
      </w:r>
      <w:r w:rsidRPr="000042B5">
        <w:rPr>
          <w:rFonts w:hint="cs"/>
          <w:rtl/>
        </w:rPr>
        <w:t>َّ</w:t>
      </w:r>
      <w:r w:rsidRPr="000042B5">
        <w:rPr>
          <w:rtl/>
        </w:rPr>
        <w:t xml:space="preserve">ها تفید: </w:t>
      </w:r>
    </w:p>
    <w:p w:rsidR="00C359FF" w:rsidRPr="000042B5" w:rsidRDefault="00C359FF" w:rsidP="000042B5">
      <w:pPr>
        <w:pStyle w:val="aa"/>
        <w:rPr>
          <w:rtl/>
        </w:rPr>
      </w:pPr>
      <w:r w:rsidRPr="00D96F07">
        <w:rPr>
          <w:b/>
          <w:bCs/>
          <w:rtl/>
        </w:rPr>
        <w:t>المنشور الأول:</w:t>
      </w:r>
    </w:p>
    <w:p w:rsidR="00C359FF" w:rsidRPr="000042B5" w:rsidRDefault="00C359FF" w:rsidP="000042B5">
      <w:pPr>
        <w:pStyle w:val="aa"/>
        <w:rPr>
          <w:rtl/>
        </w:rPr>
      </w:pPr>
      <w:r w:rsidRPr="000042B5">
        <w:rPr>
          <w:rtl/>
        </w:rPr>
        <w:t xml:space="preserve">يقول الله تعالى: </w:t>
      </w:r>
      <w:r w:rsidRPr="000042B5">
        <w:rPr>
          <w:rFonts w:hint="cs"/>
          <w:rtl/>
        </w:rPr>
        <w:t>﴿</w:t>
      </w:r>
      <w:r w:rsidRPr="00B432B2">
        <w:rPr>
          <w:rFonts w:cs="KFGQPC Uthmanic Script HAFS"/>
          <w:sz w:val="28"/>
          <w:szCs w:val="28"/>
          <w:rtl/>
        </w:rPr>
        <w:t xml:space="preserve">إِنَّ الَّذِينَ يَفْتَرُونَ عَلَى </w:t>
      </w:r>
      <w:r w:rsidRPr="00B432B2">
        <w:rPr>
          <w:rFonts w:cs="KFGQPC Uthmanic Script HAFS" w:hint="cs"/>
          <w:sz w:val="28"/>
          <w:szCs w:val="28"/>
          <w:rtl/>
        </w:rPr>
        <w:t>اللهِ</w:t>
      </w:r>
      <w:r w:rsidRPr="00B432B2">
        <w:rPr>
          <w:rFonts w:cs="KFGQPC Uthmanic Script HAFS"/>
          <w:sz w:val="28"/>
          <w:szCs w:val="28"/>
          <w:rtl/>
        </w:rPr>
        <w:t xml:space="preserve"> الْكَذِبَ لَا يُفْلِحُونَ</w:t>
      </w:r>
      <w:r w:rsidRPr="000042B5">
        <w:rPr>
          <w:rFonts w:hint="cs"/>
          <w:rtl/>
        </w:rPr>
        <w:t>﴾</w:t>
      </w:r>
      <w:r w:rsidRPr="000042B5">
        <w:rPr>
          <w:rtl/>
        </w:rPr>
        <w:t xml:space="preserve"> </w:t>
      </w:r>
      <w:r w:rsidRPr="006056D0">
        <w:rPr>
          <w:szCs w:val="24"/>
          <w:rtl/>
        </w:rPr>
        <w:t>[النحل:116]</w:t>
      </w:r>
      <w:r w:rsidRPr="000042B5">
        <w:rPr>
          <w:rtl/>
        </w:rPr>
        <w:t>.</w:t>
      </w:r>
    </w:p>
    <w:p w:rsidR="00C359FF" w:rsidRPr="005802C4" w:rsidRDefault="00C359FF" w:rsidP="000042B5">
      <w:pPr>
        <w:pStyle w:val="aa"/>
        <w:rPr>
          <w:rFonts w:ascii="mylotus" w:hAnsi="mylotus"/>
          <w:rtl/>
        </w:rPr>
      </w:pPr>
      <w:r w:rsidRPr="000042B5">
        <w:rPr>
          <w:rtl/>
        </w:rPr>
        <w:t xml:space="preserve">يقول الرسول </w:t>
      </w:r>
      <w:r w:rsidRPr="000042B5">
        <w:rPr>
          <w:rFonts w:ascii="Abo-thar" w:hAnsi="Abo-thar"/>
          <w:sz w:val="30"/>
          <w:lang w:bidi="fa-IR"/>
        </w:rPr>
        <w:t></w:t>
      </w:r>
      <w:r w:rsidRPr="000042B5">
        <w:rPr>
          <w:rFonts w:hint="cs"/>
          <w:rtl/>
        </w:rPr>
        <w:t>:</w:t>
      </w:r>
      <w:r w:rsidRPr="000042B5">
        <w:rPr>
          <w:rtl/>
        </w:rPr>
        <w:t xml:space="preserve"> </w:t>
      </w:r>
      <w:r w:rsidRPr="000042B5">
        <w:rPr>
          <w:rFonts w:hint="cs"/>
          <w:rtl/>
        </w:rPr>
        <w:t>«</w:t>
      </w:r>
      <w:r w:rsidRPr="00B432B2">
        <w:rPr>
          <w:rFonts w:cs="KFGQPC Uthman Taha Naskh"/>
          <w:sz w:val="28"/>
          <w:szCs w:val="28"/>
          <w:rtl/>
        </w:rPr>
        <w:t>كلّ</w:t>
      </w:r>
      <w:r w:rsidRPr="00B432B2">
        <w:rPr>
          <w:rFonts w:cs="KFGQPC Uthman Taha Naskh" w:hint="cs"/>
          <w:sz w:val="28"/>
          <w:szCs w:val="28"/>
          <w:rtl/>
        </w:rPr>
        <w:t>ُ</w:t>
      </w:r>
      <w:r w:rsidRPr="00B432B2">
        <w:rPr>
          <w:rFonts w:cs="KFGQPC Uthman Taha Naskh"/>
          <w:sz w:val="28"/>
          <w:szCs w:val="28"/>
          <w:rtl/>
        </w:rPr>
        <w:t xml:space="preserve"> بدعةٍ ضَلالَةٌ</w:t>
      </w:r>
      <w:r w:rsidRPr="00B432B2">
        <w:rPr>
          <w:rFonts w:cs="KFGQPC Uthman Taha Naskh" w:hint="cs"/>
          <w:sz w:val="28"/>
          <w:szCs w:val="28"/>
          <w:rtl/>
        </w:rPr>
        <w:t>،</w:t>
      </w:r>
      <w:r w:rsidRPr="00B432B2">
        <w:rPr>
          <w:rFonts w:cs="KFGQPC Uthman Taha Naskh"/>
          <w:sz w:val="28"/>
          <w:szCs w:val="28"/>
          <w:rtl/>
        </w:rPr>
        <w:t xml:space="preserve"> وكلّ</w:t>
      </w:r>
      <w:r w:rsidRPr="00B432B2">
        <w:rPr>
          <w:rFonts w:cs="KFGQPC Uthman Taha Naskh" w:hint="cs"/>
          <w:sz w:val="28"/>
          <w:szCs w:val="28"/>
          <w:rtl/>
        </w:rPr>
        <w:t>ُ</w:t>
      </w:r>
      <w:r w:rsidRPr="00B432B2">
        <w:rPr>
          <w:rFonts w:cs="KFGQPC Uthman Taha Naskh"/>
          <w:sz w:val="28"/>
          <w:szCs w:val="28"/>
          <w:rtl/>
        </w:rPr>
        <w:t xml:space="preserve"> ضَلالَةٍ فِي النَّارِ</w:t>
      </w:r>
      <w:r w:rsidRPr="000042B5">
        <w:rPr>
          <w:rFonts w:hint="cs"/>
          <w:rtl/>
        </w:rPr>
        <w:t>»</w:t>
      </w:r>
      <w:r w:rsidRPr="000042B5">
        <w:rPr>
          <w:rtl/>
        </w:rPr>
        <w:t xml:space="preserve"> </w:t>
      </w:r>
      <w:r w:rsidRPr="006056D0">
        <w:rPr>
          <w:rFonts w:ascii="mylotus" w:hAnsi="mylotus"/>
          <w:szCs w:val="24"/>
          <w:rtl/>
        </w:rPr>
        <w:t>(أصول الكافي، ج1، کتاب فضل العلم، باب البدع والمقاییس، حدیث 12)</w:t>
      </w:r>
    </w:p>
    <w:p w:rsidR="00C359FF" w:rsidRPr="006056D0" w:rsidRDefault="00C359FF" w:rsidP="000042B5">
      <w:pPr>
        <w:pStyle w:val="aa"/>
        <w:rPr>
          <w:rFonts w:ascii="mylotus" w:hAnsi="mylotus"/>
          <w:szCs w:val="24"/>
          <w:rtl/>
        </w:rPr>
      </w:pPr>
      <w:r w:rsidRPr="000042B5">
        <w:rPr>
          <w:rtl/>
        </w:rPr>
        <w:t>يقول علي</w:t>
      </w:r>
      <w:r w:rsidRPr="000042B5">
        <w:rPr>
          <w:rFonts w:hint="cs"/>
          <w:rtl/>
        </w:rPr>
        <w:t>ٌّ</w:t>
      </w:r>
      <w:r w:rsidRPr="000042B5">
        <w:rPr>
          <w:rtl/>
        </w:rPr>
        <w:t xml:space="preserve"> </w:t>
      </w:r>
      <w:r w:rsidRPr="000042B5">
        <w:rPr>
          <w:rFonts w:ascii="Abo-thar" w:hAnsi="Abo-thar"/>
          <w:sz w:val="30"/>
          <w:lang w:bidi="ar-SY"/>
        </w:rPr>
        <w:t></w:t>
      </w:r>
      <w:r w:rsidRPr="000042B5">
        <w:rPr>
          <w:rtl/>
        </w:rPr>
        <w:t>: «</w:t>
      </w:r>
      <w:r w:rsidRPr="00B432B2">
        <w:rPr>
          <w:rFonts w:cs="KFGQPC Uthman Taha Naskh"/>
          <w:sz w:val="28"/>
          <w:szCs w:val="28"/>
          <w:rtl/>
        </w:rPr>
        <w:t>السُّنَّةُ مَا سَنَّ رَسُولُ اللهِ وَالْبِدْعَةُ مَا أُحْدِثَ مِنْ بَعْدِهِ</w:t>
      </w:r>
      <w:r w:rsidRPr="000042B5">
        <w:rPr>
          <w:rtl/>
        </w:rPr>
        <w:t>».</w:t>
      </w:r>
      <w:r w:rsidRPr="000042B5">
        <w:rPr>
          <w:rFonts w:hint="cs"/>
          <w:rtl/>
        </w:rPr>
        <w:t xml:space="preserve"> </w:t>
      </w:r>
      <w:r w:rsidRPr="006056D0">
        <w:rPr>
          <w:rFonts w:ascii="mylotus" w:hAnsi="mylotus"/>
          <w:szCs w:val="24"/>
          <w:rtl/>
        </w:rPr>
        <w:t>(بحار الأنوار ج 2، ص 266، ح 45).</w:t>
      </w:r>
    </w:p>
    <w:p w:rsidR="00C359FF" w:rsidRPr="005802C4" w:rsidRDefault="00C359FF" w:rsidP="000042B5">
      <w:pPr>
        <w:pStyle w:val="aa"/>
        <w:rPr>
          <w:rFonts w:ascii="mylotus" w:hAnsi="mylotus"/>
          <w:rtl/>
        </w:rPr>
      </w:pPr>
      <w:r w:rsidRPr="000042B5">
        <w:rPr>
          <w:rtl/>
        </w:rPr>
        <w:t xml:space="preserve">يقول الإمام الصادق </w:t>
      </w:r>
      <w:r w:rsidRPr="000042B5">
        <w:rPr>
          <w:rFonts w:ascii="Abo-thar" w:hAnsi="Abo-thar"/>
          <w:sz w:val="30"/>
          <w:lang w:bidi="ar-SY"/>
        </w:rPr>
        <w:t></w:t>
      </w:r>
      <w:r w:rsidRPr="000042B5">
        <w:rPr>
          <w:rFonts w:hint="cs"/>
          <w:rtl/>
        </w:rPr>
        <w:t xml:space="preserve">: </w:t>
      </w:r>
      <w:r w:rsidRPr="000042B5">
        <w:rPr>
          <w:rtl/>
        </w:rPr>
        <w:t>«</w:t>
      </w:r>
      <w:r w:rsidRPr="00B432B2">
        <w:rPr>
          <w:rFonts w:cs="KFGQPC Uthman Taha Naskh"/>
          <w:sz w:val="28"/>
          <w:szCs w:val="28"/>
          <w:rtl/>
        </w:rPr>
        <w:t xml:space="preserve">مَنْ مَشَى إِلَى صَاحِبِ بِدْعَةٍ </w:t>
      </w:r>
      <w:r w:rsidRPr="00B432B2">
        <w:rPr>
          <w:rFonts w:cs="KFGQPC Uthman Taha Naskh" w:hint="cs"/>
          <w:sz w:val="28"/>
          <w:szCs w:val="28"/>
          <w:rtl/>
        </w:rPr>
        <w:t>فَ</w:t>
      </w:r>
      <w:r w:rsidRPr="00B432B2">
        <w:rPr>
          <w:rFonts w:cs="KFGQPC Uthman Taha Naskh"/>
          <w:sz w:val="28"/>
          <w:szCs w:val="28"/>
          <w:rtl/>
        </w:rPr>
        <w:t>وَقّ</w:t>
      </w:r>
      <w:r w:rsidRPr="00B432B2">
        <w:rPr>
          <w:rFonts w:cs="KFGQPC Uthman Taha Naskh" w:hint="cs"/>
          <w:sz w:val="28"/>
          <w:szCs w:val="28"/>
          <w:rtl/>
        </w:rPr>
        <w:t>َ</w:t>
      </w:r>
      <w:r w:rsidRPr="00B432B2">
        <w:rPr>
          <w:rFonts w:cs="KFGQPC Uthman Taha Naskh"/>
          <w:sz w:val="28"/>
          <w:szCs w:val="28"/>
          <w:rtl/>
        </w:rPr>
        <w:t xml:space="preserve">رَهُ فَقَدْ </w:t>
      </w:r>
      <w:r w:rsidRPr="00B432B2">
        <w:rPr>
          <w:rFonts w:cs="KFGQPC Uthman Taha Naskh" w:hint="cs"/>
          <w:sz w:val="28"/>
          <w:szCs w:val="28"/>
          <w:rtl/>
        </w:rPr>
        <w:t>مَشَى في</w:t>
      </w:r>
      <w:r w:rsidRPr="00B432B2">
        <w:rPr>
          <w:rFonts w:cs="KFGQPC Uthman Taha Naskh"/>
          <w:sz w:val="28"/>
          <w:szCs w:val="28"/>
          <w:rtl/>
        </w:rPr>
        <w:t xml:space="preserve"> هَدْمِ الْإِسْلَامِ</w:t>
      </w:r>
      <w:r w:rsidRPr="000042B5">
        <w:rPr>
          <w:rtl/>
        </w:rPr>
        <w:t xml:space="preserve">» </w:t>
      </w:r>
      <w:r w:rsidRPr="006056D0">
        <w:rPr>
          <w:rFonts w:ascii="mylotus" w:hAnsi="mylotus"/>
          <w:szCs w:val="24"/>
          <w:rtl/>
        </w:rPr>
        <w:t>(بحار الأنوار ، ج2 جديد، ص 304 حديث 45).</w:t>
      </w:r>
    </w:p>
    <w:p w:rsidR="00C359FF" w:rsidRPr="005802C4" w:rsidRDefault="00C359FF" w:rsidP="000042B5">
      <w:pPr>
        <w:pStyle w:val="aa"/>
        <w:rPr>
          <w:rFonts w:ascii="mylotus" w:hAnsi="mylotus"/>
          <w:rtl/>
        </w:rPr>
      </w:pPr>
      <w:r w:rsidRPr="000042B5">
        <w:rPr>
          <w:rtl/>
        </w:rPr>
        <w:t>يقول الإمام الحسن العسكري</w:t>
      </w:r>
      <w:r w:rsidRPr="000042B5">
        <w:rPr>
          <w:rFonts w:hint="cs"/>
          <w:rtl/>
        </w:rPr>
        <w:t xml:space="preserve"> </w:t>
      </w:r>
      <w:r w:rsidRPr="000042B5">
        <w:rPr>
          <w:rFonts w:ascii="Abo-thar" w:hAnsi="Abo-thar"/>
          <w:sz w:val="30"/>
          <w:lang w:bidi="ar-SY"/>
        </w:rPr>
        <w:t></w:t>
      </w:r>
      <w:r w:rsidRPr="000042B5">
        <w:rPr>
          <w:rFonts w:hint="cs"/>
          <w:rtl/>
        </w:rPr>
        <w:t>:</w:t>
      </w:r>
      <w:r w:rsidRPr="000042B5">
        <w:rPr>
          <w:rtl/>
        </w:rPr>
        <w:t xml:space="preserve"> «</w:t>
      </w:r>
      <w:r w:rsidRPr="00B432B2">
        <w:rPr>
          <w:rFonts w:cs="KFGQPC Uthman Taha Naskh"/>
          <w:sz w:val="28"/>
          <w:szCs w:val="28"/>
          <w:rtl/>
        </w:rPr>
        <w:t>سَيَأْتِي زَمَانٌ عَلَى النَّاسِ</w:t>
      </w:r>
      <w:r w:rsidRPr="00B432B2">
        <w:rPr>
          <w:rFonts w:cs="KFGQPC Uthman Taha Naskh" w:hint="cs"/>
          <w:sz w:val="28"/>
          <w:szCs w:val="28"/>
          <w:rtl/>
        </w:rPr>
        <w:t>...</w:t>
      </w:r>
      <w:r w:rsidRPr="00B432B2">
        <w:rPr>
          <w:rFonts w:cs="KFGQPC Uthman Taha Naskh"/>
          <w:sz w:val="28"/>
          <w:szCs w:val="28"/>
          <w:rtl/>
        </w:rPr>
        <w:t xml:space="preserve"> السُّنَّةُ فِيهِمْ بِدْعَةٌ وَالْبِدْعَةُ فِيهِمْ سُنَّةٌ</w:t>
      </w:r>
      <w:r w:rsidRPr="00B432B2">
        <w:rPr>
          <w:rFonts w:cs="KFGQPC Uthman Taha Naskh" w:hint="cs"/>
          <w:sz w:val="28"/>
          <w:szCs w:val="28"/>
          <w:rtl/>
        </w:rPr>
        <w:t xml:space="preserve">. </w:t>
      </w:r>
      <w:r w:rsidRPr="00B432B2">
        <w:rPr>
          <w:rFonts w:cs="KFGQPC Uthman Taha Naskh"/>
          <w:sz w:val="28"/>
          <w:szCs w:val="28"/>
          <w:rtl/>
        </w:rPr>
        <w:t xml:space="preserve"> لَا يَعْرِفُونَ الضَّأْنَ مِنَ الذِّئَابِ</w:t>
      </w:r>
      <w:r w:rsidRPr="00B432B2">
        <w:rPr>
          <w:rFonts w:cs="KFGQPC Uthman Taha Naskh" w:hint="cs"/>
          <w:sz w:val="28"/>
          <w:szCs w:val="28"/>
          <w:rtl/>
        </w:rPr>
        <w:t>...</w:t>
      </w:r>
      <w:r w:rsidRPr="00B432B2">
        <w:rPr>
          <w:rFonts w:cs="KFGQPC Uthman Taha Naskh"/>
          <w:sz w:val="28"/>
          <w:szCs w:val="28"/>
          <w:rtl/>
        </w:rPr>
        <w:t xml:space="preserve"> عُلَمَاؤُهُمْ شِرَارُ خَلْقِ اللهِ عَلَى وَجْهِ الْأَرْضِ</w:t>
      </w:r>
      <w:r w:rsidRPr="000042B5">
        <w:rPr>
          <w:rtl/>
        </w:rPr>
        <w:t xml:space="preserve">» </w:t>
      </w:r>
      <w:r w:rsidRPr="006056D0">
        <w:rPr>
          <w:rFonts w:ascii="mylotus" w:hAnsi="mylotus"/>
          <w:szCs w:val="24"/>
          <w:rtl/>
        </w:rPr>
        <w:t>(سفينة البحار، ص57 سطر 25).</w:t>
      </w:r>
    </w:p>
    <w:p w:rsidR="00C359FF" w:rsidRPr="000042B5" w:rsidRDefault="00C359FF" w:rsidP="000042B5">
      <w:pPr>
        <w:pStyle w:val="aa"/>
        <w:rPr>
          <w:rtl/>
        </w:rPr>
      </w:pPr>
      <w:r w:rsidRPr="000042B5">
        <w:rPr>
          <w:rtl/>
        </w:rPr>
        <w:t xml:space="preserve">هذا كلام رسول الله، وأمير المؤمنين، والإمام الصادق، والإمام العسكري </w:t>
      </w:r>
      <w:r w:rsidRPr="000042B5">
        <w:rPr>
          <w:rFonts w:hint="cs"/>
          <w:rtl/>
        </w:rPr>
        <w:t xml:space="preserve">(ع) </w:t>
      </w:r>
      <w:r w:rsidRPr="000042B5">
        <w:rPr>
          <w:rtl/>
        </w:rPr>
        <w:t xml:space="preserve">فبماذا </w:t>
      </w:r>
      <w:r w:rsidRPr="000042B5">
        <w:rPr>
          <w:rtl/>
        </w:rPr>
        <w:lastRenderedPageBreak/>
        <w:t>سنجيبهم غداً؟</w:t>
      </w:r>
    </w:p>
    <w:p w:rsidR="00C359FF" w:rsidRPr="000042B5" w:rsidRDefault="00C359FF" w:rsidP="000042B5">
      <w:pPr>
        <w:pStyle w:val="aa"/>
      </w:pPr>
      <w:r w:rsidRPr="000042B5">
        <w:rPr>
          <w:rtl/>
        </w:rPr>
        <w:t>إن كنتم مؤمنين فاتقوا الله واعرفوا البدع وابتعدوا عنها ولا تشاركوا في هدم الإسلام.</w:t>
      </w:r>
    </w:p>
    <w:p w:rsidR="00C359FF" w:rsidRPr="000042B5" w:rsidRDefault="00C359FF" w:rsidP="000042B5">
      <w:pPr>
        <w:pStyle w:val="aa"/>
      </w:pPr>
      <w:r w:rsidRPr="000042B5">
        <w:rPr>
          <w:rtl/>
        </w:rPr>
        <w:t>من نشرات مسجد حي وزير دفتر</w:t>
      </w:r>
    </w:p>
    <w:p w:rsidR="00C359FF" w:rsidRPr="000042B5" w:rsidRDefault="00C359FF" w:rsidP="000042B5">
      <w:pPr>
        <w:pStyle w:val="aa"/>
        <w:rPr>
          <w:rtl/>
        </w:rPr>
      </w:pPr>
      <w:r w:rsidRPr="00D96F07">
        <w:rPr>
          <w:b/>
          <w:bCs/>
          <w:rtl/>
        </w:rPr>
        <w:t>المنشور الثاني:</w:t>
      </w:r>
    </w:p>
    <w:p w:rsidR="00C359FF" w:rsidRPr="000042B5" w:rsidRDefault="00C359FF" w:rsidP="000042B5">
      <w:pPr>
        <w:pStyle w:val="aa"/>
        <w:rPr>
          <w:rtl/>
        </w:rPr>
      </w:pPr>
      <w:r w:rsidRPr="000042B5">
        <w:rPr>
          <w:rtl/>
        </w:rPr>
        <w:t xml:space="preserve">يقول الله تعالى: </w:t>
      </w:r>
      <w:r w:rsidRPr="000042B5">
        <w:rPr>
          <w:rFonts w:hint="cs"/>
          <w:rtl/>
        </w:rPr>
        <w:t>﴿</w:t>
      </w:r>
      <w:r w:rsidRPr="00B432B2">
        <w:rPr>
          <w:rFonts w:cs="KFGQPC Uthmanic Script HAFS"/>
          <w:sz w:val="28"/>
          <w:szCs w:val="28"/>
          <w:rtl/>
        </w:rPr>
        <w:t xml:space="preserve">قُلْ إِنَّ هُدَى </w:t>
      </w:r>
      <w:r w:rsidRPr="00B432B2">
        <w:rPr>
          <w:rFonts w:cs="KFGQPC Uthmanic Script HAFS" w:hint="cs"/>
          <w:sz w:val="28"/>
          <w:szCs w:val="28"/>
          <w:rtl/>
        </w:rPr>
        <w:t>اللهِ</w:t>
      </w:r>
      <w:r w:rsidRPr="00B432B2">
        <w:rPr>
          <w:rFonts w:cs="KFGQPC Uthmanic Script HAFS"/>
          <w:sz w:val="28"/>
          <w:szCs w:val="28"/>
          <w:rtl/>
        </w:rPr>
        <w:t xml:space="preserve"> هُوَ الْهُدَى</w:t>
      </w:r>
      <w:r w:rsidRPr="000042B5">
        <w:rPr>
          <w:rFonts w:hint="cs"/>
          <w:rtl/>
        </w:rPr>
        <w:t>﴾</w:t>
      </w:r>
      <w:r w:rsidRPr="000042B5">
        <w:rPr>
          <w:rtl/>
        </w:rPr>
        <w:t xml:space="preserve"> </w:t>
      </w:r>
      <w:r w:rsidRPr="006056D0">
        <w:rPr>
          <w:rFonts w:ascii="mylotus" w:hAnsi="mylotus"/>
          <w:szCs w:val="24"/>
          <w:rtl/>
        </w:rPr>
        <w:t>[البقرة:120]</w:t>
      </w:r>
      <w:r w:rsidRPr="000042B5">
        <w:rPr>
          <w:rtl/>
        </w:rPr>
        <w:t>.</w:t>
      </w:r>
    </w:p>
    <w:p w:rsidR="00C359FF" w:rsidRPr="005802C4" w:rsidRDefault="00C359FF" w:rsidP="000042B5">
      <w:pPr>
        <w:pStyle w:val="aa"/>
        <w:rPr>
          <w:rFonts w:ascii="mylotus" w:hAnsi="mylotus"/>
          <w:rtl/>
        </w:rPr>
      </w:pPr>
      <w:r w:rsidRPr="000042B5">
        <w:rPr>
          <w:rtl/>
        </w:rPr>
        <w:t xml:space="preserve">يقول الرسول الأكرم </w:t>
      </w:r>
      <w:r w:rsidRPr="000042B5">
        <w:rPr>
          <w:rFonts w:ascii="Abo-thar" w:hAnsi="Abo-thar"/>
          <w:sz w:val="30"/>
          <w:lang w:bidi="fa-IR"/>
        </w:rPr>
        <w:t></w:t>
      </w:r>
      <w:r w:rsidRPr="000042B5">
        <w:rPr>
          <w:rtl/>
        </w:rPr>
        <w:t xml:space="preserve">: </w:t>
      </w:r>
      <w:r w:rsidRPr="000042B5">
        <w:rPr>
          <w:rFonts w:hint="cs"/>
          <w:rtl/>
        </w:rPr>
        <w:t>«</w:t>
      </w:r>
      <w:r w:rsidRPr="00B432B2">
        <w:rPr>
          <w:rFonts w:cs="KFGQPC Uthman Taha Naskh"/>
          <w:sz w:val="28"/>
          <w:szCs w:val="28"/>
          <w:rtl/>
        </w:rPr>
        <w:t>مَنْ طَلَبَ الْه</w:t>
      </w:r>
      <w:r w:rsidRPr="00B432B2">
        <w:rPr>
          <w:rFonts w:cs="KFGQPC Uthman Taha Naskh" w:hint="cs"/>
          <w:sz w:val="28"/>
          <w:szCs w:val="28"/>
          <w:rtl/>
        </w:rPr>
        <w:t>ُ</w:t>
      </w:r>
      <w:r w:rsidRPr="00B432B2">
        <w:rPr>
          <w:rFonts w:cs="KFGQPC Uthman Taha Naskh"/>
          <w:sz w:val="28"/>
          <w:szCs w:val="28"/>
          <w:rtl/>
        </w:rPr>
        <w:t>د</w:t>
      </w:r>
      <w:r w:rsidRPr="00B432B2">
        <w:rPr>
          <w:rFonts w:cs="KFGQPC Uthman Taha Naskh" w:hint="cs"/>
          <w:sz w:val="28"/>
          <w:szCs w:val="28"/>
          <w:rtl/>
        </w:rPr>
        <w:t>َى</w:t>
      </w:r>
      <w:r w:rsidRPr="00B432B2">
        <w:rPr>
          <w:rFonts w:cs="KFGQPC Uthman Taha Naskh"/>
          <w:sz w:val="28"/>
          <w:szCs w:val="28"/>
          <w:rtl/>
        </w:rPr>
        <w:t xml:space="preserve"> </w:t>
      </w:r>
      <w:r w:rsidRPr="00B432B2">
        <w:rPr>
          <w:rFonts w:cs="KFGQPC Uthman Taha Naskh" w:hint="cs"/>
          <w:sz w:val="28"/>
          <w:szCs w:val="28"/>
          <w:rtl/>
        </w:rPr>
        <w:t xml:space="preserve">في </w:t>
      </w:r>
      <w:r w:rsidRPr="00B432B2">
        <w:rPr>
          <w:rFonts w:cs="KFGQPC Uthman Taha Naskh"/>
          <w:sz w:val="28"/>
          <w:szCs w:val="28"/>
          <w:rtl/>
        </w:rPr>
        <w:t>غَيْرِ الْقُرْآنِ أضَلَّه اللهُ</w:t>
      </w:r>
      <w:r w:rsidRPr="000042B5">
        <w:rPr>
          <w:rFonts w:hint="cs"/>
          <w:rtl/>
        </w:rPr>
        <w:t>»</w:t>
      </w:r>
      <w:r>
        <w:rPr>
          <w:rFonts w:hint="cs"/>
          <w:color w:val="000000"/>
          <w:sz w:val="28"/>
          <w:rtl/>
        </w:rPr>
        <w:t xml:space="preserve"> </w:t>
      </w:r>
      <w:r w:rsidRPr="006056D0">
        <w:rPr>
          <w:rFonts w:ascii="mylotus" w:hAnsi="mylotus"/>
          <w:szCs w:val="24"/>
          <w:rtl/>
        </w:rPr>
        <w:t>(بحار الأنوار/جديد، ج 92، ص25).</w:t>
      </w:r>
    </w:p>
    <w:p w:rsidR="00C359FF" w:rsidRPr="005802C4" w:rsidRDefault="00C359FF" w:rsidP="000042B5">
      <w:pPr>
        <w:pStyle w:val="aa"/>
        <w:rPr>
          <w:rFonts w:ascii="mylotus" w:hAnsi="mylotus"/>
          <w:rtl/>
        </w:rPr>
      </w:pPr>
      <w:r w:rsidRPr="000042B5">
        <w:rPr>
          <w:rtl/>
        </w:rPr>
        <w:t xml:space="preserve">يقول الإمام الباقر </w:t>
      </w:r>
      <w:r w:rsidRPr="000042B5">
        <w:rPr>
          <w:rFonts w:ascii="Abo-thar" w:hAnsi="Abo-thar"/>
          <w:sz w:val="30"/>
          <w:lang w:bidi="ar-SY"/>
        </w:rPr>
        <w:t></w:t>
      </w:r>
      <w:r w:rsidRPr="000042B5">
        <w:rPr>
          <w:rtl/>
        </w:rPr>
        <w:t>: «</w:t>
      </w:r>
      <w:r w:rsidRPr="00B432B2">
        <w:rPr>
          <w:rFonts w:cs="KFGQPC Uthman Taha Naskh"/>
          <w:sz w:val="28"/>
          <w:szCs w:val="28"/>
          <w:rtl/>
        </w:rPr>
        <w:t>إِذَا حَدَّثْتُكُمْ بِشَيْ ءٍ فَاسْأَلُونِي مِنْ كِتَابِ اللهِ</w:t>
      </w:r>
      <w:r w:rsidRPr="000042B5">
        <w:rPr>
          <w:rtl/>
        </w:rPr>
        <w:t xml:space="preserve">» </w:t>
      </w:r>
      <w:r w:rsidRPr="006056D0">
        <w:rPr>
          <w:rFonts w:ascii="mylotus" w:hAnsi="mylotus"/>
          <w:szCs w:val="24"/>
          <w:rtl/>
        </w:rPr>
        <w:t>(أصول الكافي ج1/كتاب فضل العلم، باب الرد إلى الكتاب والسنة).</w:t>
      </w:r>
    </w:p>
    <w:p w:rsidR="00C359FF" w:rsidRPr="005802C4" w:rsidRDefault="00C359FF" w:rsidP="000042B5">
      <w:pPr>
        <w:pStyle w:val="aa"/>
        <w:rPr>
          <w:rFonts w:ascii="mylotus" w:hAnsi="mylotus"/>
          <w:rtl/>
        </w:rPr>
      </w:pPr>
      <w:r w:rsidRPr="000042B5">
        <w:rPr>
          <w:rtl/>
        </w:rPr>
        <w:t xml:space="preserve">يقول رسول الله </w:t>
      </w:r>
      <w:r w:rsidRPr="000042B5">
        <w:rPr>
          <w:rFonts w:hint="cs"/>
          <w:rtl/>
        </w:rPr>
        <w:t xml:space="preserve">(برواية الإمام الصادق </w:t>
      </w:r>
      <w:r w:rsidRPr="000042B5">
        <w:rPr>
          <w:rFonts w:ascii="Abo-thar" w:hAnsi="Abo-thar"/>
          <w:sz w:val="30"/>
          <w:lang w:bidi="ar-SY"/>
        </w:rPr>
        <w:t></w:t>
      </w:r>
      <w:r w:rsidRPr="000042B5">
        <w:rPr>
          <w:rFonts w:hint="cs"/>
          <w:rtl/>
        </w:rPr>
        <w:t>)</w:t>
      </w:r>
      <w:r w:rsidRPr="000042B5">
        <w:rPr>
          <w:rtl/>
        </w:rPr>
        <w:t xml:space="preserve">: </w:t>
      </w:r>
      <w:r w:rsidRPr="000042B5">
        <w:rPr>
          <w:rFonts w:hint="cs"/>
          <w:rtl/>
        </w:rPr>
        <w:t>«</w:t>
      </w:r>
      <w:r w:rsidRPr="00B432B2">
        <w:rPr>
          <w:rFonts w:cs="KFGQPC Uthman Taha Naskh"/>
          <w:sz w:val="28"/>
          <w:szCs w:val="28"/>
          <w:rtl/>
        </w:rPr>
        <w:t>مَا وَافَقَ كِتَابَ اللهِ فَخُذُوهُ وَمَا خالَفَ كِتَابَ اللهِ فَدَعُوهُ</w:t>
      </w:r>
      <w:r w:rsidRPr="000042B5">
        <w:rPr>
          <w:rFonts w:hint="cs"/>
          <w:rtl/>
        </w:rPr>
        <w:t>»</w:t>
      </w:r>
      <w:r w:rsidRPr="000042B5">
        <w:rPr>
          <w:rtl/>
        </w:rPr>
        <w:t xml:space="preserve">. </w:t>
      </w:r>
      <w:r w:rsidRPr="000042B5">
        <w:rPr>
          <w:rFonts w:hint="cs"/>
          <w:rtl/>
        </w:rPr>
        <w:t xml:space="preserve"> </w:t>
      </w:r>
      <w:r w:rsidRPr="006056D0">
        <w:rPr>
          <w:rFonts w:ascii="mylotus" w:hAnsi="mylotus"/>
          <w:szCs w:val="24"/>
          <w:rtl/>
        </w:rPr>
        <w:t>(المرجع السابق، باب الأخذ بالكتاب والسنة، الحديث 1).</w:t>
      </w:r>
    </w:p>
    <w:p w:rsidR="00C359FF" w:rsidRPr="005802C4" w:rsidRDefault="00C359FF" w:rsidP="000042B5">
      <w:pPr>
        <w:pStyle w:val="aa"/>
        <w:rPr>
          <w:rFonts w:ascii="mylotus" w:hAnsi="mylotus"/>
          <w:rtl/>
        </w:rPr>
      </w:pPr>
      <w:r w:rsidRPr="000042B5">
        <w:rPr>
          <w:rtl/>
        </w:rPr>
        <w:t xml:space="preserve">يقول رسول الله </w:t>
      </w:r>
      <w:r w:rsidRPr="000042B5">
        <w:rPr>
          <w:rFonts w:ascii="Abo-thar" w:hAnsi="Abo-thar"/>
          <w:sz w:val="30"/>
          <w:lang w:bidi="fa-IR"/>
        </w:rPr>
        <w:t></w:t>
      </w:r>
      <w:r w:rsidRPr="000042B5">
        <w:rPr>
          <w:rtl/>
        </w:rPr>
        <w:t xml:space="preserve">: </w:t>
      </w:r>
      <w:r w:rsidRPr="000042B5">
        <w:rPr>
          <w:rFonts w:hint="cs"/>
          <w:rtl/>
        </w:rPr>
        <w:t>«</w:t>
      </w:r>
      <w:r w:rsidRPr="00B432B2">
        <w:rPr>
          <w:rFonts w:cs="KFGQPC Uthman Taha Naskh"/>
          <w:sz w:val="28"/>
          <w:szCs w:val="28"/>
          <w:rtl/>
        </w:rPr>
        <w:t xml:space="preserve">مَا جَاءَكُمْ عَنِّي يُوَافِقُ </w:t>
      </w:r>
      <w:r w:rsidRPr="00B432B2">
        <w:rPr>
          <w:rFonts w:cs="KFGQPC Uthman Taha Naskh" w:hint="cs"/>
          <w:sz w:val="28"/>
          <w:szCs w:val="28"/>
          <w:rtl/>
        </w:rPr>
        <w:t>كِتَابَ اللهِ</w:t>
      </w:r>
      <w:r w:rsidRPr="00B432B2">
        <w:rPr>
          <w:rFonts w:cs="KFGQPC Uthman Taha Naskh"/>
          <w:sz w:val="28"/>
          <w:szCs w:val="28"/>
          <w:rtl/>
        </w:rPr>
        <w:t xml:space="preserve"> فَأَنَا قُلْتُهُ، وَمَا جَاءَكُمْ عَنِّي </w:t>
      </w:r>
      <w:r w:rsidRPr="00B432B2">
        <w:rPr>
          <w:rFonts w:cs="KFGQPC Uthman Taha Naskh" w:hint="cs"/>
          <w:sz w:val="28"/>
          <w:szCs w:val="28"/>
          <w:rtl/>
        </w:rPr>
        <w:t>يُخَلِفُ كِتابَ اللهِ</w:t>
      </w:r>
      <w:r w:rsidRPr="00B432B2">
        <w:rPr>
          <w:rFonts w:cs="KFGQPC Uthman Taha Naskh"/>
          <w:sz w:val="28"/>
          <w:szCs w:val="28"/>
          <w:rtl/>
        </w:rPr>
        <w:t xml:space="preserve"> فَلَمْ أَقُلْهُ</w:t>
      </w:r>
      <w:r w:rsidRPr="000042B5">
        <w:rPr>
          <w:rFonts w:hint="cs"/>
          <w:rtl/>
        </w:rPr>
        <w:t>»</w:t>
      </w:r>
      <w:r w:rsidRPr="000042B5">
        <w:rPr>
          <w:rtl/>
        </w:rPr>
        <w:t xml:space="preserve"> </w:t>
      </w:r>
      <w:r w:rsidRPr="00567EA5">
        <w:rPr>
          <w:rFonts w:ascii="mylotus" w:hAnsi="mylotus"/>
          <w:szCs w:val="24"/>
          <w:rtl/>
        </w:rPr>
        <w:t>(المرجع السابق ، الحديث 5).</w:t>
      </w:r>
    </w:p>
    <w:p w:rsidR="00C359FF" w:rsidRPr="00567EA5" w:rsidRDefault="00C359FF" w:rsidP="000042B5">
      <w:pPr>
        <w:pStyle w:val="aa"/>
        <w:rPr>
          <w:rFonts w:ascii="mylotus" w:hAnsi="mylotus"/>
          <w:szCs w:val="24"/>
          <w:rtl/>
        </w:rPr>
      </w:pPr>
      <w:r w:rsidRPr="000042B5">
        <w:rPr>
          <w:rtl/>
        </w:rPr>
        <w:t xml:space="preserve">يقول </w:t>
      </w:r>
      <w:r w:rsidRPr="000042B5">
        <w:rPr>
          <w:rFonts w:hint="cs"/>
          <w:rtl/>
        </w:rPr>
        <w:t xml:space="preserve">الإمام </w:t>
      </w:r>
      <w:r w:rsidRPr="000042B5">
        <w:rPr>
          <w:rtl/>
        </w:rPr>
        <w:t>الصادق</w:t>
      </w:r>
      <w:r w:rsidRPr="000042B5">
        <w:rPr>
          <w:rFonts w:hint="cs"/>
          <w:rtl/>
        </w:rPr>
        <w:t xml:space="preserve"> </w:t>
      </w:r>
      <w:r w:rsidRPr="000042B5">
        <w:rPr>
          <w:rFonts w:ascii="Abo-thar" w:hAnsi="Abo-thar"/>
          <w:sz w:val="30"/>
          <w:lang w:bidi="ar-SY"/>
        </w:rPr>
        <w:t></w:t>
      </w:r>
      <w:r w:rsidRPr="000042B5">
        <w:rPr>
          <w:rtl/>
        </w:rPr>
        <w:t>: «</w:t>
      </w:r>
      <w:r w:rsidRPr="00B432B2">
        <w:rPr>
          <w:rFonts w:cs="KFGQPC Uthman Taha Naskh"/>
          <w:sz w:val="28"/>
          <w:szCs w:val="28"/>
          <w:rtl/>
        </w:rPr>
        <w:t>كل</w:t>
      </w:r>
      <w:r w:rsidRPr="00B432B2">
        <w:rPr>
          <w:rFonts w:cs="KFGQPC Uthman Taha Naskh" w:hint="cs"/>
          <w:sz w:val="28"/>
          <w:szCs w:val="28"/>
          <w:rtl/>
        </w:rPr>
        <w:t>ُّ</w:t>
      </w:r>
      <w:r w:rsidRPr="00B432B2">
        <w:rPr>
          <w:rFonts w:cs="KFGQPC Uthman Taha Naskh"/>
          <w:sz w:val="28"/>
          <w:szCs w:val="28"/>
          <w:rtl/>
        </w:rPr>
        <w:t xml:space="preserve"> حديث</w:t>
      </w:r>
      <w:r w:rsidRPr="00B432B2">
        <w:rPr>
          <w:rFonts w:cs="KFGQPC Uthman Taha Naskh" w:hint="cs"/>
          <w:sz w:val="28"/>
          <w:szCs w:val="28"/>
          <w:rtl/>
        </w:rPr>
        <w:t>ٍ</w:t>
      </w:r>
      <w:r w:rsidRPr="00B432B2">
        <w:rPr>
          <w:rFonts w:cs="KFGQPC Uthman Taha Naskh"/>
          <w:sz w:val="28"/>
          <w:szCs w:val="28"/>
          <w:rtl/>
        </w:rPr>
        <w:t xml:space="preserve"> لا ي</w:t>
      </w:r>
      <w:r w:rsidRPr="00B432B2">
        <w:rPr>
          <w:rFonts w:cs="KFGQPC Uthman Taha Naskh" w:hint="cs"/>
          <w:sz w:val="28"/>
          <w:szCs w:val="28"/>
          <w:rtl/>
        </w:rPr>
        <w:t>ُ</w:t>
      </w:r>
      <w:r w:rsidRPr="00B432B2">
        <w:rPr>
          <w:rFonts w:cs="KFGQPC Uthman Taha Naskh"/>
          <w:sz w:val="28"/>
          <w:szCs w:val="28"/>
          <w:rtl/>
        </w:rPr>
        <w:t>و</w:t>
      </w:r>
      <w:r w:rsidRPr="00B432B2">
        <w:rPr>
          <w:rFonts w:cs="KFGQPC Uthman Taha Naskh" w:hint="cs"/>
          <w:sz w:val="28"/>
          <w:szCs w:val="28"/>
          <w:rtl/>
        </w:rPr>
        <w:t>َ</w:t>
      </w:r>
      <w:r w:rsidRPr="00B432B2">
        <w:rPr>
          <w:rFonts w:cs="KFGQPC Uthman Taha Naskh"/>
          <w:sz w:val="28"/>
          <w:szCs w:val="28"/>
          <w:rtl/>
        </w:rPr>
        <w:t>اف</w:t>
      </w:r>
      <w:r w:rsidRPr="00B432B2">
        <w:rPr>
          <w:rFonts w:cs="KFGQPC Uthman Taha Naskh" w:hint="cs"/>
          <w:sz w:val="28"/>
          <w:szCs w:val="28"/>
          <w:rtl/>
        </w:rPr>
        <w:t>ِ</w:t>
      </w:r>
      <w:r w:rsidRPr="00B432B2">
        <w:rPr>
          <w:rFonts w:cs="KFGQPC Uthman Taha Naskh"/>
          <w:sz w:val="28"/>
          <w:szCs w:val="28"/>
          <w:rtl/>
        </w:rPr>
        <w:t>ق</w:t>
      </w:r>
      <w:r w:rsidRPr="00B432B2">
        <w:rPr>
          <w:rFonts w:cs="KFGQPC Uthman Taha Naskh" w:hint="cs"/>
          <w:sz w:val="28"/>
          <w:szCs w:val="28"/>
          <w:rtl/>
        </w:rPr>
        <w:t>ُ</w:t>
      </w:r>
      <w:r w:rsidRPr="00B432B2">
        <w:rPr>
          <w:rFonts w:cs="KFGQPC Uthman Taha Naskh"/>
          <w:sz w:val="28"/>
          <w:szCs w:val="28"/>
          <w:rtl/>
        </w:rPr>
        <w:t xml:space="preserve"> كِتَاب</w:t>
      </w:r>
      <w:r w:rsidRPr="00B432B2">
        <w:rPr>
          <w:rFonts w:cs="KFGQPC Uthman Taha Naskh" w:hint="cs"/>
          <w:sz w:val="28"/>
          <w:szCs w:val="28"/>
          <w:rtl/>
        </w:rPr>
        <w:t>َ</w:t>
      </w:r>
      <w:r w:rsidRPr="00B432B2">
        <w:rPr>
          <w:rFonts w:cs="KFGQPC Uthman Taha Naskh"/>
          <w:sz w:val="28"/>
          <w:szCs w:val="28"/>
          <w:rtl/>
        </w:rPr>
        <w:t xml:space="preserve"> اللهِ فَهُوَ زُخْرُفٌ</w:t>
      </w:r>
      <w:r w:rsidRPr="000042B5">
        <w:rPr>
          <w:rtl/>
        </w:rPr>
        <w:t xml:space="preserve">» </w:t>
      </w:r>
      <w:r w:rsidRPr="00567EA5">
        <w:rPr>
          <w:rFonts w:ascii="mylotus" w:hAnsi="mylotus"/>
          <w:szCs w:val="24"/>
          <w:rtl/>
        </w:rPr>
        <w:t>(المرجع السابق/الحديث3).</w:t>
      </w:r>
    </w:p>
    <w:p w:rsidR="00C359FF" w:rsidRDefault="00C359FF" w:rsidP="000042B5">
      <w:pPr>
        <w:pStyle w:val="aa"/>
        <w:rPr>
          <w:rtl/>
          <w:lang w:bidi="fa-IR"/>
        </w:rPr>
      </w:pPr>
      <w:r w:rsidRPr="000042B5">
        <w:rPr>
          <w:rtl/>
        </w:rPr>
        <w:t>إن المسلم يطلب الهداية من القرآن، وكل حديث ي</w:t>
      </w:r>
      <w:r w:rsidRPr="000042B5">
        <w:rPr>
          <w:rFonts w:hint="cs"/>
          <w:rtl/>
        </w:rPr>
        <w:t>ُ</w:t>
      </w:r>
      <w:r w:rsidRPr="000042B5">
        <w:rPr>
          <w:rtl/>
        </w:rPr>
        <w:t>رو</w:t>
      </w:r>
      <w:r w:rsidRPr="000042B5">
        <w:rPr>
          <w:rFonts w:hint="cs"/>
          <w:rtl/>
        </w:rPr>
        <w:t>َ</w:t>
      </w:r>
      <w:r w:rsidRPr="000042B5">
        <w:rPr>
          <w:rtl/>
        </w:rPr>
        <w:t xml:space="preserve">ى عن الرسول أو أحد الأئمة فإن كان يخالف القرآن نعرض عنه؛ لأنه يخالف القرآن، وبالتالي </w:t>
      </w:r>
      <w:r w:rsidRPr="000042B5">
        <w:rPr>
          <w:rFonts w:hint="cs"/>
          <w:rtl/>
        </w:rPr>
        <w:t>ف</w:t>
      </w:r>
      <w:r w:rsidRPr="000042B5">
        <w:rPr>
          <w:rtl/>
        </w:rPr>
        <w:t>هو مكذوب.</w:t>
      </w:r>
    </w:p>
    <w:p w:rsidR="00B432B2" w:rsidRDefault="00B432B2" w:rsidP="000042B5">
      <w:pPr>
        <w:pStyle w:val="aa"/>
        <w:rPr>
          <w:rtl/>
          <w:lang w:bidi="fa-IR"/>
        </w:rPr>
      </w:pPr>
    </w:p>
    <w:p w:rsidR="00B432B2" w:rsidRDefault="00B432B2" w:rsidP="000042B5">
      <w:pPr>
        <w:pStyle w:val="aa"/>
        <w:rPr>
          <w:rtl/>
          <w:lang w:bidi="fa-IR"/>
        </w:rPr>
      </w:pPr>
    </w:p>
    <w:p w:rsidR="00B432B2" w:rsidRDefault="00B432B2" w:rsidP="000042B5">
      <w:pPr>
        <w:pStyle w:val="aa"/>
        <w:rPr>
          <w:rFonts w:hint="cs"/>
          <w:rtl/>
          <w:lang w:bidi="fa-IR"/>
        </w:rPr>
      </w:pPr>
    </w:p>
    <w:p w:rsidR="00D84E93" w:rsidRDefault="00D84E93" w:rsidP="000042B5">
      <w:pPr>
        <w:pStyle w:val="aa"/>
        <w:rPr>
          <w:rFonts w:hint="cs"/>
          <w:rtl/>
          <w:lang w:bidi="fa-IR"/>
        </w:rPr>
      </w:pPr>
    </w:p>
    <w:p w:rsidR="00D84E93" w:rsidRPr="000042B5" w:rsidRDefault="00D84E93" w:rsidP="000042B5">
      <w:pPr>
        <w:pStyle w:val="aa"/>
        <w:rPr>
          <w:rtl/>
          <w:lang w:bidi="fa-IR"/>
        </w:rPr>
      </w:pPr>
    </w:p>
    <w:p w:rsidR="00C359FF" w:rsidRPr="000042B5" w:rsidRDefault="00C359FF" w:rsidP="000042B5">
      <w:pPr>
        <w:pStyle w:val="aa"/>
        <w:rPr>
          <w:rtl/>
        </w:rPr>
      </w:pPr>
      <w:r w:rsidRPr="000042B5">
        <w:rPr>
          <w:rtl/>
        </w:rPr>
        <w:lastRenderedPageBreak/>
        <w:t>منشورات مسجد حي وزير دفتر.</w:t>
      </w:r>
    </w:p>
    <w:p w:rsidR="00C359FF" w:rsidRPr="000042B5" w:rsidRDefault="00C359FF" w:rsidP="00B432B2">
      <w:pPr>
        <w:pStyle w:val="aa"/>
        <w:ind w:firstLine="0"/>
        <w:jc w:val="center"/>
        <w:rPr>
          <w:rtl/>
        </w:rPr>
      </w:pPr>
      <w:r>
        <w:rPr>
          <w:noProof/>
          <w:color w:val="000000"/>
        </w:rPr>
        <w:drawing>
          <wp:inline distT="0" distB="0" distL="0" distR="0" wp14:anchorId="5A219A59" wp14:editId="562B349A">
            <wp:extent cx="3556635" cy="4578350"/>
            <wp:effectExtent l="19050" t="0" r="5715" b="0"/>
            <wp:docPr id="18" name="صورة 18" descr="من منشورات مسجد البرقع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من منشورات مسجد البرقعي"/>
                    <pic:cNvPicPr>
                      <a:picLocks noChangeAspect="1" noChangeArrowheads="1"/>
                    </pic:cNvPicPr>
                  </pic:nvPicPr>
                  <pic:blipFill>
                    <a:blip r:embed="rId34" cstate="print"/>
                    <a:srcRect/>
                    <a:stretch>
                      <a:fillRect/>
                    </a:stretch>
                  </pic:blipFill>
                  <pic:spPr bwMode="auto">
                    <a:xfrm>
                      <a:off x="0" y="0"/>
                      <a:ext cx="3556635" cy="4578350"/>
                    </a:xfrm>
                    <a:prstGeom prst="rect">
                      <a:avLst/>
                    </a:prstGeom>
                    <a:noFill/>
                    <a:ln w="9525">
                      <a:noFill/>
                      <a:miter lim="800000"/>
                      <a:headEnd/>
                      <a:tailEnd/>
                    </a:ln>
                  </pic:spPr>
                </pic:pic>
              </a:graphicData>
            </a:graphic>
          </wp:inline>
        </w:drawing>
      </w:r>
    </w:p>
    <w:p w:rsidR="00C359FF" w:rsidRPr="000042B5" w:rsidRDefault="00C359FF" w:rsidP="000042B5">
      <w:pPr>
        <w:pStyle w:val="aa"/>
        <w:rPr>
          <w:rtl/>
        </w:rPr>
      </w:pPr>
    </w:p>
    <w:p w:rsidR="00C359FF" w:rsidRPr="000042B5" w:rsidRDefault="00C359FF" w:rsidP="00B432B2">
      <w:pPr>
        <w:pStyle w:val="aa"/>
        <w:ind w:firstLine="0"/>
        <w:jc w:val="center"/>
        <w:rPr>
          <w:rtl/>
        </w:rPr>
      </w:pPr>
      <w:r>
        <w:rPr>
          <w:noProof/>
          <w:color w:val="000000"/>
        </w:rPr>
        <w:lastRenderedPageBreak/>
        <w:drawing>
          <wp:inline distT="0" distB="0" distL="0" distR="0" wp14:anchorId="528DE3D7" wp14:editId="286A9E87">
            <wp:extent cx="3046095" cy="4250690"/>
            <wp:effectExtent l="19050" t="0" r="1905" b="0"/>
            <wp:docPr id="19" name="صورة 19" descr="من منشورات مسجد البرقع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من منشورات مسجد البرقعي"/>
                    <pic:cNvPicPr>
                      <a:picLocks noChangeAspect="1" noChangeArrowheads="1"/>
                    </pic:cNvPicPr>
                  </pic:nvPicPr>
                  <pic:blipFill>
                    <a:blip r:embed="rId35" cstate="print"/>
                    <a:srcRect/>
                    <a:stretch>
                      <a:fillRect/>
                    </a:stretch>
                  </pic:blipFill>
                  <pic:spPr bwMode="auto">
                    <a:xfrm>
                      <a:off x="0" y="0"/>
                      <a:ext cx="3046095" cy="4250690"/>
                    </a:xfrm>
                    <a:prstGeom prst="rect">
                      <a:avLst/>
                    </a:prstGeom>
                    <a:noFill/>
                    <a:ln w="9525">
                      <a:noFill/>
                      <a:miter lim="800000"/>
                      <a:headEnd/>
                      <a:tailEnd/>
                    </a:ln>
                  </pic:spPr>
                </pic:pic>
              </a:graphicData>
            </a:graphic>
          </wp:inline>
        </w:drawing>
      </w:r>
    </w:p>
    <w:p w:rsidR="00C359FF" w:rsidRPr="000042B5" w:rsidRDefault="00C359FF" w:rsidP="00B432B2">
      <w:pPr>
        <w:pStyle w:val="aa"/>
        <w:jc w:val="center"/>
        <w:rPr>
          <w:rtl/>
        </w:rPr>
      </w:pPr>
      <w:r w:rsidRPr="000042B5">
        <w:rPr>
          <w:rFonts w:hint="cs"/>
          <w:rtl/>
        </w:rPr>
        <w:t>***</w:t>
      </w:r>
    </w:p>
    <w:p w:rsidR="00C359FF" w:rsidRPr="000042B5" w:rsidRDefault="00C359FF" w:rsidP="00D84E93">
      <w:pPr>
        <w:pStyle w:val="aa"/>
        <w:spacing w:before="240"/>
        <w:rPr>
          <w:rtl/>
        </w:rPr>
      </w:pPr>
      <w:r w:rsidRPr="000042B5">
        <w:rPr>
          <w:rtl/>
        </w:rPr>
        <w:t>الحاصل أنني في الأيام التي مُنعت فيها من إمامة الجماعة في المسجد شاهدت بعض أولئك الأوباش السفلة الجهلة</w:t>
      </w:r>
      <w:r w:rsidRPr="000042B5">
        <w:rPr>
          <w:rFonts w:hint="cs"/>
          <w:rtl/>
        </w:rPr>
        <w:t xml:space="preserve"> </w:t>
      </w:r>
      <w:r w:rsidRPr="000042B5">
        <w:rPr>
          <w:rtl/>
        </w:rPr>
        <w:t>الذين يتظاهرون بولاية أهل البيت</w:t>
      </w:r>
      <w:r w:rsidRPr="000042B5">
        <w:rPr>
          <w:rFonts w:hint="cs"/>
          <w:rtl/>
        </w:rPr>
        <w:t>،</w:t>
      </w:r>
      <w:r w:rsidRPr="000042B5">
        <w:rPr>
          <w:rtl/>
        </w:rPr>
        <w:t xml:space="preserve"> أخذوا يجتمعون كل ليلة مع بعض المعممين يضربون صدورهم وينوحون مع بعض المدائح، وهم يقولون طول الوقت: (علي..علي) إلى آخر الليل.. كل هذا ليثبتوا لنا أن الحق مع علي </w:t>
      </w:r>
      <w:r w:rsidRPr="000042B5">
        <w:rPr>
          <w:rFonts w:ascii="Abo-thar" w:hAnsi="Abo-thar"/>
          <w:sz w:val="30"/>
          <w:lang w:bidi="ar-SY"/>
        </w:rPr>
        <w:t></w:t>
      </w:r>
      <w:r w:rsidRPr="000042B5">
        <w:rPr>
          <w:rtl/>
        </w:rPr>
        <w:t>، ولكنهم لم يعلموا أن وقوعهم في اتهام الناس والفحش والإساءة لهم والتلاعب باسم (علي) عداوة للإمام علي؛ لأنه</w:t>
      </w:r>
      <w:r w:rsidRPr="000042B5">
        <w:rPr>
          <w:rFonts w:ascii="Abo-thar" w:hAnsi="Abo-thar"/>
          <w:sz w:val="30"/>
          <w:lang w:bidi="ar-SY"/>
        </w:rPr>
        <w:t></w:t>
      </w:r>
      <w:r w:rsidRPr="000042B5">
        <w:rPr>
          <w:rtl/>
        </w:rPr>
        <w:t xml:space="preserve"> برئ من هذا كله، ولأن الذي يتولى عليّاً </w:t>
      </w:r>
      <w:r w:rsidRPr="000042B5">
        <w:rPr>
          <w:rFonts w:ascii="Abo-thar" w:hAnsi="Abo-thar"/>
          <w:sz w:val="30"/>
          <w:lang w:bidi="ar-SY"/>
        </w:rPr>
        <w:t></w:t>
      </w:r>
      <w:r w:rsidRPr="000042B5">
        <w:rPr>
          <w:rtl/>
        </w:rPr>
        <w:t xml:space="preserve"> يقيم أصول دينه وفروعه بعيداً عن البدع المحدثة.</w:t>
      </w:r>
    </w:p>
    <w:p w:rsidR="00C359FF" w:rsidRPr="000042B5" w:rsidRDefault="00C359FF" w:rsidP="000042B5">
      <w:pPr>
        <w:pStyle w:val="aa"/>
        <w:rPr>
          <w:rtl/>
        </w:rPr>
      </w:pPr>
    </w:p>
    <w:p w:rsidR="00C359FF" w:rsidRPr="00317042" w:rsidRDefault="00C359FF" w:rsidP="00B432B2">
      <w:pPr>
        <w:pStyle w:val="ab"/>
        <w:rPr>
          <w:rtl/>
        </w:rPr>
      </w:pPr>
      <w:bookmarkStart w:id="88" w:name="_Toc237320613"/>
      <w:bookmarkStart w:id="89" w:name="_Toc343559879"/>
      <w:r w:rsidRPr="00317042">
        <w:rPr>
          <w:rtl/>
        </w:rPr>
        <w:lastRenderedPageBreak/>
        <w:t>البرقعي بعد ترك إمامة</w:t>
      </w:r>
      <w:r w:rsidRPr="00317042">
        <w:rPr>
          <w:rFonts w:hint="cs"/>
          <w:rtl/>
        </w:rPr>
        <w:t xml:space="preserve"> المسجد:</w:t>
      </w:r>
      <w:bookmarkEnd w:id="88"/>
      <w:bookmarkEnd w:id="89"/>
    </w:p>
    <w:p w:rsidR="00C359FF" w:rsidRPr="000042B5" w:rsidRDefault="00C359FF" w:rsidP="000042B5">
      <w:pPr>
        <w:pStyle w:val="aa"/>
        <w:rPr>
          <w:rtl/>
        </w:rPr>
      </w:pPr>
      <w:r w:rsidRPr="000042B5">
        <w:rPr>
          <w:rtl/>
        </w:rPr>
        <w:t>وبهذا تركت إمامة المسجد بعد سبع وعشرين سنة</w:t>
      </w:r>
      <w:r w:rsidRPr="000042B5">
        <w:rPr>
          <w:rFonts w:hint="cs"/>
          <w:rtl/>
        </w:rPr>
        <w:t>،</w:t>
      </w:r>
      <w:r w:rsidRPr="000042B5">
        <w:rPr>
          <w:rtl/>
        </w:rPr>
        <w:t xml:space="preserve"> وقد أخذوه مني </w:t>
      </w:r>
      <w:r w:rsidRPr="000042B5">
        <w:rPr>
          <w:rFonts w:hint="cs"/>
          <w:rtl/>
        </w:rPr>
        <w:t>غصباً</w:t>
      </w:r>
      <w:r w:rsidRPr="000042B5">
        <w:rPr>
          <w:rtl/>
        </w:rPr>
        <w:t xml:space="preserve">، وها أنا جالس في منزلي فهل توقف سرّاق الدين وحماة البدع عن </w:t>
      </w:r>
      <w:r w:rsidRPr="000042B5">
        <w:rPr>
          <w:rFonts w:hint="cs"/>
          <w:rtl/>
        </w:rPr>
        <w:t>إيذائي</w:t>
      </w:r>
      <w:r w:rsidRPr="000042B5">
        <w:rPr>
          <w:rtl/>
        </w:rPr>
        <w:t>؟!</w:t>
      </w:r>
    </w:p>
    <w:p w:rsidR="00C359FF" w:rsidRPr="000042B5" w:rsidRDefault="00C359FF" w:rsidP="000042B5">
      <w:pPr>
        <w:pStyle w:val="aa"/>
        <w:rPr>
          <w:rtl/>
        </w:rPr>
      </w:pPr>
      <w:r w:rsidRPr="000042B5">
        <w:rPr>
          <w:rtl/>
        </w:rPr>
        <w:t>أبداً</w:t>
      </w:r>
      <w:r w:rsidRPr="000042B5">
        <w:rPr>
          <w:rFonts w:hint="cs"/>
          <w:rtl/>
        </w:rPr>
        <w:t>..</w:t>
      </w:r>
      <w:r w:rsidRPr="000042B5">
        <w:rPr>
          <w:rtl/>
        </w:rPr>
        <w:t xml:space="preserve"> لم يتوقفوا</w:t>
      </w:r>
      <w:r w:rsidRPr="000042B5">
        <w:rPr>
          <w:rFonts w:hint="cs"/>
          <w:rtl/>
        </w:rPr>
        <w:t>!</w:t>
      </w:r>
      <w:r w:rsidRPr="000042B5">
        <w:rPr>
          <w:rtl/>
        </w:rPr>
        <w:t xml:space="preserve"> بل استمر</w:t>
      </w:r>
      <w:r w:rsidRPr="000042B5">
        <w:rPr>
          <w:rFonts w:hint="cs"/>
          <w:rtl/>
        </w:rPr>
        <w:t>ّ</w:t>
      </w:r>
      <w:r w:rsidRPr="000042B5">
        <w:rPr>
          <w:rtl/>
        </w:rPr>
        <w:t>وا فهجموا بعد شهرين على منزلي واقتلعوا باب الدار، ودخل آخرون من داخل المسجد وكسروا الباب السفلي؛ ففز</w:t>
      </w:r>
      <w:r w:rsidRPr="000042B5">
        <w:rPr>
          <w:rFonts w:hint="cs"/>
          <w:rtl/>
        </w:rPr>
        <w:t>ِ</w:t>
      </w:r>
      <w:r w:rsidRPr="000042B5">
        <w:rPr>
          <w:rtl/>
        </w:rPr>
        <w:t>ع</w:t>
      </w:r>
      <w:r w:rsidRPr="000042B5">
        <w:rPr>
          <w:rFonts w:hint="cs"/>
          <w:rtl/>
        </w:rPr>
        <w:t>َ</w:t>
      </w:r>
      <w:r w:rsidRPr="000042B5">
        <w:rPr>
          <w:rtl/>
        </w:rPr>
        <w:t>ت</w:t>
      </w:r>
      <w:r w:rsidRPr="000042B5">
        <w:rPr>
          <w:rFonts w:hint="cs"/>
          <w:rtl/>
        </w:rPr>
        <w:t>ْ</w:t>
      </w:r>
      <w:r w:rsidRPr="000042B5">
        <w:rPr>
          <w:rtl/>
        </w:rPr>
        <w:t xml:space="preserve"> زوجتي فزعاً كبيراً..</w:t>
      </w:r>
      <w:r w:rsidRPr="000042B5">
        <w:rPr>
          <w:rFonts w:hint="cs"/>
          <w:rtl/>
        </w:rPr>
        <w:t xml:space="preserve"> </w:t>
      </w:r>
      <w:r w:rsidRPr="000042B5">
        <w:rPr>
          <w:rtl/>
        </w:rPr>
        <w:t>وم</w:t>
      </w:r>
      <w:r w:rsidRPr="000042B5">
        <w:rPr>
          <w:rFonts w:hint="cs"/>
          <w:rtl/>
        </w:rPr>
        <w:t>َ</w:t>
      </w:r>
      <w:r w:rsidRPr="000042B5">
        <w:rPr>
          <w:rtl/>
        </w:rPr>
        <w:t>ر</w:t>
      </w:r>
      <w:r w:rsidRPr="000042B5">
        <w:rPr>
          <w:rFonts w:hint="cs"/>
          <w:rtl/>
        </w:rPr>
        <w:t>ِ</w:t>
      </w:r>
      <w:r w:rsidRPr="000042B5">
        <w:rPr>
          <w:rtl/>
        </w:rPr>
        <w:t>ض</w:t>
      </w:r>
      <w:r w:rsidRPr="000042B5">
        <w:rPr>
          <w:rFonts w:hint="cs"/>
          <w:rtl/>
        </w:rPr>
        <w:t>َ</w:t>
      </w:r>
      <w:r w:rsidRPr="000042B5">
        <w:rPr>
          <w:rtl/>
        </w:rPr>
        <w:t>ت</w:t>
      </w:r>
      <w:r w:rsidRPr="000042B5">
        <w:rPr>
          <w:rFonts w:hint="cs"/>
          <w:rtl/>
        </w:rPr>
        <w:t>ْ</w:t>
      </w:r>
      <w:r w:rsidRPr="000042B5">
        <w:rPr>
          <w:rtl/>
        </w:rPr>
        <w:t xml:space="preserve"> على إثر ذلك</w:t>
      </w:r>
      <w:r w:rsidRPr="000042B5">
        <w:rPr>
          <w:rFonts w:hint="cs"/>
          <w:rtl/>
        </w:rPr>
        <w:t>،</w:t>
      </w:r>
      <w:r w:rsidRPr="000042B5">
        <w:rPr>
          <w:rtl/>
        </w:rPr>
        <w:t xml:space="preserve"> ثم ماتت وتركت جواري إلى جوار ربها</w:t>
      </w:r>
      <w:r w:rsidRPr="000042B5">
        <w:rPr>
          <w:rFonts w:hint="cs"/>
          <w:rtl/>
        </w:rPr>
        <w:t>،</w:t>
      </w:r>
      <w:r w:rsidRPr="000042B5">
        <w:rPr>
          <w:rtl/>
        </w:rPr>
        <w:t xml:space="preserve"> </w:t>
      </w:r>
      <w:r w:rsidRPr="000042B5">
        <w:rPr>
          <w:rFonts w:hint="cs"/>
          <w:rtl/>
        </w:rPr>
        <w:t>ف</w:t>
      </w:r>
      <w:r w:rsidRPr="000042B5">
        <w:rPr>
          <w:rtl/>
        </w:rPr>
        <w:t>رحمها الله رحمة</w:t>
      </w:r>
      <w:r w:rsidRPr="000042B5">
        <w:rPr>
          <w:rFonts w:hint="cs"/>
          <w:rtl/>
        </w:rPr>
        <w:t>ً</w:t>
      </w:r>
      <w:r w:rsidRPr="000042B5">
        <w:rPr>
          <w:rtl/>
        </w:rPr>
        <w:t xml:space="preserve"> واسعة</w:t>
      </w:r>
      <w:r w:rsidRPr="000042B5">
        <w:rPr>
          <w:rFonts w:hint="cs"/>
          <w:rtl/>
        </w:rPr>
        <w:t>ً</w:t>
      </w:r>
      <w:r w:rsidRPr="000042B5">
        <w:rPr>
          <w:rtl/>
        </w:rPr>
        <w:t>، فقد تحم</w:t>
      </w:r>
      <w:r w:rsidRPr="000042B5">
        <w:rPr>
          <w:rFonts w:hint="cs"/>
          <w:rtl/>
        </w:rPr>
        <w:t>َّ</w:t>
      </w:r>
      <w:r w:rsidRPr="000042B5">
        <w:rPr>
          <w:rtl/>
        </w:rPr>
        <w:t>ل</w:t>
      </w:r>
      <w:r w:rsidRPr="000042B5">
        <w:rPr>
          <w:rFonts w:hint="cs"/>
          <w:rtl/>
        </w:rPr>
        <w:t>َ</w:t>
      </w:r>
      <w:r w:rsidRPr="000042B5">
        <w:rPr>
          <w:rtl/>
        </w:rPr>
        <w:t>ت</w:t>
      </w:r>
      <w:r w:rsidRPr="000042B5">
        <w:rPr>
          <w:rFonts w:hint="cs"/>
          <w:rtl/>
        </w:rPr>
        <w:t>ْ</w:t>
      </w:r>
      <w:r w:rsidRPr="000042B5">
        <w:rPr>
          <w:rtl/>
        </w:rPr>
        <w:t xml:space="preserve"> كثيراً من الأذى.</w:t>
      </w:r>
    </w:p>
    <w:p w:rsidR="00C359FF" w:rsidRPr="000042B5" w:rsidRDefault="00C359FF" w:rsidP="000042B5">
      <w:pPr>
        <w:pStyle w:val="aa"/>
        <w:rPr>
          <w:rtl/>
        </w:rPr>
      </w:pPr>
      <w:r w:rsidRPr="000042B5">
        <w:rPr>
          <w:rtl/>
        </w:rPr>
        <w:t>وفي هذه الأيام وبسبب كلام الم</w:t>
      </w:r>
      <w:r w:rsidRPr="000042B5">
        <w:rPr>
          <w:rFonts w:hint="cs"/>
          <w:rtl/>
        </w:rPr>
        <w:t>ُ</w:t>
      </w:r>
      <w:r w:rsidRPr="000042B5">
        <w:rPr>
          <w:rtl/>
        </w:rPr>
        <w:t>ع</w:t>
      </w:r>
      <w:r w:rsidRPr="000042B5">
        <w:rPr>
          <w:rFonts w:hint="cs"/>
          <w:rtl/>
        </w:rPr>
        <w:t>َ</w:t>
      </w:r>
      <w:r w:rsidRPr="000042B5">
        <w:rPr>
          <w:rtl/>
        </w:rPr>
        <w:t>م</w:t>
      </w:r>
      <w:r w:rsidRPr="000042B5">
        <w:rPr>
          <w:rFonts w:hint="cs"/>
          <w:rtl/>
        </w:rPr>
        <w:t>َّ</w:t>
      </w:r>
      <w:r w:rsidRPr="000042B5">
        <w:rPr>
          <w:rtl/>
        </w:rPr>
        <w:t>مين ضدي أصبح كثير من الناس يسي</w:t>
      </w:r>
      <w:r w:rsidRPr="000042B5">
        <w:rPr>
          <w:rFonts w:hint="cs"/>
          <w:rtl/>
        </w:rPr>
        <w:t>ؤ</w:t>
      </w:r>
      <w:r w:rsidRPr="000042B5">
        <w:rPr>
          <w:rtl/>
        </w:rPr>
        <w:t>ون</w:t>
      </w:r>
      <w:r w:rsidRPr="000042B5">
        <w:rPr>
          <w:rFonts w:hint="cs"/>
          <w:rtl/>
        </w:rPr>
        <w:t xml:space="preserve"> جداً</w:t>
      </w:r>
      <w:r w:rsidRPr="000042B5">
        <w:rPr>
          <w:rtl/>
        </w:rPr>
        <w:t xml:space="preserve"> تعاملهم معي، فصار الجز</w:t>
      </w:r>
      <w:r w:rsidRPr="000042B5">
        <w:rPr>
          <w:rFonts w:hint="cs"/>
          <w:rtl/>
        </w:rPr>
        <w:t>َّ</w:t>
      </w:r>
      <w:r w:rsidRPr="000042B5">
        <w:rPr>
          <w:rtl/>
        </w:rPr>
        <w:t>ار يمتنع عن بيع اللحم لي، والخباز مثله، وبعضهم يضرب باب منزلي أنصاف الليالي، ويقضّون مضجعي، ويزعجون أهل بيتي..</w:t>
      </w:r>
      <w:r w:rsidRPr="000042B5">
        <w:rPr>
          <w:rFonts w:hint="cs"/>
          <w:rtl/>
        </w:rPr>
        <w:t xml:space="preserve"> </w:t>
      </w:r>
      <w:r w:rsidRPr="000042B5">
        <w:rPr>
          <w:rtl/>
        </w:rPr>
        <w:t>وإذا سألتهم قالوا: جئنا لنناقشك، وأحياناً يرسلون من يدخل منزلي متظاهراً بالسؤال ويسرقون بعض ما أكتب.. ونحو ذلك، حتى أجبروني على ترك منزلي المتواضع - وكان من الأوقاف- فذهبت إلى رئيس الشرطة وقدمت شكوى، وقلت له: حتى اليهود والنصارى وغیرهم من الکفار يأمنون في دورهم، وهؤلاء في هذه الدولة يأتون فيكسرون باب منزلي..</w:t>
      </w:r>
      <w:r w:rsidRPr="000042B5">
        <w:rPr>
          <w:rFonts w:hint="cs"/>
          <w:rtl/>
        </w:rPr>
        <w:t xml:space="preserve"> فما </w:t>
      </w:r>
      <w:r w:rsidRPr="000042B5">
        <w:rPr>
          <w:rtl/>
        </w:rPr>
        <w:t>هذه الدولة؟!</w:t>
      </w:r>
    </w:p>
    <w:p w:rsidR="00C359FF" w:rsidRPr="000042B5" w:rsidRDefault="00C359FF" w:rsidP="000042B5">
      <w:pPr>
        <w:pStyle w:val="aa"/>
        <w:rPr>
          <w:rtl/>
        </w:rPr>
      </w:pPr>
      <w:r w:rsidRPr="000042B5">
        <w:rPr>
          <w:rtl/>
        </w:rPr>
        <w:t xml:space="preserve">فقام رئيس </w:t>
      </w:r>
      <w:r w:rsidRPr="000042B5">
        <w:rPr>
          <w:rFonts w:hint="cs"/>
          <w:rtl/>
        </w:rPr>
        <w:t xml:space="preserve">الشرطة </w:t>
      </w:r>
      <w:r w:rsidRPr="000042B5">
        <w:rPr>
          <w:rtl/>
        </w:rPr>
        <w:t>بإرسال مس</w:t>
      </w:r>
      <w:r w:rsidRPr="000042B5">
        <w:rPr>
          <w:rFonts w:hint="cs"/>
          <w:rtl/>
        </w:rPr>
        <w:t>ؤ</w:t>
      </w:r>
      <w:r w:rsidRPr="000042B5">
        <w:rPr>
          <w:rtl/>
        </w:rPr>
        <w:t>ول ليحقق في مسألة كسرهم الباب</w:t>
      </w:r>
      <w:r w:rsidRPr="000042B5">
        <w:rPr>
          <w:rFonts w:hint="cs"/>
          <w:rtl/>
        </w:rPr>
        <w:t>،</w:t>
      </w:r>
      <w:r w:rsidRPr="000042B5">
        <w:rPr>
          <w:rtl/>
        </w:rPr>
        <w:t xml:space="preserve"> فتم كتابة تقرير يبين أن الباب تم كسره، ولكن للأسف ذهب ثلاثون شخصاً من المتدينين الم</w:t>
      </w:r>
      <w:r w:rsidRPr="000042B5">
        <w:rPr>
          <w:rFonts w:hint="cs"/>
          <w:rtl/>
        </w:rPr>
        <w:t>ُ</w:t>
      </w:r>
      <w:r w:rsidRPr="000042B5">
        <w:rPr>
          <w:rtl/>
        </w:rPr>
        <w:t>ع</w:t>
      </w:r>
      <w:r w:rsidRPr="000042B5">
        <w:rPr>
          <w:rFonts w:hint="cs"/>
          <w:rtl/>
        </w:rPr>
        <w:t>َ</w:t>
      </w:r>
      <w:r w:rsidRPr="000042B5">
        <w:rPr>
          <w:rtl/>
        </w:rPr>
        <w:t>م</w:t>
      </w:r>
      <w:r w:rsidRPr="000042B5">
        <w:rPr>
          <w:rFonts w:hint="cs"/>
          <w:rtl/>
        </w:rPr>
        <w:t>َّ</w:t>
      </w:r>
      <w:r w:rsidRPr="000042B5">
        <w:rPr>
          <w:rtl/>
        </w:rPr>
        <w:t>م</w:t>
      </w:r>
      <w:r w:rsidRPr="000042B5">
        <w:rPr>
          <w:rFonts w:hint="cs"/>
          <w:rtl/>
        </w:rPr>
        <w:t>ِ</w:t>
      </w:r>
      <w:r w:rsidRPr="000042B5">
        <w:rPr>
          <w:rtl/>
        </w:rPr>
        <w:t>ين من م</w:t>
      </w:r>
      <w:r w:rsidRPr="000042B5">
        <w:rPr>
          <w:rFonts w:hint="cs"/>
          <w:rtl/>
        </w:rPr>
        <w:t>ُ</w:t>
      </w:r>
      <w:r w:rsidRPr="000042B5">
        <w:rPr>
          <w:rtl/>
        </w:rPr>
        <w:t>دّعي «ولاية الإمام علي» إلى رئيس الشرطة وشهدوا بأن هذه الدار لم يكن لها باب أصلاً!! ولأنهم كانوا قدّموا رشوة فقد ق</w:t>
      </w:r>
      <w:r w:rsidRPr="000042B5">
        <w:rPr>
          <w:rFonts w:hint="cs"/>
          <w:rtl/>
        </w:rPr>
        <w:t>ُ</w:t>
      </w:r>
      <w:r w:rsidRPr="000042B5">
        <w:rPr>
          <w:rtl/>
        </w:rPr>
        <w:t>ب</w:t>
      </w:r>
      <w:r w:rsidRPr="000042B5">
        <w:rPr>
          <w:rFonts w:hint="cs"/>
          <w:rtl/>
        </w:rPr>
        <w:t>ِ</w:t>
      </w:r>
      <w:r w:rsidRPr="000042B5">
        <w:rPr>
          <w:rtl/>
        </w:rPr>
        <w:t>لت شهادتهم</w:t>
      </w:r>
      <w:r w:rsidRPr="000042B5">
        <w:rPr>
          <w:rFonts w:hint="cs"/>
          <w:rtl/>
        </w:rPr>
        <w:t xml:space="preserve"> الحمقاء،</w:t>
      </w:r>
      <w:r w:rsidRPr="000042B5">
        <w:rPr>
          <w:rtl/>
        </w:rPr>
        <w:t xml:space="preserve"> وهي شهادة زور.</w:t>
      </w:r>
    </w:p>
    <w:p w:rsidR="00C359FF" w:rsidRPr="000042B5" w:rsidRDefault="00C359FF" w:rsidP="000042B5">
      <w:pPr>
        <w:pStyle w:val="aa"/>
        <w:rPr>
          <w:rtl/>
        </w:rPr>
      </w:pPr>
      <w:r w:rsidRPr="000042B5">
        <w:rPr>
          <w:rtl/>
        </w:rPr>
        <w:t xml:space="preserve">أخيراً تركت المنزل الوقفي الذي كنت </w:t>
      </w:r>
      <w:r w:rsidRPr="000042B5">
        <w:rPr>
          <w:rFonts w:hint="cs"/>
          <w:rtl/>
        </w:rPr>
        <w:t xml:space="preserve">راضياً </w:t>
      </w:r>
      <w:r w:rsidRPr="000042B5">
        <w:rPr>
          <w:rtl/>
        </w:rPr>
        <w:t>به، فأخذت الأثاث إلى منزل أحد أقاربي، ثم استأجرت منزلاً في شارع جمال زاده في الطابق الثالث مقابل كنيسة المسيحيين، وكنت أنظر من النافذة إلى الشارع فأرى أهل التثليث يروّجون للتثليث بكل حرية..</w:t>
      </w:r>
      <w:r w:rsidRPr="000042B5">
        <w:rPr>
          <w:rFonts w:hint="cs"/>
          <w:rtl/>
        </w:rPr>
        <w:t xml:space="preserve"> </w:t>
      </w:r>
      <w:r w:rsidRPr="000042B5">
        <w:rPr>
          <w:rtl/>
        </w:rPr>
        <w:t>وأنا ليس لي الحق بأن أتكلم بين المسلمين عن التوحيد الذي يقرره القرآن الكريم!</w:t>
      </w:r>
    </w:p>
    <w:p w:rsidR="00C359FF" w:rsidRPr="000042B5" w:rsidRDefault="00C359FF" w:rsidP="000042B5">
      <w:pPr>
        <w:pStyle w:val="aa"/>
        <w:rPr>
          <w:rtl/>
        </w:rPr>
      </w:pPr>
      <w:r w:rsidRPr="000042B5">
        <w:rPr>
          <w:rtl/>
        </w:rPr>
        <w:t xml:space="preserve">وبطبيعة الحال فإن حكومة الشاه لم تكن ساخطة على ما يجرى لي؛ لأنهم لا يريدون أن </w:t>
      </w:r>
      <w:r w:rsidRPr="000042B5">
        <w:rPr>
          <w:rtl/>
        </w:rPr>
        <w:lastRenderedPageBreak/>
        <w:t xml:space="preserve">يوجد في طهران أي مسجد يوقظ الناس أو يعرفهم </w:t>
      </w:r>
      <w:r w:rsidRPr="000042B5">
        <w:rPr>
          <w:rFonts w:hint="cs"/>
          <w:rtl/>
        </w:rPr>
        <w:t>ب</w:t>
      </w:r>
      <w:r w:rsidRPr="000042B5">
        <w:rPr>
          <w:rtl/>
        </w:rPr>
        <w:t>حقائق الإسلام، فالحكومة كانت تدعم انشغال الناس بالخرافات المذهبية، والشاه بنفسه يروج لهذه الخرافات فكان يقول: العباس أمسك ظهري.. ويقول: التقیت بإمام الزمان..</w:t>
      </w:r>
      <w:r w:rsidRPr="000042B5">
        <w:rPr>
          <w:rFonts w:hint="cs"/>
          <w:rtl/>
        </w:rPr>
        <w:t xml:space="preserve"> </w:t>
      </w:r>
      <w:r w:rsidRPr="000042B5">
        <w:rPr>
          <w:rtl/>
        </w:rPr>
        <w:t>ونحو هذا الكلام.</w:t>
      </w:r>
    </w:p>
    <w:p w:rsidR="00C359FF" w:rsidRPr="000042B5" w:rsidRDefault="00C359FF" w:rsidP="000042B5">
      <w:pPr>
        <w:pStyle w:val="aa"/>
        <w:rPr>
          <w:rtl/>
        </w:rPr>
      </w:pPr>
      <w:r w:rsidRPr="000042B5">
        <w:rPr>
          <w:rtl/>
        </w:rPr>
        <w:t>وعلى كل حال: ذهبت</w:t>
      </w:r>
      <w:r w:rsidRPr="000042B5">
        <w:rPr>
          <w:rFonts w:hint="cs"/>
          <w:rtl/>
        </w:rPr>
        <w:t>ُ</w:t>
      </w:r>
      <w:r w:rsidRPr="000042B5">
        <w:rPr>
          <w:rtl/>
        </w:rPr>
        <w:t xml:space="preserve"> مضطراً وسكنت في شارع جمال زاده، ولكن حتى بعد انتقالي لم أكن بمأمن من أيدي العوام الذين يحرّكهم الشيوخ </w:t>
      </w:r>
      <w:r w:rsidRPr="000042B5">
        <w:rPr>
          <w:rFonts w:hint="cs"/>
          <w:rtl/>
        </w:rPr>
        <w:t>وقُرَّاء المراثي</w:t>
      </w:r>
      <w:r w:rsidRPr="000042B5">
        <w:rPr>
          <w:rtl/>
        </w:rPr>
        <w:t>، ومع الأسف كان الناس يذهبون ويأتون أفواجاً إلى كنيسة النصارى شيوخاً وشباباً بنين وبنات، ولم يكن أحد من الناس يتعرض لهم، ولكن بمجر</w:t>
      </w:r>
      <w:r w:rsidRPr="000042B5">
        <w:rPr>
          <w:rFonts w:hint="cs"/>
          <w:rtl/>
        </w:rPr>
        <w:t>َّ</w:t>
      </w:r>
      <w:r w:rsidRPr="000042B5">
        <w:rPr>
          <w:rtl/>
        </w:rPr>
        <w:t>د أن يأتي أحد إلى منزلي فإن عليه أن يتوقع خطر الخرافيين.</w:t>
      </w:r>
      <w:r w:rsidRPr="000042B5">
        <w:rPr>
          <w:rFonts w:hint="cs"/>
          <w:rtl/>
        </w:rPr>
        <w:t xml:space="preserve"> </w:t>
      </w:r>
    </w:p>
    <w:p w:rsidR="00C359FF" w:rsidRPr="000042B5" w:rsidRDefault="00C359FF" w:rsidP="000042B5">
      <w:pPr>
        <w:pStyle w:val="aa"/>
        <w:rPr>
          <w:rtl/>
        </w:rPr>
      </w:pPr>
      <w:r w:rsidRPr="000042B5">
        <w:rPr>
          <w:rtl/>
        </w:rPr>
        <w:t>للأسف لم أكن حُر</w:t>
      </w:r>
      <w:r w:rsidRPr="000042B5">
        <w:rPr>
          <w:rFonts w:hint="cs"/>
          <w:rtl/>
        </w:rPr>
        <w:t>ّ</w:t>
      </w:r>
      <w:r w:rsidRPr="000042B5">
        <w:rPr>
          <w:rtl/>
        </w:rPr>
        <w:t>اً في الوقت الذي كان فيه اليهود والنصارى أحراراً</w:t>
      </w:r>
      <w:r w:rsidRPr="000042B5">
        <w:rPr>
          <w:rFonts w:hint="cs"/>
          <w:rtl/>
        </w:rPr>
        <w:t>..</w:t>
      </w:r>
      <w:r w:rsidRPr="000042B5">
        <w:rPr>
          <w:rtl/>
        </w:rPr>
        <w:t xml:space="preserve"> كانت كتبي ممنوعة</w:t>
      </w:r>
      <w:r w:rsidRPr="000042B5">
        <w:rPr>
          <w:rFonts w:hint="cs"/>
          <w:rtl/>
        </w:rPr>
        <w:t>ً</w:t>
      </w:r>
      <w:r w:rsidRPr="000042B5">
        <w:rPr>
          <w:rtl/>
        </w:rPr>
        <w:t xml:space="preserve"> وكانت كتب اليهود والنصارى</w:t>
      </w:r>
      <w:r w:rsidRPr="000042B5">
        <w:rPr>
          <w:rFonts w:hint="cs"/>
          <w:rtl/>
        </w:rPr>
        <w:t>؛</w:t>
      </w:r>
      <w:r w:rsidRPr="000042B5">
        <w:rPr>
          <w:rtl/>
        </w:rPr>
        <w:t xml:space="preserve"> بل حتى كتب </w:t>
      </w:r>
      <w:r w:rsidRPr="000042B5">
        <w:rPr>
          <w:rFonts w:hint="cs"/>
          <w:rtl/>
        </w:rPr>
        <w:t>الشيوعيين</w:t>
      </w:r>
      <w:r w:rsidRPr="000042B5">
        <w:rPr>
          <w:rtl/>
        </w:rPr>
        <w:t xml:space="preserve"> مسموح</w:t>
      </w:r>
      <w:r w:rsidRPr="000042B5">
        <w:rPr>
          <w:rFonts w:hint="cs"/>
          <w:rtl/>
        </w:rPr>
        <w:t>اً</w:t>
      </w:r>
      <w:r w:rsidRPr="000042B5">
        <w:rPr>
          <w:rtl/>
        </w:rPr>
        <w:t xml:space="preserve"> بها</w:t>
      </w:r>
      <w:r w:rsidRPr="000042B5">
        <w:rPr>
          <w:rFonts w:hint="cs"/>
          <w:rtl/>
        </w:rPr>
        <w:t>..</w:t>
      </w:r>
      <w:r w:rsidRPr="000042B5">
        <w:rPr>
          <w:rtl/>
        </w:rPr>
        <w:t xml:space="preserve"> </w:t>
      </w:r>
      <w:r w:rsidRPr="000042B5">
        <w:rPr>
          <w:rFonts w:hint="cs"/>
          <w:rtl/>
        </w:rPr>
        <w:t>و</w:t>
      </w:r>
      <w:r w:rsidRPr="000042B5">
        <w:rPr>
          <w:rtl/>
        </w:rPr>
        <w:t xml:space="preserve">كانت كتب </w:t>
      </w:r>
      <w:r w:rsidRPr="000042B5">
        <w:rPr>
          <w:rFonts w:hint="cs"/>
          <w:rtl/>
        </w:rPr>
        <w:t>الشعراء و</w:t>
      </w:r>
      <w:r w:rsidRPr="000042B5">
        <w:rPr>
          <w:rtl/>
        </w:rPr>
        <w:t xml:space="preserve">الصوفية والشيخية </w:t>
      </w:r>
      <w:r w:rsidRPr="000042B5">
        <w:rPr>
          <w:rFonts w:hint="cs"/>
          <w:rtl/>
        </w:rPr>
        <w:t>المليئة بالخرافات</w:t>
      </w:r>
      <w:r w:rsidRPr="000042B5">
        <w:rPr>
          <w:rtl/>
        </w:rPr>
        <w:t xml:space="preserve"> غير ممنوعة، ولكن كتبنا ممنوعة! </w:t>
      </w:r>
    </w:p>
    <w:p w:rsidR="00C359FF" w:rsidRPr="000042B5" w:rsidRDefault="00C359FF" w:rsidP="000042B5">
      <w:pPr>
        <w:pStyle w:val="aa"/>
        <w:rPr>
          <w:rtl/>
        </w:rPr>
      </w:pPr>
      <w:r w:rsidRPr="000042B5">
        <w:rPr>
          <w:rtl/>
        </w:rPr>
        <w:t xml:space="preserve">وحتى التفسير الذي ألفته واسمه </w:t>
      </w:r>
      <w:r w:rsidRPr="000042B5">
        <w:rPr>
          <w:rFonts w:hint="cs"/>
          <w:rtl/>
        </w:rPr>
        <w:t>«</w:t>
      </w:r>
      <w:r w:rsidRPr="00D96F07">
        <w:rPr>
          <w:b/>
          <w:bCs/>
          <w:rtl/>
        </w:rPr>
        <w:t>قبس من القرآن</w:t>
      </w:r>
      <w:r w:rsidRPr="000042B5">
        <w:rPr>
          <w:rFonts w:hint="cs"/>
          <w:rtl/>
        </w:rPr>
        <w:t>»</w:t>
      </w:r>
      <w:r w:rsidRPr="000042B5">
        <w:rPr>
          <w:rtl/>
        </w:rPr>
        <w:t xml:space="preserve"> أُوقِف طبعه بأمر الحكومة، مع أني اقترضت من أجل طباعته خمسين ألف تومان، ثم بأمر من شيوخ الخرافة أرادوا أن يحو</w:t>
      </w:r>
      <w:r w:rsidRPr="000042B5">
        <w:rPr>
          <w:rFonts w:hint="cs"/>
          <w:rtl/>
        </w:rPr>
        <w:t>ِّ</w:t>
      </w:r>
      <w:r w:rsidRPr="000042B5">
        <w:rPr>
          <w:rtl/>
        </w:rPr>
        <w:t>لوا جميع أوراقه المطبوعة إلى مصنع الورق ليعيدها في تجليد كتب أخرى فاضطررت للاستشفاع ببعضهم لكي يتراجعوا عن إرسالها إلى مصنع الورق.</w:t>
      </w:r>
    </w:p>
    <w:p w:rsidR="00C359FF" w:rsidRPr="000042B5" w:rsidRDefault="00C359FF" w:rsidP="000042B5">
      <w:pPr>
        <w:pStyle w:val="aa"/>
        <w:rPr>
          <w:rtl/>
        </w:rPr>
      </w:pPr>
      <w:r w:rsidRPr="000042B5">
        <w:rPr>
          <w:rtl/>
        </w:rPr>
        <w:t>وعلى كل حال تركت المسجد والمنزل، وغاد</w:t>
      </w:r>
      <w:r w:rsidRPr="000042B5">
        <w:rPr>
          <w:rFonts w:hint="cs"/>
          <w:rtl/>
        </w:rPr>
        <w:t>َ</w:t>
      </w:r>
      <w:r w:rsidRPr="000042B5">
        <w:rPr>
          <w:rtl/>
        </w:rPr>
        <w:t>ر</w:t>
      </w:r>
      <w:r w:rsidRPr="000042B5">
        <w:rPr>
          <w:rFonts w:hint="cs"/>
          <w:rtl/>
        </w:rPr>
        <w:t>َ</w:t>
      </w:r>
      <w:r w:rsidRPr="000042B5">
        <w:rPr>
          <w:rtl/>
        </w:rPr>
        <w:t>ت</w:t>
      </w:r>
      <w:r w:rsidRPr="000042B5">
        <w:rPr>
          <w:rFonts w:hint="cs"/>
          <w:rtl/>
        </w:rPr>
        <w:t>ْ</w:t>
      </w:r>
      <w:r w:rsidRPr="000042B5">
        <w:rPr>
          <w:rtl/>
        </w:rPr>
        <w:t xml:space="preserve"> زوجتي هذه الدنيا بعد أن تحم</w:t>
      </w:r>
      <w:r w:rsidRPr="000042B5">
        <w:rPr>
          <w:rFonts w:hint="cs"/>
          <w:rtl/>
        </w:rPr>
        <w:t>َّ</w:t>
      </w:r>
      <w:r w:rsidRPr="000042B5">
        <w:rPr>
          <w:rtl/>
        </w:rPr>
        <w:t>لت سوء معاملة كثير من الناس والصبر على كلامهم الفاحش..</w:t>
      </w:r>
      <w:r w:rsidRPr="000042B5">
        <w:rPr>
          <w:rFonts w:hint="cs"/>
          <w:rtl/>
        </w:rPr>
        <w:t xml:space="preserve"> </w:t>
      </w:r>
      <w:r w:rsidRPr="000042B5">
        <w:rPr>
          <w:rtl/>
        </w:rPr>
        <w:t>رحمة الله وبركاته عليها.</w:t>
      </w:r>
    </w:p>
    <w:p w:rsidR="00C359FF" w:rsidRPr="000042B5" w:rsidRDefault="00C359FF" w:rsidP="000042B5">
      <w:pPr>
        <w:pStyle w:val="aa"/>
        <w:rPr>
          <w:rtl/>
          <w:lang w:bidi="ar-SY"/>
        </w:rPr>
      </w:pPr>
      <w:r w:rsidRPr="000042B5">
        <w:rPr>
          <w:rtl/>
        </w:rPr>
        <w:t>ولم يقتصر الأمر على هذا</w:t>
      </w:r>
      <w:r w:rsidRPr="000042B5">
        <w:rPr>
          <w:rFonts w:hint="cs"/>
          <w:rtl/>
        </w:rPr>
        <w:t>،</w:t>
      </w:r>
      <w:r w:rsidRPr="000042B5">
        <w:rPr>
          <w:rtl/>
        </w:rPr>
        <w:t xml:space="preserve"> بل انفض</w:t>
      </w:r>
      <w:r w:rsidRPr="000042B5">
        <w:rPr>
          <w:rFonts w:hint="cs"/>
          <w:rtl/>
        </w:rPr>
        <w:t>َّ</w:t>
      </w:r>
      <w:r w:rsidRPr="000042B5">
        <w:rPr>
          <w:rtl/>
        </w:rPr>
        <w:t xml:space="preserve"> عنا زملاؤنا أيضاً! وحتى أهلنا ابتعدوا عنا، ومنهم أصهاري </w:t>
      </w:r>
      <w:r w:rsidRPr="000042B5">
        <w:rPr>
          <w:rFonts w:hint="cs"/>
          <w:rtl/>
        </w:rPr>
        <w:t>الذين</w:t>
      </w:r>
      <w:r w:rsidRPr="000042B5">
        <w:rPr>
          <w:rtl/>
        </w:rPr>
        <w:t xml:space="preserve"> ابتعدوا عني ليحافظوا على مكانتهم</w:t>
      </w:r>
      <w:r w:rsidRPr="000042B5">
        <w:rPr>
          <w:rFonts w:hint="cs"/>
          <w:rtl/>
        </w:rPr>
        <w:t>،</w:t>
      </w:r>
      <w:r w:rsidRPr="000042B5">
        <w:rPr>
          <w:rtl/>
        </w:rPr>
        <w:t xml:space="preserve"> لاسيما مرتضى صابر طوسي، وهو شيخ من أهل مشهد كان شديد التعصب لعقائدهم، موغل</w:t>
      </w:r>
      <w:r w:rsidRPr="000042B5">
        <w:rPr>
          <w:rFonts w:hint="cs"/>
          <w:rtl/>
        </w:rPr>
        <w:t>اً</w:t>
      </w:r>
      <w:r w:rsidRPr="000042B5">
        <w:rPr>
          <w:rtl/>
        </w:rPr>
        <w:t xml:space="preserve"> في الخرافة، وليس له أدنى استقلال في تفكيره أو قدرة على الاستدلال، وهو في الأصول مقلد للآخرين، </w:t>
      </w:r>
      <w:r w:rsidRPr="000042B5">
        <w:rPr>
          <w:rFonts w:hint="cs"/>
          <w:rtl/>
        </w:rPr>
        <w:t>و</w:t>
      </w:r>
      <w:r w:rsidRPr="000042B5">
        <w:rPr>
          <w:rtl/>
        </w:rPr>
        <w:t>هو الآن من المخالفين لي، مع أنه قبل هداية الله لي كان من أشد المريدين لي، ولكنه بعد ذلك كتب رسائل ونشرها يظهر فيها مخالفتي، وبهذا بقيت لوحدي مع الله</w:t>
      </w:r>
      <w:r w:rsidRPr="000042B5">
        <w:rPr>
          <w:rFonts w:hint="cs"/>
          <w:rtl/>
        </w:rPr>
        <w:t xml:space="preserve"> عزَّ وجلَّ </w:t>
      </w:r>
      <w:r w:rsidRPr="000042B5">
        <w:rPr>
          <w:rtl/>
        </w:rPr>
        <w:t>الذي فوضت أمري إليه.</w:t>
      </w:r>
    </w:p>
    <w:p w:rsidR="00C359FF" w:rsidRPr="000042B5" w:rsidRDefault="00C359FF" w:rsidP="000042B5">
      <w:pPr>
        <w:pStyle w:val="aa"/>
        <w:rPr>
          <w:rtl/>
        </w:rPr>
      </w:pPr>
      <w:r w:rsidRPr="000042B5">
        <w:rPr>
          <w:rtl/>
        </w:rPr>
        <w:t>ثم في هذه الأيام أخذوني عدة مرات إلى السافاك وإلى مدير الشرطة، وحققوا معي، وبي</w:t>
      </w:r>
      <w:r w:rsidRPr="000042B5">
        <w:rPr>
          <w:rFonts w:hint="cs"/>
          <w:rtl/>
        </w:rPr>
        <w:t>َّ</w:t>
      </w:r>
      <w:r w:rsidRPr="000042B5">
        <w:rPr>
          <w:rtl/>
        </w:rPr>
        <w:t xml:space="preserve">نت </w:t>
      </w:r>
      <w:r w:rsidRPr="000042B5">
        <w:rPr>
          <w:rtl/>
        </w:rPr>
        <w:lastRenderedPageBreak/>
        <w:t>لهم أنه ليس لهم عليّ أي مأخذ.</w:t>
      </w:r>
    </w:p>
    <w:p w:rsidR="00C359FF" w:rsidRPr="000042B5" w:rsidRDefault="00C359FF" w:rsidP="000042B5">
      <w:pPr>
        <w:pStyle w:val="aa"/>
        <w:rPr>
          <w:rtl/>
        </w:rPr>
      </w:pPr>
      <w:r w:rsidRPr="000042B5">
        <w:rPr>
          <w:rtl/>
        </w:rPr>
        <w:t xml:space="preserve">وبالجملة: في تلك الأيام تآلب عليّ </w:t>
      </w:r>
      <w:r w:rsidRPr="000042B5">
        <w:rPr>
          <w:rFonts w:hint="cs"/>
          <w:rtl/>
        </w:rPr>
        <w:t>رجال الدين</w:t>
      </w:r>
      <w:r w:rsidRPr="000042B5">
        <w:rPr>
          <w:rtl/>
        </w:rPr>
        <w:t xml:space="preserve"> وتجار المذهب، </w:t>
      </w:r>
      <w:r w:rsidRPr="000042B5">
        <w:rPr>
          <w:rFonts w:hint="cs"/>
          <w:rtl/>
        </w:rPr>
        <w:t>وحرَّضوا</w:t>
      </w:r>
      <w:r w:rsidRPr="000042B5">
        <w:rPr>
          <w:rtl/>
        </w:rPr>
        <w:t xml:space="preserve"> حكومة الشاه والناس ضدي حتى أخذوا مني المسجد، وفي تلك الأيام أنشدت هذه الأبیات (مترجمة):</w:t>
      </w:r>
    </w:p>
    <w:p w:rsidR="00C359FF" w:rsidRPr="000042B5" w:rsidRDefault="00C359FF" w:rsidP="005802C4">
      <w:pPr>
        <w:pStyle w:val="aa"/>
        <w:spacing w:after="0"/>
        <w:ind w:firstLine="0"/>
        <w:jc w:val="center"/>
        <w:rPr>
          <w:rtl/>
        </w:rPr>
      </w:pPr>
      <w:r w:rsidRPr="000042B5">
        <w:rPr>
          <w:rtl/>
        </w:rPr>
        <w:t>حينما نوّر البرقعي طريق الحق، عَلِمَ أنه سيجعل أهل الضلالة أعداءً له</w:t>
      </w:r>
    </w:p>
    <w:p w:rsidR="00C359FF" w:rsidRPr="000042B5" w:rsidRDefault="00C359FF" w:rsidP="005802C4">
      <w:pPr>
        <w:pStyle w:val="aa"/>
        <w:spacing w:after="0"/>
        <w:ind w:firstLine="0"/>
        <w:jc w:val="center"/>
        <w:rPr>
          <w:rtl/>
        </w:rPr>
      </w:pPr>
      <w:r w:rsidRPr="000042B5">
        <w:rPr>
          <w:rtl/>
        </w:rPr>
        <w:t>لا شك أن سلوك طريق الحق صعب .. وهو طريق وعر .. مليء بالأشواك</w:t>
      </w:r>
    </w:p>
    <w:p w:rsidR="00C359FF" w:rsidRPr="000042B5" w:rsidRDefault="00C359FF" w:rsidP="005802C4">
      <w:pPr>
        <w:pStyle w:val="aa"/>
        <w:spacing w:after="0"/>
        <w:ind w:firstLine="0"/>
        <w:jc w:val="center"/>
        <w:rPr>
          <w:rtl/>
        </w:rPr>
      </w:pPr>
      <w:r w:rsidRPr="000042B5">
        <w:rPr>
          <w:rtl/>
        </w:rPr>
        <w:t>ولكن من أراد النعيم والعِزِّة عند الله فعليه أن يتحمل المشاق</w:t>
      </w:r>
    </w:p>
    <w:p w:rsidR="00C359FF" w:rsidRPr="000042B5" w:rsidRDefault="00C359FF" w:rsidP="005802C4">
      <w:pPr>
        <w:pStyle w:val="aa"/>
        <w:spacing w:after="0"/>
        <w:ind w:firstLine="0"/>
        <w:jc w:val="center"/>
        <w:rPr>
          <w:rtl/>
        </w:rPr>
      </w:pPr>
      <w:r w:rsidRPr="000042B5">
        <w:rPr>
          <w:rtl/>
        </w:rPr>
        <w:t>رفع قُرَّاء المراثي المُضلِّلون للعوام والمُتلبِّسون زوراً بلباس أهل العلم عقيرتهم بلا حياء</w:t>
      </w:r>
    </w:p>
    <w:p w:rsidR="00C359FF" w:rsidRPr="000042B5" w:rsidRDefault="00C359FF" w:rsidP="005802C4">
      <w:pPr>
        <w:pStyle w:val="aa"/>
        <w:spacing w:after="0"/>
        <w:ind w:firstLine="0"/>
        <w:jc w:val="center"/>
        <w:rPr>
          <w:rtl/>
        </w:rPr>
      </w:pPr>
      <w:r w:rsidRPr="000042B5">
        <w:rPr>
          <w:rtl/>
        </w:rPr>
        <w:t>وجاؤوا بحميرهم وتوحَّدوا في مسعاهم ضدنا</w:t>
      </w:r>
    </w:p>
    <w:p w:rsidR="00C359FF" w:rsidRPr="000042B5" w:rsidRDefault="00C359FF" w:rsidP="005802C4">
      <w:pPr>
        <w:pStyle w:val="aa"/>
        <w:spacing w:after="0"/>
        <w:ind w:firstLine="0"/>
        <w:jc w:val="center"/>
        <w:rPr>
          <w:rtl/>
        </w:rPr>
      </w:pPr>
      <w:r w:rsidRPr="000042B5">
        <w:rPr>
          <w:rtl/>
        </w:rPr>
        <w:t>وأُغل</w:t>
      </w:r>
      <w:r w:rsidRPr="000042B5">
        <w:rPr>
          <w:rFonts w:hint="cs"/>
          <w:rtl/>
        </w:rPr>
        <w:t>ِ</w:t>
      </w:r>
      <w:r w:rsidRPr="000042B5">
        <w:rPr>
          <w:rtl/>
        </w:rPr>
        <w:t>ق المسجد بفعل أهل الشر ومُثيري الفتنة وبقُوَّة الشرطة وبالرشوة بالذهب والفضة!</w:t>
      </w:r>
    </w:p>
    <w:p w:rsidR="00C359FF" w:rsidRPr="000042B5" w:rsidRDefault="00C359FF" w:rsidP="005802C4">
      <w:pPr>
        <w:pStyle w:val="aa"/>
        <w:spacing w:after="0"/>
        <w:ind w:firstLine="0"/>
        <w:jc w:val="center"/>
        <w:rPr>
          <w:rtl/>
        </w:rPr>
      </w:pPr>
      <w:r w:rsidRPr="000042B5">
        <w:rPr>
          <w:rtl/>
        </w:rPr>
        <w:t>وافتُتح فيه حانوت لتنويم الناس وأصبح مركز عبادة الحق خرباً</w:t>
      </w:r>
    </w:p>
    <w:p w:rsidR="00C359FF" w:rsidRPr="000042B5" w:rsidRDefault="00C359FF" w:rsidP="005802C4">
      <w:pPr>
        <w:pStyle w:val="aa"/>
        <w:spacing w:after="0"/>
        <w:ind w:firstLine="0"/>
        <w:jc w:val="center"/>
        <w:rPr>
          <w:rtl/>
        </w:rPr>
      </w:pPr>
      <w:r w:rsidRPr="000042B5">
        <w:rPr>
          <w:rtl/>
        </w:rPr>
        <w:t>وأصبحت قاعدة الدين والقرآن خربةً وحلَّ محلَّها مكان</w:t>
      </w:r>
      <w:r w:rsidRPr="000042B5">
        <w:rPr>
          <w:rFonts w:hint="cs"/>
          <w:rtl/>
        </w:rPr>
        <w:t>ٌ</w:t>
      </w:r>
      <w:r w:rsidRPr="000042B5">
        <w:rPr>
          <w:rtl/>
        </w:rPr>
        <w:t xml:space="preserve"> لرواية أكاذيب كل كتاب</w:t>
      </w:r>
    </w:p>
    <w:p w:rsidR="00C359FF" w:rsidRPr="000042B5" w:rsidRDefault="00C359FF" w:rsidP="005802C4">
      <w:pPr>
        <w:pStyle w:val="aa"/>
        <w:spacing w:after="0"/>
        <w:ind w:firstLine="0"/>
        <w:jc w:val="center"/>
        <w:rPr>
          <w:rtl/>
        </w:rPr>
      </w:pPr>
      <w:r w:rsidRPr="000042B5">
        <w:rPr>
          <w:rtl/>
        </w:rPr>
        <w:t>قال البرقعي في نفسه: أيُّها اللبيب لقد ربحت تجارتك ولم تخسر مما قمت به.</w:t>
      </w:r>
    </w:p>
    <w:p w:rsidR="00C359FF" w:rsidRPr="000042B5" w:rsidRDefault="00C359FF" w:rsidP="005802C4">
      <w:pPr>
        <w:pStyle w:val="aa"/>
        <w:spacing w:after="0"/>
        <w:ind w:firstLine="0"/>
        <w:jc w:val="center"/>
        <w:rPr>
          <w:rtl/>
        </w:rPr>
      </w:pPr>
      <w:r w:rsidRPr="000042B5">
        <w:rPr>
          <w:rtl/>
        </w:rPr>
        <w:t>لا تحزن فإن ما خسرته هنا قد ربحته في سبيل الحق</w:t>
      </w:r>
    </w:p>
    <w:p w:rsidR="00C359FF" w:rsidRPr="00B432B2" w:rsidRDefault="00C359FF" w:rsidP="005802C4">
      <w:pPr>
        <w:pStyle w:val="aa"/>
        <w:spacing w:after="0"/>
        <w:ind w:firstLine="0"/>
        <w:jc w:val="center"/>
        <w:rPr>
          <w:spacing w:val="-6"/>
          <w:rtl/>
        </w:rPr>
      </w:pPr>
      <w:r w:rsidRPr="00B432B2">
        <w:rPr>
          <w:spacing w:val="-6"/>
          <w:rtl/>
        </w:rPr>
        <w:t>كل ما يأتي عليك فإن الله سيجعل لك منه مخرجاً فليس في فعل الحق لهو ولعب فاثبت ولا تتردد</w:t>
      </w:r>
    </w:p>
    <w:p w:rsidR="00C359FF" w:rsidRPr="000042B5" w:rsidRDefault="00C359FF" w:rsidP="005802C4">
      <w:pPr>
        <w:pStyle w:val="aa"/>
        <w:spacing w:after="0"/>
        <w:ind w:firstLine="0"/>
        <w:jc w:val="center"/>
        <w:rPr>
          <w:rtl/>
        </w:rPr>
      </w:pPr>
      <w:r w:rsidRPr="000042B5">
        <w:rPr>
          <w:rtl/>
        </w:rPr>
        <w:t>إن صاحب المسجد ينظر إليك بعين رحمته فإن ذهب المسجد فصاحب المسجد معك</w:t>
      </w:r>
    </w:p>
    <w:p w:rsidR="00C359FF" w:rsidRPr="000042B5" w:rsidRDefault="00C359FF" w:rsidP="005802C4">
      <w:pPr>
        <w:pStyle w:val="aa"/>
        <w:spacing w:after="0"/>
        <w:ind w:firstLine="0"/>
        <w:jc w:val="center"/>
        <w:rPr>
          <w:rtl/>
        </w:rPr>
      </w:pPr>
      <w:r w:rsidRPr="000042B5">
        <w:rPr>
          <w:rtl/>
        </w:rPr>
        <w:t>فاثبت على ما أنت عليه فإن ذهب المسجد فلا يهم ذلك</w:t>
      </w:r>
    </w:p>
    <w:p w:rsidR="00C359FF" w:rsidRPr="000042B5" w:rsidRDefault="00C359FF" w:rsidP="005802C4">
      <w:pPr>
        <w:pStyle w:val="aa"/>
        <w:spacing w:after="0"/>
        <w:ind w:firstLine="0"/>
        <w:jc w:val="center"/>
        <w:rPr>
          <w:rtl/>
        </w:rPr>
      </w:pPr>
      <w:r w:rsidRPr="000042B5">
        <w:rPr>
          <w:rtl/>
        </w:rPr>
        <w:t>لقد أصبح المسجد دكاناً للكسب وأصبح المسجد زاويةً للصوفية</w:t>
      </w:r>
    </w:p>
    <w:p w:rsidR="00C359FF" w:rsidRPr="005802C4" w:rsidRDefault="00C359FF" w:rsidP="005802C4">
      <w:pPr>
        <w:pStyle w:val="aa"/>
        <w:spacing w:after="0"/>
        <w:ind w:firstLine="0"/>
        <w:jc w:val="center"/>
        <w:rPr>
          <w:spacing w:val="-2"/>
          <w:rtl/>
        </w:rPr>
      </w:pPr>
      <w:r w:rsidRPr="005802C4">
        <w:rPr>
          <w:spacing w:val="-2"/>
          <w:rtl/>
        </w:rPr>
        <w:t>الأصل في المسجد أن يكون مكاناً لتجمُّع عبيد الحق. والمسجد مكان لدراسة القرآن والبحث فيه.</w:t>
      </w:r>
    </w:p>
    <w:p w:rsidR="00C359FF" w:rsidRPr="000042B5" w:rsidRDefault="00C359FF" w:rsidP="005802C4">
      <w:pPr>
        <w:pStyle w:val="aa"/>
        <w:spacing w:after="0"/>
        <w:ind w:firstLine="0"/>
        <w:jc w:val="center"/>
        <w:rPr>
          <w:rtl/>
        </w:rPr>
      </w:pPr>
      <w:r w:rsidRPr="000042B5">
        <w:rPr>
          <w:rtl/>
        </w:rPr>
        <w:t>ليس المسجد مكاناً لكل «شِمر» و «سِنَان» وليس المسجد مكاناً للمدائح وقُرَّاء المراثي.</w:t>
      </w:r>
    </w:p>
    <w:p w:rsidR="00C359FF" w:rsidRPr="000042B5" w:rsidRDefault="00C359FF" w:rsidP="005802C4">
      <w:pPr>
        <w:pStyle w:val="aa"/>
        <w:spacing w:after="0"/>
        <w:ind w:firstLine="0"/>
        <w:jc w:val="center"/>
        <w:rPr>
          <w:rtl/>
        </w:rPr>
      </w:pPr>
      <w:r w:rsidRPr="000042B5">
        <w:rPr>
          <w:rtl/>
        </w:rPr>
        <w:t>قراءة مراثي وقراءة مراثي وقراءة مراثي أصبح قارئ المراثي زميلاً في العمل لـ</w:t>
      </w:r>
    </w:p>
    <w:p w:rsidR="00C359FF" w:rsidRPr="000042B5" w:rsidRDefault="00C359FF" w:rsidP="005802C4">
      <w:pPr>
        <w:pStyle w:val="aa"/>
        <w:spacing w:after="0"/>
        <w:ind w:firstLine="0"/>
        <w:jc w:val="center"/>
        <w:rPr>
          <w:rtl/>
        </w:rPr>
      </w:pPr>
      <w:r w:rsidRPr="000042B5">
        <w:rPr>
          <w:rtl/>
        </w:rPr>
        <w:t>«شِمر» و «سِنان»</w:t>
      </w:r>
    </w:p>
    <w:p w:rsidR="00C359FF" w:rsidRPr="000042B5" w:rsidRDefault="00C359FF" w:rsidP="005802C4">
      <w:pPr>
        <w:pStyle w:val="aa"/>
        <w:spacing w:after="0"/>
        <w:ind w:firstLine="0"/>
        <w:jc w:val="center"/>
        <w:rPr>
          <w:rtl/>
        </w:rPr>
      </w:pPr>
      <w:r w:rsidRPr="000042B5">
        <w:rPr>
          <w:rtl/>
        </w:rPr>
        <w:t>طهِّر دين الله من البدع. واقتدِ في ذلك بالإمام الهُمام الذي قيل عنه لا فتى إلا هو.</w:t>
      </w:r>
    </w:p>
    <w:p w:rsidR="00C359FF" w:rsidRPr="000042B5" w:rsidRDefault="00C359FF" w:rsidP="005802C4">
      <w:pPr>
        <w:pStyle w:val="aa"/>
        <w:spacing w:after="0"/>
        <w:ind w:firstLine="0"/>
        <w:jc w:val="center"/>
        <w:rPr>
          <w:rtl/>
        </w:rPr>
      </w:pPr>
      <w:r w:rsidRPr="000042B5">
        <w:rPr>
          <w:rtl/>
        </w:rPr>
        <w:t>ليس الإمام من يجعل الدين حانوتاً إنما الإمام هو الذي يعمل في حديقة الأزهار العطرة</w:t>
      </w:r>
    </w:p>
    <w:p w:rsidR="00C359FF" w:rsidRPr="000042B5" w:rsidRDefault="00C359FF" w:rsidP="005802C4">
      <w:pPr>
        <w:pStyle w:val="aa"/>
        <w:spacing w:after="0"/>
        <w:ind w:firstLine="0"/>
        <w:jc w:val="center"/>
        <w:rPr>
          <w:rtl/>
        </w:rPr>
      </w:pPr>
      <w:r w:rsidRPr="000042B5">
        <w:rPr>
          <w:rtl/>
        </w:rPr>
        <w:lastRenderedPageBreak/>
        <w:t>لم تستلم المسجد بسبب أهل الفتنة والشر والفساد. كما لم يكن ذلك الإمام (الإمام علي) إماماً لأهل الزور.</w:t>
      </w:r>
    </w:p>
    <w:p w:rsidR="00C359FF" w:rsidRPr="000042B5" w:rsidRDefault="00C359FF" w:rsidP="005802C4">
      <w:pPr>
        <w:pStyle w:val="aa"/>
        <w:spacing w:after="0"/>
        <w:ind w:firstLine="0"/>
        <w:jc w:val="center"/>
        <w:rPr>
          <w:rtl/>
        </w:rPr>
      </w:pPr>
      <w:r w:rsidRPr="000042B5">
        <w:rPr>
          <w:rtl/>
        </w:rPr>
        <w:t>لم يأكل ذلك الإمام من هذا المال الحرام. لم يأخذ من الخُمس أو سهم الإمام.</w:t>
      </w:r>
    </w:p>
    <w:p w:rsidR="00C359FF" w:rsidRPr="000042B5" w:rsidRDefault="00C359FF" w:rsidP="005802C4">
      <w:pPr>
        <w:pStyle w:val="aa"/>
        <w:spacing w:after="0"/>
        <w:ind w:firstLine="0"/>
        <w:jc w:val="center"/>
        <w:rPr>
          <w:rtl/>
        </w:rPr>
      </w:pPr>
      <w:r w:rsidRPr="000042B5">
        <w:rPr>
          <w:rtl/>
        </w:rPr>
        <w:t>لم يكن ذلك الإمام إمام الفاسقين الجاهلين. بل كان إمام العلم والفضل والمعرفة.</w:t>
      </w:r>
    </w:p>
    <w:p w:rsidR="00C359FF" w:rsidRPr="000042B5" w:rsidRDefault="00C359FF" w:rsidP="005802C4">
      <w:pPr>
        <w:pStyle w:val="aa"/>
        <w:spacing w:after="0"/>
        <w:ind w:firstLine="0"/>
        <w:jc w:val="center"/>
        <w:rPr>
          <w:rtl/>
        </w:rPr>
      </w:pPr>
      <w:r w:rsidRPr="000042B5">
        <w:rPr>
          <w:rtl/>
        </w:rPr>
        <w:t>لم تدعُ الآلهة الزائفة في دعائكَ، كما لم يدعُ ذلك الإمام أحداً سوى الله.</w:t>
      </w:r>
    </w:p>
    <w:p w:rsidR="00C359FF" w:rsidRPr="000042B5" w:rsidRDefault="00C359FF" w:rsidP="005802C4">
      <w:pPr>
        <w:pStyle w:val="aa"/>
        <w:spacing w:after="0"/>
        <w:ind w:firstLine="0"/>
        <w:jc w:val="center"/>
        <w:rPr>
          <w:rtl/>
        </w:rPr>
      </w:pPr>
      <w:r w:rsidRPr="000042B5">
        <w:rPr>
          <w:rtl/>
        </w:rPr>
        <w:t>إن رُبَّان سفينةِ عالَمِ الإمكان واحدٌ (الله تعالى). إن قاضي الحاجات في العالَم واحدٌ فردٌ.</w:t>
      </w:r>
    </w:p>
    <w:p w:rsidR="00C359FF" w:rsidRPr="000042B5" w:rsidRDefault="00C359FF" w:rsidP="005802C4">
      <w:pPr>
        <w:pStyle w:val="aa"/>
        <w:spacing w:after="0"/>
        <w:ind w:firstLine="0"/>
        <w:jc w:val="center"/>
        <w:rPr>
          <w:rtl/>
        </w:rPr>
      </w:pPr>
      <w:r w:rsidRPr="000042B5">
        <w:rPr>
          <w:rtl/>
        </w:rPr>
        <w:t>إن الأرض والهواء والماء كلها خاضعة له. إن الوجود كلَّه تابعٌ لأمره.</w:t>
      </w:r>
    </w:p>
    <w:p w:rsidR="00C359FF" w:rsidRPr="000042B5" w:rsidRDefault="00C359FF" w:rsidP="005802C4">
      <w:pPr>
        <w:pStyle w:val="aa"/>
        <w:spacing w:after="0"/>
        <w:ind w:firstLine="0"/>
        <w:jc w:val="center"/>
        <w:rPr>
          <w:rtl/>
        </w:rPr>
      </w:pPr>
      <w:r w:rsidRPr="000042B5">
        <w:rPr>
          <w:rtl/>
        </w:rPr>
        <w:t>أعرِض أيُّها البرقعي عن الحُسَّاد الدنيئين الجاهلين. واثبت على الحق وكن حذراً.</w:t>
      </w:r>
    </w:p>
    <w:p w:rsidR="00C359FF" w:rsidRPr="000042B5" w:rsidRDefault="00B432B2" w:rsidP="00B432B2">
      <w:pPr>
        <w:pStyle w:val="aa"/>
        <w:jc w:val="center"/>
        <w:rPr>
          <w:rtl/>
        </w:rPr>
      </w:pPr>
      <w:r>
        <w:rPr>
          <w:rtl/>
        </w:rPr>
        <w:t>***</w:t>
      </w:r>
    </w:p>
    <w:p w:rsidR="00C359FF" w:rsidRPr="00D96F07" w:rsidRDefault="00C359FF" w:rsidP="00DB3A9A">
      <w:pPr>
        <w:widowControl w:val="0"/>
        <w:spacing w:before="60"/>
        <w:ind w:firstLine="397"/>
        <w:jc w:val="both"/>
        <w:rPr>
          <w:rFonts w:cs="mylotus"/>
          <w:b/>
          <w:bCs/>
          <w:szCs w:val="27"/>
          <w:rtl/>
        </w:rPr>
      </w:pPr>
      <w:r w:rsidRPr="00D96F07">
        <w:rPr>
          <w:rFonts w:cs="mylotus"/>
          <w:b/>
          <w:bCs/>
          <w:szCs w:val="27"/>
          <w:rtl/>
        </w:rPr>
        <w:t>- وقلت لأعدائي قصيدةً عنوانها (بلِّغوا رسالتنا للأعداء):</w:t>
      </w:r>
    </w:p>
    <w:p w:rsidR="00C359FF" w:rsidRPr="000042B5" w:rsidRDefault="00C359FF" w:rsidP="005802C4">
      <w:pPr>
        <w:pStyle w:val="aa"/>
        <w:spacing w:after="0"/>
        <w:ind w:firstLine="0"/>
        <w:jc w:val="center"/>
        <w:rPr>
          <w:rtl/>
        </w:rPr>
      </w:pPr>
      <w:r w:rsidRPr="000042B5">
        <w:rPr>
          <w:rtl/>
        </w:rPr>
        <w:t>لتكن السعادة قرينةً لعدوِّنا. وليكونوا في عزٍّ كل يوم وليلة.</w:t>
      </w:r>
    </w:p>
    <w:p w:rsidR="00C359FF" w:rsidRPr="000042B5" w:rsidRDefault="00C359FF" w:rsidP="005802C4">
      <w:pPr>
        <w:pStyle w:val="aa"/>
        <w:spacing w:after="0"/>
        <w:ind w:firstLine="0"/>
        <w:jc w:val="center"/>
        <w:rPr>
          <w:rtl/>
        </w:rPr>
      </w:pPr>
      <w:r w:rsidRPr="000042B5">
        <w:rPr>
          <w:rtl/>
        </w:rPr>
        <w:t>كل من اتَّهمنا بالكفر فلا تردّ عليه وليكن بين الناس مؤمناً.</w:t>
      </w:r>
    </w:p>
    <w:p w:rsidR="00C359FF" w:rsidRPr="000042B5" w:rsidRDefault="00C359FF" w:rsidP="005802C4">
      <w:pPr>
        <w:pStyle w:val="aa"/>
        <w:spacing w:after="0"/>
        <w:ind w:firstLine="0"/>
        <w:jc w:val="center"/>
        <w:rPr>
          <w:rtl/>
        </w:rPr>
      </w:pPr>
      <w:r w:rsidRPr="000042B5">
        <w:rPr>
          <w:rtl/>
        </w:rPr>
        <w:t>من وضع في طريقنا شوكاً فيا ربّ انثر في طريقه الورود.</w:t>
      </w:r>
    </w:p>
    <w:p w:rsidR="00C359FF" w:rsidRPr="000042B5" w:rsidRDefault="00C359FF" w:rsidP="005802C4">
      <w:pPr>
        <w:pStyle w:val="aa"/>
        <w:spacing w:after="0"/>
        <w:ind w:firstLine="0"/>
        <w:jc w:val="center"/>
        <w:rPr>
          <w:rtl/>
        </w:rPr>
      </w:pPr>
      <w:r w:rsidRPr="000042B5">
        <w:rPr>
          <w:rtl/>
        </w:rPr>
        <w:t>من حفر في طريقنا حفرةً فاجعل يا رب طريقه بستاناً من الزهور.</w:t>
      </w:r>
    </w:p>
    <w:p w:rsidR="00C359FF" w:rsidRPr="000042B5" w:rsidRDefault="00C359FF" w:rsidP="005802C4">
      <w:pPr>
        <w:pStyle w:val="aa"/>
        <w:spacing w:after="0"/>
        <w:ind w:firstLine="0"/>
        <w:jc w:val="center"/>
        <w:rPr>
          <w:rtl/>
        </w:rPr>
      </w:pPr>
      <w:r w:rsidRPr="000042B5">
        <w:rPr>
          <w:rtl/>
        </w:rPr>
        <w:t>من أنكر علمنا وفضلنا، ندعو الله أن يزيد في مُلكه وماله.</w:t>
      </w:r>
    </w:p>
    <w:p w:rsidR="00C359FF" w:rsidRPr="000042B5" w:rsidRDefault="00C359FF" w:rsidP="005802C4">
      <w:pPr>
        <w:pStyle w:val="aa"/>
        <w:spacing w:after="0"/>
        <w:ind w:firstLine="0"/>
        <w:jc w:val="center"/>
        <w:rPr>
          <w:rtl/>
        </w:rPr>
      </w:pPr>
      <w:r w:rsidRPr="000042B5">
        <w:rPr>
          <w:rtl/>
        </w:rPr>
        <w:t>كل من قال: إن البرقعي مجنون، فقل له: نحن مجانين فلتكن أنت واعياً ذكياً!</w:t>
      </w:r>
    </w:p>
    <w:p w:rsidR="00C359FF" w:rsidRPr="000042B5" w:rsidRDefault="00C359FF" w:rsidP="005802C4">
      <w:pPr>
        <w:pStyle w:val="aa"/>
        <w:spacing w:after="0"/>
        <w:ind w:firstLine="0"/>
        <w:jc w:val="center"/>
        <w:rPr>
          <w:rtl/>
        </w:rPr>
      </w:pPr>
      <w:r w:rsidRPr="000042B5">
        <w:rPr>
          <w:rtl/>
        </w:rPr>
        <w:t>لسنا من أهل الحرب ولا الظلم ولا الزور. فليكن الحَكَم بيننا القادر الجبّار في يوم الحساب.</w:t>
      </w:r>
    </w:p>
    <w:p w:rsidR="00C359FF" w:rsidRPr="000042B5" w:rsidRDefault="00C359FF" w:rsidP="00B432B2">
      <w:pPr>
        <w:pStyle w:val="aa"/>
        <w:jc w:val="center"/>
        <w:rPr>
          <w:rtl/>
        </w:rPr>
      </w:pPr>
      <w:r w:rsidRPr="000042B5">
        <w:rPr>
          <w:rtl/>
        </w:rPr>
        <w:t>***</w:t>
      </w:r>
    </w:p>
    <w:p w:rsidR="00C359FF" w:rsidRPr="00D96F07" w:rsidRDefault="00C359FF" w:rsidP="00DB3A9A">
      <w:pPr>
        <w:widowControl w:val="0"/>
        <w:spacing w:before="60"/>
        <w:ind w:firstLine="397"/>
        <w:jc w:val="both"/>
        <w:rPr>
          <w:rFonts w:cs="mylotus"/>
          <w:b/>
          <w:bCs/>
          <w:szCs w:val="27"/>
          <w:rtl/>
        </w:rPr>
      </w:pPr>
      <w:r w:rsidRPr="00D96F07">
        <w:rPr>
          <w:rFonts w:cs="mylotus"/>
          <w:b/>
          <w:bCs/>
          <w:szCs w:val="27"/>
          <w:rtl/>
        </w:rPr>
        <w:t>- كما أن الله ألهمني هذه الكلمات، عندما كنت في أشدِّ حالات ضعفي:</w:t>
      </w:r>
    </w:p>
    <w:p w:rsidR="00C359FF" w:rsidRPr="000042B5" w:rsidRDefault="00C359FF" w:rsidP="005802C4">
      <w:pPr>
        <w:pStyle w:val="aa"/>
        <w:spacing w:after="0" w:line="226" w:lineRule="auto"/>
        <w:ind w:firstLine="0"/>
        <w:jc w:val="center"/>
        <w:rPr>
          <w:rtl/>
        </w:rPr>
      </w:pPr>
      <w:r w:rsidRPr="000042B5">
        <w:rPr>
          <w:rtl/>
        </w:rPr>
        <w:t>لا تحزن فأنا وَلِيُّكَ إن كنتَ وحيداً لا رفيق لك فأنا ظهير كل من لا ظهر له فلا تغتم ولا تحزن.</w:t>
      </w:r>
    </w:p>
    <w:p w:rsidR="00C359FF" w:rsidRPr="000042B5" w:rsidRDefault="00C359FF" w:rsidP="005802C4">
      <w:pPr>
        <w:pStyle w:val="aa"/>
        <w:spacing w:after="0" w:line="226" w:lineRule="auto"/>
        <w:ind w:firstLine="0"/>
        <w:jc w:val="center"/>
        <w:rPr>
          <w:rtl/>
        </w:rPr>
      </w:pPr>
      <w:r w:rsidRPr="000042B5">
        <w:rPr>
          <w:rtl/>
        </w:rPr>
        <w:t>لا تحزن فأنا وَلِيُّكَ إن أصبحت وحيداً فأنا صديقك ومُعينك.</w:t>
      </w:r>
    </w:p>
    <w:p w:rsidR="00C359FF" w:rsidRPr="000042B5" w:rsidRDefault="00C359FF" w:rsidP="005802C4">
      <w:pPr>
        <w:pStyle w:val="aa"/>
        <w:spacing w:after="0" w:line="226" w:lineRule="auto"/>
        <w:ind w:firstLine="0"/>
        <w:jc w:val="center"/>
        <w:rPr>
          <w:rtl/>
        </w:rPr>
      </w:pPr>
      <w:r w:rsidRPr="000042B5">
        <w:rPr>
          <w:rtl/>
        </w:rPr>
        <w:t>لا تيأس إن ذهب العالَم من يدك فلا تجعل لليأس سبيلاً إليك.</w:t>
      </w:r>
    </w:p>
    <w:p w:rsidR="00C359FF" w:rsidRPr="000042B5" w:rsidRDefault="00C359FF" w:rsidP="005802C4">
      <w:pPr>
        <w:pStyle w:val="aa"/>
        <w:spacing w:after="0" w:line="226" w:lineRule="auto"/>
        <w:ind w:firstLine="0"/>
        <w:jc w:val="center"/>
        <w:rPr>
          <w:rtl/>
        </w:rPr>
      </w:pPr>
      <w:r w:rsidRPr="000042B5">
        <w:rPr>
          <w:rtl/>
        </w:rPr>
        <w:t>لا تيأس فأنا وَلِيُّكَ فأنا الحق وأنا مُدَبِّر العالَم معك.</w:t>
      </w:r>
    </w:p>
    <w:p w:rsidR="00C359FF" w:rsidRPr="000042B5" w:rsidRDefault="00C359FF" w:rsidP="005802C4">
      <w:pPr>
        <w:pStyle w:val="aa"/>
        <w:spacing w:after="0" w:line="226" w:lineRule="auto"/>
        <w:ind w:firstLine="0"/>
        <w:jc w:val="center"/>
        <w:rPr>
          <w:rtl/>
        </w:rPr>
      </w:pPr>
      <w:r w:rsidRPr="000042B5">
        <w:rPr>
          <w:rtl/>
        </w:rPr>
        <w:lastRenderedPageBreak/>
        <w:t>اصرف نظرك عن الجميع إن لم يكن لك أنيس في هذا العالَم في الليل والنهار.</w:t>
      </w:r>
    </w:p>
    <w:p w:rsidR="00C359FF" w:rsidRPr="000042B5" w:rsidRDefault="00C359FF" w:rsidP="005802C4">
      <w:pPr>
        <w:pStyle w:val="aa"/>
        <w:spacing w:after="0" w:line="226" w:lineRule="auto"/>
        <w:ind w:firstLine="0"/>
        <w:jc w:val="center"/>
        <w:rPr>
          <w:rtl/>
        </w:rPr>
      </w:pPr>
      <w:r w:rsidRPr="000042B5">
        <w:rPr>
          <w:rtl/>
        </w:rPr>
        <w:t>لا تحزن فأنا وَلِيُّكَ فأنا مُؤنسك ومُمدك بمددي في كل مكان.</w:t>
      </w:r>
    </w:p>
    <w:p w:rsidR="00C359FF" w:rsidRPr="000042B5" w:rsidRDefault="00C359FF" w:rsidP="005802C4">
      <w:pPr>
        <w:pStyle w:val="aa"/>
        <w:spacing w:after="0" w:line="226" w:lineRule="auto"/>
        <w:ind w:firstLine="0"/>
        <w:jc w:val="center"/>
        <w:rPr>
          <w:rtl/>
        </w:rPr>
      </w:pPr>
      <w:r w:rsidRPr="000042B5">
        <w:rPr>
          <w:rtl/>
        </w:rPr>
        <w:t>ليس للحق بديل فحتى لو لم يكن للحق سوق رائجة</w:t>
      </w:r>
    </w:p>
    <w:p w:rsidR="00C359FF" w:rsidRPr="000042B5" w:rsidRDefault="00C359FF" w:rsidP="005802C4">
      <w:pPr>
        <w:pStyle w:val="aa"/>
        <w:spacing w:after="0" w:line="226" w:lineRule="auto"/>
        <w:ind w:firstLine="0"/>
        <w:jc w:val="center"/>
        <w:rPr>
          <w:rtl/>
        </w:rPr>
      </w:pPr>
      <w:r w:rsidRPr="000042B5">
        <w:rPr>
          <w:rtl/>
        </w:rPr>
        <w:t>لا تحزن فأنا وَلِيُّكَ أظهر الحق فأنا رواج سوقك.</w:t>
      </w:r>
    </w:p>
    <w:p w:rsidR="00C359FF" w:rsidRPr="000042B5" w:rsidRDefault="00C359FF" w:rsidP="005802C4">
      <w:pPr>
        <w:pStyle w:val="aa"/>
        <w:spacing w:after="0" w:line="226" w:lineRule="auto"/>
        <w:ind w:firstLine="0"/>
        <w:jc w:val="center"/>
        <w:rPr>
          <w:rtl/>
        </w:rPr>
      </w:pPr>
      <w:r w:rsidRPr="000042B5">
        <w:rPr>
          <w:rtl/>
        </w:rPr>
        <w:t>ما من أحد يُنقذك فإن لم يكن لك فرج</w:t>
      </w:r>
    </w:p>
    <w:p w:rsidR="00C359FF" w:rsidRPr="000042B5" w:rsidRDefault="00C359FF" w:rsidP="005802C4">
      <w:pPr>
        <w:pStyle w:val="aa"/>
        <w:spacing w:after="0" w:line="226" w:lineRule="auto"/>
        <w:ind w:firstLine="0"/>
        <w:jc w:val="center"/>
        <w:rPr>
          <w:rtl/>
        </w:rPr>
      </w:pPr>
      <w:r w:rsidRPr="000042B5">
        <w:rPr>
          <w:rtl/>
        </w:rPr>
        <w:t>لا تحزن فأنا وَلِيُّكَ وأنا الذي أجعل لك من كل ضيق مخرجاً ومن كل عسر فرجاً</w:t>
      </w:r>
    </w:p>
    <w:p w:rsidR="00C359FF" w:rsidRPr="000042B5" w:rsidRDefault="00C359FF" w:rsidP="005802C4">
      <w:pPr>
        <w:pStyle w:val="aa"/>
        <w:spacing w:after="0" w:line="226" w:lineRule="auto"/>
        <w:ind w:firstLine="0"/>
        <w:jc w:val="center"/>
        <w:rPr>
          <w:rtl/>
        </w:rPr>
      </w:pPr>
      <w:r w:rsidRPr="000042B5">
        <w:rPr>
          <w:rtl/>
        </w:rPr>
        <w:t>إذا أتعبك الهمُّ والأذى والظلم فتوجه إليّ: فأنا من سيحميك فلا تغتم فأنا حسبك.</w:t>
      </w:r>
    </w:p>
    <w:p w:rsidR="00C359FF" w:rsidRPr="000042B5" w:rsidRDefault="00C359FF" w:rsidP="005802C4">
      <w:pPr>
        <w:pStyle w:val="aa"/>
        <w:spacing w:after="0" w:line="226" w:lineRule="auto"/>
        <w:ind w:firstLine="0"/>
        <w:jc w:val="center"/>
        <w:rPr>
          <w:rtl/>
        </w:rPr>
      </w:pPr>
      <w:r w:rsidRPr="000042B5">
        <w:rPr>
          <w:rtl/>
        </w:rPr>
        <w:t>إن حزنك وغمَّك ليس من ذُلِّكَ إن ألمك وغمَّك ليس بل حكمة وليس بلا سبب.</w:t>
      </w:r>
    </w:p>
    <w:p w:rsidR="00C359FF" w:rsidRPr="000042B5" w:rsidRDefault="00C359FF" w:rsidP="005802C4">
      <w:pPr>
        <w:pStyle w:val="aa"/>
        <w:spacing w:after="0" w:line="226" w:lineRule="auto"/>
        <w:ind w:firstLine="0"/>
        <w:jc w:val="center"/>
        <w:rPr>
          <w:rtl/>
        </w:rPr>
      </w:pPr>
      <w:r w:rsidRPr="000042B5">
        <w:rPr>
          <w:rtl/>
        </w:rPr>
        <w:t>لا تحزن فأنا وَلِيُّكَ أنا أدرى بمصلحتك وأنا غافر ذنبك وأنا حافظك.</w:t>
      </w:r>
    </w:p>
    <w:p w:rsidR="00C359FF" w:rsidRPr="000042B5" w:rsidRDefault="00C359FF" w:rsidP="005802C4">
      <w:pPr>
        <w:pStyle w:val="aa"/>
        <w:spacing w:after="0" w:line="226" w:lineRule="auto"/>
        <w:ind w:firstLine="0"/>
        <w:jc w:val="center"/>
        <w:rPr>
          <w:rtl/>
        </w:rPr>
      </w:pPr>
      <w:r w:rsidRPr="000042B5">
        <w:rPr>
          <w:rtl/>
        </w:rPr>
        <w:t>إذا اقتلع السفهاء باب دارك وباب مسجدك</w:t>
      </w:r>
    </w:p>
    <w:p w:rsidR="00C359FF" w:rsidRPr="000042B5" w:rsidRDefault="00C359FF" w:rsidP="005802C4">
      <w:pPr>
        <w:pStyle w:val="aa"/>
        <w:spacing w:after="0" w:line="226" w:lineRule="auto"/>
        <w:ind w:firstLine="0"/>
        <w:jc w:val="center"/>
        <w:rPr>
          <w:rtl/>
        </w:rPr>
      </w:pPr>
      <w:r w:rsidRPr="000042B5">
        <w:rPr>
          <w:rtl/>
        </w:rPr>
        <w:t>لا تحزن فأنا وَلِيُّكَ واعلم أنني سأحفظ آثارك وأُبارك في أعمالك</w:t>
      </w:r>
    </w:p>
    <w:p w:rsidR="00C359FF" w:rsidRPr="000042B5" w:rsidRDefault="00C359FF" w:rsidP="005802C4">
      <w:pPr>
        <w:pStyle w:val="aa"/>
        <w:spacing w:after="0" w:line="226" w:lineRule="auto"/>
        <w:ind w:firstLine="0"/>
        <w:jc w:val="center"/>
        <w:rPr>
          <w:rtl/>
        </w:rPr>
      </w:pPr>
      <w:r w:rsidRPr="000042B5">
        <w:rPr>
          <w:rtl/>
        </w:rPr>
        <w:t>كان هذا لولا أنني أُحِبُّ سماع صوتك في التضرع والبلاء</w:t>
      </w:r>
    </w:p>
    <w:p w:rsidR="00C359FF" w:rsidRPr="000042B5" w:rsidRDefault="00C359FF" w:rsidP="005802C4">
      <w:pPr>
        <w:pStyle w:val="aa"/>
        <w:spacing w:after="0" w:line="226" w:lineRule="auto"/>
        <w:ind w:firstLine="0"/>
        <w:jc w:val="center"/>
        <w:rPr>
          <w:rtl/>
        </w:rPr>
      </w:pPr>
      <w:r w:rsidRPr="000042B5">
        <w:rPr>
          <w:rtl/>
        </w:rPr>
        <w:t>لا تحزن فأنا وَلِيُّكَ أنا أطلب تضرُّعك وابتهالك في الليل المظلم</w:t>
      </w:r>
    </w:p>
    <w:p w:rsidR="00C359FF" w:rsidRPr="000042B5" w:rsidRDefault="00C359FF" w:rsidP="005802C4">
      <w:pPr>
        <w:pStyle w:val="aa"/>
        <w:spacing w:after="0" w:line="226" w:lineRule="auto"/>
        <w:ind w:firstLine="0"/>
        <w:jc w:val="center"/>
        <w:rPr>
          <w:rtl/>
        </w:rPr>
      </w:pPr>
      <w:r w:rsidRPr="000042B5">
        <w:rPr>
          <w:rtl/>
        </w:rPr>
        <w:t>فكن عبداً حُرَّاً فإذا نفر الأراذل منك وانفضُّوا من حولك فلا تغتم.</w:t>
      </w:r>
    </w:p>
    <w:p w:rsidR="00C359FF" w:rsidRPr="000042B5" w:rsidRDefault="00C359FF" w:rsidP="005802C4">
      <w:pPr>
        <w:pStyle w:val="aa"/>
        <w:spacing w:after="0" w:line="226" w:lineRule="auto"/>
        <w:ind w:firstLine="0"/>
        <w:jc w:val="center"/>
        <w:rPr>
          <w:rtl/>
        </w:rPr>
      </w:pPr>
      <w:r w:rsidRPr="000042B5">
        <w:rPr>
          <w:rtl/>
        </w:rPr>
        <w:t>لا تحزن فأنا وَلِيُّكَ إني رفيقك وإني مُراقب لجهادك.</w:t>
      </w:r>
    </w:p>
    <w:p w:rsidR="00C359FF" w:rsidRPr="000042B5" w:rsidRDefault="00C359FF" w:rsidP="005802C4">
      <w:pPr>
        <w:pStyle w:val="aa"/>
        <w:spacing w:after="0" w:line="226" w:lineRule="auto"/>
        <w:ind w:firstLine="0"/>
        <w:jc w:val="center"/>
        <w:rPr>
          <w:rtl/>
        </w:rPr>
      </w:pPr>
      <w:r w:rsidRPr="000042B5">
        <w:rPr>
          <w:rtl/>
        </w:rPr>
        <w:t>إن دمعت عينك أو حزن قلبك بسبب تفرُّق الناس عنك فأن أمسح دموعك وأُطيِّب خاطرك ... فلا تحزن فأنا وليّك وناصرك</w:t>
      </w:r>
    </w:p>
    <w:p w:rsidR="00C359FF" w:rsidRPr="000042B5" w:rsidRDefault="00C359FF" w:rsidP="005802C4">
      <w:pPr>
        <w:pStyle w:val="aa"/>
        <w:spacing w:after="0" w:line="226" w:lineRule="auto"/>
        <w:ind w:firstLine="0"/>
        <w:jc w:val="center"/>
        <w:rPr>
          <w:rtl/>
        </w:rPr>
      </w:pPr>
      <w:r w:rsidRPr="000042B5">
        <w:rPr>
          <w:rtl/>
        </w:rPr>
        <w:t>وإن كان قلبك حزيناً وثقُل الحِمل على قلبك وثقُل همُّك واشتدَّ ألمك</w:t>
      </w:r>
    </w:p>
    <w:p w:rsidR="00C359FF" w:rsidRPr="000042B5" w:rsidRDefault="00C359FF" w:rsidP="005802C4">
      <w:pPr>
        <w:pStyle w:val="aa"/>
        <w:spacing w:after="0" w:line="226" w:lineRule="auto"/>
        <w:ind w:firstLine="0"/>
        <w:jc w:val="center"/>
        <w:rPr>
          <w:rtl/>
        </w:rPr>
      </w:pPr>
      <w:r w:rsidRPr="000042B5">
        <w:rPr>
          <w:rtl/>
        </w:rPr>
        <w:t>لا تحزن فأنا وَلِيُّكَ فأنا الذي يدفع كل غمٍّ وحزن ويشفي كل صدر.</w:t>
      </w:r>
    </w:p>
    <w:p w:rsidR="00C359FF" w:rsidRPr="000042B5" w:rsidRDefault="00C359FF" w:rsidP="005802C4">
      <w:pPr>
        <w:pStyle w:val="aa"/>
        <w:spacing w:after="0" w:line="226" w:lineRule="auto"/>
        <w:ind w:firstLine="0"/>
        <w:jc w:val="center"/>
        <w:rPr>
          <w:rtl/>
        </w:rPr>
      </w:pPr>
      <w:r w:rsidRPr="000042B5">
        <w:rPr>
          <w:rtl/>
        </w:rPr>
        <w:t>كن مع الله وإن لم يشترِ أحد دلالك فكن ضاحكاً</w:t>
      </w:r>
    </w:p>
    <w:p w:rsidR="00C359FF" w:rsidRPr="000042B5" w:rsidRDefault="00C359FF" w:rsidP="005802C4">
      <w:pPr>
        <w:pStyle w:val="aa"/>
        <w:spacing w:after="0" w:line="226" w:lineRule="auto"/>
        <w:ind w:firstLine="0"/>
        <w:jc w:val="center"/>
        <w:rPr>
          <w:rtl/>
        </w:rPr>
      </w:pPr>
      <w:r w:rsidRPr="000042B5">
        <w:rPr>
          <w:rtl/>
        </w:rPr>
        <w:t>لا تحزن فأنا وَلِيُّكَ ناجِ الله في سرِّك فأنا قريب منك سميع لك</w:t>
      </w:r>
    </w:p>
    <w:p w:rsidR="00C359FF" w:rsidRPr="000042B5" w:rsidRDefault="00C359FF" w:rsidP="005802C4">
      <w:pPr>
        <w:pStyle w:val="aa"/>
        <w:spacing w:after="0" w:line="226" w:lineRule="auto"/>
        <w:ind w:firstLine="0"/>
        <w:jc w:val="center"/>
        <w:rPr>
          <w:rtl/>
        </w:rPr>
      </w:pPr>
      <w:r w:rsidRPr="000042B5">
        <w:rPr>
          <w:rtl/>
        </w:rPr>
        <w:t>بُح لي بمكنونات صدرك وإن ظُلِمْتَ وتعرَّضتَ لجور الأعداء واضطهادهم</w:t>
      </w:r>
    </w:p>
    <w:p w:rsidR="00C359FF" w:rsidRPr="000042B5" w:rsidRDefault="00C359FF" w:rsidP="005802C4">
      <w:pPr>
        <w:pStyle w:val="aa"/>
        <w:spacing w:after="0" w:line="226" w:lineRule="auto"/>
        <w:ind w:firstLine="0"/>
        <w:jc w:val="center"/>
        <w:rPr>
          <w:rtl/>
        </w:rPr>
      </w:pPr>
      <w:r w:rsidRPr="000042B5">
        <w:rPr>
          <w:rtl/>
        </w:rPr>
        <w:t>لا تحزن فأنا وليّك وأنا القاضي بالحق والعدل ونصير المظلوم</w:t>
      </w:r>
    </w:p>
    <w:p w:rsidR="00C359FF" w:rsidRPr="000042B5" w:rsidRDefault="00C359FF" w:rsidP="005802C4">
      <w:pPr>
        <w:pStyle w:val="aa"/>
        <w:spacing w:after="0" w:line="226" w:lineRule="auto"/>
        <w:ind w:firstLine="0"/>
        <w:jc w:val="center"/>
        <w:rPr>
          <w:rtl/>
        </w:rPr>
      </w:pPr>
      <w:r w:rsidRPr="000042B5">
        <w:rPr>
          <w:rtl/>
        </w:rPr>
        <w:t>إن سعيك أيُّها البرقعي هو في سبيل ذو المنن إن كان سعيك لأجله</w:t>
      </w:r>
    </w:p>
    <w:p w:rsidR="00C359FF" w:rsidRPr="000042B5" w:rsidRDefault="00C359FF" w:rsidP="005802C4">
      <w:pPr>
        <w:pStyle w:val="aa"/>
        <w:spacing w:after="0" w:line="226" w:lineRule="auto"/>
        <w:ind w:firstLine="0"/>
        <w:jc w:val="center"/>
        <w:rPr>
          <w:rtl/>
        </w:rPr>
      </w:pPr>
      <w:r w:rsidRPr="000042B5">
        <w:rPr>
          <w:rtl/>
        </w:rPr>
        <w:lastRenderedPageBreak/>
        <w:t>لا تحزن فأنا وليّك أنا أقبل سعيك وأنشر أفكارك.</w:t>
      </w:r>
    </w:p>
    <w:p w:rsidR="00C359FF" w:rsidRPr="000042B5" w:rsidRDefault="00C359FF" w:rsidP="00B432B2">
      <w:pPr>
        <w:pStyle w:val="aa"/>
        <w:jc w:val="center"/>
        <w:rPr>
          <w:rtl/>
        </w:rPr>
      </w:pPr>
      <w:r w:rsidRPr="000042B5">
        <w:rPr>
          <w:rFonts w:hint="cs"/>
          <w:rtl/>
        </w:rPr>
        <w:t>***</w:t>
      </w:r>
    </w:p>
    <w:p w:rsidR="00C359FF" w:rsidRPr="00A3280B" w:rsidRDefault="00C359FF" w:rsidP="00A81204">
      <w:pPr>
        <w:pStyle w:val="ab"/>
        <w:rPr>
          <w:rtl/>
        </w:rPr>
      </w:pPr>
      <w:bookmarkStart w:id="90" w:name="_Toc237320614"/>
      <w:bookmarkStart w:id="91" w:name="_Toc343559880"/>
      <w:r w:rsidRPr="00A3280B">
        <w:rPr>
          <w:rtl/>
        </w:rPr>
        <w:t xml:space="preserve">رسائل البرقعي للمراجع والمسؤولين بعد </w:t>
      </w:r>
      <w:r w:rsidRPr="00A3280B">
        <w:rPr>
          <w:rFonts w:hint="cs"/>
          <w:rtl/>
        </w:rPr>
        <w:t>إبعاده</w:t>
      </w:r>
      <w:r w:rsidRPr="00A3280B">
        <w:rPr>
          <w:rtl/>
        </w:rPr>
        <w:t xml:space="preserve"> عن مسجده:</w:t>
      </w:r>
      <w:bookmarkEnd w:id="90"/>
      <w:bookmarkEnd w:id="91"/>
    </w:p>
    <w:p w:rsidR="00C359FF" w:rsidRPr="000042B5" w:rsidRDefault="00C359FF" w:rsidP="000042B5">
      <w:pPr>
        <w:pStyle w:val="aa"/>
        <w:rPr>
          <w:rtl/>
        </w:rPr>
      </w:pPr>
      <w:r w:rsidRPr="000042B5">
        <w:rPr>
          <w:rtl/>
        </w:rPr>
        <w:t>وفي هذه الأيام.. ولإتمام الحجة، وتنبيه العلماء، وسعياً في بيان اعتر</w:t>
      </w:r>
      <w:r w:rsidRPr="000042B5">
        <w:rPr>
          <w:rFonts w:hint="cs"/>
          <w:rtl/>
        </w:rPr>
        <w:t>ا</w:t>
      </w:r>
      <w:r w:rsidRPr="000042B5">
        <w:rPr>
          <w:rtl/>
        </w:rPr>
        <w:t>ضي على الظلم الذي وقع علي</w:t>
      </w:r>
      <w:r w:rsidRPr="000042B5">
        <w:rPr>
          <w:rFonts w:hint="cs"/>
          <w:rtl/>
        </w:rPr>
        <w:t>ّ</w:t>
      </w:r>
      <w:r w:rsidRPr="000042B5">
        <w:rPr>
          <w:rtl/>
        </w:rPr>
        <w:t xml:space="preserve"> تجاه ما أعتقد، كتبت رسائل إلى إدارة الأوقاف، ولآية الله شريعتمداري وخوانساري وغيرهم، وكنت أرى أن أقل ال</w:t>
      </w:r>
      <w:r w:rsidRPr="000042B5">
        <w:rPr>
          <w:rFonts w:hint="cs"/>
          <w:rtl/>
        </w:rPr>
        <w:t>إ</w:t>
      </w:r>
      <w:r w:rsidRPr="000042B5">
        <w:rPr>
          <w:rtl/>
        </w:rPr>
        <w:t xml:space="preserve">يمان ألا أسكت </w:t>
      </w:r>
      <w:r w:rsidRPr="000042B5">
        <w:rPr>
          <w:rFonts w:hint="cs"/>
          <w:rtl/>
        </w:rPr>
        <w:t xml:space="preserve">عن </w:t>
      </w:r>
      <w:r w:rsidRPr="000042B5">
        <w:rPr>
          <w:rtl/>
        </w:rPr>
        <w:t>الظلم، وحتى أخرج من تبعة التكليف الشرعي.</w:t>
      </w:r>
    </w:p>
    <w:p w:rsidR="00C359FF" w:rsidRPr="000042B5" w:rsidRDefault="00C359FF" w:rsidP="000042B5">
      <w:pPr>
        <w:pStyle w:val="aa"/>
        <w:rPr>
          <w:rtl/>
        </w:rPr>
      </w:pPr>
      <w:r w:rsidRPr="000042B5">
        <w:rPr>
          <w:rtl/>
        </w:rPr>
        <w:t>وللتاريخ سأنقل بعض رسائلي التي كتبتها:</w:t>
      </w:r>
    </w:p>
    <w:p w:rsidR="00C359FF" w:rsidRPr="00317042" w:rsidRDefault="00C359FF" w:rsidP="00A81204">
      <w:pPr>
        <w:pStyle w:val="ab"/>
        <w:rPr>
          <w:rtl/>
        </w:rPr>
      </w:pPr>
      <w:bookmarkStart w:id="92" w:name="_Toc237320615"/>
      <w:bookmarkStart w:id="93" w:name="_Toc343559881"/>
      <w:r w:rsidRPr="00317042">
        <w:rPr>
          <w:rtl/>
        </w:rPr>
        <w:t>رسالة إلى شريعتمداري</w:t>
      </w:r>
      <w:r w:rsidRPr="00317042">
        <w:rPr>
          <w:rFonts w:hint="cs"/>
          <w:rtl/>
        </w:rPr>
        <w:t>:</w:t>
      </w:r>
      <w:bookmarkEnd w:id="92"/>
      <w:bookmarkEnd w:id="93"/>
    </w:p>
    <w:p w:rsidR="00C359FF" w:rsidRPr="000042B5" w:rsidRDefault="00C359FF" w:rsidP="000042B5">
      <w:pPr>
        <w:pStyle w:val="aa"/>
        <w:rPr>
          <w:rtl/>
        </w:rPr>
      </w:pPr>
      <w:r w:rsidRPr="000042B5">
        <w:rPr>
          <w:rtl/>
        </w:rPr>
        <w:t>التاسع من ربيع الأول من عام 1397هـ</w:t>
      </w:r>
    </w:p>
    <w:p w:rsidR="00C359FF" w:rsidRPr="000042B5" w:rsidRDefault="00C359FF" w:rsidP="000042B5">
      <w:pPr>
        <w:pStyle w:val="aa"/>
        <w:rPr>
          <w:rtl/>
        </w:rPr>
      </w:pPr>
      <w:r w:rsidRPr="000042B5">
        <w:rPr>
          <w:rtl/>
        </w:rPr>
        <w:t>حضرة المستطاب: آية الله شريعتمداري وفقه الله</w:t>
      </w:r>
      <w:r w:rsidRPr="000042B5">
        <w:rPr>
          <w:rFonts w:hint="cs"/>
          <w:rtl/>
        </w:rPr>
        <w:t>..</w:t>
      </w:r>
    </w:p>
    <w:p w:rsidR="00C359FF" w:rsidRPr="000042B5" w:rsidRDefault="00C359FF" w:rsidP="000042B5">
      <w:pPr>
        <w:pStyle w:val="aa"/>
        <w:rPr>
          <w:rtl/>
        </w:rPr>
      </w:pPr>
      <w:r w:rsidRPr="000042B5">
        <w:rPr>
          <w:rtl/>
        </w:rPr>
        <w:t>لعل من المهم أن أ</w:t>
      </w:r>
      <w:r w:rsidRPr="000042B5">
        <w:rPr>
          <w:rFonts w:hint="cs"/>
          <w:rtl/>
        </w:rPr>
        <w:t>ُ</w:t>
      </w:r>
      <w:r w:rsidRPr="000042B5">
        <w:rPr>
          <w:rtl/>
        </w:rPr>
        <w:t xml:space="preserve">حيطكم علماً </w:t>
      </w:r>
      <w:r w:rsidRPr="000042B5">
        <w:rPr>
          <w:rFonts w:hint="cs"/>
          <w:rtl/>
        </w:rPr>
        <w:t>باللغط والضجة</w:t>
      </w:r>
      <w:r w:rsidRPr="000042B5">
        <w:rPr>
          <w:rtl/>
        </w:rPr>
        <w:t xml:space="preserve"> التي أثارها ضدّي</w:t>
      </w:r>
      <w:r w:rsidRPr="000042B5">
        <w:rPr>
          <w:rFonts w:hint="cs"/>
          <w:rtl/>
        </w:rPr>
        <w:t xml:space="preserve"> </w:t>
      </w:r>
      <w:r w:rsidRPr="000042B5">
        <w:rPr>
          <w:rtl/>
        </w:rPr>
        <w:t xml:space="preserve"> المدّاحون </w:t>
      </w:r>
      <w:r w:rsidRPr="000042B5">
        <w:rPr>
          <w:rFonts w:hint="cs"/>
          <w:rtl/>
        </w:rPr>
        <w:t xml:space="preserve">والشيخية </w:t>
      </w:r>
      <w:r w:rsidRPr="000042B5">
        <w:rPr>
          <w:rtl/>
        </w:rPr>
        <w:t>و</w:t>
      </w:r>
      <w:r w:rsidRPr="000042B5">
        <w:rPr>
          <w:rFonts w:hint="cs"/>
          <w:rtl/>
        </w:rPr>
        <w:t>ال</w:t>
      </w:r>
      <w:r w:rsidRPr="000042B5">
        <w:rPr>
          <w:rtl/>
        </w:rPr>
        <w:t xml:space="preserve">غلاة </w:t>
      </w:r>
      <w:r w:rsidRPr="000042B5">
        <w:rPr>
          <w:rFonts w:hint="cs"/>
          <w:rtl/>
        </w:rPr>
        <w:t>و</w:t>
      </w:r>
      <w:r w:rsidRPr="000042B5">
        <w:rPr>
          <w:rtl/>
        </w:rPr>
        <w:t xml:space="preserve">الصوفية </w:t>
      </w:r>
      <w:r w:rsidRPr="000042B5">
        <w:rPr>
          <w:rFonts w:hint="cs"/>
          <w:rtl/>
        </w:rPr>
        <w:t>وقراء المراثي</w:t>
      </w:r>
      <w:r w:rsidRPr="000042B5">
        <w:rPr>
          <w:rtl/>
        </w:rPr>
        <w:t>.</w:t>
      </w:r>
    </w:p>
    <w:p w:rsidR="00C359FF" w:rsidRPr="00AF274C" w:rsidRDefault="00C359FF" w:rsidP="00B432B2">
      <w:pPr>
        <w:pStyle w:val="aa"/>
        <w:rPr>
          <w:spacing w:val="-2"/>
          <w:rtl/>
        </w:rPr>
      </w:pPr>
      <w:r w:rsidRPr="00AF274C">
        <w:rPr>
          <w:spacing w:val="-2"/>
          <w:rtl/>
        </w:rPr>
        <w:t>فقد قام رجل يقال له صابر بنشر رسالة، ووضع عليها توقيعاً مزوراً منسوباً إلي</w:t>
      </w:r>
      <w:r w:rsidR="00DF76C9" w:rsidRPr="00AF274C">
        <w:rPr>
          <w:rStyle w:val="FootnoteReference"/>
          <w:rFonts w:cs="Arabic11 BT"/>
          <w:spacing w:val="-2"/>
          <w:rtl/>
        </w:rPr>
        <w:t>(</w:t>
      </w:r>
      <w:r w:rsidR="00DF76C9" w:rsidRPr="00AF274C">
        <w:rPr>
          <w:rStyle w:val="FootnoteReference"/>
          <w:rFonts w:cs="Arabic11 BT"/>
          <w:spacing w:val="-2"/>
          <w:rtl/>
        </w:rPr>
        <w:footnoteReference w:id="112"/>
      </w:r>
      <w:r w:rsidR="00DF76C9" w:rsidRPr="00AF274C">
        <w:rPr>
          <w:rStyle w:val="FootnoteReference"/>
          <w:rFonts w:cs="Arabic11 BT"/>
          <w:spacing w:val="-2"/>
          <w:rtl/>
        </w:rPr>
        <w:t>)</w:t>
      </w:r>
      <w:r w:rsidRPr="00AF274C">
        <w:rPr>
          <w:spacing w:val="-2"/>
          <w:rtl/>
        </w:rPr>
        <w:t xml:space="preserve">، وفي تاريخ البشر وحوادث المسلمين نظائره كثيرة تدل على أن هذا الدجال وأمثاله ليسوا أول من افترى على أصحاب الحق والحقيقة، فالتاريخ يخبرنا بأنهم اتهموا قبل ذلك علياً </w:t>
      </w:r>
      <w:r w:rsidRPr="00AF274C">
        <w:rPr>
          <w:rFonts w:ascii="Abo-thar" w:hAnsi="Abo-thar"/>
          <w:spacing w:val="-2"/>
          <w:sz w:val="30"/>
          <w:lang w:bidi="ar-SY"/>
        </w:rPr>
        <w:t></w:t>
      </w:r>
      <w:r w:rsidRPr="00AF274C">
        <w:rPr>
          <w:spacing w:val="-2"/>
          <w:rtl/>
        </w:rPr>
        <w:t xml:space="preserve"> بالكفر والشك، وقبل ذلك حكم قُضاةُ أثينا على سقراط بالكذب، وكذلك اليهود فعلوا فكفروا المسيح</w:t>
      </w:r>
      <w:r w:rsidRPr="00AF274C">
        <w:rPr>
          <w:rFonts w:ascii="Abo-thar" w:hAnsi="Abo-thar"/>
          <w:spacing w:val="-2"/>
          <w:sz w:val="30"/>
          <w:lang w:bidi="ar-SY"/>
        </w:rPr>
        <w:t></w:t>
      </w:r>
      <w:r w:rsidRPr="00AF274C">
        <w:rPr>
          <w:spacing w:val="-2"/>
          <w:rtl/>
        </w:rPr>
        <w:t>.</w:t>
      </w:r>
    </w:p>
    <w:p w:rsidR="00C359FF" w:rsidRPr="007E3A87" w:rsidRDefault="00C359FF" w:rsidP="000042B5">
      <w:pPr>
        <w:pStyle w:val="aa"/>
        <w:rPr>
          <w:spacing w:val="-6"/>
          <w:rtl/>
        </w:rPr>
      </w:pPr>
      <w:r w:rsidRPr="007E3A87">
        <w:rPr>
          <w:spacing w:val="-6"/>
          <w:rtl/>
        </w:rPr>
        <w:t>سبحانك يا ربي.. ألا يؤمن هؤلاء المزورون بيوم المعاد، و«محكمة» رب العباد مالك يوم الدين؟!</w:t>
      </w:r>
    </w:p>
    <w:p w:rsidR="00C359FF" w:rsidRPr="000042B5" w:rsidRDefault="00C359FF" w:rsidP="000042B5">
      <w:pPr>
        <w:pStyle w:val="aa"/>
        <w:rPr>
          <w:rtl/>
        </w:rPr>
      </w:pPr>
      <w:r w:rsidRPr="000042B5">
        <w:rPr>
          <w:rtl/>
        </w:rPr>
        <w:t>ما هو دليلهم؟! فمؤلفاتي مائة مجلد، ففي أي موضع منها ذكرت شيئاً يخالف قول الله ورسوله والأمير</w:t>
      </w:r>
      <w:r>
        <w:rPr>
          <w:rFonts w:ascii="mylotus" w:hAnsi="mylotus" w:cs="CTraditional Arabic" w:hint="cs"/>
          <w:color w:val="000000"/>
          <w:sz w:val="28"/>
          <w:rtl/>
        </w:rPr>
        <w:t xml:space="preserve"> </w:t>
      </w:r>
      <w:r w:rsidRPr="000042B5">
        <w:rPr>
          <w:rFonts w:ascii="Abo-thar" w:hAnsi="Abo-thar"/>
          <w:sz w:val="30"/>
          <w:lang w:bidi="ar-SY"/>
        </w:rPr>
        <w:t></w:t>
      </w:r>
      <w:r w:rsidRPr="000042B5">
        <w:rPr>
          <w:rtl/>
          <w:lang w:bidi="ar-SY"/>
        </w:rPr>
        <w:t xml:space="preserve"> والإمام الصادق</w:t>
      </w:r>
      <w:r w:rsidRPr="000042B5">
        <w:rPr>
          <w:rFonts w:hint="cs"/>
          <w:rtl/>
          <w:lang w:bidi="ar-SY"/>
        </w:rPr>
        <w:t xml:space="preserve"> </w:t>
      </w:r>
      <w:r w:rsidRPr="000042B5">
        <w:rPr>
          <w:rFonts w:ascii="Abo-thar" w:hAnsi="Abo-thar"/>
          <w:sz w:val="30"/>
          <w:lang w:bidi="ar-SY"/>
        </w:rPr>
        <w:t></w:t>
      </w:r>
      <w:r w:rsidRPr="000042B5">
        <w:rPr>
          <w:rtl/>
          <w:lang w:bidi="ar-SY"/>
        </w:rPr>
        <w:t>؟!</w:t>
      </w:r>
    </w:p>
    <w:p w:rsidR="00C359FF" w:rsidRPr="000042B5" w:rsidRDefault="00C359FF" w:rsidP="000042B5">
      <w:pPr>
        <w:pStyle w:val="aa"/>
        <w:rPr>
          <w:rtl/>
        </w:rPr>
      </w:pPr>
      <w:r w:rsidRPr="000042B5">
        <w:rPr>
          <w:rtl/>
        </w:rPr>
        <w:lastRenderedPageBreak/>
        <w:t xml:space="preserve">وإذا كانوا يطعنون في طريقتي ومنهجي فما هو العمل الذي عملته </w:t>
      </w:r>
      <w:r w:rsidRPr="000042B5">
        <w:rPr>
          <w:rFonts w:hint="cs"/>
          <w:rtl/>
        </w:rPr>
        <w:t>الذي يخالف</w:t>
      </w:r>
      <w:r w:rsidRPr="000042B5">
        <w:rPr>
          <w:rtl/>
        </w:rPr>
        <w:t xml:space="preserve"> عليّ</w:t>
      </w:r>
      <w:r w:rsidRPr="000042B5">
        <w:rPr>
          <w:rFonts w:hint="cs"/>
          <w:rtl/>
        </w:rPr>
        <w:t>اً</w:t>
      </w:r>
      <w:r w:rsidRPr="000042B5">
        <w:rPr>
          <w:rtl/>
        </w:rPr>
        <w:t xml:space="preserve"> وأولاد</w:t>
      </w:r>
      <w:r w:rsidRPr="000042B5">
        <w:rPr>
          <w:rFonts w:hint="cs"/>
          <w:rtl/>
        </w:rPr>
        <w:t>َ</w:t>
      </w:r>
      <w:r w:rsidRPr="000042B5">
        <w:rPr>
          <w:rtl/>
        </w:rPr>
        <w:t xml:space="preserve">ه </w:t>
      </w:r>
      <w:r w:rsidRPr="000042B5">
        <w:rPr>
          <w:rFonts w:hint="cs"/>
          <w:rtl/>
        </w:rPr>
        <w:t>عليهم السلام</w:t>
      </w:r>
      <w:r w:rsidRPr="000042B5">
        <w:rPr>
          <w:rtl/>
        </w:rPr>
        <w:t>؟!</w:t>
      </w:r>
    </w:p>
    <w:p w:rsidR="00C359FF" w:rsidRPr="000042B5" w:rsidRDefault="00C359FF" w:rsidP="000042B5">
      <w:pPr>
        <w:pStyle w:val="aa"/>
        <w:rPr>
          <w:rtl/>
        </w:rPr>
      </w:pPr>
      <w:r w:rsidRPr="000042B5">
        <w:rPr>
          <w:rFonts w:hint="cs"/>
          <w:rtl/>
        </w:rPr>
        <w:t>ثم إنه:</w:t>
      </w:r>
      <w:r w:rsidRPr="000042B5">
        <w:rPr>
          <w:rtl/>
        </w:rPr>
        <w:t xml:space="preserve"> </w:t>
      </w:r>
      <w:r w:rsidRPr="000042B5">
        <w:rPr>
          <w:rFonts w:hint="cs"/>
          <w:rtl/>
        </w:rPr>
        <w:t>أيّ شيء ضد الإسلام يُستفاد من تلك الرسالة</w:t>
      </w:r>
      <w:r w:rsidRPr="000042B5">
        <w:rPr>
          <w:rtl/>
        </w:rPr>
        <w:t xml:space="preserve">؟! ولماذا لا </w:t>
      </w:r>
      <w:r w:rsidRPr="000042B5">
        <w:rPr>
          <w:rFonts w:hint="cs"/>
          <w:rtl/>
        </w:rPr>
        <w:t xml:space="preserve">يأتي </w:t>
      </w:r>
      <w:r w:rsidRPr="000042B5">
        <w:rPr>
          <w:rtl/>
        </w:rPr>
        <w:t xml:space="preserve">السادة العلماء </w:t>
      </w:r>
      <w:r w:rsidRPr="000042B5">
        <w:rPr>
          <w:rFonts w:hint="cs"/>
          <w:rtl/>
        </w:rPr>
        <w:t>بعد عشر سنوات من هذه الضجة لمباحثتنا ومناظرتنا</w:t>
      </w:r>
      <w:r w:rsidRPr="000042B5">
        <w:rPr>
          <w:rtl/>
        </w:rPr>
        <w:t>؟!</w:t>
      </w:r>
    </w:p>
    <w:p w:rsidR="00C359FF" w:rsidRPr="007E3A87" w:rsidRDefault="00C359FF" w:rsidP="000042B5">
      <w:pPr>
        <w:pStyle w:val="aa"/>
        <w:rPr>
          <w:spacing w:val="-4"/>
          <w:rtl/>
        </w:rPr>
      </w:pPr>
      <w:r w:rsidRPr="007E3A87">
        <w:rPr>
          <w:spacing w:val="-4"/>
          <w:rtl/>
        </w:rPr>
        <w:t>أنا لم أفعل شيئاً غير رد البدع والخرافات المفتراة على الإسلام، فكان ينبغي لكم أن تساعدوني، مع أني متوكل على ربي</w:t>
      </w:r>
      <w:r w:rsidRPr="007E3A87">
        <w:rPr>
          <w:rFonts w:hint="cs"/>
          <w:spacing w:val="-4"/>
          <w:rtl/>
        </w:rPr>
        <w:t>،</w:t>
      </w:r>
      <w:r w:rsidRPr="007E3A87">
        <w:rPr>
          <w:spacing w:val="-4"/>
          <w:rtl/>
        </w:rPr>
        <w:t xml:space="preserve"> وأقل الأحوال كان ينبغي عليكم ألا تكونوا في هذه الفتنة مع العوام.</w:t>
      </w:r>
    </w:p>
    <w:p w:rsidR="00C359FF" w:rsidRPr="000042B5" w:rsidRDefault="00C359FF" w:rsidP="000042B5">
      <w:pPr>
        <w:pStyle w:val="aa"/>
        <w:rPr>
          <w:rtl/>
        </w:rPr>
      </w:pPr>
      <w:r w:rsidRPr="000042B5">
        <w:rPr>
          <w:rtl/>
        </w:rPr>
        <w:t xml:space="preserve">إن </w:t>
      </w:r>
      <w:r w:rsidRPr="000042B5">
        <w:rPr>
          <w:rFonts w:hint="cs"/>
          <w:rtl/>
        </w:rPr>
        <w:t>واجبنا</w:t>
      </w:r>
      <w:r w:rsidRPr="000042B5">
        <w:rPr>
          <w:rtl/>
        </w:rPr>
        <w:t xml:space="preserve"> جميعاً أن </w:t>
      </w:r>
      <w:r w:rsidRPr="000042B5">
        <w:rPr>
          <w:rFonts w:hint="cs"/>
          <w:rtl/>
        </w:rPr>
        <w:t>نُحارب</w:t>
      </w:r>
      <w:r w:rsidRPr="000042B5">
        <w:rPr>
          <w:rtl/>
        </w:rPr>
        <w:t xml:space="preserve"> الخرافات الدينية والشركيات التي يقع فيها العوام الذين وصل بهم الحال إلى </w:t>
      </w:r>
      <w:r w:rsidRPr="000042B5">
        <w:rPr>
          <w:rFonts w:hint="cs"/>
          <w:rtl/>
        </w:rPr>
        <w:t xml:space="preserve">شراء </w:t>
      </w:r>
      <w:r w:rsidRPr="000042B5">
        <w:rPr>
          <w:rtl/>
        </w:rPr>
        <w:t>ن</w:t>
      </w:r>
      <w:r w:rsidRPr="000042B5">
        <w:rPr>
          <w:rFonts w:hint="cs"/>
          <w:rtl/>
        </w:rPr>
        <w:t>ُ</w:t>
      </w:r>
      <w:r w:rsidRPr="000042B5">
        <w:rPr>
          <w:rtl/>
        </w:rPr>
        <w:t>ص</w:t>
      </w:r>
      <w:r w:rsidRPr="000042B5">
        <w:rPr>
          <w:rFonts w:hint="cs"/>
          <w:rtl/>
        </w:rPr>
        <w:t>ْ</w:t>
      </w:r>
      <w:r w:rsidRPr="000042B5">
        <w:rPr>
          <w:rtl/>
        </w:rPr>
        <w:t xml:space="preserve">ب محرم </w:t>
      </w:r>
      <w:r w:rsidRPr="000042B5">
        <w:rPr>
          <w:rFonts w:hint="cs"/>
          <w:rtl/>
        </w:rPr>
        <w:t>بمبلغ</w:t>
      </w:r>
      <w:r w:rsidRPr="000042B5">
        <w:rPr>
          <w:rtl/>
        </w:rPr>
        <w:t xml:space="preserve"> أربعة ملايين ونصف تومان.</w:t>
      </w:r>
    </w:p>
    <w:p w:rsidR="00C359FF" w:rsidRPr="000042B5" w:rsidRDefault="00C359FF" w:rsidP="000042B5">
      <w:pPr>
        <w:pStyle w:val="aa"/>
        <w:rPr>
          <w:rtl/>
        </w:rPr>
      </w:pPr>
      <w:r w:rsidRPr="000042B5">
        <w:rPr>
          <w:rtl/>
        </w:rPr>
        <w:t>ينبغي أن نعلم أن الجميع سي</w:t>
      </w:r>
      <w:r w:rsidRPr="000042B5">
        <w:rPr>
          <w:rFonts w:hint="cs"/>
          <w:rtl/>
        </w:rPr>
        <w:t>ُ</w:t>
      </w:r>
      <w:r w:rsidRPr="000042B5">
        <w:rPr>
          <w:rtl/>
        </w:rPr>
        <w:t>عر</w:t>
      </w:r>
      <w:r w:rsidRPr="000042B5">
        <w:rPr>
          <w:rFonts w:hint="cs"/>
          <w:rtl/>
        </w:rPr>
        <w:t>َ</w:t>
      </w:r>
      <w:r w:rsidRPr="000042B5">
        <w:rPr>
          <w:rtl/>
        </w:rPr>
        <w:t>ضون غداً يوم الحشر والفزع الأكبر أمام أحكم الحاكمين</w:t>
      </w:r>
      <w:r w:rsidRPr="000042B5">
        <w:rPr>
          <w:rFonts w:hint="cs"/>
          <w:rtl/>
        </w:rPr>
        <w:t>،</w:t>
      </w:r>
      <w:r w:rsidRPr="000042B5">
        <w:rPr>
          <w:rtl/>
        </w:rPr>
        <w:t xml:space="preserve"> في يوم لا تجزي نفس عن نفس شيئاً، ولو كُنْتُ من أهل الدنيا لجمعت شيئاً لنفسي، لكنني لم ولن أنتظر عطاءً من أحد</w:t>
      </w:r>
      <w:r w:rsidRPr="000042B5">
        <w:rPr>
          <w:rFonts w:hint="cs"/>
          <w:rtl/>
        </w:rPr>
        <w:t>،</w:t>
      </w:r>
      <w:r w:rsidRPr="000042B5">
        <w:rPr>
          <w:rtl/>
        </w:rPr>
        <w:t xml:space="preserve"> وسأمضي بقية حياتي وفي إحدى يدي القلم وفي الأخرى القناعة.</w:t>
      </w:r>
    </w:p>
    <w:p w:rsidR="00C359FF" w:rsidRPr="000042B5" w:rsidRDefault="00C359FF" w:rsidP="000042B5">
      <w:pPr>
        <w:pStyle w:val="aa"/>
        <w:rPr>
          <w:rtl/>
        </w:rPr>
      </w:pPr>
      <w:r w:rsidRPr="000042B5">
        <w:rPr>
          <w:rtl/>
        </w:rPr>
        <w:t>وأنا أنتظر منكم أن تعطوني رأيكم من خلال حامل الورقة</w:t>
      </w:r>
      <w:r w:rsidRPr="000042B5">
        <w:rPr>
          <w:rFonts w:hint="cs"/>
          <w:rtl/>
        </w:rPr>
        <w:t>.</w:t>
      </w:r>
      <w:r w:rsidRPr="000042B5">
        <w:rPr>
          <w:rtl/>
        </w:rPr>
        <w:t xml:space="preserve"> </w:t>
      </w:r>
    </w:p>
    <w:p w:rsidR="00C359FF" w:rsidRPr="000042B5" w:rsidRDefault="00C359FF" w:rsidP="000042B5">
      <w:pPr>
        <w:pStyle w:val="aa"/>
        <w:rPr>
          <w:rtl/>
        </w:rPr>
      </w:pPr>
      <w:r w:rsidRPr="000042B5">
        <w:rPr>
          <w:rtl/>
        </w:rPr>
        <w:t>ولينصرن الله من ينصره، والسلام عليكم.</w:t>
      </w:r>
      <w:r w:rsidRPr="000042B5">
        <w:rPr>
          <w:rFonts w:hint="cs"/>
          <w:rtl/>
        </w:rPr>
        <w:t>.</w:t>
      </w:r>
    </w:p>
    <w:p w:rsidR="00C359FF" w:rsidRPr="000042B5" w:rsidRDefault="00C359FF" w:rsidP="000042B5">
      <w:pPr>
        <w:pStyle w:val="aa"/>
        <w:rPr>
          <w:rtl/>
        </w:rPr>
      </w:pPr>
      <w:r w:rsidRPr="000042B5">
        <w:rPr>
          <w:rtl/>
        </w:rPr>
        <w:t>السيد أبو الفضل العلامة البرقعي</w:t>
      </w:r>
      <w:r w:rsidR="00DF76C9" w:rsidRPr="00DF76C9">
        <w:rPr>
          <w:rStyle w:val="FootnoteReference"/>
          <w:rFonts w:cs="Arabic11 BT"/>
          <w:rtl/>
        </w:rPr>
        <w:t>(</w:t>
      </w:r>
      <w:r w:rsidR="00DF76C9" w:rsidRPr="00DF76C9">
        <w:rPr>
          <w:rStyle w:val="FootnoteReference"/>
          <w:rFonts w:cs="Arabic11 BT"/>
          <w:rtl/>
        </w:rPr>
        <w:footnoteReference w:id="113"/>
      </w:r>
      <w:r w:rsidR="00DF76C9" w:rsidRPr="00DF76C9">
        <w:rPr>
          <w:rStyle w:val="FootnoteReference"/>
          <w:rFonts w:cs="Arabic11 BT"/>
          <w:rtl/>
        </w:rPr>
        <w:t>)</w:t>
      </w:r>
    </w:p>
    <w:p w:rsidR="00C359FF" w:rsidRPr="00317042" w:rsidRDefault="00C359FF" w:rsidP="00A81204">
      <w:pPr>
        <w:pStyle w:val="ab"/>
        <w:rPr>
          <w:rtl/>
        </w:rPr>
      </w:pPr>
      <w:bookmarkStart w:id="94" w:name="_Toc237320616"/>
      <w:bookmarkStart w:id="95" w:name="_Toc343559882"/>
      <w:r w:rsidRPr="00317042">
        <w:rPr>
          <w:rtl/>
        </w:rPr>
        <w:t>رسالة إلى آية الله الخوانساري:</w:t>
      </w:r>
      <w:bookmarkEnd w:id="94"/>
      <w:bookmarkEnd w:id="95"/>
    </w:p>
    <w:p w:rsidR="00C359FF" w:rsidRPr="000042B5" w:rsidRDefault="00C359FF" w:rsidP="00B432B2">
      <w:pPr>
        <w:pStyle w:val="aa"/>
        <w:jc w:val="center"/>
        <w:rPr>
          <w:rtl/>
        </w:rPr>
      </w:pPr>
      <w:r w:rsidRPr="000042B5">
        <w:rPr>
          <w:rtl/>
        </w:rPr>
        <w:t>باسمه تعالى</w:t>
      </w:r>
    </w:p>
    <w:p w:rsidR="00C359FF" w:rsidRPr="000042B5" w:rsidRDefault="00C359FF" w:rsidP="000042B5">
      <w:pPr>
        <w:pStyle w:val="aa"/>
        <w:rPr>
          <w:rtl/>
        </w:rPr>
      </w:pPr>
      <w:r w:rsidRPr="000042B5">
        <w:rPr>
          <w:rtl/>
        </w:rPr>
        <w:t>رسالة مفتوحة طالباً العدل مع آية الله الخوانساري ومن سائر المحاكم الشرعية والقانونية.</w:t>
      </w:r>
    </w:p>
    <w:p w:rsidR="00C359FF" w:rsidRPr="00B432B2" w:rsidRDefault="00C359FF" w:rsidP="000042B5">
      <w:pPr>
        <w:pStyle w:val="aa"/>
        <w:rPr>
          <w:spacing w:val="-4"/>
          <w:rtl/>
        </w:rPr>
      </w:pPr>
      <w:r w:rsidRPr="00B432B2">
        <w:rPr>
          <w:spacing w:val="-4"/>
          <w:rtl/>
        </w:rPr>
        <w:t>أتقدم إلى معاليكم بطلب البيان والإيضاح لما تعتقدون أنني واقع فيه من خطأ أو شبهة؛ لأن الواجب على أمثالكم أن تستدعوني وتُبَيّنوا لي خط</w:t>
      </w:r>
      <w:r w:rsidRPr="00B432B2">
        <w:rPr>
          <w:rFonts w:hint="cs"/>
          <w:spacing w:val="-4"/>
          <w:rtl/>
        </w:rPr>
        <w:t>ئ</w:t>
      </w:r>
      <w:r w:rsidRPr="00B432B2">
        <w:rPr>
          <w:spacing w:val="-4"/>
          <w:rtl/>
        </w:rPr>
        <w:t xml:space="preserve">ي بالدليل، وأنا </w:t>
      </w:r>
      <w:r w:rsidRPr="00B432B2">
        <w:rPr>
          <w:rFonts w:hint="cs"/>
          <w:spacing w:val="-4"/>
          <w:rtl/>
        </w:rPr>
        <w:t>مستعد</w:t>
      </w:r>
      <w:r w:rsidRPr="00B432B2">
        <w:rPr>
          <w:spacing w:val="-4"/>
          <w:rtl/>
        </w:rPr>
        <w:t xml:space="preserve"> للمناقشة</w:t>
      </w:r>
      <w:r w:rsidRPr="00B432B2">
        <w:rPr>
          <w:rFonts w:hint="cs"/>
          <w:spacing w:val="-4"/>
          <w:rtl/>
        </w:rPr>
        <w:t>،</w:t>
      </w:r>
      <w:r w:rsidRPr="00B432B2">
        <w:rPr>
          <w:spacing w:val="-4"/>
          <w:rtl/>
        </w:rPr>
        <w:t xml:space="preserve"> بل وللمباهلة</w:t>
      </w:r>
      <w:r w:rsidRPr="00B432B2">
        <w:rPr>
          <w:rFonts w:hint="cs"/>
          <w:spacing w:val="-4"/>
          <w:rtl/>
        </w:rPr>
        <w:t>!</w:t>
      </w:r>
    </w:p>
    <w:p w:rsidR="00C359FF" w:rsidRPr="000042B5" w:rsidRDefault="00C359FF" w:rsidP="000042B5">
      <w:pPr>
        <w:pStyle w:val="aa"/>
        <w:rPr>
          <w:rtl/>
        </w:rPr>
      </w:pPr>
      <w:r w:rsidRPr="000042B5">
        <w:rPr>
          <w:rtl/>
        </w:rPr>
        <w:t xml:space="preserve">أنا مسلم ومتبع للقرآن، </w:t>
      </w:r>
      <w:r w:rsidRPr="000042B5">
        <w:rPr>
          <w:rFonts w:hint="cs"/>
          <w:rtl/>
        </w:rPr>
        <w:t>وأؤمن</w:t>
      </w:r>
      <w:r w:rsidRPr="000042B5">
        <w:rPr>
          <w:rtl/>
        </w:rPr>
        <w:t xml:space="preserve"> </w:t>
      </w:r>
      <w:r w:rsidRPr="000042B5">
        <w:rPr>
          <w:rFonts w:hint="cs"/>
          <w:rtl/>
        </w:rPr>
        <w:t>ب</w:t>
      </w:r>
      <w:r w:rsidRPr="000042B5">
        <w:rPr>
          <w:rtl/>
        </w:rPr>
        <w:t>الأئمة من أهل بيت رسول الله</w:t>
      </w:r>
      <w:r w:rsidRPr="000042B5">
        <w:rPr>
          <w:rFonts w:hint="cs"/>
          <w:rtl/>
        </w:rPr>
        <w:t xml:space="preserve"> </w:t>
      </w:r>
      <w:r w:rsidRPr="000042B5">
        <w:rPr>
          <w:rFonts w:ascii="Abo-thar" w:hAnsi="Abo-thar"/>
          <w:sz w:val="30"/>
          <w:lang w:bidi="fa-IR"/>
        </w:rPr>
        <w:t></w:t>
      </w:r>
      <w:r w:rsidRPr="000042B5">
        <w:rPr>
          <w:rtl/>
        </w:rPr>
        <w:t>، فإن كان لديكم دليل</w:t>
      </w:r>
      <w:r w:rsidRPr="000042B5">
        <w:rPr>
          <w:rFonts w:hint="cs"/>
          <w:rtl/>
        </w:rPr>
        <w:t>،</w:t>
      </w:r>
      <w:r w:rsidRPr="000042B5">
        <w:rPr>
          <w:rtl/>
        </w:rPr>
        <w:t xml:space="preserve"> فل</w:t>
      </w:r>
      <w:r w:rsidRPr="000042B5">
        <w:rPr>
          <w:rFonts w:hint="cs"/>
          <w:rtl/>
        </w:rPr>
        <w:t>مَ</w:t>
      </w:r>
      <w:r w:rsidRPr="000042B5">
        <w:rPr>
          <w:rtl/>
        </w:rPr>
        <w:t xml:space="preserve"> تلج</w:t>
      </w:r>
      <w:r w:rsidRPr="000042B5">
        <w:rPr>
          <w:rFonts w:hint="cs"/>
          <w:rtl/>
        </w:rPr>
        <w:t>ؤ</w:t>
      </w:r>
      <w:r w:rsidRPr="000042B5">
        <w:rPr>
          <w:rtl/>
        </w:rPr>
        <w:t>ون إلى الحبس والكبت وتكميم الأفواه</w:t>
      </w:r>
      <w:r w:rsidRPr="000042B5">
        <w:rPr>
          <w:rFonts w:hint="cs"/>
          <w:rtl/>
        </w:rPr>
        <w:t>؟!</w:t>
      </w:r>
    </w:p>
    <w:p w:rsidR="00C359FF" w:rsidRPr="000042B5" w:rsidRDefault="00C359FF" w:rsidP="000042B5">
      <w:pPr>
        <w:pStyle w:val="aa"/>
        <w:rPr>
          <w:rtl/>
        </w:rPr>
      </w:pPr>
      <w:r w:rsidRPr="000042B5">
        <w:rPr>
          <w:rtl/>
        </w:rPr>
        <w:lastRenderedPageBreak/>
        <w:t xml:space="preserve">هل يصح أن يكون الخرافيون والنصارى واليهود </w:t>
      </w:r>
      <w:r w:rsidRPr="000042B5">
        <w:rPr>
          <w:rFonts w:hint="cs"/>
          <w:rtl/>
        </w:rPr>
        <w:t xml:space="preserve">والصوفية والشيخية </w:t>
      </w:r>
      <w:r w:rsidRPr="000042B5">
        <w:rPr>
          <w:rtl/>
        </w:rPr>
        <w:t>أحراراً، وفي مقابل ذلك ت</w:t>
      </w:r>
      <w:r w:rsidRPr="000042B5">
        <w:rPr>
          <w:rFonts w:hint="cs"/>
          <w:rtl/>
        </w:rPr>
        <w:t>ُ</w:t>
      </w:r>
      <w:r w:rsidRPr="000042B5">
        <w:rPr>
          <w:rtl/>
        </w:rPr>
        <w:t>ض</w:t>
      </w:r>
      <w:r w:rsidRPr="000042B5">
        <w:rPr>
          <w:rFonts w:hint="cs"/>
          <w:rtl/>
        </w:rPr>
        <w:t>َ</w:t>
      </w:r>
      <w:r w:rsidRPr="000042B5">
        <w:rPr>
          <w:rtl/>
        </w:rPr>
        <w:t>ي</w:t>
      </w:r>
      <w:r w:rsidRPr="000042B5">
        <w:rPr>
          <w:rFonts w:hint="cs"/>
          <w:rtl/>
        </w:rPr>
        <w:t>َّ</w:t>
      </w:r>
      <w:r w:rsidRPr="000042B5">
        <w:rPr>
          <w:rtl/>
        </w:rPr>
        <w:t xml:space="preserve">ق الحريات على أهل القرآن؟! </w:t>
      </w:r>
    </w:p>
    <w:p w:rsidR="00C359FF" w:rsidRPr="000042B5" w:rsidRDefault="00C359FF" w:rsidP="00B432B2">
      <w:pPr>
        <w:pStyle w:val="aa"/>
        <w:rPr>
          <w:rtl/>
        </w:rPr>
      </w:pPr>
      <w:r w:rsidRPr="000042B5">
        <w:rPr>
          <w:rtl/>
        </w:rPr>
        <w:t>هل يجوز أن ت</w:t>
      </w:r>
      <w:r w:rsidRPr="000042B5">
        <w:rPr>
          <w:rFonts w:hint="cs"/>
          <w:rtl/>
        </w:rPr>
        <w:t>ُ</w:t>
      </w:r>
      <w:r w:rsidRPr="000042B5">
        <w:rPr>
          <w:rtl/>
        </w:rPr>
        <w:t>نت</w:t>
      </w:r>
      <w:r w:rsidRPr="000042B5">
        <w:rPr>
          <w:rFonts w:hint="cs"/>
          <w:rtl/>
        </w:rPr>
        <w:t>َ</w:t>
      </w:r>
      <w:r w:rsidRPr="000042B5">
        <w:rPr>
          <w:rtl/>
        </w:rPr>
        <w:t>زع الإمامة من شخص أ</w:t>
      </w:r>
      <w:r w:rsidRPr="000042B5">
        <w:rPr>
          <w:rFonts w:hint="cs"/>
          <w:rtl/>
        </w:rPr>
        <w:t>َ</w:t>
      </w:r>
      <w:r w:rsidRPr="000042B5">
        <w:rPr>
          <w:rtl/>
        </w:rPr>
        <w:t>م</w:t>
      </w:r>
      <w:r w:rsidRPr="000042B5">
        <w:rPr>
          <w:rFonts w:hint="cs"/>
          <w:rtl/>
        </w:rPr>
        <w:t>َّ</w:t>
      </w:r>
      <w:r w:rsidRPr="000042B5">
        <w:rPr>
          <w:rtl/>
        </w:rPr>
        <w:t xml:space="preserve"> الناس في مسجده 27 عاماً من غير سبب؟ وهل تصح صلاة إمام غصب مني مسجدي..</w:t>
      </w:r>
      <w:r w:rsidRPr="000042B5">
        <w:rPr>
          <w:rFonts w:hint="cs"/>
          <w:rtl/>
        </w:rPr>
        <w:t xml:space="preserve"> </w:t>
      </w:r>
      <w:r w:rsidRPr="000042B5">
        <w:rPr>
          <w:rtl/>
        </w:rPr>
        <w:t xml:space="preserve">ألا يقول القرآن: </w:t>
      </w:r>
      <w:r w:rsidRPr="000042B5">
        <w:rPr>
          <w:rFonts w:hint="cs"/>
          <w:rtl/>
        </w:rPr>
        <w:t>﴿</w:t>
      </w:r>
      <w:r w:rsidRPr="00B432B2">
        <w:rPr>
          <w:rFonts w:cs="KFGQPC Uthmanic Script HAFS"/>
          <w:sz w:val="28"/>
          <w:szCs w:val="28"/>
          <w:rtl/>
        </w:rPr>
        <w:t>لَا إِكْرَاهَ فِي الدِّينِ</w:t>
      </w:r>
      <w:r w:rsidRPr="000042B5">
        <w:rPr>
          <w:rFonts w:hint="cs"/>
          <w:rtl/>
        </w:rPr>
        <w:t xml:space="preserve">﴾ </w:t>
      </w:r>
      <w:r w:rsidRPr="00567EA5">
        <w:rPr>
          <w:rFonts w:ascii="mylotus" w:hAnsi="mylotus"/>
          <w:szCs w:val="24"/>
          <w:rtl/>
        </w:rPr>
        <w:t>[البقرة:256]</w:t>
      </w:r>
      <w:r w:rsidRPr="000042B5">
        <w:rPr>
          <w:rtl/>
        </w:rPr>
        <w:t>؟</w:t>
      </w:r>
    </w:p>
    <w:p w:rsidR="00C359FF" w:rsidRPr="005802C4" w:rsidRDefault="00C359FF" w:rsidP="000042B5">
      <w:pPr>
        <w:pStyle w:val="aa"/>
        <w:rPr>
          <w:rFonts w:ascii="mylotus" w:hAnsi="mylotus"/>
          <w:rtl/>
        </w:rPr>
      </w:pPr>
      <w:r w:rsidRPr="000042B5">
        <w:rPr>
          <w:rtl/>
        </w:rPr>
        <w:t xml:space="preserve">أيكون جزاء من يبيّن الحقائق الافتراء والتهم والتكفير وتحريك العوام ضده؟! ألم يقل الله تعالى: </w:t>
      </w:r>
      <w:r w:rsidRPr="000042B5">
        <w:rPr>
          <w:rFonts w:hint="cs"/>
          <w:rtl/>
        </w:rPr>
        <w:t>﴿</w:t>
      </w:r>
      <w:r w:rsidRPr="00B432B2">
        <w:rPr>
          <w:rFonts w:cs="KFGQPC Uthmanic Script HAFS"/>
          <w:sz w:val="28"/>
          <w:szCs w:val="28"/>
          <w:rtl/>
        </w:rPr>
        <w:t xml:space="preserve">إِنَّ الَّذِينَ يَكْتُمُونَ مَا أَنْزَلْنَا مِنَ الْبَيِّنَاتِ وَالْهُدَى مِنْ بَعْدِ مَا بَيَّنَّاهُ لِلنَّاسِ فِي الْكِتَابِ أُولَئِكَ يَلْعَنُهُمُ </w:t>
      </w:r>
      <w:r w:rsidRPr="00B432B2">
        <w:rPr>
          <w:rFonts w:cs="KFGQPC Uthmanic Script HAFS" w:hint="cs"/>
          <w:sz w:val="28"/>
          <w:szCs w:val="28"/>
          <w:rtl/>
        </w:rPr>
        <w:t>اللهُ</w:t>
      </w:r>
      <w:r w:rsidRPr="00B432B2">
        <w:rPr>
          <w:rFonts w:cs="KFGQPC Uthmanic Script HAFS"/>
          <w:sz w:val="28"/>
          <w:szCs w:val="28"/>
          <w:rtl/>
        </w:rPr>
        <w:t xml:space="preserve"> وَيَلْعَنُهُمُ اللَّاعِنُونَ</w:t>
      </w:r>
      <w:r w:rsidRPr="000042B5">
        <w:rPr>
          <w:rFonts w:hint="cs"/>
          <w:rtl/>
        </w:rPr>
        <w:t xml:space="preserve">﴾ </w:t>
      </w:r>
      <w:r w:rsidRPr="00567EA5">
        <w:rPr>
          <w:rFonts w:ascii="mylotus" w:hAnsi="mylotus"/>
          <w:szCs w:val="24"/>
          <w:rtl/>
        </w:rPr>
        <w:t>[البقرة:159]</w:t>
      </w:r>
      <w:r w:rsidRPr="005802C4">
        <w:rPr>
          <w:rFonts w:ascii="mylotus" w:hAnsi="mylotus"/>
          <w:rtl/>
        </w:rPr>
        <w:t>؟</w:t>
      </w:r>
    </w:p>
    <w:p w:rsidR="00C359FF" w:rsidRPr="000042B5" w:rsidRDefault="00C359FF" w:rsidP="000042B5">
      <w:pPr>
        <w:pStyle w:val="aa"/>
        <w:rPr>
          <w:rtl/>
        </w:rPr>
      </w:pPr>
      <w:r w:rsidRPr="000042B5">
        <w:rPr>
          <w:rtl/>
        </w:rPr>
        <w:t>أليست عقائد الدين موافقة للمنطق والعقل</w:t>
      </w:r>
      <w:r w:rsidRPr="000042B5">
        <w:rPr>
          <w:rFonts w:hint="cs"/>
          <w:rtl/>
        </w:rPr>
        <w:t>.</w:t>
      </w:r>
      <w:r w:rsidRPr="000042B5">
        <w:rPr>
          <w:rtl/>
        </w:rPr>
        <w:t xml:space="preserve"> قال تعالى: </w:t>
      </w:r>
      <w:r w:rsidRPr="000042B5">
        <w:rPr>
          <w:rFonts w:hint="cs"/>
          <w:rtl/>
        </w:rPr>
        <w:t>﴿</w:t>
      </w:r>
      <w:r w:rsidRPr="00B432B2">
        <w:rPr>
          <w:rFonts w:cs="KFGQPC Uthmanic Script HAFS"/>
          <w:sz w:val="28"/>
          <w:szCs w:val="28"/>
          <w:rtl/>
        </w:rPr>
        <w:t xml:space="preserve">وَمَا اخْتَلَفْتُمْ فِيهِ مِنْ شَيْءٍ فَحُكْمُهُ إِلَى </w:t>
      </w:r>
      <w:r w:rsidRPr="00B432B2">
        <w:rPr>
          <w:rFonts w:cs="KFGQPC Uthmanic Script HAFS" w:hint="cs"/>
          <w:sz w:val="28"/>
          <w:szCs w:val="28"/>
          <w:rtl/>
        </w:rPr>
        <w:t>اللهِ</w:t>
      </w:r>
      <w:r w:rsidRPr="000042B5">
        <w:rPr>
          <w:rFonts w:hint="cs"/>
          <w:rtl/>
        </w:rPr>
        <w:t xml:space="preserve">﴾ </w:t>
      </w:r>
      <w:r w:rsidRPr="00567EA5">
        <w:rPr>
          <w:rFonts w:ascii="mylotus" w:hAnsi="mylotus"/>
          <w:szCs w:val="24"/>
          <w:rtl/>
        </w:rPr>
        <w:t>[الشورى: 10]</w:t>
      </w:r>
      <w:r w:rsidRPr="005802C4">
        <w:rPr>
          <w:rFonts w:ascii="mylotus" w:hAnsi="mylotus"/>
          <w:rtl/>
        </w:rPr>
        <w:t>،</w:t>
      </w:r>
      <w:r w:rsidRPr="000042B5">
        <w:rPr>
          <w:rtl/>
        </w:rPr>
        <w:t xml:space="preserve"> </w:t>
      </w:r>
      <w:r w:rsidRPr="000042B5">
        <w:rPr>
          <w:rFonts w:hint="cs"/>
          <w:rtl/>
        </w:rPr>
        <w:t>ولم يقل «فحكمه</w:t>
      </w:r>
      <w:r w:rsidRPr="000042B5">
        <w:rPr>
          <w:rtl/>
        </w:rPr>
        <w:t xml:space="preserve"> إلى الزور والبهتان؟!</w:t>
      </w:r>
      <w:r w:rsidRPr="000042B5">
        <w:rPr>
          <w:rFonts w:hint="cs"/>
          <w:rtl/>
        </w:rPr>
        <w:t>»</w:t>
      </w:r>
    </w:p>
    <w:p w:rsidR="00C359FF" w:rsidRPr="000042B5" w:rsidRDefault="00C359FF" w:rsidP="000042B5">
      <w:pPr>
        <w:pStyle w:val="aa"/>
        <w:rPr>
          <w:rtl/>
        </w:rPr>
      </w:pPr>
      <w:r w:rsidRPr="000042B5">
        <w:rPr>
          <w:rtl/>
        </w:rPr>
        <w:t xml:space="preserve"> </w:t>
      </w:r>
      <w:r w:rsidRPr="000042B5">
        <w:rPr>
          <w:rFonts w:hint="cs"/>
          <w:rtl/>
        </w:rPr>
        <w:t>ورغم</w:t>
      </w:r>
      <w:r w:rsidRPr="000042B5">
        <w:rPr>
          <w:rtl/>
        </w:rPr>
        <w:t xml:space="preserve"> وجود آلاف المساجد ألم تجدوا مكانا</w:t>
      </w:r>
      <w:r w:rsidRPr="000042B5">
        <w:rPr>
          <w:rFonts w:hint="cs"/>
          <w:rtl/>
        </w:rPr>
        <w:t>ً</w:t>
      </w:r>
      <w:r w:rsidRPr="000042B5">
        <w:rPr>
          <w:rtl/>
        </w:rPr>
        <w:t xml:space="preserve"> تظهروا فيه الحق إلا مسجدي؟</w:t>
      </w:r>
    </w:p>
    <w:p w:rsidR="00C359FF" w:rsidRPr="00B432B2" w:rsidRDefault="00C359FF" w:rsidP="000042B5">
      <w:pPr>
        <w:pStyle w:val="aa"/>
        <w:rPr>
          <w:spacing w:val="-6"/>
          <w:rtl/>
        </w:rPr>
      </w:pPr>
      <w:r w:rsidRPr="00B432B2">
        <w:rPr>
          <w:spacing w:val="-6"/>
          <w:rtl/>
        </w:rPr>
        <w:t>لا والله..</w:t>
      </w:r>
      <w:r w:rsidRPr="00B432B2">
        <w:rPr>
          <w:rFonts w:hint="cs"/>
          <w:spacing w:val="-6"/>
          <w:rtl/>
        </w:rPr>
        <w:t xml:space="preserve"> </w:t>
      </w:r>
      <w:r w:rsidRPr="00B432B2">
        <w:rPr>
          <w:spacing w:val="-6"/>
          <w:rtl/>
        </w:rPr>
        <w:t xml:space="preserve">ولكن المفلسين ومن لا يملكون الحجة الصحیحة يخافون من حريتي في الكلام، ويخشون من صلاتي في جماعتي، لأنهم يخافون أن يستيقظ الناس يوماً ما ثم ينتقمون ممن </w:t>
      </w:r>
      <w:r w:rsidRPr="00B432B2">
        <w:rPr>
          <w:rFonts w:hint="cs"/>
          <w:spacing w:val="-6"/>
          <w:rtl/>
        </w:rPr>
        <w:t>يكتمون</w:t>
      </w:r>
      <w:r w:rsidRPr="00B432B2">
        <w:rPr>
          <w:spacing w:val="-6"/>
          <w:rtl/>
        </w:rPr>
        <w:t xml:space="preserve"> الحق!</w:t>
      </w:r>
    </w:p>
    <w:p w:rsidR="00C359FF" w:rsidRPr="000042B5" w:rsidRDefault="00C359FF" w:rsidP="00B432B2">
      <w:pPr>
        <w:pStyle w:val="aa"/>
        <w:rPr>
          <w:rtl/>
        </w:rPr>
      </w:pPr>
      <w:r w:rsidRPr="000042B5">
        <w:rPr>
          <w:rtl/>
        </w:rPr>
        <w:t>إن الواجب على العالم أن يبين الحق</w:t>
      </w:r>
      <w:r w:rsidRPr="000042B5">
        <w:rPr>
          <w:rFonts w:hint="cs"/>
          <w:rtl/>
        </w:rPr>
        <w:t>،</w:t>
      </w:r>
      <w:r w:rsidRPr="000042B5">
        <w:rPr>
          <w:rtl/>
        </w:rPr>
        <w:t xml:space="preserve"> وأن لا يكتمه إرضاءً للناس، وأن لا يرهبه </w:t>
      </w:r>
      <w:r w:rsidRPr="000042B5">
        <w:rPr>
          <w:rFonts w:hint="cs"/>
          <w:rtl/>
        </w:rPr>
        <w:t>الخطباء</w:t>
      </w:r>
      <w:r w:rsidRPr="000042B5">
        <w:rPr>
          <w:rtl/>
        </w:rPr>
        <w:t xml:space="preserve"> </w:t>
      </w:r>
      <w:r w:rsidRPr="000042B5">
        <w:rPr>
          <w:rFonts w:hint="cs"/>
          <w:rtl/>
        </w:rPr>
        <w:t>وأصحاب المنابر الذين لا علم لهم</w:t>
      </w:r>
      <w:r w:rsidRPr="000042B5">
        <w:rPr>
          <w:rtl/>
        </w:rPr>
        <w:t xml:space="preserve"> بالقرآن والتوحيد؛ لأنه في نهاية المطاف سيقف أمام محكمة العدل الإلهية</w:t>
      </w:r>
      <w:r w:rsidRPr="000042B5">
        <w:rPr>
          <w:rFonts w:hint="cs"/>
          <w:rtl/>
        </w:rPr>
        <w:t>: ﴿</w:t>
      </w:r>
      <w:r w:rsidRPr="00B432B2">
        <w:rPr>
          <w:rFonts w:cs="KFGQPC Uthmanic Script HAFS"/>
          <w:sz w:val="28"/>
          <w:szCs w:val="28"/>
          <w:rtl/>
        </w:rPr>
        <w:t>إِنَّ رَبَّكَ لَبِالْمِرْصَادِ</w:t>
      </w:r>
      <w:r w:rsidRPr="000042B5">
        <w:rPr>
          <w:rFonts w:hint="cs"/>
          <w:rtl/>
        </w:rPr>
        <w:t xml:space="preserve">﴾ </w:t>
      </w:r>
      <w:r w:rsidRPr="00567EA5">
        <w:rPr>
          <w:rFonts w:ascii="mylotus" w:hAnsi="mylotus"/>
          <w:szCs w:val="24"/>
          <w:rtl/>
        </w:rPr>
        <w:t>[الفجر:14]</w:t>
      </w:r>
      <w:r w:rsidRPr="005802C4">
        <w:rPr>
          <w:rFonts w:ascii="mylotus" w:hAnsi="mylotus"/>
          <w:rtl/>
        </w:rPr>
        <w:t>.</w:t>
      </w:r>
    </w:p>
    <w:p w:rsidR="00C359FF" w:rsidRPr="000042B5" w:rsidRDefault="00C359FF" w:rsidP="000042B5">
      <w:pPr>
        <w:pStyle w:val="aa"/>
        <w:rPr>
          <w:rtl/>
        </w:rPr>
      </w:pPr>
      <w:r w:rsidRPr="000042B5">
        <w:rPr>
          <w:rtl/>
        </w:rPr>
        <w:t xml:space="preserve">لقد كنت مستعداً لتسليم المسجد لشخص ثالث من خلال التفاهم </w:t>
      </w:r>
      <w:r w:rsidRPr="000042B5">
        <w:rPr>
          <w:rFonts w:hint="cs"/>
          <w:rtl/>
        </w:rPr>
        <w:t>ب</w:t>
      </w:r>
      <w:r w:rsidRPr="000042B5">
        <w:rPr>
          <w:rtl/>
        </w:rPr>
        <w:t>الحسن</w:t>
      </w:r>
      <w:r w:rsidRPr="000042B5">
        <w:rPr>
          <w:rFonts w:hint="cs"/>
          <w:rtl/>
        </w:rPr>
        <w:t>ى</w:t>
      </w:r>
      <w:r w:rsidRPr="000042B5">
        <w:rPr>
          <w:rtl/>
        </w:rPr>
        <w:t>، فهذه المشاكل لم تعد بالنفع إلا على أهل الافتراء والبهتان..</w:t>
      </w:r>
      <w:r w:rsidRPr="000042B5">
        <w:rPr>
          <w:rFonts w:hint="cs"/>
          <w:rtl/>
        </w:rPr>
        <w:t xml:space="preserve"> </w:t>
      </w:r>
      <w:r w:rsidRPr="000042B5">
        <w:rPr>
          <w:rtl/>
        </w:rPr>
        <w:t>وهل يقام الحق والعدل بالتضييق والمحاصرة؟!</w:t>
      </w:r>
      <w:r w:rsidRPr="000042B5">
        <w:rPr>
          <w:rFonts w:hint="cs"/>
          <w:rtl/>
        </w:rPr>
        <w:t xml:space="preserve">  </w:t>
      </w:r>
    </w:p>
    <w:p w:rsidR="00C359FF" w:rsidRPr="000042B5" w:rsidRDefault="00C359FF" w:rsidP="000042B5">
      <w:pPr>
        <w:pStyle w:val="aa"/>
        <w:rPr>
          <w:rtl/>
        </w:rPr>
      </w:pPr>
      <w:r w:rsidRPr="000042B5">
        <w:rPr>
          <w:rtl/>
        </w:rPr>
        <w:t xml:space="preserve">هل يصح لكم أن تتكلموا عن ألف سنة </w:t>
      </w:r>
      <w:r w:rsidRPr="000042B5">
        <w:rPr>
          <w:rFonts w:hint="cs"/>
          <w:rtl/>
        </w:rPr>
        <w:t xml:space="preserve">من </w:t>
      </w:r>
      <w:r w:rsidRPr="000042B5">
        <w:rPr>
          <w:rtl/>
        </w:rPr>
        <w:t>مظالم بني أمية ثم تقوموا بهذه الجرائم؟!</w:t>
      </w:r>
    </w:p>
    <w:p w:rsidR="00C359FF" w:rsidRPr="000042B5" w:rsidRDefault="00C359FF" w:rsidP="000042B5">
      <w:pPr>
        <w:pStyle w:val="aa"/>
        <w:rPr>
          <w:rtl/>
        </w:rPr>
      </w:pPr>
      <w:r w:rsidRPr="000042B5">
        <w:rPr>
          <w:rtl/>
        </w:rPr>
        <w:t xml:space="preserve">والسلام على من اتبع الهدى. أرجو أن </w:t>
      </w:r>
      <w:r w:rsidRPr="000042B5">
        <w:rPr>
          <w:rFonts w:hint="cs"/>
          <w:rtl/>
        </w:rPr>
        <w:t>تستيقظوا</w:t>
      </w:r>
      <w:r w:rsidRPr="000042B5">
        <w:rPr>
          <w:rtl/>
        </w:rPr>
        <w:t xml:space="preserve"> </w:t>
      </w:r>
      <w:r w:rsidRPr="000042B5">
        <w:rPr>
          <w:rFonts w:hint="cs"/>
          <w:rtl/>
        </w:rPr>
        <w:t>و</w:t>
      </w:r>
      <w:r w:rsidRPr="000042B5">
        <w:rPr>
          <w:rtl/>
        </w:rPr>
        <w:t xml:space="preserve">تغيروا طريقتكم! </w:t>
      </w:r>
    </w:p>
    <w:p w:rsidR="00C359FF" w:rsidRPr="000042B5" w:rsidRDefault="00C359FF" w:rsidP="005802C4">
      <w:pPr>
        <w:pStyle w:val="aa"/>
        <w:jc w:val="right"/>
        <w:rPr>
          <w:rtl/>
        </w:rPr>
      </w:pPr>
      <w:r w:rsidRPr="000042B5">
        <w:rPr>
          <w:rtl/>
        </w:rPr>
        <w:t>(25/جمادى/1397</w:t>
      </w:r>
      <w:r w:rsidRPr="000042B5">
        <w:rPr>
          <w:rFonts w:hint="cs"/>
          <w:rtl/>
        </w:rPr>
        <w:t xml:space="preserve">هـ)    </w:t>
      </w:r>
      <w:r w:rsidRPr="000042B5">
        <w:rPr>
          <w:rtl/>
        </w:rPr>
        <w:t>العبد الضعيف</w:t>
      </w:r>
      <w:r w:rsidRPr="000042B5">
        <w:rPr>
          <w:rFonts w:hint="cs"/>
          <w:rtl/>
        </w:rPr>
        <w:t>:</w:t>
      </w:r>
      <w:r w:rsidRPr="000042B5">
        <w:rPr>
          <w:rtl/>
        </w:rPr>
        <w:t xml:space="preserve"> السيد أبو الفضل العلامة البرقعي</w:t>
      </w:r>
      <w:r w:rsidR="00DF76C9" w:rsidRPr="00DF76C9">
        <w:rPr>
          <w:rStyle w:val="FootnoteReference"/>
          <w:rFonts w:cs="Arabic11 BT"/>
          <w:rtl/>
        </w:rPr>
        <w:t>(</w:t>
      </w:r>
      <w:r w:rsidR="00DF76C9" w:rsidRPr="00DF76C9">
        <w:rPr>
          <w:rStyle w:val="FootnoteReference"/>
          <w:rFonts w:cs="Arabic11 BT"/>
          <w:rtl/>
        </w:rPr>
        <w:footnoteReference w:id="114"/>
      </w:r>
      <w:r w:rsidR="00DF76C9" w:rsidRPr="00DF76C9">
        <w:rPr>
          <w:rStyle w:val="FootnoteReference"/>
          <w:rFonts w:cs="Arabic11 BT"/>
          <w:rtl/>
        </w:rPr>
        <w:t>)</w:t>
      </w:r>
    </w:p>
    <w:p w:rsidR="00C359FF" w:rsidRPr="000042B5" w:rsidRDefault="00C359FF" w:rsidP="00B432B2">
      <w:pPr>
        <w:pStyle w:val="aa"/>
        <w:jc w:val="center"/>
        <w:rPr>
          <w:rtl/>
        </w:rPr>
      </w:pPr>
      <w:r w:rsidRPr="000042B5">
        <w:rPr>
          <w:rFonts w:hint="cs"/>
          <w:rtl/>
        </w:rPr>
        <w:t>***</w:t>
      </w:r>
    </w:p>
    <w:p w:rsidR="00C359FF" w:rsidRPr="00317042" w:rsidRDefault="00C359FF" w:rsidP="00A81204">
      <w:pPr>
        <w:pStyle w:val="ab"/>
        <w:rPr>
          <w:rtl/>
        </w:rPr>
      </w:pPr>
      <w:bookmarkStart w:id="96" w:name="_Toc237320617"/>
      <w:bookmarkStart w:id="97" w:name="_Toc343559883"/>
      <w:r w:rsidRPr="00317042">
        <w:rPr>
          <w:rtl/>
        </w:rPr>
        <w:lastRenderedPageBreak/>
        <w:t>رسالة إلى رئيس مجلس الأوقاف:</w:t>
      </w:r>
      <w:bookmarkEnd w:id="96"/>
      <w:bookmarkEnd w:id="97"/>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 xml:space="preserve">معالي </w:t>
      </w:r>
      <w:r w:rsidRPr="000042B5">
        <w:rPr>
          <w:rFonts w:hint="cs"/>
          <w:rtl/>
        </w:rPr>
        <w:t>المسؤول في هيئة</w:t>
      </w:r>
      <w:r w:rsidRPr="000042B5">
        <w:rPr>
          <w:rtl/>
        </w:rPr>
        <w:t xml:space="preserve"> الأوقاف السيد المحترم فرشجي</w:t>
      </w:r>
    </w:p>
    <w:p w:rsidR="00C359FF" w:rsidRPr="000042B5" w:rsidRDefault="00C359FF" w:rsidP="000042B5">
      <w:pPr>
        <w:pStyle w:val="aa"/>
        <w:rPr>
          <w:rtl/>
        </w:rPr>
      </w:pPr>
      <w:r w:rsidRPr="000042B5">
        <w:rPr>
          <w:rtl/>
        </w:rPr>
        <w:t>أ</w:t>
      </w:r>
      <w:r w:rsidRPr="000042B5">
        <w:rPr>
          <w:rFonts w:hint="cs"/>
          <w:rtl/>
        </w:rPr>
        <w:t>ُ</w:t>
      </w:r>
      <w:r w:rsidRPr="000042B5">
        <w:rPr>
          <w:rtl/>
        </w:rPr>
        <w:t xml:space="preserve">فيد معاليكم بأني السيد أبو الفضل العلامة البرقعي، في السبعين من عمري، وقد بلغ عدد مؤلفاتي ورسائلي المطبوعة مائة مؤلف، وقد اشتغلت ولمدة 27 سنة بإمامة مسجد شارع وزير دفتر، وبسبب موافقتي </w:t>
      </w:r>
      <w:r w:rsidRPr="000042B5">
        <w:rPr>
          <w:rFonts w:hint="cs"/>
          <w:rtl/>
        </w:rPr>
        <w:t>ل</w:t>
      </w:r>
      <w:r w:rsidRPr="000042B5">
        <w:rPr>
          <w:rtl/>
        </w:rPr>
        <w:t>أهل السنة في بعض الأمور، مع كوني مسلماً وشيعي</w:t>
      </w:r>
      <w:r w:rsidRPr="000042B5">
        <w:rPr>
          <w:rFonts w:hint="cs"/>
          <w:rtl/>
        </w:rPr>
        <w:t>اً</w:t>
      </w:r>
      <w:r w:rsidRPr="000042B5">
        <w:rPr>
          <w:rtl/>
        </w:rPr>
        <w:t xml:space="preserve"> حقيقي</w:t>
      </w:r>
      <w:r w:rsidRPr="000042B5">
        <w:rPr>
          <w:rFonts w:hint="cs"/>
          <w:rtl/>
        </w:rPr>
        <w:t>اً</w:t>
      </w:r>
      <w:r w:rsidRPr="000042B5">
        <w:rPr>
          <w:rtl/>
        </w:rPr>
        <w:t xml:space="preserve">، ولأني </w:t>
      </w:r>
      <w:r w:rsidRPr="000042B5">
        <w:rPr>
          <w:rFonts w:hint="cs"/>
          <w:rtl/>
        </w:rPr>
        <w:t>أُ</w:t>
      </w:r>
      <w:r w:rsidRPr="000042B5">
        <w:rPr>
          <w:rtl/>
        </w:rPr>
        <w:t>حارب الخرافات والمحدثات في الدين فقد م</w:t>
      </w:r>
      <w:r w:rsidRPr="000042B5">
        <w:rPr>
          <w:rFonts w:hint="cs"/>
          <w:rtl/>
        </w:rPr>
        <w:t>ُ</w:t>
      </w:r>
      <w:r w:rsidRPr="000042B5">
        <w:rPr>
          <w:rtl/>
        </w:rPr>
        <w:t>ن</w:t>
      </w:r>
      <w:r w:rsidRPr="000042B5">
        <w:rPr>
          <w:rFonts w:hint="cs"/>
          <w:rtl/>
        </w:rPr>
        <w:t>ِ</w:t>
      </w:r>
      <w:r w:rsidRPr="000042B5">
        <w:rPr>
          <w:rtl/>
        </w:rPr>
        <w:t>عت من إمامة المسجد بأمر من الأوقاف، ثم جاءوا بإمام آخر ظلماً.</w:t>
      </w:r>
    </w:p>
    <w:p w:rsidR="00C359FF" w:rsidRPr="000042B5" w:rsidRDefault="00C359FF" w:rsidP="000042B5">
      <w:pPr>
        <w:pStyle w:val="aa"/>
        <w:rPr>
          <w:rtl/>
        </w:rPr>
      </w:pPr>
      <w:r w:rsidRPr="000042B5">
        <w:rPr>
          <w:rtl/>
        </w:rPr>
        <w:t xml:space="preserve">وحتى المنزل الوقفي الذي كنت أسكنه حاصروه واقتلعوا بابه ودخلوا المنزل واحتلوا غرفة الاستقبال منه.. والآن يهددونني لكي أتركه، ويقولون: إذا لم تترك المنزل فسنغلق الباب الداخلي عليك بـ(اللحام) حتى تموت في الداخل..فهل هذه هي الحرية والعدالة؟! </w:t>
      </w:r>
    </w:p>
    <w:p w:rsidR="00C359FF" w:rsidRPr="000042B5" w:rsidRDefault="00C359FF" w:rsidP="000042B5">
      <w:pPr>
        <w:pStyle w:val="aa"/>
        <w:rPr>
          <w:rtl/>
        </w:rPr>
      </w:pPr>
      <w:r w:rsidRPr="000042B5">
        <w:rPr>
          <w:rtl/>
        </w:rPr>
        <w:t>وهل وقع مثل ذلك في أي مسجد آخر من مساجد أهل السنة أو الشيعة جميعاً؟!</w:t>
      </w:r>
    </w:p>
    <w:p w:rsidR="00C359FF" w:rsidRPr="000042B5" w:rsidRDefault="00C359FF" w:rsidP="000042B5">
      <w:pPr>
        <w:pStyle w:val="aa"/>
        <w:rPr>
          <w:rtl/>
        </w:rPr>
      </w:pPr>
      <w:r w:rsidRPr="000042B5">
        <w:rPr>
          <w:rtl/>
        </w:rPr>
        <w:t xml:space="preserve">أيُقْبَل هذا البطش والعنف في هذه الدولة؟ وهل </w:t>
      </w:r>
      <w:r w:rsidRPr="000042B5">
        <w:rPr>
          <w:rFonts w:hint="cs"/>
          <w:rtl/>
        </w:rPr>
        <w:t xml:space="preserve">يُمكن </w:t>
      </w:r>
      <w:r w:rsidRPr="000042B5">
        <w:rPr>
          <w:rtl/>
        </w:rPr>
        <w:t xml:space="preserve">أخذ کنیسة </w:t>
      </w:r>
      <w:r w:rsidRPr="000042B5">
        <w:rPr>
          <w:rFonts w:hint="cs"/>
          <w:rtl/>
        </w:rPr>
        <w:t xml:space="preserve">من الكنائس من أصحابها </w:t>
      </w:r>
      <w:r w:rsidRPr="000042B5">
        <w:rPr>
          <w:rtl/>
        </w:rPr>
        <w:t>بالقوّة؟ ولماذا تُعد محاربة الخرافات ذنب</w:t>
      </w:r>
      <w:r w:rsidRPr="000042B5">
        <w:rPr>
          <w:rFonts w:hint="cs"/>
          <w:rtl/>
        </w:rPr>
        <w:t>اً</w:t>
      </w:r>
      <w:r w:rsidRPr="000042B5">
        <w:rPr>
          <w:rtl/>
        </w:rPr>
        <w:t xml:space="preserve"> لا ي</w:t>
      </w:r>
      <w:r w:rsidRPr="000042B5">
        <w:rPr>
          <w:rFonts w:hint="cs"/>
          <w:rtl/>
        </w:rPr>
        <w:t>ُ</w:t>
      </w:r>
      <w:r w:rsidRPr="000042B5">
        <w:rPr>
          <w:rtl/>
        </w:rPr>
        <w:t xml:space="preserve">غفر؟! </w:t>
      </w:r>
    </w:p>
    <w:p w:rsidR="00C359FF" w:rsidRPr="000042B5" w:rsidRDefault="00C359FF" w:rsidP="000042B5">
      <w:pPr>
        <w:pStyle w:val="aa"/>
        <w:rPr>
          <w:rtl/>
        </w:rPr>
      </w:pPr>
      <w:r w:rsidRPr="000042B5">
        <w:rPr>
          <w:rtl/>
        </w:rPr>
        <w:t>ألا يعلم هؤلاء أن الله سيحاسبهم</w:t>
      </w:r>
      <w:r w:rsidRPr="000042B5">
        <w:rPr>
          <w:rFonts w:hint="cs"/>
          <w:rtl/>
        </w:rPr>
        <w:t>: ﴿</w:t>
      </w:r>
      <w:r w:rsidRPr="00B432B2">
        <w:rPr>
          <w:rFonts w:cs="KFGQPC Uthmanic Script HAFS"/>
          <w:sz w:val="28"/>
          <w:szCs w:val="28"/>
          <w:rtl/>
        </w:rPr>
        <w:t>إِنَّ رَبَّكَ لَبِالْمِرْصَادِ</w:t>
      </w:r>
      <w:r w:rsidRPr="000042B5">
        <w:rPr>
          <w:rFonts w:hint="cs"/>
          <w:rtl/>
        </w:rPr>
        <w:t xml:space="preserve">﴾ </w:t>
      </w:r>
      <w:r w:rsidRPr="00567EA5">
        <w:rPr>
          <w:rFonts w:ascii="mylotus" w:hAnsi="mylotus" w:hint="cs"/>
          <w:szCs w:val="24"/>
          <w:rtl/>
        </w:rPr>
        <w:t>[</w:t>
      </w:r>
      <w:r w:rsidRPr="00567EA5">
        <w:rPr>
          <w:rFonts w:ascii="mylotus" w:hAnsi="mylotus"/>
          <w:szCs w:val="24"/>
          <w:rtl/>
        </w:rPr>
        <w:t>الفجر:</w:t>
      </w:r>
      <w:r w:rsidRPr="00567EA5">
        <w:rPr>
          <w:rFonts w:ascii="mylotus" w:hAnsi="mylotus" w:hint="cs"/>
          <w:szCs w:val="24"/>
          <w:rtl/>
        </w:rPr>
        <w:t xml:space="preserve"> </w:t>
      </w:r>
      <w:r w:rsidRPr="00567EA5">
        <w:rPr>
          <w:rFonts w:ascii="mylotus" w:hAnsi="mylotus"/>
          <w:szCs w:val="24"/>
          <w:rtl/>
        </w:rPr>
        <w:t>14]</w:t>
      </w:r>
      <w:r w:rsidRPr="000042B5">
        <w:rPr>
          <w:rtl/>
        </w:rPr>
        <w:t xml:space="preserve">، </w:t>
      </w:r>
      <w:r w:rsidRPr="000042B5">
        <w:rPr>
          <w:rFonts w:hint="cs"/>
          <w:rtl/>
        </w:rPr>
        <w:t>﴿</w:t>
      </w:r>
      <w:r w:rsidRPr="00B432B2">
        <w:rPr>
          <w:rFonts w:cs="KFGQPC Uthmanic Script HAFS"/>
          <w:sz w:val="28"/>
          <w:szCs w:val="28"/>
          <w:rtl/>
        </w:rPr>
        <w:t>إِنَّ جَهَنَّمَ كَانَتْ مِرْصَادًا</w:t>
      </w:r>
      <w:r w:rsidRPr="000042B5">
        <w:rPr>
          <w:rFonts w:hint="cs"/>
          <w:rtl/>
        </w:rPr>
        <w:t xml:space="preserve">﴾ </w:t>
      </w:r>
      <w:r w:rsidRPr="00567EA5">
        <w:rPr>
          <w:rFonts w:ascii="mylotus" w:hAnsi="mylotus" w:hint="cs"/>
          <w:szCs w:val="24"/>
          <w:rtl/>
        </w:rPr>
        <w:t>[</w:t>
      </w:r>
      <w:r w:rsidRPr="00567EA5">
        <w:rPr>
          <w:rFonts w:ascii="mylotus" w:hAnsi="mylotus"/>
          <w:szCs w:val="24"/>
          <w:rtl/>
        </w:rPr>
        <w:t>النبأ:21]</w:t>
      </w:r>
      <w:r w:rsidRPr="00A441D1">
        <w:rPr>
          <w:szCs w:val="24"/>
          <w:rtl/>
        </w:rPr>
        <w:t>.</w:t>
      </w:r>
    </w:p>
    <w:p w:rsidR="00C359FF" w:rsidRPr="000042B5" w:rsidRDefault="00C359FF" w:rsidP="000042B5">
      <w:pPr>
        <w:pStyle w:val="aa"/>
        <w:rPr>
          <w:rtl/>
        </w:rPr>
      </w:pPr>
      <w:r w:rsidRPr="000042B5">
        <w:rPr>
          <w:rtl/>
        </w:rPr>
        <w:t xml:space="preserve">وعلى كل حال: فأنا أعتقد أن الله جل وعلا هو وحده المستعان والمستغاث، وأنا في انتظار أن تسارعوا إلى إحقاق الحق، وأن تجتهدوا في </w:t>
      </w:r>
      <w:r w:rsidRPr="000042B5">
        <w:rPr>
          <w:rFonts w:hint="cs"/>
          <w:rtl/>
        </w:rPr>
        <w:t>دفع</w:t>
      </w:r>
      <w:r w:rsidRPr="000042B5">
        <w:rPr>
          <w:rtl/>
        </w:rPr>
        <w:t xml:space="preserve"> الغاصبين وأعداء الدين</w:t>
      </w:r>
      <w:r w:rsidRPr="000042B5">
        <w:rPr>
          <w:rFonts w:hint="cs"/>
          <w:rtl/>
        </w:rPr>
        <w:t>.</w:t>
      </w:r>
    </w:p>
    <w:p w:rsidR="00C359FF" w:rsidRPr="000042B5" w:rsidRDefault="00C359FF" w:rsidP="00B432B2">
      <w:pPr>
        <w:pStyle w:val="aa"/>
        <w:jc w:val="right"/>
        <w:rPr>
          <w:rtl/>
        </w:rPr>
      </w:pPr>
      <w:r w:rsidRPr="000042B5">
        <w:rPr>
          <w:rtl/>
        </w:rPr>
        <w:t>والسلام!</w:t>
      </w:r>
      <w:r w:rsidRPr="000042B5">
        <w:rPr>
          <w:rFonts w:hint="cs"/>
          <w:rtl/>
        </w:rPr>
        <w:t xml:space="preserve"> </w:t>
      </w:r>
      <w:r w:rsidRPr="000042B5">
        <w:rPr>
          <w:rFonts w:hint="cs"/>
          <w:rtl/>
        </w:rPr>
        <w:tab/>
        <w:t xml:space="preserve"> </w:t>
      </w:r>
      <w:r w:rsidRPr="000042B5">
        <w:rPr>
          <w:rtl/>
        </w:rPr>
        <w:t xml:space="preserve">2/5/1356 ش </w:t>
      </w:r>
      <w:r w:rsidRPr="000042B5">
        <w:rPr>
          <w:rFonts w:hint="cs"/>
          <w:rtl/>
        </w:rPr>
        <w:t>[الموافق</w:t>
      </w:r>
      <w:r w:rsidRPr="000042B5">
        <w:rPr>
          <w:rtl/>
        </w:rPr>
        <w:t>197</w:t>
      </w:r>
      <w:r w:rsidRPr="000042B5">
        <w:rPr>
          <w:rFonts w:hint="cs"/>
          <w:rtl/>
        </w:rPr>
        <w:t>7</w:t>
      </w:r>
      <w:r w:rsidRPr="000042B5">
        <w:rPr>
          <w:rtl/>
        </w:rPr>
        <w:t>م</w:t>
      </w:r>
      <w:r w:rsidRPr="000042B5">
        <w:rPr>
          <w:rFonts w:hint="cs"/>
          <w:rtl/>
        </w:rPr>
        <w:t>].</w:t>
      </w:r>
      <w:r w:rsidRPr="003F4DE3">
        <w:rPr>
          <w:rtl/>
        </w:rPr>
        <w:t xml:space="preserve"> </w:t>
      </w:r>
    </w:p>
    <w:p w:rsidR="00C359FF" w:rsidRPr="000042B5" w:rsidRDefault="00C359FF" w:rsidP="00B432B2">
      <w:pPr>
        <w:pStyle w:val="aa"/>
        <w:jc w:val="right"/>
        <w:rPr>
          <w:rtl/>
        </w:rPr>
      </w:pPr>
      <w:r w:rsidRPr="000042B5">
        <w:rPr>
          <w:rtl/>
        </w:rPr>
        <w:t>خادم الشريعة المطهرة</w:t>
      </w:r>
      <w:r w:rsidRPr="000042B5">
        <w:rPr>
          <w:rFonts w:hint="cs"/>
          <w:rtl/>
        </w:rPr>
        <w:tab/>
      </w:r>
      <w:r w:rsidRPr="000042B5">
        <w:rPr>
          <w:rFonts w:hint="cs"/>
          <w:rtl/>
        </w:rPr>
        <w:tab/>
      </w:r>
      <w:r w:rsidRPr="000042B5">
        <w:rPr>
          <w:rtl/>
        </w:rPr>
        <w:t xml:space="preserve"> السيد أبو الفضل العلامة البرقعي</w:t>
      </w:r>
    </w:p>
    <w:p w:rsidR="00C359FF" w:rsidRDefault="00C359FF" w:rsidP="00B432B2">
      <w:pPr>
        <w:pStyle w:val="aa"/>
        <w:jc w:val="center"/>
        <w:rPr>
          <w:rtl/>
        </w:rPr>
      </w:pPr>
      <w:bookmarkStart w:id="98" w:name="_Toc237320618"/>
      <w:r w:rsidRPr="000042B5">
        <w:rPr>
          <w:rFonts w:hint="cs"/>
          <w:rtl/>
        </w:rPr>
        <w:t>***</w:t>
      </w:r>
    </w:p>
    <w:p w:rsidR="00AF274C" w:rsidRPr="000042B5" w:rsidRDefault="00AF274C" w:rsidP="00B432B2">
      <w:pPr>
        <w:pStyle w:val="aa"/>
        <w:jc w:val="center"/>
        <w:rPr>
          <w:rtl/>
        </w:rPr>
      </w:pPr>
    </w:p>
    <w:p w:rsidR="00C359FF" w:rsidRPr="0078702E" w:rsidRDefault="00C359FF" w:rsidP="00A81204">
      <w:pPr>
        <w:pStyle w:val="ab"/>
        <w:rPr>
          <w:rtl/>
        </w:rPr>
      </w:pPr>
      <w:bookmarkStart w:id="99" w:name="_Toc343559884"/>
      <w:r w:rsidRPr="0078702E">
        <w:rPr>
          <w:rtl/>
        </w:rPr>
        <w:lastRenderedPageBreak/>
        <w:t>رسالة أخرى</w:t>
      </w:r>
      <w:bookmarkEnd w:id="98"/>
      <w:bookmarkEnd w:id="99"/>
    </w:p>
    <w:p w:rsidR="00C359FF" w:rsidRPr="000042B5" w:rsidRDefault="00C359FF" w:rsidP="000042B5">
      <w:pPr>
        <w:pStyle w:val="aa"/>
        <w:rPr>
          <w:rtl/>
        </w:rPr>
      </w:pPr>
      <w:r w:rsidRPr="00D96F07">
        <w:rPr>
          <w:b/>
          <w:bCs/>
          <w:rtl/>
        </w:rPr>
        <w:t>التاريخ (</w:t>
      </w:r>
      <w:r w:rsidRPr="000042B5">
        <w:rPr>
          <w:rtl/>
        </w:rPr>
        <w:t>15/4/ 1356هـ)</w:t>
      </w:r>
      <w:r w:rsidRPr="000042B5">
        <w:rPr>
          <w:rFonts w:hint="cs"/>
          <w:rtl/>
        </w:rPr>
        <w:t xml:space="preserve"> (الموافق</w:t>
      </w:r>
      <w:r w:rsidRPr="000042B5">
        <w:rPr>
          <w:rtl/>
        </w:rPr>
        <w:t>197</w:t>
      </w:r>
      <w:r w:rsidRPr="000042B5">
        <w:rPr>
          <w:rFonts w:hint="cs"/>
          <w:rtl/>
        </w:rPr>
        <w:t>7</w:t>
      </w:r>
      <w:r w:rsidRPr="000042B5">
        <w:rPr>
          <w:rtl/>
        </w:rPr>
        <w:t>م</w:t>
      </w:r>
      <w:r w:rsidRPr="000042B5">
        <w:rPr>
          <w:rFonts w:hint="cs"/>
          <w:rtl/>
        </w:rPr>
        <w:t>)</w:t>
      </w:r>
      <w:r w:rsidRPr="000042B5">
        <w:rPr>
          <w:rtl/>
        </w:rPr>
        <w:t>.</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 xml:space="preserve">معالي رئيس الأوقاف السيد أحمدي </w:t>
      </w:r>
      <w:r w:rsidRPr="000042B5">
        <w:rPr>
          <w:rFonts w:hint="cs"/>
          <w:rtl/>
        </w:rPr>
        <w:t>عرَّفه</w:t>
      </w:r>
      <w:r w:rsidRPr="000042B5">
        <w:rPr>
          <w:rtl/>
        </w:rPr>
        <w:t xml:space="preserve"> الله </w:t>
      </w:r>
      <w:r w:rsidRPr="000042B5">
        <w:rPr>
          <w:rFonts w:hint="cs"/>
          <w:rtl/>
        </w:rPr>
        <w:t>بحقائق</w:t>
      </w:r>
      <w:r w:rsidRPr="000042B5">
        <w:rPr>
          <w:rtl/>
        </w:rPr>
        <w:t xml:space="preserve"> الأمور.</w:t>
      </w:r>
    </w:p>
    <w:p w:rsidR="00C359FF" w:rsidRPr="000042B5" w:rsidRDefault="00C359FF" w:rsidP="000042B5">
      <w:pPr>
        <w:pStyle w:val="aa"/>
        <w:rPr>
          <w:rtl/>
        </w:rPr>
      </w:pPr>
      <w:r w:rsidRPr="000042B5">
        <w:rPr>
          <w:rtl/>
        </w:rPr>
        <w:t>يجب على الجميع قول الحق، فالنبي</w:t>
      </w:r>
      <w:r w:rsidRPr="000042B5">
        <w:rPr>
          <w:rFonts w:hint="cs"/>
          <w:rtl/>
        </w:rPr>
        <w:t xml:space="preserve"> </w:t>
      </w:r>
      <w:r w:rsidRPr="000042B5">
        <w:rPr>
          <w:rFonts w:ascii="Abo-thar" w:hAnsi="Abo-thar"/>
          <w:sz w:val="30"/>
          <w:lang w:bidi="fa-IR"/>
        </w:rPr>
        <w:t></w:t>
      </w:r>
      <w:r w:rsidRPr="000042B5">
        <w:rPr>
          <w:rtl/>
        </w:rPr>
        <w:t xml:space="preserve"> قال: </w:t>
      </w:r>
      <w:r w:rsidRPr="000042B5">
        <w:rPr>
          <w:rFonts w:hint="cs"/>
          <w:rtl/>
        </w:rPr>
        <w:t>«</w:t>
      </w:r>
      <w:r w:rsidRPr="00B432B2">
        <w:rPr>
          <w:rFonts w:cs="KFGQPC Uthman Taha Naskh"/>
          <w:sz w:val="28"/>
          <w:szCs w:val="28"/>
          <w:rtl/>
        </w:rPr>
        <w:t xml:space="preserve">صِنْفَانِ مِنَ </w:t>
      </w:r>
      <w:r w:rsidRPr="00B432B2">
        <w:rPr>
          <w:rFonts w:cs="KFGQPC Uthman Taha Naskh" w:hint="cs"/>
          <w:sz w:val="28"/>
          <w:szCs w:val="28"/>
          <w:rtl/>
        </w:rPr>
        <w:t>أُمَّتِي</w:t>
      </w:r>
      <w:r w:rsidRPr="00B432B2">
        <w:rPr>
          <w:rFonts w:cs="KFGQPC Uthman Taha Naskh"/>
          <w:sz w:val="28"/>
          <w:szCs w:val="28"/>
          <w:rtl/>
        </w:rPr>
        <w:t xml:space="preserve"> إِذَا فَسَدَا فَسَدَ</w:t>
      </w:r>
      <w:r w:rsidRPr="00B432B2">
        <w:rPr>
          <w:rFonts w:cs="KFGQPC Uthman Taha Naskh" w:hint="cs"/>
          <w:sz w:val="28"/>
          <w:szCs w:val="28"/>
          <w:rtl/>
        </w:rPr>
        <w:t>ت أُمَّتِي:</w:t>
      </w:r>
      <w:r w:rsidRPr="00B432B2">
        <w:rPr>
          <w:rFonts w:cs="KFGQPC Uthman Taha Naskh"/>
          <w:sz w:val="28"/>
          <w:szCs w:val="28"/>
          <w:rtl/>
        </w:rPr>
        <w:t xml:space="preserve"> الأُمَرَاءُ </w:t>
      </w:r>
      <w:r w:rsidRPr="00B432B2">
        <w:rPr>
          <w:rFonts w:cs="KFGQPC Uthman Taha Naskh" w:hint="cs"/>
          <w:sz w:val="28"/>
          <w:szCs w:val="28"/>
          <w:rtl/>
        </w:rPr>
        <w:t>وَ</w:t>
      </w:r>
      <w:r w:rsidRPr="00B432B2">
        <w:rPr>
          <w:rFonts w:cs="KFGQPC Uthman Taha Naskh"/>
          <w:sz w:val="28"/>
          <w:szCs w:val="28"/>
          <w:rtl/>
        </w:rPr>
        <w:t>الْعُلَمَاءُ</w:t>
      </w:r>
      <w:r w:rsidRPr="000042B5">
        <w:rPr>
          <w:rFonts w:hint="cs"/>
          <w:rtl/>
        </w:rPr>
        <w:t>»</w:t>
      </w:r>
      <w:r w:rsidRPr="000042B5">
        <w:rPr>
          <w:rtl/>
        </w:rPr>
        <w:t xml:space="preserve"> حديث ثابت.</w:t>
      </w:r>
    </w:p>
    <w:p w:rsidR="00C359FF" w:rsidRPr="000042B5" w:rsidRDefault="00C359FF" w:rsidP="000042B5">
      <w:pPr>
        <w:pStyle w:val="aa"/>
        <w:rPr>
          <w:rtl/>
        </w:rPr>
      </w:pPr>
      <w:r w:rsidRPr="000042B5">
        <w:rPr>
          <w:rtl/>
        </w:rPr>
        <w:t>بما أن معاليكم مس</w:t>
      </w:r>
      <w:r w:rsidRPr="000042B5">
        <w:rPr>
          <w:rFonts w:hint="cs"/>
          <w:rtl/>
        </w:rPr>
        <w:t>ؤ</w:t>
      </w:r>
      <w:r w:rsidRPr="000042B5">
        <w:rPr>
          <w:rtl/>
        </w:rPr>
        <w:t xml:space="preserve">ول </w:t>
      </w:r>
      <w:r w:rsidRPr="000042B5">
        <w:rPr>
          <w:rFonts w:hint="cs"/>
          <w:rtl/>
        </w:rPr>
        <w:t>عن</w:t>
      </w:r>
      <w:r w:rsidRPr="000042B5">
        <w:rPr>
          <w:rtl/>
        </w:rPr>
        <w:t xml:space="preserve"> الأوقاف أود أن أسألكم: </w:t>
      </w:r>
    </w:p>
    <w:p w:rsidR="00C359FF" w:rsidRPr="000042B5" w:rsidRDefault="00C359FF" w:rsidP="000042B5">
      <w:pPr>
        <w:pStyle w:val="aa"/>
        <w:rPr>
          <w:rtl/>
        </w:rPr>
      </w:pPr>
      <w:r w:rsidRPr="000042B5">
        <w:rPr>
          <w:rtl/>
        </w:rPr>
        <w:t xml:space="preserve">هل يجوز </w:t>
      </w:r>
      <w:r w:rsidRPr="000042B5">
        <w:rPr>
          <w:rFonts w:hint="cs"/>
          <w:rtl/>
        </w:rPr>
        <w:t>غصب</w:t>
      </w:r>
      <w:r w:rsidRPr="000042B5">
        <w:rPr>
          <w:rtl/>
        </w:rPr>
        <w:t xml:space="preserve"> مسجد من أي أحد لأنه سني أو شافعي أو حنفي؟!</w:t>
      </w:r>
    </w:p>
    <w:p w:rsidR="00C359FF" w:rsidRPr="000042B5" w:rsidRDefault="00C359FF" w:rsidP="000042B5">
      <w:pPr>
        <w:pStyle w:val="aa"/>
        <w:rPr>
          <w:rtl/>
        </w:rPr>
      </w:pPr>
      <w:r w:rsidRPr="000042B5">
        <w:rPr>
          <w:rtl/>
        </w:rPr>
        <w:t xml:space="preserve">هل يجوز </w:t>
      </w:r>
      <w:r w:rsidRPr="000042B5">
        <w:rPr>
          <w:rFonts w:hint="cs"/>
          <w:rtl/>
        </w:rPr>
        <w:t>غصب</w:t>
      </w:r>
      <w:r w:rsidRPr="000042B5">
        <w:rPr>
          <w:rtl/>
        </w:rPr>
        <w:t xml:space="preserve"> </w:t>
      </w:r>
      <w:r w:rsidRPr="000042B5">
        <w:rPr>
          <w:rFonts w:hint="cs"/>
          <w:rtl/>
        </w:rPr>
        <w:t>كنيسة</w:t>
      </w:r>
      <w:r w:rsidRPr="000042B5">
        <w:rPr>
          <w:rtl/>
        </w:rPr>
        <w:t xml:space="preserve"> </w:t>
      </w:r>
      <w:r w:rsidRPr="000042B5">
        <w:rPr>
          <w:rFonts w:hint="cs"/>
          <w:rtl/>
        </w:rPr>
        <w:t>ل</w:t>
      </w:r>
      <w:r w:rsidRPr="000042B5">
        <w:rPr>
          <w:rtl/>
        </w:rPr>
        <w:t xml:space="preserve">لنصارى؟ هل يصح أن </w:t>
      </w:r>
      <w:r w:rsidRPr="000042B5">
        <w:rPr>
          <w:rFonts w:hint="cs"/>
          <w:rtl/>
        </w:rPr>
        <w:t>يُنتزع</w:t>
      </w:r>
      <w:r w:rsidRPr="000042B5">
        <w:rPr>
          <w:rtl/>
        </w:rPr>
        <w:t xml:space="preserve"> مني مسجدي الذي بقيت إماماً راتباً له 27 سنة ظلماً وقسراً؟!</w:t>
      </w:r>
    </w:p>
    <w:p w:rsidR="00C359FF" w:rsidRPr="000042B5" w:rsidRDefault="00C359FF" w:rsidP="000042B5">
      <w:pPr>
        <w:pStyle w:val="aa"/>
        <w:rPr>
          <w:rtl/>
        </w:rPr>
      </w:pPr>
      <w:r w:rsidRPr="000042B5">
        <w:rPr>
          <w:rtl/>
        </w:rPr>
        <w:t xml:space="preserve">إن كان هذا التصرف صحيحاً فلم لم تأخذوا مساجد كردستان ولرستان وبلوشستان </w:t>
      </w:r>
      <w:r w:rsidRPr="000042B5">
        <w:rPr>
          <w:rFonts w:hint="cs"/>
          <w:rtl/>
        </w:rPr>
        <w:t>والتركمان</w:t>
      </w:r>
      <w:r w:rsidRPr="000042B5">
        <w:rPr>
          <w:rtl/>
        </w:rPr>
        <w:t>؟! ولماذا لا تخرجو</w:t>
      </w:r>
      <w:r w:rsidRPr="000042B5">
        <w:rPr>
          <w:rFonts w:hint="cs"/>
          <w:rtl/>
        </w:rPr>
        <w:t>ن</w:t>
      </w:r>
      <w:r w:rsidRPr="000042B5">
        <w:rPr>
          <w:rtl/>
        </w:rPr>
        <w:t>هم من مساجدهم؟!</w:t>
      </w:r>
    </w:p>
    <w:p w:rsidR="00C359FF" w:rsidRPr="000042B5" w:rsidRDefault="00C359FF" w:rsidP="000042B5">
      <w:pPr>
        <w:pStyle w:val="aa"/>
        <w:rPr>
          <w:rtl/>
        </w:rPr>
      </w:pPr>
      <w:r w:rsidRPr="000042B5">
        <w:rPr>
          <w:rFonts w:hint="cs"/>
          <w:rtl/>
        </w:rPr>
        <w:t>كيف سمحوا لأنفسهم</w:t>
      </w:r>
      <w:r w:rsidRPr="000042B5">
        <w:rPr>
          <w:rtl/>
        </w:rPr>
        <w:t xml:space="preserve"> </w:t>
      </w:r>
      <w:r w:rsidRPr="000042B5">
        <w:rPr>
          <w:rFonts w:hint="cs"/>
          <w:rtl/>
        </w:rPr>
        <w:t xml:space="preserve">باغتصاب مسجدي وأنا </w:t>
      </w:r>
      <w:r w:rsidRPr="000042B5">
        <w:rPr>
          <w:rtl/>
        </w:rPr>
        <w:t xml:space="preserve">مسلم وشيعي حقيقي وموحد </w:t>
      </w:r>
      <w:r w:rsidRPr="000042B5">
        <w:rPr>
          <w:rFonts w:hint="cs"/>
          <w:rtl/>
        </w:rPr>
        <w:t>لِـلَّهِ</w:t>
      </w:r>
      <w:r w:rsidRPr="000042B5">
        <w:rPr>
          <w:rtl/>
        </w:rPr>
        <w:t>؟! ألا تظنون أن الناس سيفيقون يوماً؟! لم أجد لدى السادة شريعتمداري والخوانساري أي جواب، فإن كان لديكم أي جواب على كلامي فأرجو أن تكتبوه لي..</w:t>
      </w:r>
      <w:r w:rsidRPr="000042B5">
        <w:rPr>
          <w:rFonts w:hint="cs"/>
          <w:rtl/>
        </w:rPr>
        <w:t xml:space="preserve"> </w:t>
      </w:r>
      <w:r w:rsidRPr="000042B5">
        <w:rPr>
          <w:rtl/>
        </w:rPr>
        <w:t>واعلم أن ما كتبته لکم سيبقى للتاريخ بإذن الله!</w:t>
      </w:r>
    </w:p>
    <w:p w:rsidR="00C359FF" w:rsidRPr="000042B5" w:rsidRDefault="00C359FF" w:rsidP="000042B5">
      <w:pPr>
        <w:pStyle w:val="aa"/>
        <w:rPr>
          <w:rtl/>
        </w:rPr>
      </w:pPr>
      <w:r w:rsidRPr="000042B5">
        <w:rPr>
          <w:rtl/>
        </w:rPr>
        <w:t>وهل يصح أن نطلق على هؤلاء اسم (علماء)؟ هل هؤلاء أهل عدالة؟! فالكل يعلم أن الصلاة قد فرضها الله تعالى، وهو الذي أمر بالجماعة، فلا حاجة لإجازة العلماء، فبأي دليل تجعلون صلاتي في الجماعة متوقفة على إذنهم؟!</w:t>
      </w:r>
    </w:p>
    <w:p w:rsidR="00C359FF" w:rsidRPr="000042B5" w:rsidRDefault="00C359FF" w:rsidP="000042B5">
      <w:pPr>
        <w:pStyle w:val="aa"/>
        <w:rPr>
          <w:rtl/>
        </w:rPr>
      </w:pPr>
      <w:r w:rsidRPr="000042B5">
        <w:rPr>
          <w:rtl/>
        </w:rPr>
        <w:t>وهل نأسف على ذهاب دولة لا يعرف علماؤها إلا البطش والقوة!</w:t>
      </w:r>
    </w:p>
    <w:p w:rsidR="00C359FF" w:rsidRPr="000042B5" w:rsidRDefault="00C359FF" w:rsidP="000042B5">
      <w:pPr>
        <w:pStyle w:val="aa"/>
        <w:rPr>
          <w:rtl/>
        </w:rPr>
      </w:pPr>
      <w:r w:rsidRPr="000042B5">
        <w:rPr>
          <w:rtl/>
        </w:rPr>
        <w:t>والقبيح أن تدافعوا عنهم..فقد كتبت للسادة رسائل فلم يردّوا عليّ..</w:t>
      </w:r>
      <w:r w:rsidRPr="000042B5">
        <w:rPr>
          <w:rFonts w:hint="cs"/>
          <w:rtl/>
        </w:rPr>
        <w:t xml:space="preserve"> </w:t>
      </w:r>
      <w:r w:rsidRPr="000042B5">
        <w:rPr>
          <w:rtl/>
        </w:rPr>
        <w:t>وقد كتبت لكم هذه الرسالة لكي تقر</w:t>
      </w:r>
      <w:r w:rsidRPr="000042B5">
        <w:rPr>
          <w:rFonts w:hint="cs"/>
          <w:rtl/>
        </w:rPr>
        <w:t>ؤ</w:t>
      </w:r>
      <w:r w:rsidRPr="000042B5">
        <w:rPr>
          <w:rtl/>
        </w:rPr>
        <w:t>وها وتتنبهوا فأنتم وللأسف من مقلديهم، ولعل محاربة الخرافات ذنب لا يغفر عندكم، ولذا قد لا أؤمل فيكم كثيراً.</w:t>
      </w:r>
    </w:p>
    <w:p w:rsidR="00C359FF" w:rsidRPr="000042B5" w:rsidRDefault="00C359FF" w:rsidP="000042B5">
      <w:pPr>
        <w:pStyle w:val="aa"/>
        <w:rPr>
          <w:rtl/>
        </w:rPr>
      </w:pPr>
      <w:r w:rsidRPr="000042B5">
        <w:rPr>
          <w:rtl/>
        </w:rPr>
        <w:lastRenderedPageBreak/>
        <w:t>وأنا أقول هذا وأبين لكم لأنكم بدلتم مقر التوحيد - أي: مسجدي- إلى مقر للخرافات والشرك، فعليكم أن تعدّوا جواباً للمحكمة الإلهية يوم القيامة، واعلم أن</w:t>
      </w:r>
      <w:r w:rsidRPr="005948DD">
        <w:rPr>
          <w:rFonts w:cs="Traditional Arabic"/>
          <w:color w:val="000000"/>
          <w:sz w:val="32"/>
          <w:szCs w:val="32"/>
          <w:rtl/>
        </w:rPr>
        <w:t xml:space="preserve"> </w:t>
      </w:r>
      <w:r w:rsidRPr="000042B5">
        <w:rPr>
          <w:rFonts w:hint="cs"/>
          <w:rtl/>
        </w:rPr>
        <w:t>﴿</w:t>
      </w:r>
      <w:r w:rsidRPr="00B432B2">
        <w:rPr>
          <w:rFonts w:cs="KFGQPC Uthmanic Script HAFS"/>
          <w:sz w:val="28"/>
          <w:szCs w:val="28"/>
          <w:rtl/>
        </w:rPr>
        <w:t>إِنَّ رَبَّكَ لَبِالْمِرْصَادِ</w:t>
      </w:r>
      <w:r w:rsidRPr="000042B5">
        <w:rPr>
          <w:rFonts w:hint="cs"/>
          <w:rtl/>
        </w:rPr>
        <w:t xml:space="preserve">﴾ </w:t>
      </w:r>
      <w:r w:rsidRPr="00A441D1">
        <w:rPr>
          <w:rFonts w:hint="cs"/>
          <w:szCs w:val="24"/>
          <w:rtl/>
        </w:rPr>
        <w:t>[</w:t>
      </w:r>
      <w:r w:rsidRPr="00A441D1">
        <w:rPr>
          <w:szCs w:val="24"/>
          <w:rtl/>
        </w:rPr>
        <w:t>الفجر:</w:t>
      </w:r>
      <w:r w:rsidRPr="00A441D1">
        <w:rPr>
          <w:rFonts w:hint="cs"/>
          <w:szCs w:val="24"/>
          <w:rtl/>
        </w:rPr>
        <w:t xml:space="preserve"> </w:t>
      </w:r>
      <w:r w:rsidRPr="00A441D1">
        <w:rPr>
          <w:szCs w:val="24"/>
          <w:rtl/>
        </w:rPr>
        <w:t>14]</w:t>
      </w:r>
      <w:r w:rsidRPr="000042B5">
        <w:rPr>
          <w:rtl/>
        </w:rPr>
        <w:t>، وأن الله وحده معي، فسارعوا إلى التوبة، وأنصفوني حقي من الإمام الذي جاءوا به وهو «خسروشاهي» فقد ترك المسجد لرجل آخر</w:t>
      </w:r>
      <w:r w:rsidRPr="000042B5">
        <w:rPr>
          <w:rFonts w:hint="cs"/>
          <w:rtl/>
        </w:rPr>
        <w:t>،</w:t>
      </w:r>
      <w:r w:rsidRPr="000042B5">
        <w:rPr>
          <w:rtl/>
        </w:rPr>
        <w:t xml:space="preserve"> فهل هذا العمل مشروع؟! اتقوا الله </w:t>
      </w:r>
      <w:r w:rsidRPr="000042B5">
        <w:rPr>
          <w:rFonts w:hint="cs"/>
          <w:rtl/>
        </w:rPr>
        <w:t>و</w:t>
      </w:r>
      <w:r w:rsidRPr="000042B5">
        <w:rPr>
          <w:rtl/>
        </w:rPr>
        <w:t>ردوا هذه المظلمة</w:t>
      </w:r>
      <w:r w:rsidRPr="000042B5">
        <w:rPr>
          <w:rFonts w:hint="cs"/>
          <w:rtl/>
        </w:rPr>
        <w:t xml:space="preserve"> ما دمتم تُمارسون مسؤوليتكم في هذه الدولة</w:t>
      </w:r>
      <w:r w:rsidRPr="000042B5">
        <w:rPr>
          <w:rtl/>
        </w:rPr>
        <w:t>.</w:t>
      </w:r>
      <w:r w:rsidRPr="000042B5">
        <w:rPr>
          <w:rFonts w:hint="cs"/>
          <w:rtl/>
        </w:rPr>
        <w:t xml:space="preserve"> وما النصر</w:t>
      </w:r>
      <w:r w:rsidRPr="000042B5">
        <w:rPr>
          <w:rtl/>
        </w:rPr>
        <w:t xml:space="preserve"> إلا </w:t>
      </w:r>
      <w:r w:rsidRPr="000042B5">
        <w:rPr>
          <w:rFonts w:hint="cs"/>
          <w:rtl/>
        </w:rPr>
        <w:t xml:space="preserve">من عند </w:t>
      </w:r>
      <w:r w:rsidRPr="000042B5">
        <w:rPr>
          <w:rtl/>
        </w:rPr>
        <w:t>الله العزيز الق</w:t>
      </w:r>
      <w:r w:rsidRPr="000042B5">
        <w:rPr>
          <w:rFonts w:hint="cs"/>
          <w:rtl/>
        </w:rPr>
        <w:t>ا</w:t>
      </w:r>
      <w:r w:rsidRPr="000042B5">
        <w:rPr>
          <w:rtl/>
        </w:rPr>
        <w:t>در الحكيم.</w:t>
      </w:r>
    </w:p>
    <w:p w:rsidR="00C359FF" w:rsidRPr="000042B5" w:rsidRDefault="00C359FF" w:rsidP="00B432B2">
      <w:pPr>
        <w:pStyle w:val="aa"/>
        <w:jc w:val="right"/>
        <w:rPr>
          <w:rtl/>
        </w:rPr>
      </w:pPr>
      <w:r w:rsidRPr="000042B5">
        <w:rPr>
          <w:rtl/>
        </w:rPr>
        <w:t>خادم الشرع المطهر</w:t>
      </w:r>
      <w:r w:rsidRPr="000042B5">
        <w:rPr>
          <w:rFonts w:hint="cs"/>
          <w:rtl/>
        </w:rPr>
        <w:t>:</w:t>
      </w:r>
      <w:r w:rsidRPr="000042B5">
        <w:rPr>
          <w:rtl/>
        </w:rPr>
        <w:t xml:space="preserve"> السيد أبو الفضل العلامة البرقعي</w:t>
      </w:r>
      <w:r w:rsidR="00DF76C9" w:rsidRPr="00DF76C9">
        <w:rPr>
          <w:rStyle w:val="FootnoteReference"/>
          <w:rFonts w:cs="Arabic11 BT"/>
          <w:rtl/>
        </w:rPr>
        <w:t>(</w:t>
      </w:r>
      <w:r w:rsidR="00DF76C9" w:rsidRPr="00DF76C9">
        <w:rPr>
          <w:rStyle w:val="FootnoteReference"/>
          <w:rFonts w:cs="Arabic11 BT"/>
          <w:rtl/>
        </w:rPr>
        <w:footnoteReference w:id="115"/>
      </w:r>
      <w:r w:rsidR="00DF76C9" w:rsidRPr="00DF76C9">
        <w:rPr>
          <w:rStyle w:val="FootnoteReference"/>
          <w:rFonts w:cs="Arabic11 BT"/>
          <w:rtl/>
        </w:rPr>
        <w:t>)</w:t>
      </w:r>
      <w:r w:rsidRPr="000042B5">
        <w:rPr>
          <w:rtl/>
        </w:rPr>
        <w:t xml:space="preserve">. </w:t>
      </w:r>
    </w:p>
    <w:p w:rsidR="00C359FF" w:rsidRPr="000042B5" w:rsidRDefault="00C359FF" w:rsidP="00B432B2">
      <w:pPr>
        <w:pStyle w:val="aa"/>
        <w:jc w:val="center"/>
        <w:rPr>
          <w:rtl/>
        </w:rPr>
      </w:pPr>
      <w:r w:rsidRPr="000042B5">
        <w:rPr>
          <w:rFonts w:hint="cs"/>
          <w:rtl/>
        </w:rPr>
        <w:t>***</w:t>
      </w:r>
    </w:p>
    <w:p w:rsidR="00C359FF" w:rsidRPr="000042B5" w:rsidRDefault="00C359FF" w:rsidP="000042B5">
      <w:pPr>
        <w:pStyle w:val="aa"/>
        <w:rPr>
          <w:rtl/>
        </w:rPr>
      </w:pPr>
      <w:r w:rsidRPr="000042B5">
        <w:rPr>
          <w:rtl/>
        </w:rPr>
        <w:t>وقد كتبت بياناً عاماً ونشرته بخطي ووزّعته وجاء فيه:</w:t>
      </w:r>
    </w:p>
    <w:p w:rsidR="00C359FF" w:rsidRPr="00C74798" w:rsidRDefault="00C359FF" w:rsidP="00A81204">
      <w:pPr>
        <w:pStyle w:val="ab"/>
        <w:rPr>
          <w:rtl/>
        </w:rPr>
      </w:pPr>
      <w:bookmarkStart w:id="100" w:name="_Toc237320619"/>
      <w:bookmarkStart w:id="101" w:name="_Toc343559885"/>
      <w:r w:rsidRPr="00C74798">
        <w:rPr>
          <w:rtl/>
        </w:rPr>
        <w:t>بيان عام:</w:t>
      </w:r>
      <w:bookmarkEnd w:id="100"/>
      <w:bookmarkEnd w:id="101"/>
    </w:p>
    <w:p w:rsidR="00C359FF" w:rsidRPr="00D96F07" w:rsidRDefault="00C359FF" w:rsidP="00DB3A9A">
      <w:pPr>
        <w:widowControl w:val="0"/>
        <w:jc w:val="center"/>
        <w:rPr>
          <w:rFonts w:cs="mylotus"/>
          <w:b/>
          <w:bCs/>
          <w:szCs w:val="27"/>
          <w:rtl/>
        </w:rPr>
      </w:pPr>
      <w:r w:rsidRPr="00D96F07">
        <w:rPr>
          <w:rFonts w:cs="mylotus"/>
          <w:b/>
          <w:bCs/>
          <w:szCs w:val="27"/>
          <w:rtl/>
        </w:rPr>
        <w:t>باسمه تعالى</w:t>
      </w:r>
      <w:r w:rsidRPr="00D96F07">
        <w:rPr>
          <w:rFonts w:cs="mylotus" w:hint="cs"/>
          <w:b/>
          <w:bCs/>
          <w:szCs w:val="27"/>
          <w:rtl/>
        </w:rPr>
        <w:t xml:space="preserve"> </w:t>
      </w:r>
    </w:p>
    <w:p w:rsidR="00C359FF" w:rsidRPr="000042B5" w:rsidRDefault="00C359FF" w:rsidP="000042B5">
      <w:pPr>
        <w:pStyle w:val="aa"/>
        <w:rPr>
          <w:rtl/>
        </w:rPr>
      </w:pPr>
      <w:r w:rsidRPr="000042B5">
        <w:rPr>
          <w:rFonts w:hint="cs"/>
          <w:rtl/>
        </w:rPr>
        <w:t>﴿</w:t>
      </w:r>
      <w:r w:rsidRPr="00B432B2">
        <w:rPr>
          <w:rFonts w:cs="KFGQPC Uthmanic Script HAFS"/>
          <w:sz w:val="28"/>
          <w:szCs w:val="28"/>
          <w:rtl/>
        </w:rPr>
        <w:t>لِيَهْلِكَ مَنْ هَلَكَ عَنْ بَيِّنَةٍ وَيَحْيَى مَنْ حَيَّ عَنْ بَيِّنَةٍ</w:t>
      </w:r>
      <w:r w:rsidRPr="000042B5">
        <w:rPr>
          <w:rFonts w:hint="cs"/>
          <w:rtl/>
        </w:rPr>
        <w:t xml:space="preserve">﴾ </w:t>
      </w:r>
      <w:r w:rsidRPr="00A441D1">
        <w:rPr>
          <w:rFonts w:hint="cs"/>
          <w:szCs w:val="24"/>
          <w:rtl/>
        </w:rPr>
        <w:t>[</w:t>
      </w:r>
      <w:r w:rsidRPr="00A441D1">
        <w:rPr>
          <w:szCs w:val="24"/>
          <w:rtl/>
        </w:rPr>
        <w:t>الأنفال:42]</w:t>
      </w:r>
      <w:r w:rsidRPr="000042B5">
        <w:rPr>
          <w:rtl/>
        </w:rPr>
        <w:t>.</w:t>
      </w:r>
    </w:p>
    <w:p w:rsidR="00C359FF" w:rsidRPr="000042B5" w:rsidRDefault="00C359FF" w:rsidP="000042B5">
      <w:pPr>
        <w:pStyle w:val="aa"/>
        <w:rPr>
          <w:rtl/>
        </w:rPr>
      </w:pPr>
      <w:r w:rsidRPr="000042B5">
        <w:rPr>
          <w:rtl/>
        </w:rPr>
        <w:t>ليعلم الجميع أني مسلم م</w:t>
      </w:r>
      <w:r w:rsidRPr="000042B5">
        <w:rPr>
          <w:rFonts w:hint="cs"/>
          <w:rtl/>
        </w:rPr>
        <w:t>ُ</w:t>
      </w:r>
      <w:r w:rsidRPr="000042B5">
        <w:rPr>
          <w:rtl/>
        </w:rPr>
        <w:t>ت</w:t>
      </w:r>
      <w:r w:rsidRPr="000042B5">
        <w:rPr>
          <w:rFonts w:hint="cs"/>
          <w:rtl/>
        </w:rPr>
        <w:t>َّ</w:t>
      </w:r>
      <w:r w:rsidRPr="000042B5">
        <w:rPr>
          <w:rtl/>
        </w:rPr>
        <w:t xml:space="preserve">بعٌ للقرآن، وأنني أتولى أئمة أهل البيت، وليعلم الذين يذمونني في المحافل أني بلغت في مذهبهم رتبة الاجتهاد، ومستعد لأناقش أي مجتهد مخالف لي، بل مستعد </w:t>
      </w:r>
      <w:r w:rsidRPr="000042B5">
        <w:rPr>
          <w:rFonts w:hint="cs"/>
          <w:rtl/>
        </w:rPr>
        <w:t>لمباهلته</w:t>
      </w:r>
      <w:r w:rsidRPr="000042B5">
        <w:rPr>
          <w:rtl/>
        </w:rPr>
        <w:t xml:space="preserve">، فإن كان هدف هؤلاء إقامة الدين وليس لهم أي غرض دنيوي </w:t>
      </w:r>
      <w:r w:rsidRPr="000042B5">
        <w:rPr>
          <w:rFonts w:hint="cs"/>
          <w:rtl/>
        </w:rPr>
        <w:t>فليأتوا</w:t>
      </w:r>
      <w:r w:rsidRPr="000042B5">
        <w:rPr>
          <w:rtl/>
        </w:rPr>
        <w:t xml:space="preserve"> للم</w:t>
      </w:r>
      <w:r w:rsidRPr="000042B5">
        <w:rPr>
          <w:rFonts w:hint="cs"/>
          <w:rtl/>
        </w:rPr>
        <w:t>ُ</w:t>
      </w:r>
      <w:r w:rsidRPr="000042B5">
        <w:rPr>
          <w:rtl/>
        </w:rPr>
        <w:t>باهلة</w:t>
      </w:r>
      <w:r w:rsidRPr="000042B5">
        <w:rPr>
          <w:rFonts w:hint="cs"/>
          <w:rtl/>
        </w:rPr>
        <w:t xml:space="preserve">. </w:t>
      </w:r>
      <w:r w:rsidRPr="000042B5">
        <w:rPr>
          <w:rtl/>
        </w:rPr>
        <w:t>والسلام على من اتبع الهدى</w:t>
      </w:r>
    </w:p>
    <w:p w:rsidR="00C359FF" w:rsidRPr="000042B5" w:rsidRDefault="00C359FF" w:rsidP="000042B5">
      <w:pPr>
        <w:pStyle w:val="aa"/>
        <w:rPr>
          <w:rtl/>
        </w:rPr>
      </w:pPr>
      <w:r w:rsidRPr="000042B5">
        <w:rPr>
          <w:rFonts w:hint="cs"/>
          <w:rtl/>
        </w:rPr>
        <w:t>(</w:t>
      </w:r>
      <w:r w:rsidRPr="000042B5">
        <w:rPr>
          <w:rtl/>
        </w:rPr>
        <w:t xml:space="preserve">22 جمادى الأول </w:t>
      </w:r>
      <w:r w:rsidRPr="000042B5">
        <w:rPr>
          <w:rFonts w:hint="cs"/>
          <w:rtl/>
        </w:rPr>
        <w:t>1397هـ</w:t>
      </w:r>
      <w:r w:rsidRPr="000042B5">
        <w:rPr>
          <w:rtl/>
        </w:rPr>
        <w:t>).</w:t>
      </w:r>
      <w:r w:rsidRPr="000042B5">
        <w:rPr>
          <w:rFonts w:hint="cs"/>
          <w:rtl/>
        </w:rPr>
        <w:tab/>
      </w:r>
      <w:r w:rsidRPr="000042B5">
        <w:rPr>
          <w:rFonts w:hint="cs"/>
          <w:rtl/>
        </w:rPr>
        <w:tab/>
      </w:r>
      <w:r w:rsidRPr="000042B5">
        <w:rPr>
          <w:rtl/>
        </w:rPr>
        <w:t>الضعيف: السيد أبو الفضل البرقعي</w:t>
      </w:r>
      <w:r w:rsidR="00DF76C9" w:rsidRPr="00DF76C9">
        <w:rPr>
          <w:rStyle w:val="FootnoteReference"/>
          <w:rFonts w:cs="Arabic11 BT"/>
          <w:rtl/>
        </w:rPr>
        <w:t>(</w:t>
      </w:r>
      <w:r w:rsidR="00DF76C9" w:rsidRPr="00DF76C9">
        <w:rPr>
          <w:rStyle w:val="FootnoteReference"/>
          <w:rFonts w:cs="Arabic11 BT"/>
          <w:rtl/>
        </w:rPr>
        <w:footnoteReference w:id="116"/>
      </w:r>
      <w:r w:rsidR="00DF76C9" w:rsidRPr="00DF76C9">
        <w:rPr>
          <w:rStyle w:val="FootnoteReference"/>
          <w:rFonts w:cs="Arabic11 BT"/>
          <w:rtl/>
        </w:rPr>
        <w:t>)</w:t>
      </w:r>
      <w:r w:rsidRPr="000042B5">
        <w:rPr>
          <w:rtl/>
        </w:rPr>
        <w:t>.</w:t>
      </w:r>
    </w:p>
    <w:p w:rsidR="00C359FF" w:rsidRPr="000042B5" w:rsidRDefault="00C359FF" w:rsidP="0015506E">
      <w:pPr>
        <w:pStyle w:val="aa"/>
        <w:jc w:val="center"/>
        <w:rPr>
          <w:rtl/>
        </w:rPr>
      </w:pPr>
      <w:r w:rsidRPr="000042B5">
        <w:rPr>
          <w:rFonts w:hint="cs"/>
          <w:rtl/>
        </w:rPr>
        <w:t>***</w:t>
      </w:r>
    </w:p>
    <w:p w:rsidR="00AF274C" w:rsidRPr="00AF274C" w:rsidRDefault="00AF274C" w:rsidP="00AF274C">
      <w:pPr>
        <w:pStyle w:val="aa"/>
        <w:rPr>
          <w:rtl/>
        </w:rPr>
      </w:pPr>
      <w:bookmarkStart w:id="102" w:name="_Toc237320620"/>
    </w:p>
    <w:p w:rsidR="00C359FF" w:rsidRPr="005317C3" w:rsidRDefault="00C359FF" w:rsidP="00A81204">
      <w:pPr>
        <w:pStyle w:val="ab"/>
        <w:rPr>
          <w:rtl/>
        </w:rPr>
      </w:pPr>
      <w:bookmarkStart w:id="103" w:name="_Toc343559886"/>
      <w:r w:rsidRPr="005317C3">
        <w:rPr>
          <w:rtl/>
        </w:rPr>
        <w:lastRenderedPageBreak/>
        <w:t>رسالة إلى الحاج علي:</w:t>
      </w:r>
      <w:bookmarkEnd w:id="102"/>
      <w:bookmarkEnd w:id="103"/>
    </w:p>
    <w:p w:rsidR="00C359FF" w:rsidRPr="000042B5" w:rsidRDefault="00C359FF" w:rsidP="000042B5">
      <w:pPr>
        <w:pStyle w:val="aa"/>
        <w:rPr>
          <w:rtl/>
        </w:rPr>
      </w:pPr>
      <w:r w:rsidRPr="000042B5">
        <w:rPr>
          <w:rtl/>
        </w:rPr>
        <w:t xml:space="preserve">وكذلك كتبت رسالة مفتوحة للسيد الحاج علي، وكان من المقربين </w:t>
      </w:r>
      <w:r w:rsidRPr="000042B5">
        <w:rPr>
          <w:rFonts w:hint="cs"/>
          <w:rtl/>
        </w:rPr>
        <w:t>من ا</w:t>
      </w:r>
      <w:r w:rsidRPr="000042B5">
        <w:rPr>
          <w:rtl/>
        </w:rPr>
        <w:t>لسيد آية الله محمد رضا كلبايكاني</w:t>
      </w:r>
      <w:r w:rsidR="00DF76C9" w:rsidRPr="00DF76C9">
        <w:rPr>
          <w:rStyle w:val="FootnoteReference"/>
          <w:rFonts w:cs="Arabic11 BT"/>
          <w:rtl/>
        </w:rPr>
        <w:t>(</w:t>
      </w:r>
      <w:r w:rsidR="00DF76C9" w:rsidRPr="00DF76C9">
        <w:rPr>
          <w:rStyle w:val="FootnoteReference"/>
          <w:rFonts w:cs="Arabic11 BT"/>
          <w:rtl/>
        </w:rPr>
        <w:footnoteReference w:id="117"/>
      </w:r>
      <w:r w:rsidR="00DF76C9" w:rsidRPr="00DF76C9">
        <w:rPr>
          <w:rStyle w:val="FootnoteReference"/>
          <w:rFonts w:cs="Arabic11 BT"/>
          <w:rtl/>
        </w:rPr>
        <w:t>)</w:t>
      </w:r>
      <w:r w:rsidRPr="000042B5">
        <w:rPr>
          <w:rtl/>
        </w:rPr>
        <w:t>، وكان قد طلب من</w:t>
      </w:r>
      <w:r w:rsidRPr="000042B5">
        <w:rPr>
          <w:rFonts w:hint="cs"/>
          <w:rtl/>
        </w:rPr>
        <w:t>ي</w:t>
      </w:r>
      <w:r w:rsidRPr="000042B5">
        <w:rPr>
          <w:rtl/>
        </w:rPr>
        <w:t xml:space="preserve"> المناظرة من قبل، فكتبت هذا البيان ووزعته بين الناس</w:t>
      </w:r>
      <w:r w:rsidRPr="000042B5">
        <w:rPr>
          <w:rFonts w:hint="cs"/>
          <w:rtl/>
        </w:rPr>
        <w:t>:</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سعادة السيد حاج الآغا علي</w:t>
      </w:r>
      <w:r w:rsidRPr="000042B5">
        <w:rPr>
          <w:rFonts w:hint="cs"/>
          <w:rtl/>
        </w:rPr>
        <w:t>،</w:t>
      </w:r>
      <w:r w:rsidRPr="000042B5">
        <w:rPr>
          <w:rtl/>
        </w:rPr>
        <w:t xml:space="preserve"> زيد في توفيقه</w:t>
      </w:r>
      <w:r w:rsidRPr="000042B5">
        <w:rPr>
          <w:rFonts w:hint="cs"/>
          <w:rtl/>
        </w:rPr>
        <w:t>:</w:t>
      </w:r>
    </w:p>
    <w:p w:rsidR="00C359FF" w:rsidRPr="000042B5" w:rsidRDefault="00C359FF" w:rsidP="000042B5">
      <w:pPr>
        <w:pStyle w:val="aa"/>
        <w:rPr>
          <w:rtl/>
        </w:rPr>
      </w:pPr>
      <w:r w:rsidRPr="000042B5">
        <w:rPr>
          <w:rtl/>
        </w:rPr>
        <w:t>بعد السلام أقول لكم في هذا المكتوب: إنني مستعد لأتباحث مع آية الله كلبايكاني</w:t>
      </w:r>
      <w:r w:rsidRPr="000042B5">
        <w:rPr>
          <w:rFonts w:hint="cs"/>
          <w:rtl/>
        </w:rPr>
        <w:t>،</w:t>
      </w:r>
      <w:r w:rsidRPr="000042B5">
        <w:rPr>
          <w:rtl/>
        </w:rPr>
        <w:t xml:space="preserve"> فإن قَبِل ذلك فليدعوني للمناقشة، وإن لم يكن مستعداً فأنا أو تلاميذي مستعدون للمناقشة مع أي شخص ممن ينتدبه وكيلا</w:t>
      </w:r>
      <w:r w:rsidRPr="000042B5">
        <w:rPr>
          <w:rFonts w:hint="cs"/>
          <w:rtl/>
        </w:rPr>
        <w:t>ً</w:t>
      </w:r>
      <w:r w:rsidRPr="000042B5">
        <w:rPr>
          <w:rtl/>
        </w:rPr>
        <w:t xml:space="preserve"> عنه، بشرط أن يكتب آية الله بخطه اتفاقاً مفاده: متى غُلب الوكيل عنه فعليه قبول أقوالي والإعلان بأنه قد غُلب.</w:t>
      </w:r>
    </w:p>
    <w:p w:rsidR="00C359FF" w:rsidRPr="000042B5" w:rsidRDefault="00C359FF" w:rsidP="0015506E">
      <w:pPr>
        <w:pStyle w:val="aa"/>
        <w:jc w:val="right"/>
        <w:rPr>
          <w:rtl/>
        </w:rPr>
      </w:pPr>
      <w:r w:rsidRPr="000042B5">
        <w:rPr>
          <w:rtl/>
        </w:rPr>
        <w:t>الأحقر: السيد أبو الفضل العلامة البرقعي</w:t>
      </w:r>
      <w:r w:rsidR="00DF76C9" w:rsidRPr="00DF76C9">
        <w:rPr>
          <w:rStyle w:val="FootnoteReference"/>
          <w:rFonts w:cs="Arabic11 BT"/>
          <w:rtl/>
        </w:rPr>
        <w:t>(</w:t>
      </w:r>
      <w:r w:rsidR="00DF76C9" w:rsidRPr="00DF76C9">
        <w:rPr>
          <w:rStyle w:val="FootnoteReference"/>
          <w:rFonts w:cs="Arabic11 BT"/>
          <w:rtl/>
        </w:rPr>
        <w:footnoteReference w:id="118"/>
      </w:r>
      <w:r w:rsidR="00DF76C9" w:rsidRPr="00DF76C9">
        <w:rPr>
          <w:rStyle w:val="FootnoteReference"/>
          <w:rFonts w:cs="Arabic11 BT"/>
          <w:rtl/>
        </w:rPr>
        <w:t>)</w:t>
      </w:r>
    </w:p>
    <w:p w:rsidR="0015506E" w:rsidRPr="0015506E" w:rsidRDefault="0015506E" w:rsidP="000042B5">
      <w:pPr>
        <w:pStyle w:val="aa"/>
        <w:rPr>
          <w:sz w:val="10"/>
          <w:szCs w:val="13"/>
          <w:rtl/>
        </w:rPr>
      </w:pPr>
    </w:p>
    <w:p w:rsidR="00C359FF" w:rsidRPr="000042B5" w:rsidRDefault="00C359FF" w:rsidP="000042B5">
      <w:pPr>
        <w:pStyle w:val="aa"/>
        <w:rPr>
          <w:rtl/>
        </w:rPr>
      </w:pPr>
      <w:r w:rsidRPr="000042B5">
        <w:rPr>
          <w:rtl/>
        </w:rPr>
        <w:t>وكالعادة لم يصل لي منهم أي جواب، ولم أقابل إلا بالتهم والكذب، وأقبح من ذلك قول الزور وتحريض حكومة الشاه الخبيثة ضدي</w:t>
      </w:r>
      <w:r w:rsidRPr="000042B5">
        <w:rPr>
          <w:rFonts w:hint="cs"/>
          <w:rtl/>
        </w:rPr>
        <w:t>!</w:t>
      </w:r>
    </w:p>
    <w:p w:rsidR="00C359FF" w:rsidRPr="000042B5" w:rsidRDefault="00B432B2" w:rsidP="00B432B2">
      <w:pPr>
        <w:pStyle w:val="aa"/>
        <w:jc w:val="center"/>
        <w:rPr>
          <w:rtl/>
        </w:rPr>
      </w:pPr>
      <w:r>
        <w:rPr>
          <w:rFonts w:hint="cs"/>
          <w:rtl/>
        </w:rPr>
        <w:t>***</w:t>
      </w:r>
    </w:p>
    <w:p w:rsidR="00C359FF" w:rsidRPr="000042B5" w:rsidRDefault="00C359FF" w:rsidP="000042B5">
      <w:pPr>
        <w:pStyle w:val="aa"/>
        <w:rPr>
          <w:rtl/>
        </w:rPr>
      </w:pPr>
      <w:r w:rsidRPr="000042B5">
        <w:rPr>
          <w:rtl/>
        </w:rPr>
        <w:t>كما كنت قد نشرت رسالة: (وجوب التعلّم والتعليم في الإسلام وعدم جواز التقليد) فطبعت في جزء صغير ونشرت، ثم ردّ عليها بعض معممي قمّ ومنهم: آية الله ناصر مكارم الشيرازي مدير مدرسة الإمام بقم.</w:t>
      </w:r>
    </w:p>
    <w:p w:rsidR="00C359FF" w:rsidRPr="000042B5" w:rsidRDefault="00C359FF" w:rsidP="000042B5">
      <w:pPr>
        <w:pStyle w:val="aa"/>
        <w:rPr>
          <w:rtl/>
        </w:rPr>
      </w:pPr>
      <w:r w:rsidRPr="000042B5">
        <w:rPr>
          <w:rtl/>
        </w:rPr>
        <w:t xml:space="preserve">فكتبت إليه إجابةً مختصرة على اعتراضه في ورقة واحدة فقط، وأرسلتها وطلبت الجواب، ومع أن ردّي كان مختصراً </w:t>
      </w:r>
      <w:r w:rsidRPr="000042B5">
        <w:rPr>
          <w:rFonts w:hint="cs"/>
          <w:rtl/>
        </w:rPr>
        <w:t xml:space="preserve">ولم أكتب رداً كافياً وشافياً، </w:t>
      </w:r>
      <w:r w:rsidRPr="000042B5">
        <w:rPr>
          <w:rtl/>
        </w:rPr>
        <w:t>إلا أنه خشي أن أطبع</w:t>
      </w:r>
      <w:r w:rsidRPr="000042B5">
        <w:rPr>
          <w:rFonts w:hint="cs"/>
          <w:rtl/>
        </w:rPr>
        <w:t xml:space="preserve"> حتى تلك الورقة الواحدة</w:t>
      </w:r>
      <w:r w:rsidRPr="000042B5">
        <w:rPr>
          <w:rtl/>
        </w:rPr>
        <w:t>، فلجأ (ناصر مكارم) إلى مدير الشرطة في طهران</w:t>
      </w:r>
      <w:r w:rsidRPr="000042B5">
        <w:rPr>
          <w:rFonts w:hint="cs"/>
          <w:rtl/>
        </w:rPr>
        <w:t>؟!!</w:t>
      </w:r>
      <w:r w:rsidRPr="000042B5">
        <w:rPr>
          <w:rtl/>
        </w:rPr>
        <w:t xml:space="preserve"> فاتصل بي وقال: لا يحق لك أن </w:t>
      </w:r>
      <w:r w:rsidRPr="000042B5">
        <w:rPr>
          <w:rtl/>
        </w:rPr>
        <w:lastRenderedPageBreak/>
        <w:t>تطبع الورقة التي أرسلتها إلى قم، فقلت: بل لي الحق أن أدافع عما أعتقد، فقال: ليس لك حق، فعلمت أن الأساتذة في غاية العجز عن الإجابة، لذا لج</w:t>
      </w:r>
      <w:r w:rsidRPr="000042B5">
        <w:rPr>
          <w:rFonts w:hint="cs"/>
          <w:rtl/>
        </w:rPr>
        <w:t>ؤ</w:t>
      </w:r>
      <w:r w:rsidRPr="000042B5">
        <w:rPr>
          <w:rtl/>
        </w:rPr>
        <w:t>وا إلى القوة</w:t>
      </w:r>
      <w:r w:rsidRPr="000042B5">
        <w:rPr>
          <w:rFonts w:hint="cs"/>
          <w:rtl/>
        </w:rPr>
        <w:t>!</w:t>
      </w:r>
    </w:p>
    <w:p w:rsidR="00C359FF" w:rsidRPr="000042B5" w:rsidRDefault="00C359FF" w:rsidP="000042B5">
      <w:pPr>
        <w:pStyle w:val="aa"/>
        <w:rPr>
          <w:rtl/>
        </w:rPr>
      </w:pPr>
      <w:r w:rsidRPr="000042B5">
        <w:rPr>
          <w:rtl/>
        </w:rPr>
        <w:t>وهنا أنقل للقارئ ما جاء في هذه الورقة، وإن كان هذا الباب يحتاج إلى كلام كثير.</w:t>
      </w:r>
    </w:p>
    <w:p w:rsidR="00C359FF" w:rsidRPr="005317C3" w:rsidRDefault="00C359FF" w:rsidP="00A81204">
      <w:pPr>
        <w:pStyle w:val="ab"/>
        <w:rPr>
          <w:rtl/>
        </w:rPr>
      </w:pPr>
      <w:bookmarkStart w:id="104" w:name="_Toc237320621"/>
      <w:bookmarkStart w:id="105" w:name="_Toc343559887"/>
      <w:r w:rsidRPr="005317C3">
        <w:rPr>
          <w:rtl/>
        </w:rPr>
        <w:t>الإجابة على اعتراض ناصر مكارم الشيرازي:</w:t>
      </w:r>
      <w:bookmarkEnd w:id="104"/>
      <w:bookmarkEnd w:id="105"/>
    </w:p>
    <w:p w:rsidR="00C359FF" w:rsidRPr="000042B5" w:rsidRDefault="00C359FF" w:rsidP="000042B5">
      <w:pPr>
        <w:pStyle w:val="aa"/>
        <w:rPr>
          <w:rtl/>
        </w:rPr>
      </w:pPr>
      <w:r w:rsidRPr="000042B5">
        <w:rPr>
          <w:rtl/>
        </w:rPr>
        <w:t>بسم الله الرحمن الرحيم.</w:t>
      </w:r>
    </w:p>
    <w:p w:rsidR="00C359FF" w:rsidRPr="000042B5" w:rsidRDefault="00C359FF" w:rsidP="000042B5">
      <w:pPr>
        <w:pStyle w:val="aa"/>
        <w:rPr>
          <w:rtl/>
        </w:rPr>
      </w:pPr>
      <w:r w:rsidRPr="000042B5">
        <w:rPr>
          <w:rtl/>
        </w:rPr>
        <w:t>قد اط</w:t>
      </w:r>
      <w:r w:rsidRPr="000042B5">
        <w:rPr>
          <w:rFonts w:hint="cs"/>
          <w:rtl/>
        </w:rPr>
        <w:t>َّ</w:t>
      </w:r>
      <w:r w:rsidRPr="000042B5">
        <w:rPr>
          <w:rtl/>
        </w:rPr>
        <w:t xml:space="preserve">لعت على </w:t>
      </w:r>
      <w:r w:rsidRPr="000042B5">
        <w:rPr>
          <w:rFonts w:hint="cs"/>
          <w:rtl/>
        </w:rPr>
        <w:t xml:space="preserve">كُتيِّبين </w:t>
      </w:r>
      <w:r w:rsidRPr="000042B5">
        <w:rPr>
          <w:rtl/>
        </w:rPr>
        <w:t>من نشرات مدرسة الإمام بقم، وقد كتب فيه</w:t>
      </w:r>
      <w:r w:rsidRPr="000042B5">
        <w:rPr>
          <w:rFonts w:hint="cs"/>
          <w:rtl/>
        </w:rPr>
        <w:t>ما</w:t>
      </w:r>
      <w:r w:rsidRPr="000042B5">
        <w:rPr>
          <w:rtl/>
        </w:rPr>
        <w:t xml:space="preserve"> بعض </w:t>
      </w:r>
      <w:r w:rsidRPr="000042B5">
        <w:rPr>
          <w:rFonts w:hint="cs"/>
          <w:rtl/>
        </w:rPr>
        <w:t>الأمور الموافقة لمذاق العوام</w:t>
      </w:r>
      <w:r w:rsidRPr="000042B5">
        <w:rPr>
          <w:rtl/>
        </w:rPr>
        <w:t>، فرأيت من اللازم أن أشير إلى ضعف بعض ما جاء فيه</w:t>
      </w:r>
      <w:r w:rsidRPr="000042B5">
        <w:rPr>
          <w:rFonts w:hint="cs"/>
          <w:rtl/>
        </w:rPr>
        <w:t>ما</w:t>
      </w:r>
      <w:r w:rsidRPr="000042B5">
        <w:rPr>
          <w:rtl/>
        </w:rPr>
        <w:t xml:space="preserve"> وإن كانت جميع مطالبه</w:t>
      </w:r>
      <w:r w:rsidRPr="000042B5">
        <w:rPr>
          <w:rFonts w:hint="cs"/>
          <w:rtl/>
        </w:rPr>
        <w:t>ما</w:t>
      </w:r>
      <w:r w:rsidRPr="000042B5">
        <w:rPr>
          <w:rtl/>
        </w:rPr>
        <w:t xml:space="preserve"> ضعيفة فأسأل الله تعالى أن ينجي بلادنا من شر الغلاة </w:t>
      </w:r>
      <w:r w:rsidRPr="000042B5">
        <w:rPr>
          <w:rFonts w:hint="cs"/>
          <w:rtl/>
        </w:rPr>
        <w:t>وقراء المراثي</w:t>
      </w:r>
      <w:r w:rsidRPr="000042B5">
        <w:rPr>
          <w:rtl/>
        </w:rPr>
        <w:t xml:space="preserve"> والکتاب الخرافيين.</w:t>
      </w:r>
    </w:p>
    <w:p w:rsidR="00C359FF" w:rsidRPr="000042B5" w:rsidRDefault="00C359FF" w:rsidP="000042B5">
      <w:pPr>
        <w:pStyle w:val="aa"/>
        <w:rPr>
          <w:rtl/>
        </w:rPr>
      </w:pPr>
      <w:r w:rsidRPr="000042B5">
        <w:rPr>
          <w:rtl/>
        </w:rPr>
        <w:t xml:space="preserve">1- </w:t>
      </w:r>
      <w:r w:rsidRPr="000042B5">
        <w:rPr>
          <w:rFonts w:hint="cs"/>
          <w:rtl/>
        </w:rPr>
        <w:t>في كُتيِّب عنوانه «</w:t>
      </w:r>
      <w:r w:rsidRPr="00D96F07">
        <w:rPr>
          <w:rFonts w:hint="cs"/>
          <w:b/>
          <w:bCs/>
          <w:rtl/>
        </w:rPr>
        <w:t>القرآن والحديث</w:t>
      </w:r>
      <w:r w:rsidRPr="000042B5">
        <w:rPr>
          <w:rFonts w:hint="cs"/>
          <w:rtl/>
        </w:rPr>
        <w:t xml:space="preserve">» رغم أنه لا يوجد فيه أي بحث متعلق بالقرآن. أضف إلى ذلك أنكم كتبتم أن بعض الناس يقولون: </w:t>
      </w:r>
      <w:r w:rsidRPr="000042B5">
        <w:rPr>
          <w:rtl/>
        </w:rPr>
        <w:t xml:space="preserve">«إن القرآن هو المصدر المعتمد فقط في هذا العصر»، مع أن هذه تهمة محضة لأنه لم يقل أحد </w:t>
      </w:r>
      <w:r w:rsidRPr="000042B5">
        <w:rPr>
          <w:rFonts w:hint="cs"/>
          <w:rtl/>
        </w:rPr>
        <w:t xml:space="preserve">سابقاً ولا لاحقاً </w:t>
      </w:r>
      <w:r w:rsidRPr="000042B5">
        <w:rPr>
          <w:rtl/>
        </w:rPr>
        <w:t>بهذا القول، والعامة والخاصة يرون أن سنة رسول الله وأحاديثه مقبولة، ويرون أنها حجة، وحتى الذين يقولون بأن القرآن كاف لأمة محم</w:t>
      </w:r>
      <w:r w:rsidRPr="000042B5">
        <w:rPr>
          <w:rFonts w:hint="cs"/>
          <w:rtl/>
        </w:rPr>
        <w:t xml:space="preserve">د </w:t>
      </w:r>
      <w:r w:rsidRPr="000042B5">
        <w:rPr>
          <w:rFonts w:ascii="Abo-thar" w:hAnsi="Abo-thar"/>
          <w:sz w:val="30"/>
          <w:lang w:bidi="fa-IR"/>
        </w:rPr>
        <w:t></w:t>
      </w:r>
      <w:r w:rsidRPr="000042B5">
        <w:rPr>
          <w:rtl/>
        </w:rPr>
        <w:t xml:space="preserve"> يقولون: أحاديث السنة حجة؛ لأن القرآن أثبت أنها حجة، كما أنه أثبت أن القواعد العقلية حجة، فالحديث مقبول ومعتمد.</w:t>
      </w:r>
    </w:p>
    <w:p w:rsidR="00C359FF" w:rsidRPr="000042B5" w:rsidRDefault="00C359FF" w:rsidP="000042B5">
      <w:pPr>
        <w:pStyle w:val="aa"/>
        <w:rPr>
          <w:rtl/>
        </w:rPr>
      </w:pPr>
      <w:r w:rsidRPr="000042B5">
        <w:rPr>
          <w:rtl/>
        </w:rPr>
        <w:t xml:space="preserve">2- تحدثتم في </w:t>
      </w:r>
      <w:r w:rsidRPr="000042B5">
        <w:rPr>
          <w:rFonts w:hint="cs"/>
          <w:rtl/>
        </w:rPr>
        <w:t xml:space="preserve">هذا الكُتيِّب </w:t>
      </w:r>
      <w:r w:rsidRPr="000042B5">
        <w:rPr>
          <w:rtl/>
        </w:rPr>
        <w:t xml:space="preserve">عن ضرورة </w:t>
      </w:r>
      <w:r w:rsidRPr="000042B5">
        <w:rPr>
          <w:rFonts w:hint="cs"/>
          <w:rtl/>
        </w:rPr>
        <w:t>فضح</w:t>
      </w:r>
      <w:r w:rsidRPr="000042B5">
        <w:rPr>
          <w:rtl/>
        </w:rPr>
        <w:t xml:space="preserve"> مکائد المنافقین</w:t>
      </w:r>
      <w:r w:rsidRPr="000042B5">
        <w:rPr>
          <w:rFonts w:hint="cs"/>
          <w:rtl/>
        </w:rPr>
        <w:t>،</w:t>
      </w:r>
      <w:r w:rsidRPr="000042B5">
        <w:rPr>
          <w:rtl/>
        </w:rPr>
        <w:t xml:space="preserve"> ثمّ </w:t>
      </w:r>
      <w:r w:rsidRPr="000042B5">
        <w:rPr>
          <w:rFonts w:hint="cs"/>
          <w:rtl/>
        </w:rPr>
        <w:t>أ</w:t>
      </w:r>
      <w:r w:rsidRPr="000042B5">
        <w:rPr>
          <w:rtl/>
        </w:rPr>
        <w:t>شرتم إلى أهمية الارتقاء بمستوى الناس في علمهم بدينهم</w:t>
      </w:r>
      <w:r w:rsidRPr="000042B5">
        <w:rPr>
          <w:rFonts w:hint="cs"/>
          <w:rtl/>
        </w:rPr>
        <w:t>.</w:t>
      </w:r>
    </w:p>
    <w:p w:rsidR="00C359FF" w:rsidRPr="000042B5" w:rsidRDefault="00C359FF" w:rsidP="000042B5">
      <w:pPr>
        <w:pStyle w:val="aa"/>
        <w:rPr>
          <w:rtl/>
        </w:rPr>
      </w:pPr>
      <w:r w:rsidRPr="000042B5">
        <w:rPr>
          <w:rtl/>
        </w:rPr>
        <w:t xml:space="preserve">وأقول في الجواب: أنتم وكبار المراجع تسلكون عكس ذلك في أجوبتكم، فآية الله شريعتمداري ومثله آية الله خوانساري بدلاً من مناقشة السيد العلامة البرقعي - وهو يدعوهم </w:t>
      </w:r>
      <w:r w:rsidRPr="000042B5">
        <w:rPr>
          <w:rFonts w:hint="cs"/>
          <w:rtl/>
        </w:rPr>
        <w:t>منذ</w:t>
      </w:r>
      <w:r w:rsidRPr="000042B5">
        <w:rPr>
          <w:rtl/>
        </w:rPr>
        <w:t xml:space="preserve"> عشر سنوات للمناقشة - نراهم يذهبون إلى مدير الشرطة، ويستَعْدُون الحكومة ويحثونهم على حبسي والتنكيل بي، حتى أخذوا مسجدي ثم أنتم بعدهم رأيتم أن تقليد هؤلاء أمر ضروري، فهل هذا معنى تطوير علوم الناس؟! هل ي</w:t>
      </w:r>
      <w:r w:rsidRPr="000042B5">
        <w:rPr>
          <w:rFonts w:hint="cs"/>
          <w:rtl/>
        </w:rPr>
        <w:t>ُ</w:t>
      </w:r>
      <w:r w:rsidRPr="000042B5">
        <w:rPr>
          <w:rtl/>
        </w:rPr>
        <w:t>مكن تطوير أفكار الناس مع الإلزام بالتقليد أو القمع والحبس والبهتان؟!</w:t>
      </w:r>
    </w:p>
    <w:p w:rsidR="00C359FF" w:rsidRPr="000042B5" w:rsidRDefault="00C359FF" w:rsidP="000042B5">
      <w:pPr>
        <w:pStyle w:val="aa"/>
        <w:rPr>
          <w:rtl/>
        </w:rPr>
      </w:pPr>
      <w:r w:rsidRPr="000042B5">
        <w:rPr>
          <w:rtl/>
        </w:rPr>
        <w:t>3- في حديثكم عن التقليد أوردتم دليلاً عليلاً لإثبات التقليد الذي لا</w:t>
      </w:r>
      <w:r w:rsidRPr="000042B5">
        <w:rPr>
          <w:rFonts w:hint="cs"/>
          <w:rtl/>
        </w:rPr>
        <w:t xml:space="preserve"> </w:t>
      </w:r>
      <w:r w:rsidRPr="000042B5">
        <w:rPr>
          <w:rtl/>
        </w:rPr>
        <w:t xml:space="preserve">ينطلي </w:t>
      </w:r>
      <w:r w:rsidRPr="000042B5">
        <w:rPr>
          <w:rFonts w:hint="cs"/>
          <w:rtl/>
        </w:rPr>
        <w:t>إلا</w:t>
      </w:r>
      <w:r w:rsidRPr="000042B5">
        <w:rPr>
          <w:rtl/>
        </w:rPr>
        <w:t xml:space="preserve"> على </w:t>
      </w:r>
      <w:r w:rsidRPr="000042B5">
        <w:rPr>
          <w:rtl/>
        </w:rPr>
        <w:lastRenderedPageBreak/>
        <w:t>العوام، وهذا الدليل هو قولكم: يجب الرجوع إلى المتخصص في العلوم الكفائية، ثم مثلتم بالطبيب، وقلتم: إن الطبيب الواحد يكفي لمنطقة في الرجوع إليه، وأنا أقول: إن العلم بالدين واجب عيني وليس كفائي</w:t>
      </w:r>
      <w:r w:rsidRPr="000042B5">
        <w:rPr>
          <w:rFonts w:hint="cs"/>
          <w:rtl/>
        </w:rPr>
        <w:t>اً</w:t>
      </w:r>
      <w:r w:rsidRPr="000042B5">
        <w:rPr>
          <w:rtl/>
        </w:rPr>
        <w:t>، قال رسول الل</w:t>
      </w:r>
      <w:r w:rsidRPr="000042B5">
        <w:rPr>
          <w:rFonts w:hint="cs"/>
          <w:rtl/>
        </w:rPr>
        <w:t xml:space="preserve">ه </w:t>
      </w:r>
      <w:r w:rsidRPr="000042B5">
        <w:rPr>
          <w:rFonts w:ascii="Abo-thar" w:hAnsi="Abo-thar"/>
          <w:sz w:val="30"/>
          <w:lang w:bidi="fa-IR"/>
        </w:rPr>
        <w:t></w:t>
      </w:r>
      <w:r w:rsidRPr="000042B5">
        <w:rPr>
          <w:rtl/>
        </w:rPr>
        <w:t xml:space="preserve">: </w:t>
      </w:r>
      <w:r w:rsidRPr="000042B5">
        <w:rPr>
          <w:rFonts w:hint="cs"/>
          <w:rtl/>
        </w:rPr>
        <w:t>«</w:t>
      </w:r>
      <w:r w:rsidRPr="00B432B2">
        <w:rPr>
          <w:rFonts w:cs="KFGQPC Uthman Taha Naskh"/>
          <w:sz w:val="28"/>
          <w:szCs w:val="28"/>
          <w:rtl/>
        </w:rPr>
        <w:t>طَلَبُ الْعِلْمِ فَرِيضَةٌ عَلَى كُلِّ مُسْلِمٍ</w:t>
      </w:r>
      <w:r w:rsidRPr="000042B5">
        <w:rPr>
          <w:rFonts w:hint="cs"/>
          <w:rtl/>
        </w:rPr>
        <w:t xml:space="preserve">» </w:t>
      </w:r>
      <w:r w:rsidRPr="000042B5">
        <w:rPr>
          <w:rtl/>
        </w:rPr>
        <w:t xml:space="preserve">فينبغي لكل مسلم أن يكون عالماً بأصول دينه وفروعه، لا أن يرجع إلى آخر. </w:t>
      </w:r>
    </w:p>
    <w:p w:rsidR="00C359FF" w:rsidRPr="000042B5" w:rsidRDefault="00C359FF" w:rsidP="000042B5">
      <w:pPr>
        <w:pStyle w:val="aa"/>
        <w:rPr>
          <w:rtl/>
        </w:rPr>
      </w:pPr>
      <w:r w:rsidRPr="000042B5">
        <w:rPr>
          <w:rtl/>
        </w:rPr>
        <w:t xml:space="preserve">ثانياً: الرجوع إلى المتخصص يكون إذا رأينا آثار نجاحه في تخصصه، فالدكتور -على سبيل المثال- عندما يكون متخصصاً في العيون سنحكم بالرجوع إليه إذا رأينا نجاحه في </w:t>
      </w:r>
      <w:r w:rsidRPr="000042B5">
        <w:rPr>
          <w:rFonts w:hint="cs"/>
          <w:rtl/>
        </w:rPr>
        <w:t>ال</w:t>
      </w:r>
      <w:r w:rsidRPr="000042B5">
        <w:rPr>
          <w:rtl/>
        </w:rPr>
        <w:t>علاج الذي يقدمه للناس، ولكن إذا عميت عيون كثيرة بسبب علاجه، فإننا سنجزم بأنه كذاب</w:t>
      </w:r>
      <w:r w:rsidRPr="000042B5">
        <w:rPr>
          <w:rFonts w:hint="cs"/>
          <w:rtl/>
        </w:rPr>
        <w:t>.</w:t>
      </w:r>
    </w:p>
    <w:p w:rsidR="00C359FF" w:rsidRPr="0015506E" w:rsidRDefault="00C359FF" w:rsidP="000042B5">
      <w:pPr>
        <w:pStyle w:val="aa"/>
        <w:rPr>
          <w:spacing w:val="-2"/>
          <w:rtl/>
        </w:rPr>
      </w:pPr>
      <w:r w:rsidRPr="0015506E">
        <w:rPr>
          <w:spacing w:val="-2"/>
          <w:rtl/>
        </w:rPr>
        <w:t>وثالثاً: كثير من هؤلاء الفقهاء المتخصصين كانوا ولا يزالوا من المخربين للإسلام، وسبباً لتشویه صورته عبر الأيام، فقد أحدثوا أحكاماً تضاد القرآن والسنة، واخترعوا شعائر محدثة تحت ستار المذهب، وأقل سو</w:t>
      </w:r>
      <w:r w:rsidRPr="0015506E">
        <w:rPr>
          <w:rFonts w:hint="cs"/>
          <w:spacing w:val="-2"/>
          <w:rtl/>
        </w:rPr>
        <w:t>ء</w:t>
      </w:r>
      <w:r w:rsidRPr="0015506E">
        <w:rPr>
          <w:spacing w:val="-2"/>
          <w:rtl/>
        </w:rPr>
        <w:t>هم أنهم صوّبوها بالسكوت عنها، كما اخترعوا في هذا الدين خرافات وأوهاماً خطيرة، وأنتم تحفظون دعائم تلك الخرافات بترسيخكم «تقليد المراجع»، ألا تعلمون كم في مذهبنا من الأحكام التي تخالف ما أنزل الله؟! إن لم تكونوا تعلمون فاسألونا لنبين لكم</w:t>
      </w:r>
      <w:r w:rsidRPr="0015506E">
        <w:rPr>
          <w:rFonts w:hint="cs"/>
          <w:spacing w:val="-2"/>
          <w:rtl/>
        </w:rPr>
        <w:t>..</w:t>
      </w:r>
    </w:p>
    <w:p w:rsidR="00C359FF" w:rsidRPr="000042B5" w:rsidRDefault="00C359FF" w:rsidP="000042B5">
      <w:pPr>
        <w:pStyle w:val="aa"/>
      </w:pPr>
      <w:r w:rsidRPr="000042B5">
        <w:rPr>
          <w:rtl/>
        </w:rPr>
        <w:t>4- بخصوص التقليد؛ استدللتم بقوله تعالى:</w:t>
      </w:r>
      <w:r w:rsidRPr="000042B5">
        <w:rPr>
          <w:rFonts w:hint="cs"/>
          <w:rtl/>
        </w:rPr>
        <w:t xml:space="preserve"> ﴿</w:t>
      </w:r>
      <w:r w:rsidRPr="00B432B2">
        <w:rPr>
          <w:rFonts w:cs="KFGQPC Uthmanic Script HAFS"/>
          <w:sz w:val="28"/>
          <w:szCs w:val="28"/>
          <w:rtl/>
        </w:rPr>
        <w:t>فَاسْأَلُوا أَهْلَ الذِّكْرِ إِنْ كُنْتُمْ لا تَعْلَمُونَ</w:t>
      </w:r>
      <w:r w:rsidRPr="000042B5">
        <w:rPr>
          <w:rFonts w:hint="cs"/>
          <w:rtl/>
        </w:rPr>
        <w:t>﴾</w:t>
      </w:r>
      <w:r w:rsidRPr="000042B5">
        <w:rPr>
          <w:rtl/>
        </w:rPr>
        <w:t xml:space="preserve"> </w:t>
      </w:r>
      <w:r w:rsidRPr="00A441D1">
        <w:rPr>
          <w:rFonts w:hint="cs"/>
          <w:szCs w:val="24"/>
          <w:rtl/>
        </w:rPr>
        <w:t>[</w:t>
      </w:r>
      <w:r w:rsidRPr="00A441D1">
        <w:rPr>
          <w:szCs w:val="24"/>
          <w:rtl/>
        </w:rPr>
        <w:t>النحل:43]</w:t>
      </w:r>
      <w:r w:rsidRPr="000042B5">
        <w:rPr>
          <w:rFonts w:hint="cs"/>
          <w:rtl/>
        </w:rPr>
        <w:t>،</w:t>
      </w:r>
      <w:r w:rsidRPr="000042B5">
        <w:rPr>
          <w:rtl/>
        </w:rPr>
        <w:t xml:space="preserve"> والسؤال: هل المراد</w:t>
      </w:r>
      <w:r w:rsidRPr="000042B5">
        <w:rPr>
          <w:rFonts w:hint="cs"/>
          <w:rtl/>
        </w:rPr>
        <w:t>:</w:t>
      </w:r>
      <w:r w:rsidRPr="000042B5">
        <w:rPr>
          <w:rtl/>
        </w:rPr>
        <w:t xml:space="preserve"> اسألوا لتتعلموا أو لتقلدوا؟</w:t>
      </w:r>
      <w:r w:rsidR="00DF76C9" w:rsidRPr="00DF76C9">
        <w:rPr>
          <w:rStyle w:val="FootnoteReference"/>
          <w:rFonts w:cs="Arabic11 BT"/>
          <w:rtl/>
        </w:rPr>
        <w:t>(</w:t>
      </w:r>
      <w:r w:rsidR="00DF76C9" w:rsidRPr="00DF76C9">
        <w:rPr>
          <w:rStyle w:val="FootnoteReference"/>
          <w:rFonts w:cs="Arabic11 BT"/>
          <w:rtl/>
        </w:rPr>
        <w:footnoteReference w:id="119"/>
      </w:r>
      <w:r w:rsidR="00DF76C9" w:rsidRPr="00DF76C9">
        <w:rPr>
          <w:rStyle w:val="FootnoteReference"/>
          <w:rFonts w:cs="Arabic11 BT"/>
          <w:rtl/>
        </w:rPr>
        <w:t>)</w:t>
      </w:r>
    </w:p>
    <w:p w:rsidR="00C359FF" w:rsidRPr="000042B5" w:rsidRDefault="00C359FF" w:rsidP="000042B5">
      <w:pPr>
        <w:pStyle w:val="aa"/>
        <w:rPr>
          <w:rtl/>
        </w:rPr>
      </w:pPr>
      <w:r w:rsidRPr="000042B5">
        <w:rPr>
          <w:rtl/>
        </w:rPr>
        <w:lastRenderedPageBreak/>
        <w:t>والسؤال</w:t>
      </w:r>
      <w:r w:rsidRPr="000042B5">
        <w:rPr>
          <w:rFonts w:hint="cs"/>
          <w:rtl/>
        </w:rPr>
        <w:t xml:space="preserve"> كيف لم يتَّضح لكم أمر بمثل هذا الوضوح؟</w:t>
      </w:r>
      <w:r w:rsidRPr="000042B5">
        <w:rPr>
          <w:rtl/>
        </w:rPr>
        <w:t xml:space="preserve"> ألا يوجد في قم رجل يعرف معاني القرآن، أم هم موجودون ولكنهم یکتمون الحقائق</w:t>
      </w:r>
      <w:r w:rsidRPr="000042B5">
        <w:rPr>
          <w:rFonts w:hint="cs"/>
          <w:rtl/>
        </w:rPr>
        <w:t>.</w:t>
      </w:r>
      <w:r w:rsidRPr="000042B5">
        <w:rPr>
          <w:rtl/>
        </w:rPr>
        <w:t xml:space="preserve"> </w:t>
      </w:r>
      <w:r w:rsidRPr="000042B5">
        <w:rPr>
          <w:rFonts w:hint="cs"/>
          <w:rtl/>
        </w:rPr>
        <w:t>في هذه الكُتيِّبات أُشير إلى الذين ينتقدون أقوالكم بأنهم مُغرضون ومنافقون وجهلة وغيرها من التهم</w:t>
      </w:r>
      <w:r w:rsidRPr="000042B5">
        <w:rPr>
          <w:rtl/>
        </w:rPr>
        <w:t>؟! أبهذه الطريقة ترتقون بأفهام الناس وعقولهم؟!</w:t>
      </w:r>
    </w:p>
    <w:p w:rsidR="00C359FF" w:rsidRPr="000042B5" w:rsidRDefault="00C359FF" w:rsidP="000042B5">
      <w:pPr>
        <w:pStyle w:val="aa"/>
        <w:rPr>
          <w:rtl/>
        </w:rPr>
      </w:pPr>
      <w:r w:rsidRPr="000042B5">
        <w:rPr>
          <w:rtl/>
        </w:rPr>
        <w:t>إن الله جل وعلا يشهد أنني قصدت إيقاظکم وتبصير أمثالكم إلى الحق</w:t>
      </w:r>
      <w:r w:rsidRPr="000042B5">
        <w:rPr>
          <w:rFonts w:hint="cs"/>
          <w:rtl/>
        </w:rPr>
        <w:t>،</w:t>
      </w:r>
      <w:r w:rsidRPr="000042B5">
        <w:rPr>
          <w:rtl/>
        </w:rPr>
        <w:t xml:space="preserve"> وأن أرد هجوم الظلمة عني، وأنا بانتظار أي جواب منكم</w:t>
      </w:r>
      <w:r w:rsidRPr="000042B5">
        <w:rPr>
          <w:rFonts w:hint="cs"/>
          <w:rtl/>
        </w:rPr>
        <w:t>.</w:t>
      </w:r>
    </w:p>
    <w:p w:rsidR="00C359FF" w:rsidRPr="000042B5" w:rsidRDefault="00C359FF" w:rsidP="000042B5">
      <w:pPr>
        <w:pStyle w:val="aa"/>
        <w:rPr>
          <w:rtl/>
        </w:rPr>
      </w:pPr>
      <w:r w:rsidRPr="000042B5">
        <w:rPr>
          <w:rtl/>
        </w:rPr>
        <w:t>فإن كان لديكم إشكال أو شبهة على ما ذكرت فنبهونا وبصّرونا، والمؤمل أن تجيبوا على هذه الورقة، فإن لم تجيبوا فليس أمامي إلا طباعتها ليحكم الناس العقلاء بأنفسهم</w:t>
      </w:r>
      <w:r w:rsidRPr="000042B5">
        <w:rPr>
          <w:rFonts w:hint="cs"/>
          <w:rtl/>
        </w:rPr>
        <w:t>.</w:t>
      </w:r>
    </w:p>
    <w:p w:rsidR="00C359FF" w:rsidRPr="000042B5" w:rsidRDefault="00C359FF" w:rsidP="000042B5">
      <w:pPr>
        <w:pStyle w:val="aa"/>
        <w:rPr>
          <w:rtl/>
        </w:rPr>
      </w:pPr>
      <w:r w:rsidRPr="000042B5">
        <w:rPr>
          <w:rtl/>
        </w:rPr>
        <w:t xml:space="preserve">واحذر أن يكون ما تكتبه يدك سبباً للوبال والوزر والعقاب يوم القيامة، فاكتبوا الحق وإلا فتنحوا عن هذا الأمر، ولا تجعلوا الدين </w:t>
      </w:r>
      <w:r w:rsidRPr="000042B5">
        <w:rPr>
          <w:rFonts w:hint="cs"/>
          <w:rtl/>
        </w:rPr>
        <w:t>وسيلةً</w:t>
      </w:r>
      <w:r w:rsidRPr="000042B5">
        <w:rPr>
          <w:rtl/>
        </w:rPr>
        <w:t xml:space="preserve"> </w:t>
      </w:r>
      <w:r w:rsidRPr="000042B5">
        <w:rPr>
          <w:rFonts w:hint="cs"/>
          <w:rtl/>
        </w:rPr>
        <w:t>للكسب</w:t>
      </w:r>
      <w:r w:rsidRPr="000042B5">
        <w:rPr>
          <w:rtl/>
        </w:rPr>
        <w:t>. والسلام.</w:t>
      </w:r>
    </w:p>
    <w:p w:rsidR="00C359FF" w:rsidRPr="000042B5" w:rsidRDefault="00C359FF" w:rsidP="000042B5">
      <w:pPr>
        <w:pStyle w:val="aa"/>
        <w:rPr>
          <w:rtl/>
        </w:rPr>
      </w:pPr>
      <w:r w:rsidRPr="000042B5">
        <w:rPr>
          <w:rtl/>
        </w:rPr>
        <w:t xml:space="preserve">العنوان: </w:t>
      </w:r>
      <w:r w:rsidRPr="000042B5">
        <w:rPr>
          <w:rFonts w:hint="cs"/>
          <w:rtl/>
        </w:rPr>
        <w:t xml:space="preserve">شارع </w:t>
      </w:r>
      <w:r w:rsidRPr="000042B5">
        <w:rPr>
          <w:rtl/>
        </w:rPr>
        <w:t xml:space="preserve">شاهبور </w:t>
      </w:r>
      <w:r w:rsidRPr="000042B5">
        <w:rPr>
          <w:rFonts w:hint="cs"/>
          <w:rtl/>
        </w:rPr>
        <w:t>-</w:t>
      </w:r>
      <w:r w:rsidRPr="000042B5">
        <w:rPr>
          <w:rtl/>
        </w:rPr>
        <w:t xml:space="preserve"> زقاق وزير دفتر </w:t>
      </w:r>
      <w:r w:rsidRPr="000042B5">
        <w:rPr>
          <w:rFonts w:hint="cs"/>
          <w:rtl/>
        </w:rPr>
        <w:t>-جانب</w:t>
      </w:r>
      <w:r w:rsidRPr="000042B5">
        <w:rPr>
          <w:rtl/>
        </w:rPr>
        <w:t xml:space="preserve"> المسجد</w:t>
      </w:r>
      <w:r w:rsidRPr="000042B5">
        <w:rPr>
          <w:rFonts w:hint="cs"/>
          <w:rtl/>
        </w:rPr>
        <w:t>.</w:t>
      </w:r>
      <w:r w:rsidRPr="000042B5">
        <w:rPr>
          <w:rtl/>
        </w:rPr>
        <w:t xml:space="preserve"> العلامة البرقعي.</w:t>
      </w:r>
    </w:p>
    <w:p w:rsidR="00C359FF" w:rsidRPr="000042B5" w:rsidRDefault="00C359FF" w:rsidP="00B70117">
      <w:pPr>
        <w:pStyle w:val="aa"/>
        <w:jc w:val="center"/>
        <w:rPr>
          <w:rtl/>
        </w:rPr>
      </w:pPr>
      <w:r w:rsidRPr="000042B5">
        <w:rPr>
          <w:rFonts w:hint="cs"/>
          <w:rtl/>
        </w:rPr>
        <w:t>***</w:t>
      </w:r>
    </w:p>
    <w:p w:rsidR="00C359FF" w:rsidRPr="000042B5" w:rsidRDefault="00C359FF" w:rsidP="000042B5">
      <w:pPr>
        <w:pStyle w:val="aa"/>
        <w:rPr>
          <w:rtl/>
        </w:rPr>
      </w:pPr>
      <w:r w:rsidRPr="000042B5">
        <w:rPr>
          <w:rtl/>
        </w:rPr>
        <w:t xml:space="preserve">ومن الذين سعوا ضدي بالكذب الشيخ </w:t>
      </w:r>
      <w:r w:rsidRPr="00D96F07">
        <w:rPr>
          <w:b/>
          <w:bCs/>
          <w:rtl/>
        </w:rPr>
        <w:t>يحيى النوري</w:t>
      </w:r>
      <w:r w:rsidRPr="000042B5">
        <w:rPr>
          <w:rtl/>
        </w:rPr>
        <w:t xml:space="preserve">، فقد نشر بين الناس أنه ناقش البرقعي وغلبه، وكل هذا لجلب العوام إليه، </w:t>
      </w:r>
      <w:r w:rsidRPr="000042B5">
        <w:rPr>
          <w:rFonts w:hint="cs"/>
          <w:rtl/>
        </w:rPr>
        <w:t>وسأُعْرضُ عن</w:t>
      </w:r>
      <w:r w:rsidRPr="000042B5">
        <w:rPr>
          <w:rtl/>
        </w:rPr>
        <w:t xml:space="preserve"> كل هذا الكذب وأكتفي هنا بالقول بأن الصحف تحدثت عن هذا الرجل عام (13</w:t>
      </w:r>
      <w:r w:rsidRPr="000042B5">
        <w:rPr>
          <w:rFonts w:hint="cs"/>
          <w:rtl/>
        </w:rPr>
        <w:t>57</w:t>
      </w:r>
      <w:r w:rsidRPr="000042B5">
        <w:rPr>
          <w:rtl/>
        </w:rPr>
        <w:t>هـ</w:t>
      </w:r>
      <w:r w:rsidRPr="000042B5">
        <w:rPr>
          <w:rFonts w:hint="cs"/>
          <w:rtl/>
        </w:rPr>
        <w:t>.ش.)</w:t>
      </w:r>
      <w:r w:rsidR="00DF76C9" w:rsidRPr="00DF76C9">
        <w:rPr>
          <w:rFonts w:cs="Arabic11 BT"/>
          <w:vertAlign w:val="superscript"/>
          <w:rtl/>
        </w:rPr>
        <w:t>(</w:t>
      </w:r>
      <w:r w:rsidR="00DF76C9" w:rsidRPr="00DF76C9">
        <w:rPr>
          <w:rStyle w:val="FootnoteReference"/>
          <w:rFonts w:cs="Arabic11 BT"/>
          <w:rtl/>
        </w:rPr>
        <w:footnoteReference w:id="120"/>
      </w:r>
      <w:r w:rsidR="00DF76C9" w:rsidRPr="00DF76C9">
        <w:rPr>
          <w:rFonts w:cs="Arabic11 BT"/>
          <w:vertAlign w:val="superscript"/>
          <w:rtl/>
        </w:rPr>
        <w:t>)</w:t>
      </w:r>
      <w:r w:rsidRPr="000042B5">
        <w:rPr>
          <w:rtl/>
        </w:rPr>
        <w:t xml:space="preserve"> بأنه و</w:t>
      </w:r>
      <w:r w:rsidRPr="000042B5">
        <w:rPr>
          <w:rFonts w:hint="cs"/>
          <w:rtl/>
        </w:rPr>
        <w:t>ُ</w:t>
      </w:r>
      <w:r w:rsidRPr="000042B5">
        <w:rPr>
          <w:rtl/>
        </w:rPr>
        <w:t>ج</w:t>
      </w:r>
      <w:r w:rsidRPr="000042B5">
        <w:rPr>
          <w:rFonts w:hint="cs"/>
          <w:rtl/>
        </w:rPr>
        <w:t>ِ</w:t>
      </w:r>
      <w:r w:rsidRPr="000042B5">
        <w:rPr>
          <w:rtl/>
        </w:rPr>
        <w:t>د في بيت</w:t>
      </w:r>
      <w:r w:rsidRPr="000042B5">
        <w:rPr>
          <w:rFonts w:hint="cs"/>
          <w:rtl/>
        </w:rPr>
        <w:t>ه</w:t>
      </w:r>
      <w:r w:rsidRPr="000042B5">
        <w:rPr>
          <w:rtl/>
        </w:rPr>
        <w:t xml:space="preserve"> عشرة ملايين تومان نقداً، وأن لديه أملاكاً في طهران ومازندران، وهذا المقال نشر في عدد (15709</w:t>
      </w:r>
      <w:r w:rsidRPr="000042B5">
        <w:rPr>
          <w:rFonts w:hint="cs"/>
          <w:rtl/>
        </w:rPr>
        <w:t xml:space="preserve"> </w:t>
      </w:r>
      <w:r w:rsidRPr="000042B5">
        <w:rPr>
          <w:rtl/>
        </w:rPr>
        <w:t>جریدة اطلاعات بتاريخ: 21/6/</w:t>
      </w:r>
      <w:r w:rsidRPr="000042B5">
        <w:rPr>
          <w:rFonts w:hint="cs"/>
          <w:rtl/>
        </w:rPr>
        <w:t>1357 هـ.ش.)</w:t>
      </w:r>
      <w:r w:rsidR="00DF76C9" w:rsidRPr="00DF76C9">
        <w:rPr>
          <w:rStyle w:val="FootnoteReference"/>
          <w:rFonts w:cs="Arabic11 BT"/>
          <w:rtl/>
        </w:rPr>
        <w:t>(</w:t>
      </w:r>
      <w:r w:rsidR="00DF76C9" w:rsidRPr="00DF76C9">
        <w:rPr>
          <w:rStyle w:val="FootnoteReference"/>
          <w:rFonts w:cs="Arabic11 BT"/>
          <w:rtl/>
        </w:rPr>
        <w:footnoteReference w:id="121"/>
      </w:r>
      <w:r w:rsidR="00DF76C9" w:rsidRPr="00DF76C9">
        <w:rPr>
          <w:rStyle w:val="FootnoteReference"/>
          <w:rFonts w:cs="Arabic11 BT"/>
          <w:rtl/>
        </w:rPr>
        <w:t>)</w:t>
      </w:r>
      <w:r w:rsidRPr="000042B5">
        <w:rPr>
          <w:rtl/>
        </w:rPr>
        <w:t xml:space="preserve"> علماً بأنني أعرف أن هذا الرجل كان قبل عشر سنوات</w:t>
      </w:r>
      <w:r w:rsidRPr="000042B5">
        <w:rPr>
          <w:rFonts w:hint="cs"/>
          <w:rtl/>
        </w:rPr>
        <w:t xml:space="preserve"> طالبُ علومٍ شرعيةٍ </w:t>
      </w:r>
      <w:r w:rsidRPr="000042B5">
        <w:rPr>
          <w:rtl/>
        </w:rPr>
        <w:t>فقير</w:t>
      </w:r>
      <w:r w:rsidRPr="000042B5">
        <w:rPr>
          <w:rFonts w:hint="cs"/>
          <w:rtl/>
        </w:rPr>
        <w:t>ٌ</w:t>
      </w:r>
      <w:r w:rsidRPr="000042B5">
        <w:rPr>
          <w:rtl/>
        </w:rPr>
        <w:t>.</w:t>
      </w:r>
    </w:p>
    <w:p w:rsidR="00C359FF" w:rsidRPr="000042B5" w:rsidRDefault="00C359FF" w:rsidP="00B70117">
      <w:pPr>
        <w:pStyle w:val="aa"/>
        <w:jc w:val="center"/>
        <w:rPr>
          <w:rtl/>
        </w:rPr>
      </w:pPr>
      <w:r w:rsidRPr="000042B5">
        <w:rPr>
          <w:rFonts w:hint="cs"/>
          <w:rtl/>
        </w:rPr>
        <w:t>***</w:t>
      </w:r>
    </w:p>
    <w:p w:rsidR="00C359FF" w:rsidRPr="000042B5" w:rsidRDefault="00C359FF" w:rsidP="000042B5">
      <w:pPr>
        <w:pStyle w:val="aa"/>
        <w:rPr>
          <w:rtl/>
        </w:rPr>
      </w:pPr>
      <w:r w:rsidRPr="000042B5">
        <w:rPr>
          <w:rtl/>
        </w:rPr>
        <w:t>كما أن شيخ</w:t>
      </w:r>
      <w:r w:rsidRPr="000042B5">
        <w:rPr>
          <w:rFonts w:hint="cs"/>
          <w:rtl/>
        </w:rPr>
        <w:t>اً</w:t>
      </w:r>
      <w:r w:rsidRPr="000042B5">
        <w:rPr>
          <w:rtl/>
        </w:rPr>
        <w:t xml:space="preserve"> آخر اسمه «</w:t>
      </w:r>
      <w:r w:rsidRPr="00D96F07">
        <w:rPr>
          <w:b/>
          <w:bCs/>
          <w:rtl/>
        </w:rPr>
        <w:t>محمد علي الأنصاري</w:t>
      </w:r>
      <w:r w:rsidRPr="000042B5">
        <w:rPr>
          <w:rtl/>
        </w:rPr>
        <w:t>» طبع كتاباً بعنوان: «</w:t>
      </w:r>
      <w:r w:rsidRPr="00D96F07">
        <w:rPr>
          <w:b/>
          <w:bCs/>
          <w:rtl/>
        </w:rPr>
        <w:t xml:space="preserve">الدفاع عن الإسلام </w:t>
      </w:r>
      <w:r w:rsidRPr="00D96F07">
        <w:rPr>
          <w:rFonts w:hint="cs"/>
          <w:b/>
          <w:bCs/>
          <w:rtl/>
        </w:rPr>
        <w:lastRenderedPageBreak/>
        <w:t>وعلماء الدين</w:t>
      </w:r>
      <w:r w:rsidRPr="000042B5">
        <w:rPr>
          <w:rtl/>
        </w:rPr>
        <w:t xml:space="preserve">» وصفني في هذا الكتاب بـ«النجس» و«الضال»، وبأنني «لا أستحي»، وبـ«المجنون» و«الناصبي» وأنني «أقبح من </w:t>
      </w:r>
      <w:r w:rsidRPr="000042B5">
        <w:rPr>
          <w:rFonts w:hint="cs"/>
          <w:rtl/>
        </w:rPr>
        <w:t>المجوس</w:t>
      </w:r>
      <w:r w:rsidRPr="000042B5">
        <w:rPr>
          <w:rtl/>
        </w:rPr>
        <w:t xml:space="preserve"> واليهود» وبـ«الغبي» وأنني</w:t>
      </w:r>
      <w:r w:rsidRPr="000042B5">
        <w:rPr>
          <w:rFonts w:hint="cs"/>
          <w:rtl/>
        </w:rPr>
        <w:t xml:space="preserve"> </w:t>
      </w:r>
      <w:r w:rsidRPr="000042B5">
        <w:rPr>
          <w:rtl/>
        </w:rPr>
        <w:t>«أقبح من الحجاج بن يوسف وزياد بن أبيه»</w:t>
      </w:r>
      <w:r w:rsidRPr="000042B5">
        <w:rPr>
          <w:rFonts w:hint="cs"/>
          <w:rtl/>
        </w:rPr>
        <w:t xml:space="preserve">. </w:t>
      </w:r>
      <w:r w:rsidRPr="000042B5">
        <w:rPr>
          <w:rtl/>
        </w:rPr>
        <w:t>ووصفني كذلك بـ«الخبيث» و«الس</w:t>
      </w:r>
      <w:r w:rsidRPr="000042B5">
        <w:rPr>
          <w:rFonts w:hint="cs"/>
          <w:rtl/>
        </w:rPr>
        <w:t>يئ</w:t>
      </w:r>
      <w:r w:rsidRPr="000042B5">
        <w:rPr>
          <w:rtl/>
        </w:rPr>
        <w:t>» و«</w:t>
      </w:r>
      <w:r w:rsidRPr="000042B5">
        <w:rPr>
          <w:rFonts w:hint="cs"/>
          <w:rtl/>
        </w:rPr>
        <w:t xml:space="preserve">عديم </w:t>
      </w:r>
      <w:r w:rsidRPr="000042B5">
        <w:rPr>
          <w:rtl/>
        </w:rPr>
        <w:t>ا</w:t>
      </w:r>
      <w:r w:rsidRPr="000042B5">
        <w:rPr>
          <w:rFonts w:hint="cs"/>
          <w:rtl/>
        </w:rPr>
        <w:t>ل</w:t>
      </w:r>
      <w:r w:rsidRPr="000042B5">
        <w:rPr>
          <w:rtl/>
        </w:rPr>
        <w:t>دين» وشبّهني بمؤسس البابية «سيد محمد علي الباب»</w:t>
      </w:r>
      <w:r w:rsidRPr="000042B5">
        <w:rPr>
          <w:rFonts w:hint="cs"/>
          <w:rtl/>
        </w:rPr>
        <w:t>.</w:t>
      </w:r>
    </w:p>
    <w:p w:rsidR="00C359FF" w:rsidRPr="000042B5" w:rsidRDefault="00C359FF" w:rsidP="000042B5">
      <w:pPr>
        <w:pStyle w:val="aa"/>
        <w:rPr>
          <w:rtl/>
        </w:rPr>
      </w:pPr>
      <w:r w:rsidRPr="000042B5">
        <w:rPr>
          <w:rtl/>
        </w:rPr>
        <w:t>كما اتهمني بغير دليل بأنني طلبت</w:t>
      </w:r>
      <w:r w:rsidRPr="000042B5">
        <w:rPr>
          <w:rFonts w:hint="cs"/>
          <w:rtl/>
        </w:rPr>
        <w:t>ُ</w:t>
      </w:r>
      <w:r w:rsidRPr="000042B5">
        <w:rPr>
          <w:rtl/>
        </w:rPr>
        <w:t xml:space="preserve"> مبلغاً من المملكة العربية السعودية، وأنني أتلقى توجيهات من الخارج!</w:t>
      </w:r>
      <w:r w:rsidRPr="000042B5">
        <w:rPr>
          <w:rFonts w:hint="cs"/>
          <w:rtl/>
        </w:rPr>
        <w:t xml:space="preserve">! </w:t>
      </w:r>
      <w:r w:rsidRPr="000042B5">
        <w:rPr>
          <w:rtl/>
        </w:rPr>
        <w:t>كما اتهمني بأنني أنكر حديث الغدير، بل اتهمني بأنني أنكر السنة، وأنني أعادي رسول</w:t>
      </w:r>
      <w:r w:rsidRPr="000042B5">
        <w:rPr>
          <w:rFonts w:hint="cs"/>
          <w:rtl/>
        </w:rPr>
        <w:t xml:space="preserve"> الله </w:t>
      </w:r>
      <w:r w:rsidRPr="000042B5">
        <w:rPr>
          <w:rFonts w:ascii="Abo-thar" w:hAnsi="Abo-thar"/>
          <w:sz w:val="30"/>
          <w:lang w:bidi="fa-IR"/>
        </w:rPr>
        <w:t></w:t>
      </w:r>
      <w:r w:rsidRPr="000042B5">
        <w:rPr>
          <w:rFonts w:hint="cs"/>
          <w:rtl/>
        </w:rPr>
        <w:t xml:space="preserve"> </w:t>
      </w:r>
      <w:r w:rsidRPr="000042B5">
        <w:rPr>
          <w:rtl/>
        </w:rPr>
        <w:t xml:space="preserve">واتهمني بمعاداة علي </w:t>
      </w:r>
      <w:r w:rsidRPr="000042B5">
        <w:rPr>
          <w:rFonts w:ascii="Abo-thar" w:hAnsi="Abo-thar"/>
          <w:sz w:val="30"/>
          <w:lang w:bidi="ar-SY"/>
        </w:rPr>
        <w:t></w:t>
      </w:r>
      <w:r w:rsidRPr="000042B5">
        <w:rPr>
          <w:rFonts w:hint="cs"/>
          <w:rtl/>
        </w:rPr>
        <w:t xml:space="preserve">، </w:t>
      </w:r>
      <w:r w:rsidRPr="000042B5">
        <w:rPr>
          <w:rtl/>
        </w:rPr>
        <w:t>معاذ الله من ذلك.</w:t>
      </w:r>
    </w:p>
    <w:p w:rsidR="00C359FF" w:rsidRPr="000042B5" w:rsidRDefault="00C359FF" w:rsidP="000042B5">
      <w:pPr>
        <w:pStyle w:val="aa"/>
        <w:rPr>
          <w:rtl/>
        </w:rPr>
      </w:pPr>
      <w:r w:rsidRPr="000042B5">
        <w:rPr>
          <w:rtl/>
        </w:rPr>
        <w:t xml:space="preserve">والعقلاء يستطيعون أن يطلعوا بأنفسهم على مستوى التقوى لدى الشيخ الأنصاري، فقد اتهمني وأمثالي بعشرات التهم، وأعجب شيء أنه نسب إلى ابني كلاماً يسيء فيه إليّ، مع أنه لا يعرف ابني ولم يره، ومع هذا أظهر ابني كأنه مخالفٌ لي، فقام ابني </w:t>
      </w:r>
      <w:r w:rsidRPr="000042B5">
        <w:rPr>
          <w:rFonts w:hint="cs"/>
          <w:rtl/>
        </w:rPr>
        <w:t>برفع دعوى قضائية</w:t>
      </w:r>
      <w:r w:rsidRPr="000042B5">
        <w:rPr>
          <w:rtl/>
        </w:rPr>
        <w:t xml:space="preserve"> رسمية ضده، فطُلب الشيخ محمد علي الأنصاري للمحاكمة</w:t>
      </w:r>
      <w:r w:rsidRPr="000042B5">
        <w:rPr>
          <w:rFonts w:hint="cs"/>
          <w:rtl/>
        </w:rPr>
        <w:t>،</w:t>
      </w:r>
      <w:r w:rsidRPr="000042B5">
        <w:rPr>
          <w:rtl/>
        </w:rPr>
        <w:t xml:space="preserve"> وهناك فشل في أول الجلسات وظهر كذبه وافتراؤه على ابني الذي لم يره يوماً، ثم طلب الأنصاري أن نعفو عنه، وعرض أن ي</w:t>
      </w:r>
      <w:r w:rsidRPr="000042B5">
        <w:rPr>
          <w:rFonts w:hint="cs"/>
          <w:rtl/>
        </w:rPr>
        <w:t>ُ</w:t>
      </w:r>
      <w:r w:rsidRPr="000042B5">
        <w:rPr>
          <w:rtl/>
        </w:rPr>
        <w:t>ق</w:t>
      </w:r>
      <w:r w:rsidRPr="000042B5">
        <w:rPr>
          <w:rFonts w:hint="cs"/>
          <w:rtl/>
        </w:rPr>
        <w:t>َ</w:t>
      </w:r>
      <w:r w:rsidRPr="000042B5">
        <w:rPr>
          <w:rtl/>
        </w:rPr>
        <w:t>د</w:t>
      </w:r>
      <w:r w:rsidRPr="000042B5">
        <w:rPr>
          <w:rFonts w:hint="cs"/>
          <w:rtl/>
        </w:rPr>
        <w:t>ِّ</w:t>
      </w:r>
      <w:r w:rsidRPr="000042B5">
        <w:rPr>
          <w:rtl/>
        </w:rPr>
        <w:t xml:space="preserve">م المبلغ الذي يطلبه ابني، وملف هذه القضية معروف ورقمه: (35/1941). </w:t>
      </w:r>
    </w:p>
    <w:p w:rsidR="00C359FF" w:rsidRPr="000042B5" w:rsidRDefault="00C359FF" w:rsidP="000042B5">
      <w:pPr>
        <w:pStyle w:val="aa"/>
        <w:rPr>
          <w:rtl/>
        </w:rPr>
      </w:pPr>
      <w:r w:rsidRPr="000042B5">
        <w:rPr>
          <w:rtl/>
        </w:rPr>
        <w:t xml:space="preserve">بعد ذلك هدّدوني أنا وابني في قم - التي كان أكثر شيوخها مخالفين لي- لكي يسحب ولدي شكواه، ثم دخلت بعض الشفاعات والتوصيات على المحكمة من أجل تبرئة هذا الرجل، فاستمرت </w:t>
      </w:r>
      <w:r w:rsidRPr="000042B5">
        <w:rPr>
          <w:rFonts w:hint="cs"/>
          <w:rtl/>
        </w:rPr>
        <w:t xml:space="preserve">القضية في </w:t>
      </w:r>
      <w:r w:rsidRPr="000042B5">
        <w:rPr>
          <w:rtl/>
        </w:rPr>
        <w:t>المحكمة مدة تسعة أشهر ولم يعقد في هذ</w:t>
      </w:r>
      <w:r w:rsidRPr="000042B5">
        <w:rPr>
          <w:rFonts w:hint="cs"/>
          <w:rtl/>
        </w:rPr>
        <w:t>ه</w:t>
      </w:r>
      <w:r w:rsidRPr="000042B5">
        <w:rPr>
          <w:rtl/>
        </w:rPr>
        <w:t xml:space="preserve"> الفترة إلا جلستان </w:t>
      </w:r>
      <w:r w:rsidRPr="000042B5">
        <w:rPr>
          <w:rFonts w:hint="cs"/>
          <w:rtl/>
        </w:rPr>
        <w:t xml:space="preserve">شكليَّتان </w:t>
      </w:r>
      <w:r w:rsidRPr="000042B5">
        <w:rPr>
          <w:rtl/>
        </w:rPr>
        <w:t>فقط، وكان ي</w:t>
      </w:r>
      <w:r w:rsidRPr="000042B5">
        <w:rPr>
          <w:rFonts w:hint="cs"/>
          <w:rtl/>
        </w:rPr>
        <w:t>ُ</w:t>
      </w:r>
      <w:r w:rsidRPr="000042B5">
        <w:rPr>
          <w:rtl/>
        </w:rPr>
        <w:t xml:space="preserve">دعى للمحكمة فلا يحضر، وهو في هذه الفترة </w:t>
      </w:r>
      <w:r w:rsidRPr="000042B5">
        <w:rPr>
          <w:rFonts w:hint="cs"/>
          <w:rtl/>
        </w:rPr>
        <w:t>يحاول أن يحمل ابني للعفو عنه</w:t>
      </w:r>
      <w:r w:rsidRPr="000042B5">
        <w:rPr>
          <w:rtl/>
        </w:rPr>
        <w:t>، وقد التمست المحكمة من ابني العفو ود</w:t>
      </w:r>
      <w:r w:rsidRPr="000042B5">
        <w:rPr>
          <w:rFonts w:hint="cs"/>
          <w:rtl/>
        </w:rPr>
        <w:t>َ</w:t>
      </w:r>
      <w:r w:rsidRPr="000042B5">
        <w:rPr>
          <w:rtl/>
        </w:rPr>
        <w:t>ف</w:t>
      </w:r>
      <w:r w:rsidRPr="000042B5">
        <w:rPr>
          <w:rFonts w:hint="cs"/>
          <w:rtl/>
        </w:rPr>
        <w:t>ْ</w:t>
      </w:r>
      <w:r w:rsidRPr="000042B5">
        <w:rPr>
          <w:rtl/>
        </w:rPr>
        <w:t xml:space="preserve">ع </w:t>
      </w:r>
      <w:r w:rsidRPr="000042B5">
        <w:rPr>
          <w:rFonts w:hint="cs"/>
          <w:rtl/>
        </w:rPr>
        <w:t xml:space="preserve">المُدَّعى عليه </w:t>
      </w:r>
      <w:r w:rsidRPr="000042B5">
        <w:rPr>
          <w:rtl/>
        </w:rPr>
        <w:t>مبلغاً من المال م</w:t>
      </w:r>
      <w:r w:rsidRPr="000042B5">
        <w:rPr>
          <w:rFonts w:hint="cs"/>
          <w:rtl/>
        </w:rPr>
        <w:t>ُ</w:t>
      </w:r>
      <w:r w:rsidRPr="000042B5">
        <w:rPr>
          <w:rtl/>
        </w:rPr>
        <w:t>قاب</w:t>
      </w:r>
      <w:r w:rsidRPr="000042B5">
        <w:rPr>
          <w:rFonts w:hint="cs"/>
          <w:rtl/>
        </w:rPr>
        <w:t>ِ</w:t>
      </w:r>
      <w:r w:rsidRPr="000042B5">
        <w:rPr>
          <w:rtl/>
        </w:rPr>
        <w:t>ل ذلك</w:t>
      </w:r>
      <w:r w:rsidRPr="000042B5">
        <w:rPr>
          <w:rFonts w:hint="cs"/>
          <w:rtl/>
        </w:rPr>
        <w:t>،</w:t>
      </w:r>
      <w:r w:rsidRPr="000042B5">
        <w:rPr>
          <w:rtl/>
        </w:rPr>
        <w:t xml:space="preserve"> وقال</w:t>
      </w:r>
      <w:r w:rsidRPr="000042B5">
        <w:rPr>
          <w:rFonts w:hint="cs"/>
          <w:rtl/>
        </w:rPr>
        <w:t xml:space="preserve"> المُدَّعى عليه لابني</w:t>
      </w:r>
      <w:r w:rsidRPr="000042B5">
        <w:rPr>
          <w:rtl/>
        </w:rPr>
        <w:t xml:space="preserve">: سأحسن معك فیما بعد </w:t>
      </w:r>
      <w:r w:rsidRPr="000042B5">
        <w:rPr>
          <w:rFonts w:hint="cs"/>
          <w:rtl/>
        </w:rPr>
        <w:t xml:space="preserve">أكثر من ذلك </w:t>
      </w:r>
      <w:r w:rsidRPr="000042B5">
        <w:rPr>
          <w:rtl/>
        </w:rPr>
        <w:t>أیضا</w:t>
      </w:r>
      <w:r w:rsidRPr="000042B5">
        <w:rPr>
          <w:rFonts w:hint="cs"/>
          <w:rtl/>
        </w:rPr>
        <w:t>ً</w:t>
      </w:r>
      <w:r w:rsidRPr="000042B5">
        <w:rPr>
          <w:rtl/>
        </w:rPr>
        <w:t xml:space="preserve">، وفرضت المحکمة </w:t>
      </w:r>
      <w:r w:rsidRPr="000042B5">
        <w:rPr>
          <w:rFonts w:hint="cs"/>
          <w:rtl/>
        </w:rPr>
        <w:t>على</w:t>
      </w:r>
      <w:r w:rsidRPr="000042B5">
        <w:rPr>
          <w:rtl/>
        </w:rPr>
        <w:t xml:space="preserve"> </w:t>
      </w:r>
      <w:r w:rsidRPr="000042B5">
        <w:rPr>
          <w:rFonts w:hint="cs"/>
          <w:rtl/>
        </w:rPr>
        <w:t xml:space="preserve">المُدَّعى عليه </w:t>
      </w:r>
      <w:r w:rsidRPr="000042B5">
        <w:rPr>
          <w:rtl/>
        </w:rPr>
        <w:t>أن يكتب رسالة توبة مما افتراه، فكتب رسالة</w:t>
      </w:r>
      <w:r w:rsidRPr="000042B5">
        <w:rPr>
          <w:rFonts w:hint="cs"/>
          <w:rtl/>
        </w:rPr>
        <w:t>ً</w:t>
      </w:r>
      <w:r w:rsidRPr="000042B5">
        <w:rPr>
          <w:rtl/>
        </w:rPr>
        <w:t xml:space="preserve"> ولكنه کتب عدّة أسطر </w:t>
      </w:r>
      <w:r w:rsidRPr="000042B5">
        <w:rPr>
          <w:rFonts w:hint="cs"/>
          <w:rtl/>
        </w:rPr>
        <w:t xml:space="preserve">فقط، </w:t>
      </w:r>
      <w:r w:rsidRPr="000042B5">
        <w:rPr>
          <w:rtl/>
        </w:rPr>
        <w:t>ولم يذكر فيها كل ما قاله عن و</w:t>
      </w:r>
      <w:r w:rsidRPr="000042B5">
        <w:rPr>
          <w:rFonts w:hint="cs"/>
          <w:rtl/>
        </w:rPr>
        <w:t>َ</w:t>
      </w:r>
      <w:r w:rsidRPr="000042B5">
        <w:rPr>
          <w:rtl/>
        </w:rPr>
        <w:t>ل</w:t>
      </w:r>
      <w:r w:rsidRPr="000042B5">
        <w:rPr>
          <w:rFonts w:hint="cs"/>
          <w:rtl/>
        </w:rPr>
        <w:t>َ</w:t>
      </w:r>
      <w:r w:rsidRPr="000042B5">
        <w:rPr>
          <w:rtl/>
        </w:rPr>
        <w:t>دي، وعلى كل حال أنقل لكم نفس رسالته واعتذاره لك</w:t>
      </w:r>
      <w:r w:rsidRPr="000042B5">
        <w:rPr>
          <w:rFonts w:hint="cs"/>
          <w:rtl/>
        </w:rPr>
        <w:t>ي</w:t>
      </w:r>
      <w:r w:rsidRPr="000042B5">
        <w:rPr>
          <w:rtl/>
        </w:rPr>
        <w:t xml:space="preserve"> يعرف القارئ الكریم الردود الواردة عل</w:t>
      </w:r>
      <w:r w:rsidRPr="000042B5">
        <w:rPr>
          <w:rFonts w:hint="cs"/>
          <w:rtl/>
        </w:rPr>
        <w:t>يّ</w:t>
      </w:r>
      <w:r w:rsidRPr="000042B5">
        <w:rPr>
          <w:rtl/>
        </w:rPr>
        <w:t xml:space="preserve"> ووزنها العلم</w:t>
      </w:r>
      <w:r w:rsidRPr="000042B5">
        <w:rPr>
          <w:rFonts w:hint="cs"/>
          <w:rtl/>
        </w:rPr>
        <w:t>ي</w:t>
      </w:r>
      <w:r w:rsidRPr="000042B5">
        <w:rPr>
          <w:rtl/>
        </w:rPr>
        <w:t>:</w:t>
      </w:r>
    </w:p>
    <w:p w:rsidR="00C359FF" w:rsidRPr="009F1762" w:rsidRDefault="00C359FF" w:rsidP="00A81204">
      <w:pPr>
        <w:pStyle w:val="ab"/>
        <w:rPr>
          <w:rtl/>
        </w:rPr>
      </w:pPr>
      <w:bookmarkStart w:id="106" w:name="_Toc237320622"/>
      <w:bookmarkStart w:id="107" w:name="_Toc343559888"/>
      <w:r w:rsidRPr="009F1762">
        <w:rPr>
          <w:rtl/>
        </w:rPr>
        <w:lastRenderedPageBreak/>
        <w:t>اعتراف ال</w:t>
      </w:r>
      <w:r w:rsidRPr="009F1762">
        <w:rPr>
          <w:rFonts w:hint="cs"/>
          <w:rtl/>
        </w:rPr>
        <w:t>أ</w:t>
      </w:r>
      <w:r w:rsidRPr="009F1762">
        <w:rPr>
          <w:rtl/>
        </w:rPr>
        <w:t>نصاري بالافتراء على البرقعي واعتذاره:</w:t>
      </w:r>
      <w:bookmarkEnd w:id="106"/>
      <w:bookmarkEnd w:id="107"/>
      <w:r w:rsidRPr="009F1762">
        <w:rPr>
          <w:rtl/>
        </w:rPr>
        <w:t xml:space="preserve"> </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 xml:space="preserve">تاريخ: 1/ 8/ </w:t>
      </w:r>
      <w:r w:rsidRPr="000042B5">
        <w:rPr>
          <w:rFonts w:hint="cs"/>
          <w:rtl/>
        </w:rPr>
        <w:t>1356هـ.ش.</w:t>
      </w:r>
      <w:r w:rsidR="00DF76C9" w:rsidRPr="00DF76C9">
        <w:rPr>
          <w:rStyle w:val="FootnoteReference"/>
          <w:rFonts w:cs="Arabic11 BT"/>
          <w:rtl/>
        </w:rPr>
        <w:t>(</w:t>
      </w:r>
      <w:r w:rsidR="00DF76C9" w:rsidRPr="00DF76C9">
        <w:rPr>
          <w:rStyle w:val="FootnoteReference"/>
          <w:rFonts w:cs="Arabic11 BT"/>
          <w:rtl/>
        </w:rPr>
        <w:footnoteReference w:id="122"/>
      </w:r>
      <w:r w:rsidR="00DF76C9" w:rsidRPr="00DF76C9">
        <w:rPr>
          <w:rStyle w:val="FootnoteReference"/>
          <w:rFonts w:cs="Arabic11 BT"/>
          <w:rtl/>
        </w:rPr>
        <w:t>)</w:t>
      </w:r>
    </w:p>
    <w:p w:rsidR="00C359FF" w:rsidRPr="000042B5" w:rsidRDefault="00C359FF" w:rsidP="000042B5">
      <w:pPr>
        <w:pStyle w:val="aa"/>
        <w:rPr>
          <w:rtl/>
        </w:rPr>
      </w:pPr>
      <w:r w:rsidRPr="000042B5">
        <w:rPr>
          <w:rtl/>
        </w:rPr>
        <w:t>لا يخفى بأن</w:t>
      </w:r>
      <w:r w:rsidRPr="000042B5">
        <w:rPr>
          <w:rFonts w:hint="cs"/>
          <w:rtl/>
        </w:rPr>
        <w:t>ي</w:t>
      </w:r>
      <w:r w:rsidRPr="000042B5">
        <w:rPr>
          <w:rtl/>
        </w:rPr>
        <w:t xml:space="preserve"> الحاج الشيخ محمد علي الأنصاري قد كتبت مؤخراً كتاباً باسم «</w:t>
      </w:r>
      <w:r w:rsidRPr="00D96F07">
        <w:rPr>
          <w:rFonts w:hint="cs"/>
          <w:b/>
          <w:bCs/>
          <w:rtl/>
        </w:rPr>
        <w:t>ال</w:t>
      </w:r>
      <w:r w:rsidRPr="00D96F07">
        <w:rPr>
          <w:b/>
          <w:bCs/>
          <w:rtl/>
        </w:rPr>
        <w:t xml:space="preserve">دفاع </w:t>
      </w:r>
      <w:r w:rsidRPr="00D96F07">
        <w:rPr>
          <w:rFonts w:hint="cs"/>
          <w:b/>
          <w:bCs/>
          <w:rtl/>
        </w:rPr>
        <w:t>عن</w:t>
      </w:r>
      <w:r w:rsidRPr="00D96F07">
        <w:rPr>
          <w:b/>
          <w:bCs/>
          <w:rtl/>
        </w:rPr>
        <w:t xml:space="preserve"> </w:t>
      </w:r>
      <w:r w:rsidRPr="00D96F07">
        <w:rPr>
          <w:rFonts w:hint="cs"/>
          <w:b/>
          <w:bCs/>
          <w:rtl/>
        </w:rPr>
        <w:t>ال</w:t>
      </w:r>
      <w:r w:rsidRPr="00D96F07">
        <w:rPr>
          <w:b/>
          <w:bCs/>
          <w:rtl/>
        </w:rPr>
        <w:t xml:space="preserve">إسلام </w:t>
      </w:r>
      <w:r w:rsidRPr="00D96F07">
        <w:rPr>
          <w:rFonts w:hint="cs"/>
          <w:b/>
          <w:bCs/>
          <w:rtl/>
        </w:rPr>
        <w:t>وعلماء الدين</w:t>
      </w:r>
      <w:r w:rsidRPr="000042B5">
        <w:rPr>
          <w:rtl/>
        </w:rPr>
        <w:t>» وجاء في المجلد الثاني منه ذم السيد أبي الفضل العلامة البرقعي، فقد نسبت</w:t>
      </w:r>
      <w:r w:rsidRPr="000042B5">
        <w:rPr>
          <w:rFonts w:hint="cs"/>
          <w:rtl/>
        </w:rPr>
        <w:t>ُ</w:t>
      </w:r>
      <w:r w:rsidRPr="000042B5">
        <w:rPr>
          <w:rtl/>
        </w:rPr>
        <w:t xml:space="preserve"> إليه كلمات قبيحة من قبيل قولي: ناصبي، والطعن في مصداقية نسبه إلى أهل البيت، والطعن في كونه شيعياً ومسلماً، كما نسبت إليه إنكار حديث غدير خم ونحوه، كما أنني نقلت (ص77-78) عن ابنه السيد «حسين </w:t>
      </w:r>
      <w:r w:rsidRPr="000042B5">
        <w:rPr>
          <w:rFonts w:hint="cs"/>
          <w:rtl/>
        </w:rPr>
        <w:t>ا</w:t>
      </w:r>
      <w:r w:rsidRPr="000042B5">
        <w:rPr>
          <w:rtl/>
        </w:rPr>
        <w:t xml:space="preserve">بن الرضا» بعض الأقوال في ذم والده ومنها قوله: حمار الطاحونة، وجمل العصّارة، والمتخلق بأخلاق </w:t>
      </w:r>
      <w:r w:rsidRPr="000042B5">
        <w:rPr>
          <w:rFonts w:hint="cs"/>
          <w:rtl/>
        </w:rPr>
        <w:t>المجوس</w:t>
      </w:r>
      <w:r w:rsidRPr="000042B5">
        <w:rPr>
          <w:rtl/>
        </w:rPr>
        <w:t xml:space="preserve"> القدماء، والمخالف لأغلب آيات القرآن، وقد رأى الابن أن هذه التهمة التي ن</w:t>
      </w:r>
      <w:r w:rsidRPr="000042B5">
        <w:rPr>
          <w:rFonts w:hint="cs"/>
          <w:rtl/>
        </w:rPr>
        <w:t>ُ</w:t>
      </w:r>
      <w:r w:rsidRPr="000042B5">
        <w:rPr>
          <w:rtl/>
        </w:rPr>
        <w:t>س</w:t>
      </w:r>
      <w:r w:rsidRPr="000042B5">
        <w:rPr>
          <w:rFonts w:hint="cs"/>
          <w:rtl/>
        </w:rPr>
        <w:t>ِ</w:t>
      </w:r>
      <w:r w:rsidRPr="000042B5">
        <w:rPr>
          <w:rtl/>
        </w:rPr>
        <w:t xml:space="preserve">بت على لسانه إلى أبيه غير صحيحة </w:t>
      </w:r>
      <w:r w:rsidRPr="000042B5">
        <w:rPr>
          <w:rFonts w:hint="cs"/>
          <w:rtl/>
        </w:rPr>
        <w:t>إ</w:t>
      </w:r>
      <w:r w:rsidRPr="000042B5">
        <w:rPr>
          <w:rtl/>
        </w:rPr>
        <w:t>طلاقاً ویراها من الزور، فقدم شكوى في المحكمة دفاعا</w:t>
      </w:r>
      <w:r w:rsidRPr="000042B5">
        <w:rPr>
          <w:rFonts w:hint="cs"/>
          <w:rtl/>
        </w:rPr>
        <w:t>ً</w:t>
      </w:r>
      <w:r w:rsidRPr="000042B5">
        <w:rPr>
          <w:rtl/>
        </w:rPr>
        <w:t xml:space="preserve"> عن عرضه، وأنا مع إظهار الندامة على ما في كتابي من التهم المنسوبة إليه أعتذر وأستغفر الله، وأتعهد بأن لا أطبع تلك الأمور في الطبعات اللاحقة، وبهذا وقع التراضي وصلح ذات البين بيننا، وصرف السيد ابن الرضا النظر عن شكواه.</w:t>
      </w:r>
    </w:p>
    <w:p w:rsidR="00C359FF" w:rsidRPr="000042B5" w:rsidRDefault="00C359FF" w:rsidP="000042B5">
      <w:pPr>
        <w:pStyle w:val="aa"/>
        <w:rPr>
          <w:rtl/>
        </w:rPr>
      </w:pPr>
      <w:r w:rsidRPr="000042B5">
        <w:rPr>
          <w:rtl/>
        </w:rPr>
        <w:t>الأحقر: محمد علي الأنصاري</w:t>
      </w:r>
      <w:r w:rsidR="00DF76C9" w:rsidRPr="00DF76C9">
        <w:rPr>
          <w:rStyle w:val="FootnoteReference"/>
          <w:rFonts w:cs="Arabic11 BT"/>
          <w:rtl/>
        </w:rPr>
        <w:t>(</w:t>
      </w:r>
      <w:r w:rsidR="00DF76C9" w:rsidRPr="00DF76C9">
        <w:rPr>
          <w:rStyle w:val="FootnoteReference"/>
          <w:rFonts w:cs="Arabic11 BT"/>
          <w:rtl/>
        </w:rPr>
        <w:footnoteReference w:id="123"/>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وقد ذُيِّلت هذه الورقة بشهادة السيد حيدر علي قلمداران</w:t>
      </w:r>
      <w:r w:rsidR="00DF76C9" w:rsidRPr="00DF76C9">
        <w:rPr>
          <w:rStyle w:val="FootnoteReference"/>
          <w:rFonts w:cs="Arabic11 BT"/>
          <w:rtl/>
        </w:rPr>
        <w:t>(</w:t>
      </w:r>
      <w:r w:rsidR="00DF76C9" w:rsidRPr="00DF76C9">
        <w:rPr>
          <w:rStyle w:val="FootnoteReference"/>
          <w:rFonts w:cs="Arabic11 BT"/>
          <w:rtl/>
        </w:rPr>
        <w:footnoteReference w:id="124"/>
      </w:r>
      <w:r w:rsidR="00DF76C9" w:rsidRPr="00DF76C9">
        <w:rPr>
          <w:rStyle w:val="FootnoteReference"/>
          <w:rFonts w:cs="Arabic11 BT"/>
          <w:rtl/>
        </w:rPr>
        <w:t>)</w:t>
      </w:r>
      <w:r w:rsidRPr="000042B5">
        <w:rPr>
          <w:rtl/>
        </w:rPr>
        <w:t xml:space="preserve">، وهو من الفضلاء وصاحب </w:t>
      </w:r>
      <w:r w:rsidRPr="000042B5">
        <w:rPr>
          <w:rtl/>
        </w:rPr>
        <w:lastRenderedPageBreak/>
        <w:t>التآليف المعروفة، بالتعليق التالي: «في حضوري تم إصلاح ذات البين بتوقيع وتحرير السيد الحاج الشيخ محمد علي الأنصاري، وبشهادتي»</w:t>
      </w:r>
      <w:r w:rsidRPr="000042B5">
        <w:rPr>
          <w:rFonts w:hint="cs"/>
          <w:rtl/>
        </w:rPr>
        <w:t>.</w:t>
      </w:r>
      <w:r w:rsidRPr="000042B5">
        <w:rPr>
          <w:rtl/>
        </w:rPr>
        <w:t xml:space="preserve"> </w:t>
      </w:r>
    </w:p>
    <w:p w:rsidR="00C359FF" w:rsidRPr="000042B5" w:rsidRDefault="00C359FF" w:rsidP="00B70117">
      <w:pPr>
        <w:pStyle w:val="aa"/>
        <w:jc w:val="right"/>
        <w:rPr>
          <w:rtl/>
        </w:rPr>
      </w:pPr>
      <w:r w:rsidRPr="00D96F07">
        <w:rPr>
          <w:b/>
          <w:bCs/>
          <w:rtl/>
        </w:rPr>
        <w:t>حيدر علي قلمداران</w:t>
      </w:r>
    </w:p>
    <w:p w:rsidR="00C359FF" w:rsidRPr="000042B5" w:rsidRDefault="00C359FF" w:rsidP="00B70117">
      <w:pPr>
        <w:pStyle w:val="aa"/>
        <w:jc w:val="center"/>
        <w:rPr>
          <w:rtl/>
        </w:rPr>
      </w:pPr>
      <w:r w:rsidRPr="000042B5">
        <w:rPr>
          <w:rFonts w:hint="cs"/>
          <w:rtl/>
        </w:rPr>
        <w:t>***</w:t>
      </w:r>
    </w:p>
    <w:p w:rsidR="00C359FF" w:rsidRPr="00C9139D" w:rsidRDefault="00C359FF" w:rsidP="00A81204">
      <w:pPr>
        <w:pStyle w:val="ab"/>
        <w:rPr>
          <w:rtl/>
        </w:rPr>
      </w:pPr>
      <w:bookmarkStart w:id="108" w:name="_Toc237320623"/>
      <w:bookmarkStart w:id="109" w:name="_Toc343559889"/>
      <w:r w:rsidRPr="00C9139D">
        <w:rPr>
          <w:rtl/>
        </w:rPr>
        <w:t>الثورة ضد نظام الشاه</w:t>
      </w:r>
      <w:r w:rsidRPr="00C9139D">
        <w:rPr>
          <w:rFonts w:hint="cs"/>
          <w:rtl/>
        </w:rPr>
        <w:t>:</w:t>
      </w:r>
      <w:bookmarkEnd w:id="108"/>
      <w:bookmarkEnd w:id="109"/>
    </w:p>
    <w:p w:rsidR="00C359FF" w:rsidRPr="000042B5" w:rsidRDefault="00C359FF" w:rsidP="000042B5">
      <w:pPr>
        <w:pStyle w:val="aa"/>
        <w:rPr>
          <w:rtl/>
        </w:rPr>
      </w:pPr>
      <w:r w:rsidRPr="000042B5">
        <w:rPr>
          <w:rtl/>
        </w:rPr>
        <w:t xml:space="preserve">على كل حال: منذ أربعين سنة وأنا أناضل </w:t>
      </w:r>
      <w:r w:rsidRPr="000042B5">
        <w:rPr>
          <w:rFonts w:hint="cs"/>
          <w:rtl/>
        </w:rPr>
        <w:t xml:space="preserve">ضدَّ </w:t>
      </w:r>
      <w:r w:rsidRPr="000042B5">
        <w:rPr>
          <w:rtl/>
        </w:rPr>
        <w:t xml:space="preserve">حكومة الشاه وخرافات العوام بصورة لا يسعني شرح تفاصيلها، وأخيراً حانت نهاية الشاه الظالم وحكومته المستبدة، </w:t>
      </w:r>
      <w:r w:rsidRPr="000042B5">
        <w:rPr>
          <w:rFonts w:hint="cs"/>
          <w:rtl/>
        </w:rPr>
        <w:t>فثار</w:t>
      </w:r>
      <w:r w:rsidRPr="000042B5">
        <w:rPr>
          <w:rtl/>
        </w:rPr>
        <w:t xml:space="preserve"> الناس </w:t>
      </w:r>
      <w:r w:rsidRPr="000042B5">
        <w:rPr>
          <w:rFonts w:hint="cs"/>
          <w:rtl/>
        </w:rPr>
        <w:t>ضدَّه</w:t>
      </w:r>
      <w:r w:rsidRPr="000042B5">
        <w:rPr>
          <w:rtl/>
        </w:rPr>
        <w:t>، وشاركت بنفسي في التظاهرات ضد حكومته على أمل أن تقوم للإسلام قائمة، وأن يتحقق العدل، ويتم محاسبة أكلة أموال بيت المال، فقد انتظرت</w:t>
      </w:r>
      <w:r w:rsidRPr="000042B5">
        <w:rPr>
          <w:rFonts w:hint="cs"/>
          <w:rtl/>
        </w:rPr>
        <w:t>ُ</w:t>
      </w:r>
      <w:r w:rsidRPr="000042B5">
        <w:rPr>
          <w:rtl/>
        </w:rPr>
        <w:t xml:space="preserve"> ذ</w:t>
      </w:r>
      <w:r w:rsidRPr="000042B5">
        <w:rPr>
          <w:rFonts w:hint="cs"/>
          <w:rtl/>
        </w:rPr>
        <w:t>ل</w:t>
      </w:r>
      <w:r w:rsidRPr="000042B5">
        <w:rPr>
          <w:rtl/>
        </w:rPr>
        <w:t xml:space="preserve">ك اليوم طويلاً، </w:t>
      </w:r>
      <w:r w:rsidRPr="000042B5">
        <w:rPr>
          <w:rFonts w:hint="cs"/>
          <w:rtl/>
        </w:rPr>
        <w:t>و</w:t>
      </w:r>
      <w:r w:rsidRPr="000042B5">
        <w:rPr>
          <w:rtl/>
        </w:rPr>
        <w:t>مع أنني بلغت السبعين إلا أنني شاركت في المظاهرات ضد الشاه بكل سرور ودون تردد وکنت أقول: الموت للشاه</w:t>
      </w:r>
      <w:r w:rsidRPr="000042B5">
        <w:rPr>
          <w:rFonts w:hint="cs"/>
          <w:rtl/>
        </w:rPr>
        <w:t>!</w:t>
      </w:r>
      <w:r w:rsidRPr="000042B5">
        <w:rPr>
          <w:rtl/>
        </w:rPr>
        <w:t xml:space="preserve"> </w:t>
      </w:r>
    </w:p>
    <w:p w:rsidR="00C359FF" w:rsidRPr="00317042" w:rsidRDefault="00C359FF" w:rsidP="00A81204">
      <w:pPr>
        <w:pStyle w:val="ab"/>
        <w:rPr>
          <w:rtl/>
        </w:rPr>
      </w:pPr>
      <w:bookmarkStart w:id="110" w:name="_Toc237320624"/>
      <w:bookmarkStart w:id="111" w:name="_Toc343559890"/>
      <w:r w:rsidRPr="00317042">
        <w:rPr>
          <w:rtl/>
        </w:rPr>
        <w:t xml:space="preserve">خيبة الآمال بعد الثورة </w:t>
      </w:r>
      <w:r w:rsidRPr="00317042">
        <w:rPr>
          <w:rFonts w:hint="cs"/>
          <w:rtl/>
        </w:rPr>
        <w:t>الإسلامية:</w:t>
      </w:r>
      <w:bookmarkEnd w:id="110"/>
      <w:bookmarkEnd w:id="111"/>
    </w:p>
    <w:p w:rsidR="00C359FF" w:rsidRPr="000042B5" w:rsidRDefault="00C359FF" w:rsidP="000042B5">
      <w:pPr>
        <w:pStyle w:val="aa"/>
        <w:rPr>
          <w:rtl/>
        </w:rPr>
      </w:pPr>
      <w:r w:rsidRPr="000042B5">
        <w:rPr>
          <w:rtl/>
        </w:rPr>
        <w:t xml:space="preserve">ولكن بعد أن ذهب الشاه وجاء </w:t>
      </w:r>
      <w:r w:rsidRPr="000042B5">
        <w:rPr>
          <w:rFonts w:hint="cs"/>
          <w:rtl/>
        </w:rPr>
        <w:t xml:space="preserve">السيد </w:t>
      </w:r>
      <w:r w:rsidRPr="000042B5">
        <w:rPr>
          <w:rtl/>
        </w:rPr>
        <w:t>الخميني بحكومته ومعه بعض الشيوخ المغرضين؛ لم تمض</w:t>
      </w:r>
      <w:r w:rsidRPr="000042B5">
        <w:rPr>
          <w:rFonts w:hint="cs"/>
          <w:rtl/>
        </w:rPr>
        <w:t>ِ</w:t>
      </w:r>
      <w:r w:rsidRPr="000042B5">
        <w:rPr>
          <w:rtl/>
        </w:rPr>
        <w:t xml:space="preserve"> مدة حتى رجع الكبت والتضييق على الحريات تماماً كما كان في أيام حكومة الشاه، بل أشد، وراجت الخرافات</w:t>
      </w:r>
      <w:r w:rsidRPr="000042B5">
        <w:rPr>
          <w:rFonts w:hint="cs"/>
          <w:rtl/>
        </w:rPr>
        <w:t xml:space="preserve"> المذهبية</w:t>
      </w:r>
      <w:r w:rsidRPr="000042B5">
        <w:rPr>
          <w:rtl/>
        </w:rPr>
        <w:t>، وعاد نفس الأشخاص المتسلطين من قَبْلُ</w:t>
      </w:r>
      <w:r w:rsidRPr="000042B5">
        <w:rPr>
          <w:rFonts w:hint="cs"/>
          <w:rtl/>
        </w:rPr>
        <w:t>،</w:t>
      </w:r>
      <w:r w:rsidRPr="000042B5">
        <w:rPr>
          <w:rtl/>
        </w:rPr>
        <w:t xml:space="preserve"> وصار المختلسون الخونة رؤساء الناس، واستمر الظلم واللعب بأموال بيت المال.</w:t>
      </w:r>
    </w:p>
    <w:p w:rsidR="00C359FF" w:rsidRPr="000042B5" w:rsidRDefault="00C359FF" w:rsidP="000042B5">
      <w:pPr>
        <w:pStyle w:val="aa"/>
        <w:rPr>
          <w:rtl/>
        </w:rPr>
      </w:pPr>
      <w:r w:rsidRPr="000042B5">
        <w:rPr>
          <w:rtl/>
        </w:rPr>
        <w:lastRenderedPageBreak/>
        <w:t>وقد كتبت رسائل مناصحة لل</w:t>
      </w:r>
      <w:r w:rsidRPr="000042B5">
        <w:rPr>
          <w:rFonts w:hint="cs"/>
          <w:rtl/>
        </w:rPr>
        <w:t>سيد ال</w:t>
      </w:r>
      <w:r w:rsidRPr="000042B5">
        <w:rPr>
          <w:rtl/>
        </w:rPr>
        <w:t xml:space="preserve">خميني فلم يرد، فحاولت نشرها فلم أستطع. </w:t>
      </w:r>
    </w:p>
    <w:p w:rsidR="00C359FF" w:rsidRPr="000042B5" w:rsidRDefault="00C359FF" w:rsidP="000042B5">
      <w:pPr>
        <w:pStyle w:val="aa"/>
        <w:rPr>
          <w:rtl/>
        </w:rPr>
      </w:pPr>
      <w:r w:rsidRPr="000042B5">
        <w:rPr>
          <w:rtl/>
        </w:rPr>
        <w:t>وحتى ذلك المدعو «</w:t>
      </w:r>
      <w:r w:rsidRPr="00D96F07">
        <w:rPr>
          <w:rFonts w:hint="cs"/>
          <w:b/>
          <w:bCs/>
          <w:rtl/>
        </w:rPr>
        <w:t xml:space="preserve">سيد </w:t>
      </w:r>
      <w:r w:rsidRPr="00D96F07">
        <w:rPr>
          <w:b/>
          <w:bCs/>
          <w:rtl/>
        </w:rPr>
        <w:t>خسروشاهي</w:t>
      </w:r>
      <w:r w:rsidRPr="000042B5">
        <w:rPr>
          <w:rtl/>
        </w:rPr>
        <w:t xml:space="preserve">» الذي </w:t>
      </w:r>
      <w:r w:rsidRPr="000042B5">
        <w:rPr>
          <w:rFonts w:hint="cs"/>
          <w:rtl/>
        </w:rPr>
        <w:t xml:space="preserve">كان قد </w:t>
      </w:r>
      <w:r w:rsidRPr="000042B5">
        <w:rPr>
          <w:rtl/>
        </w:rPr>
        <w:t xml:space="preserve">ألصق صورة الشاه وزوجته علی </w:t>
      </w:r>
      <w:r w:rsidRPr="000042B5">
        <w:rPr>
          <w:rFonts w:hint="cs"/>
          <w:rtl/>
        </w:rPr>
        <w:t>مسجدي،</w:t>
      </w:r>
      <w:r w:rsidRPr="000042B5">
        <w:rPr>
          <w:rtl/>
        </w:rPr>
        <w:t xml:space="preserve"> </w:t>
      </w:r>
      <w:r w:rsidRPr="000042B5">
        <w:rPr>
          <w:rFonts w:hint="cs"/>
          <w:rtl/>
        </w:rPr>
        <w:t>وحملَ</w:t>
      </w:r>
      <w:r w:rsidRPr="000042B5">
        <w:rPr>
          <w:rtl/>
        </w:rPr>
        <w:t xml:space="preserve"> السافاك </w:t>
      </w:r>
      <w:r w:rsidRPr="000042B5">
        <w:rPr>
          <w:rFonts w:hint="cs"/>
          <w:rtl/>
        </w:rPr>
        <w:t xml:space="preserve">(المخابرات في عهد الشاه) </w:t>
      </w:r>
      <w:r w:rsidRPr="000042B5">
        <w:rPr>
          <w:rtl/>
        </w:rPr>
        <w:t>ومس</w:t>
      </w:r>
      <w:r w:rsidRPr="000042B5">
        <w:rPr>
          <w:rFonts w:hint="cs"/>
          <w:rtl/>
        </w:rPr>
        <w:t>ؤ</w:t>
      </w:r>
      <w:r w:rsidRPr="000042B5">
        <w:rPr>
          <w:rtl/>
        </w:rPr>
        <w:t xml:space="preserve">ول الأوقاف والأوباش </w:t>
      </w:r>
      <w:r w:rsidRPr="000042B5">
        <w:rPr>
          <w:rFonts w:hint="cs"/>
          <w:rtl/>
        </w:rPr>
        <w:t>على اغتصاب م</w:t>
      </w:r>
      <w:r w:rsidRPr="000042B5">
        <w:rPr>
          <w:rtl/>
        </w:rPr>
        <w:t>سجد شارع وزير دفتر</w:t>
      </w:r>
      <w:r w:rsidRPr="000042B5">
        <w:rPr>
          <w:rFonts w:hint="cs"/>
          <w:rtl/>
        </w:rPr>
        <w:t xml:space="preserve"> مِنِّي؛</w:t>
      </w:r>
      <w:r w:rsidRPr="000042B5">
        <w:rPr>
          <w:rtl/>
        </w:rPr>
        <w:t xml:space="preserve"> هذا السيد الذ</w:t>
      </w:r>
      <w:r w:rsidRPr="000042B5">
        <w:rPr>
          <w:rFonts w:hint="cs"/>
          <w:rtl/>
        </w:rPr>
        <w:t>ي</w:t>
      </w:r>
      <w:r w:rsidRPr="000042B5">
        <w:rPr>
          <w:rtl/>
        </w:rPr>
        <w:t xml:space="preserve"> کان مقربا</w:t>
      </w:r>
      <w:r w:rsidRPr="000042B5">
        <w:rPr>
          <w:rFonts w:hint="cs"/>
          <w:rtl/>
        </w:rPr>
        <w:t>ً</w:t>
      </w:r>
      <w:r w:rsidRPr="000042B5">
        <w:rPr>
          <w:rtl/>
        </w:rPr>
        <w:t xml:space="preserve"> من الشاه</w:t>
      </w:r>
      <w:r w:rsidRPr="000042B5">
        <w:rPr>
          <w:rFonts w:hint="cs"/>
          <w:rtl/>
        </w:rPr>
        <w:t>،</w:t>
      </w:r>
      <w:r w:rsidRPr="000042B5">
        <w:rPr>
          <w:rtl/>
        </w:rPr>
        <w:t xml:space="preserve"> صار </w:t>
      </w:r>
      <w:r w:rsidRPr="000042B5">
        <w:rPr>
          <w:rFonts w:hint="cs"/>
          <w:rtl/>
        </w:rPr>
        <w:t xml:space="preserve">اليوم </w:t>
      </w:r>
      <w:r w:rsidRPr="000042B5">
        <w:rPr>
          <w:rtl/>
        </w:rPr>
        <w:t xml:space="preserve">عضواً بارزاً في حكومة </w:t>
      </w:r>
      <w:r w:rsidRPr="000042B5">
        <w:rPr>
          <w:rFonts w:hint="cs"/>
          <w:rtl/>
        </w:rPr>
        <w:t xml:space="preserve">السيد </w:t>
      </w:r>
      <w:r w:rsidRPr="000042B5">
        <w:rPr>
          <w:rtl/>
        </w:rPr>
        <w:t>الخميني وم</w:t>
      </w:r>
      <w:r w:rsidRPr="000042B5">
        <w:rPr>
          <w:rFonts w:hint="cs"/>
          <w:rtl/>
        </w:rPr>
        <w:t>ُ</w:t>
      </w:r>
      <w:r w:rsidRPr="000042B5">
        <w:rPr>
          <w:rtl/>
        </w:rPr>
        <w:t>ق</w:t>
      </w:r>
      <w:r w:rsidRPr="000042B5">
        <w:rPr>
          <w:rFonts w:hint="cs"/>
          <w:rtl/>
        </w:rPr>
        <w:t>َ</w:t>
      </w:r>
      <w:r w:rsidRPr="000042B5">
        <w:rPr>
          <w:rtl/>
        </w:rPr>
        <w:t>ر</w:t>
      </w:r>
      <w:r w:rsidRPr="000042B5">
        <w:rPr>
          <w:rFonts w:hint="cs"/>
          <w:rtl/>
        </w:rPr>
        <w:t>َّ</w:t>
      </w:r>
      <w:r w:rsidRPr="000042B5">
        <w:rPr>
          <w:rtl/>
        </w:rPr>
        <w:t>باً من الإمام</w:t>
      </w:r>
      <w:r w:rsidRPr="000042B5">
        <w:rPr>
          <w:rFonts w:hint="cs"/>
          <w:rtl/>
        </w:rPr>
        <w:t>،</w:t>
      </w:r>
      <w:r w:rsidRPr="000042B5">
        <w:rPr>
          <w:rtl/>
        </w:rPr>
        <w:t xml:space="preserve"> وصار رئيساً لمؤسسة الإسكان الخيري المسماة (بنياد مسكن انقلاب </w:t>
      </w:r>
      <w:r w:rsidRPr="000042B5">
        <w:rPr>
          <w:rFonts w:hint="cs"/>
          <w:rtl/>
        </w:rPr>
        <w:t>إ</w:t>
      </w:r>
      <w:r w:rsidRPr="000042B5">
        <w:rPr>
          <w:rtl/>
        </w:rPr>
        <w:t>سلامي)</w:t>
      </w:r>
      <w:r w:rsidRPr="005948DD">
        <w:rPr>
          <w:rStyle w:val="FootnoteReference"/>
          <w:rFonts w:ascii="mylotus" w:hAnsi="mylotus"/>
          <w:color w:val="000000"/>
          <w:sz w:val="28"/>
          <w:rtl/>
        </w:rPr>
        <w:t xml:space="preserve"> </w:t>
      </w:r>
      <w:r w:rsidR="00DF76C9" w:rsidRPr="00DF76C9">
        <w:rPr>
          <w:rStyle w:val="FootnoteReference"/>
          <w:rFonts w:cs="Arabic11 BT"/>
          <w:rtl/>
        </w:rPr>
        <w:t>(</w:t>
      </w:r>
      <w:r w:rsidR="00DF76C9" w:rsidRPr="00DF76C9">
        <w:rPr>
          <w:rStyle w:val="FootnoteReference"/>
          <w:rFonts w:cs="Arabic11 BT"/>
          <w:rtl/>
        </w:rPr>
        <w:footnoteReference w:id="125"/>
      </w:r>
      <w:r w:rsidR="00DF76C9" w:rsidRPr="00DF76C9">
        <w:rPr>
          <w:rStyle w:val="FootnoteReference"/>
          <w:rFonts w:cs="Arabic11 BT"/>
          <w:rtl/>
        </w:rPr>
        <w:t>)</w:t>
      </w:r>
      <w:r w:rsidRPr="000042B5">
        <w:rPr>
          <w:rtl/>
        </w:rPr>
        <w:t xml:space="preserve"> </w:t>
      </w:r>
      <w:r w:rsidRPr="000042B5">
        <w:rPr>
          <w:rFonts w:hint="cs"/>
          <w:rtl/>
        </w:rPr>
        <w:t>وأضرب صفحاً هنا عن بيان</w:t>
      </w:r>
      <w:r w:rsidRPr="000042B5">
        <w:rPr>
          <w:rtl/>
        </w:rPr>
        <w:t xml:space="preserve"> أعماله و</w:t>
      </w:r>
      <w:r w:rsidRPr="000042B5">
        <w:rPr>
          <w:rFonts w:hint="cs"/>
          <w:rtl/>
        </w:rPr>
        <w:t>أ</w:t>
      </w:r>
      <w:r w:rsidRPr="000042B5">
        <w:rPr>
          <w:rtl/>
        </w:rPr>
        <w:t>ف</w:t>
      </w:r>
      <w:r w:rsidRPr="000042B5">
        <w:rPr>
          <w:rFonts w:hint="cs"/>
          <w:rtl/>
        </w:rPr>
        <w:t>ا</w:t>
      </w:r>
      <w:r w:rsidRPr="000042B5">
        <w:rPr>
          <w:rtl/>
        </w:rPr>
        <w:t>ع</w:t>
      </w:r>
      <w:r w:rsidRPr="000042B5">
        <w:rPr>
          <w:rFonts w:hint="cs"/>
          <w:rtl/>
        </w:rPr>
        <w:t>ي</w:t>
      </w:r>
      <w:r w:rsidRPr="000042B5">
        <w:rPr>
          <w:rtl/>
        </w:rPr>
        <w:t xml:space="preserve">له </w:t>
      </w:r>
      <w:r w:rsidRPr="000042B5">
        <w:rPr>
          <w:rFonts w:hint="cs"/>
          <w:rtl/>
        </w:rPr>
        <w:t xml:space="preserve">في </w:t>
      </w:r>
      <w:r w:rsidRPr="000042B5">
        <w:rPr>
          <w:rtl/>
        </w:rPr>
        <w:t>الشعب</w:t>
      </w:r>
      <w:r w:rsidRPr="000042B5">
        <w:rPr>
          <w:rFonts w:hint="cs"/>
          <w:rtl/>
        </w:rPr>
        <w:t xml:space="preserve"> عن دراية أو دون دراية</w:t>
      </w:r>
      <w:r w:rsidRPr="000042B5">
        <w:rPr>
          <w:rtl/>
        </w:rPr>
        <w:t>.</w:t>
      </w:r>
    </w:p>
    <w:p w:rsidR="00C359FF" w:rsidRPr="0015506E" w:rsidRDefault="00C359FF" w:rsidP="000042B5">
      <w:pPr>
        <w:pStyle w:val="aa"/>
        <w:rPr>
          <w:spacing w:val="-4"/>
          <w:rtl/>
        </w:rPr>
      </w:pPr>
      <w:r w:rsidRPr="0015506E">
        <w:rPr>
          <w:rFonts w:hint="cs"/>
          <w:spacing w:val="-4"/>
          <w:rtl/>
        </w:rPr>
        <w:t>إنني</w:t>
      </w:r>
      <w:r w:rsidRPr="0015506E">
        <w:rPr>
          <w:spacing w:val="-4"/>
          <w:rtl/>
        </w:rPr>
        <w:t xml:space="preserve"> أعيش</w:t>
      </w:r>
      <w:r w:rsidRPr="0015506E">
        <w:rPr>
          <w:rFonts w:hint="cs"/>
          <w:spacing w:val="-4"/>
          <w:rtl/>
        </w:rPr>
        <w:t xml:space="preserve"> في هذه الأيام</w:t>
      </w:r>
      <w:r w:rsidRPr="0015506E">
        <w:rPr>
          <w:spacing w:val="-4"/>
          <w:rtl/>
        </w:rPr>
        <w:t xml:space="preserve"> وقد تقدم بي العمر ولا أرى بوادر للأمل في إبعاد الخرافيين؛ لأن المشايخ مندفعون ومتحمسون لنشر الخرافات والبدع، وبعض الطلبة الشباب يتألمون لتصرفات هذه الحكومة مع الناس ولكنهم بلا قيادة، لاسيما وأن المتنفذين قد أغلقوا الطريق دون هداية الناس، ومذهب التقليد سدّ الباب أمام مذهب التحقيق، وقد تبدل دين التعلم والتعليم إلى </w:t>
      </w:r>
      <w:r w:rsidRPr="0015506E">
        <w:rPr>
          <w:rFonts w:hint="cs"/>
          <w:spacing w:val="-4"/>
          <w:rtl/>
        </w:rPr>
        <w:t xml:space="preserve">دين </w:t>
      </w:r>
      <w:r w:rsidRPr="0015506E">
        <w:rPr>
          <w:spacing w:val="-4"/>
          <w:rtl/>
        </w:rPr>
        <w:t>التقليد</w:t>
      </w:r>
      <w:r w:rsidRPr="0015506E">
        <w:rPr>
          <w:rFonts w:hint="cs"/>
          <w:spacing w:val="-4"/>
          <w:rtl/>
        </w:rPr>
        <w:t>.</w:t>
      </w:r>
    </w:p>
    <w:p w:rsidR="00C359FF" w:rsidRPr="000042B5" w:rsidRDefault="00C359FF" w:rsidP="000042B5">
      <w:pPr>
        <w:pStyle w:val="aa"/>
        <w:rPr>
          <w:rtl/>
        </w:rPr>
      </w:pPr>
      <w:r w:rsidRPr="000042B5">
        <w:rPr>
          <w:rFonts w:hint="cs"/>
          <w:rtl/>
        </w:rPr>
        <w:t xml:space="preserve">إن الشعب الذي لا يُمكنه </w:t>
      </w:r>
      <w:r w:rsidRPr="000042B5">
        <w:rPr>
          <w:rtl/>
        </w:rPr>
        <w:t xml:space="preserve">التمييز بين الحق </w:t>
      </w:r>
      <w:r w:rsidRPr="000042B5">
        <w:rPr>
          <w:rFonts w:hint="cs"/>
          <w:rtl/>
        </w:rPr>
        <w:t>و</w:t>
      </w:r>
      <w:r w:rsidRPr="000042B5">
        <w:rPr>
          <w:rtl/>
        </w:rPr>
        <w:t>الباطل</w:t>
      </w:r>
      <w:r w:rsidRPr="000042B5">
        <w:rPr>
          <w:rFonts w:hint="cs"/>
          <w:rtl/>
        </w:rPr>
        <w:t xml:space="preserve"> يبقى دائماً شعباً مسكيناً أسيراً للاستعمار. كان الناس يقولون قبل مجيء السيد الخميني إلى إيران: لقد رأينا صورته في القمر، وادَّعى الملايين من أهالي طهران أنهم رأوا صورته في القمر وكان هذا وهماً متواتراً!! نعم، نعوذ بالله من هذه الأخبار المتواترة!</w:t>
      </w:r>
    </w:p>
    <w:p w:rsidR="00C359FF" w:rsidRPr="000042B5" w:rsidRDefault="00C359FF" w:rsidP="000042B5">
      <w:pPr>
        <w:pStyle w:val="aa"/>
        <w:rPr>
          <w:rtl/>
        </w:rPr>
      </w:pPr>
      <w:r w:rsidRPr="000042B5">
        <w:rPr>
          <w:rFonts w:hint="cs"/>
          <w:rtl/>
        </w:rPr>
        <w:t>إ</w:t>
      </w:r>
      <w:r w:rsidRPr="000042B5">
        <w:rPr>
          <w:rtl/>
        </w:rPr>
        <w:t>نني أرى أنه لا فلاح للناس إلا بأن یتّبعوا الإسلام الصحيح</w:t>
      </w:r>
      <w:r w:rsidRPr="000042B5">
        <w:rPr>
          <w:rFonts w:hint="cs"/>
          <w:rtl/>
        </w:rPr>
        <w:t>،</w:t>
      </w:r>
      <w:r w:rsidRPr="000042B5">
        <w:rPr>
          <w:rtl/>
        </w:rPr>
        <w:t xml:space="preserve"> وأن ي</w:t>
      </w:r>
      <w:r w:rsidRPr="000042B5">
        <w:rPr>
          <w:rFonts w:hint="cs"/>
          <w:rtl/>
        </w:rPr>
        <w:t>ُ</w:t>
      </w:r>
      <w:r w:rsidRPr="000042B5">
        <w:rPr>
          <w:rtl/>
        </w:rPr>
        <w:t>ع</w:t>
      </w:r>
      <w:r w:rsidRPr="000042B5">
        <w:rPr>
          <w:rFonts w:hint="cs"/>
          <w:rtl/>
        </w:rPr>
        <w:t>ْ</w:t>
      </w:r>
      <w:r w:rsidRPr="000042B5">
        <w:rPr>
          <w:rtl/>
        </w:rPr>
        <w:t>م</w:t>
      </w:r>
      <w:r w:rsidRPr="000042B5">
        <w:rPr>
          <w:rFonts w:hint="cs"/>
          <w:rtl/>
        </w:rPr>
        <w:t>ِ</w:t>
      </w:r>
      <w:r w:rsidRPr="000042B5">
        <w:rPr>
          <w:rtl/>
        </w:rPr>
        <w:t>لوا عقولهم ویترکوا خرافات المذهب.</w:t>
      </w:r>
      <w:r w:rsidRPr="000042B5">
        <w:rPr>
          <w:rFonts w:hint="cs"/>
          <w:rtl/>
        </w:rPr>
        <w:t xml:space="preserve"> لقد انغمسوا في مستنقع الخرافات والتقليد ثم أخذوا يُلقون على عاتق الأجانب كل ما يُصيبهم من مصائب.</w:t>
      </w:r>
    </w:p>
    <w:p w:rsidR="00C359FF" w:rsidRPr="000042B5" w:rsidRDefault="00C359FF" w:rsidP="000042B5">
      <w:pPr>
        <w:pStyle w:val="aa"/>
        <w:rPr>
          <w:rtl/>
        </w:rPr>
      </w:pPr>
      <w:r w:rsidRPr="000042B5">
        <w:rPr>
          <w:rtl/>
        </w:rPr>
        <w:t>ولو سأل شخص فقال: أثمة فرق بين الدين والمذهب؟</w:t>
      </w:r>
    </w:p>
    <w:p w:rsidR="00C359FF" w:rsidRPr="000042B5" w:rsidRDefault="00C359FF" w:rsidP="000042B5">
      <w:pPr>
        <w:pStyle w:val="aa"/>
        <w:rPr>
          <w:rtl/>
        </w:rPr>
      </w:pPr>
      <w:r w:rsidRPr="000042B5">
        <w:rPr>
          <w:rtl/>
        </w:rPr>
        <w:t xml:space="preserve">فأقول: نعم، الفرق بينهما كبير، وقد كتبت من قبل منشوراً ووزعته، أشرت فيه إلى بعض تلك الفروق كما في الطبعة الثانية من كتابي </w:t>
      </w:r>
      <w:r w:rsidRPr="000042B5">
        <w:rPr>
          <w:rFonts w:hint="cs"/>
          <w:rtl/>
        </w:rPr>
        <w:t>«</w:t>
      </w:r>
      <w:r w:rsidRPr="00D96F07">
        <w:rPr>
          <w:b/>
          <w:bCs/>
          <w:rtl/>
        </w:rPr>
        <w:t>أدعية القرآن</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126"/>
      </w:r>
      <w:r w:rsidR="00DF76C9" w:rsidRPr="00DF76C9">
        <w:rPr>
          <w:rStyle w:val="FootnoteReference"/>
          <w:rFonts w:cs="Arabic11 BT"/>
          <w:rtl/>
        </w:rPr>
        <w:t>)</w:t>
      </w:r>
      <w:r w:rsidRPr="000042B5">
        <w:rPr>
          <w:rtl/>
        </w:rPr>
        <w:t xml:space="preserve"> وكان قد طبع في أوائل الثورة مرتين، </w:t>
      </w:r>
      <w:r w:rsidRPr="000042B5">
        <w:rPr>
          <w:rtl/>
        </w:rPr>
        <w:lastRenderedPageBreak/>
        <w:t xml:space="preserve">وتم توزيعه بين الأحبة، ولكن نظراً لتسلط المشايخ على المطبوعات لم </w:t>
      </w:r>
      <w:r w:rsidRPr="000042B5">
        <w:rPr>
          <w:rFonts w:hint="cs"/>
          <w:rtl/>
        </w:rPr>
        <w:t>نتمكن من طبعه مجدداً</w:t>
      </w:r>
      <w:r w:rsidRPr="000042B5">
        <w:rPr>
          <w:rtl/>
        </w:rPr>
        <w:t xml:space="preserve"> </w:t>
      </w:r>
      <w:r w:rsidRPr="000042B5">
        <w:rPr>
          <w:rFonts w:hint="cs"/>
          <w:rtl/>
        </w:rPr>
        <w:t>وبهذا حالوا دون وصول مطالب هذا</w:t>
      </w:r>
      <w:r w:rsidRPr="000042B5">
        <w:rPr>
          <w:rtl/>
        </w:rPr>
        <w:t xml:space="preserve"> الكتاب </w:t>
      </w:r>
      <w:r w:rsidRPr="000042B5">
        <w:rPr>
          <w:rFonts w:hint="cs"/>
          <w:rtl/>
        </w:rPr>
        <w:t>إلى ا</w:t>
      </w:r>
      <w:r w:rsidRPr="000042B5">
        <w:rPr>
          <w:rtl/>
        </w:rPr>
        <w:t xml:space="preserve">لناس. </w:t>
      </w:r>
    </w:p>
    <w:p w:rsidR="00C359FF" w:rsidRPr="000042B5" w:rsidRDefault="00C359FF" w:rsidP="000042B5">
      <w:pPr>
        <w:pStyle w:val="aa"/>
        <w:rPr>
          <w:rtl/>
        </w:rPr>
      </w:pPr>
      <w:r w:rsidRPr="000042B5">
        <w:rPr>
          <w:rFonts w:hint="cs"/>
          <w:rtl/>
        </w:rPr>
        <w:t xml:space="preserve">ورغم وجود كل هذه المشاكل فإنني كنت كلما سنحت لي الفرصة أقوم بإلقاء الكلمات التي تُوعي الناس وأقوم بكتابة بيانات ونشرات أداءً لواجبي الشرعي، وعشت حياةً غايةً في الفقر والقناعة، وصرفت كل ما لديّ على طباعة الكتب التي تُنَوِّر الناس وتُوعِّيهم. </w:t>
      </w:r>
    </w:p>
    <w:p w:rsidR="00C359FF" w:rsidRPr="00E54EDE" w:rsidRDefault="00C359FF" w:rsidP="00A81204">
      <w:pPr>
        <w:pStyle w:val="ab"/>
        <w:rPr>
          <w:rtl/>
        </w:rPr>
      </w:pPr>
      <w:bookmarkStart w:id="112" w:name="_Toc237320625"/>
      <w:bookmarkStart w:id="113" w:name="_Toc343559891"/>
      <w:r w:rsidRPr="00E54EDE">
        <w:rPr>
          <w:rtl/>
        </w:rPr>
        <w:t>مؤلفات البرقعي</w:t>
      </w:r>
      <w:bookmarkEnd w:id="112"/>
      <w:bookmarkEnd w:id="113"/>
    </w:p>
    <w:p w:rsidR="00C359FF" w:rsidRPr="000042B5" w:rsidRDefault="00C359FF" w:rsidP="000042B5">
      <w:pPr>
        <w:pStyle w:val="aa"/>
        <w:rPr>
          <w:rtl/>
        </w:rPr>
      </w:pPr>
      <w:r w:rsidRPr="000042B5">
        <w:rPr>
          <w:rFonts w:hint="cs"/>
          <w:rtl/>
        </w:rPr>
        <w:t xml:space="preserve">لقد </w:t>
      </w:r>
      <w:r w:rsidRPr="000042B5">
        <w:rPr>
          <w:rtl/>
        </w:rPr>
        <w:t xml:space="preserve">كتبت كتباً كثيرة، بعضها طبع </w:t>
      </w:r>
      <w:r w:rsidRPr="000042B5">
        <w:rPr>
          <w:rFonts w:hint="cs"/>
          <w:rtl/>
        </w:rPr>
        <w:t>وكثير منها لم أستطع طباعته بعد الثورة في إيران.</w:t>
      </w:r>
      <w:r w:rsidRPr="000042B5">
        <w:rPr>
          <w:rtl/>
        </w:rPr>
        <w:t xml:space="preserve"> وبعضها لا يزال مخطوطاً عندي وبعضها سُر</w:t>
      </w:r>
      <w:r w:rsidRPr="000042B5">
        <w:rPr>
          <w:rFonts w:hint="cs"/>
          <w:rtl/>
        </w:rPr>
        <w:t>ِ</w:t>
      </w:r>
      <w:r w:rsidRPr="000042B5">
        <w:rPr>
          <w:rtl/>
        </w:rPr>
        <w:t>ق</w:t>
      </w:r>
      <w:r w:rsidRPr="000042B5">
        <w:rPr>
          <w:rFonts w:hint="cs"/>
          <w:rtl/>
        </w:rPr>
        <w:t>َ مني</w:t>
      </w:r>
      <w:r w:rsidRPr="000042B5">
        <w:rPr>
          <w:rtl/>
        </w:rPr>
        <w:t xml:space="preserve"> سرقةً، أو أُخ</w:t>
      </w:r>
      <w:r w:rsidRPr="000042B5">
        <w:rPr>
          <w:rFonts w:hint="cs"/>
          <w:rtl/>
        </w:rPr>
        <w:t>ِ</w:t>
      </w:r>
      <w:r w:rsidRPr="000042B5">
        <w:rPr>
          <w:rtl/>
        </w:rPr>
        <w:t>ذ أمانة</w:t>
      </w:r>
      <w:r w:rsidRPr="000042B5">
        <w:rPr>
          <w:rFonts w:hint="cs"/>
          <w:rtl/>
        </w:rPr>
        <w:t>ً</w:t>
      </w:r>
      <w:r w:rsidRPr="000042B5">
        <w:rPr>
          <w:rtl/>
        </w:rPr>
        <w:t xml:space="preserve"> ولم </w:t>
      </w:r>
      <w:r w:rsidRPr="000042B5">
        <w:rPr>
          <w:rFonts w:hint="cs"/>
          <w:rtl/>
        </w:rPr>
        <w:t>تُ</w:t>
      </w:r>
      <w:r w:rsidRPr="000042B5">
        <w:rPr>
          <w:rtl/>
        </w:rPr>
        <w:t>ر</w:t>
      </w:r>
      <w:r w:rsidRPr="000042B5">
        <w:rPr>
          <w:rFonts w:hint="cs"/>
          <w:rtl/>
        </w:rPr>
        <w:t>َ</w:t>
      </w:r>
      <w:r w:rsidRPr="000042B5">
        <w:rPr>
          <w:rtl/>
        </w:rPr>
        <w:t>د</w:t>
      </w:r>
      <w:r w:rsidRPr="000042B5">
        <w:rPr>
          <w:rFonts w:hint="cs"/>
          <w:rtl/>
        </w:rPr>
        <w:t>ّ الأمانة!</w:t>
      </w:r>
      <w:r w:rsidRPr="000042B5">
        <w:rPr>
          <w:rtl/>
        </w:rPr>
        <w:t xml:space="preserve"> ولهذا سأسجل </w:t>
      </w:r>
      <w:r w:rsidRPr="000042B5">
        <w:rPr>
          <w:rFonts w:hint="cs"/>
          <w:rtl/>
        </w:rPr>
        <w:t>هنا قائمة ب</w:t>
      </w:r>
      <w:r w:rsidRPr="000042B5">
        <w:rPr>
          <w:rtl/>
        </w:rPr>
        <w:t>مؤلفاتي</w:t>
      </w:r>
      <w:r w:rsidRPr="000042B5">
        <w:rPr>
          <w:rFonts w:hint="cs"/>
          <w:rtl/>
        </w:rPr>
        <w:t>،</w:t>
      </w:r>
      <w:r w:rsidRPr="000042B5">
        <w:rPr>
          <w:rtl/>
        </w:rPr>
        <w:t xml:space="preserve"> </w:t>
      </w:r>
      <w:r w:rsidRPr="000042B5">
        <w:rPr>
          <w:rFonts w:hint="cs"/>
          <w:rtl/>
        </w:rPr>
        <w:t>ل</w:t>
      </w:r>
      <w:r w:rsidRPr="000042B5">
        <w:rPr>
          <w:rtl/>
        </w:rPr>
        <w:t>علّ أحداً يجد شيئاً منها يوماً فيبادر إلى طباع</w:t>
      </w:r>
      <w:r w:rsidRPr="000042B5">
        <w:rPr>
          <w:rFonts w:hint="cs"/>
          <w:rtl/>
        </w:rPr>
        <w:t>ة</w:t>
      </w:r>
      <w:r w:rsidRPr="000042B5">
        <w:rPr>
          <w:rtl/>
        </w:rPr>
        <w:t xml:space="preserve"> </w:t>
      </w:r>
      <w:r w:rsidRPr="000042B5">
        <w:rPr>
          <w:rFonts w:hint="cs"/>
          <w:rtl/>
        </w:rPr>
        <w:t xml:space="preserve">تلك التي ألفتها بعد استبصاري </w:t>
      </w:r>
      <w:r w:rsidRPr="000042B5">
        <w:rPr>
          <w:rtl/>
        </w:rPr>
        <w:t>أو يحتسب في إيصالها إلى إخوانه المتمسكين بدينهم، وهي كالآتي:</w:t>
      </w:r>
    </w:p>
    <w:p w:rsidR="00C359FF" w:rsidRPr="000042B5" w:rsidRDefault="00C359FF" w:rsidP="00B70117">
      <w:pPr>
        <w:pStyle w:val="aa"/>
        <w:ind w:left="794" w:hanging="340"/>
        <w:rPr>
          <w:rtl/>
        </w:rPr>
      </w:pPr>
      <w:r w:rsidRPr="000042B5">
        <w:rPr>
          <w:rtl/>
        </w:rPr>
        <w:t xml:space="preserve">1- </w:t>
      </w:r>
      <w:r w:rsidRPr="00D96F07">
        <w:rPr>
          <w:b/>
          <w:bCs/>
          <w:rtl/>
        </w:rPr>
        <w:t>مرآة الآيات</w:t>
      </w:r>
      <w:r w:rsidRPr="00D96F07">
        <w:rPr>
          <w:rFonts w:hint="cs"/>
          <w:b/>
          <w:bCs/>
          <w:rtl/>
        </w:rPr>
        <w:t>،</w:t>
      </w:r>
      <w:r w:rsidRPr="00D96F07">
        <w:rPr>
          <w:b/>
          <w:bCs/>
          <w:rtl/>
        </w:rPr>
        <w:t xml:space="preserve"> أو دليل مباحث القرآن</w:t>
      </w:r>
      <w:r w:rsidR="00DF76C9" w:rsidRPr="00DF76C9">
        <w:rPr>
          <w:rStyle w:val="FootnoteReference"/>
          <w:rFonts w:cs="Arabic11 BT"/>
          <w:rtl/>
        </w:rPr>
        <w:t>(</w:t>
      </w:r>
      <w:r w:rsidR="00DF76C9" w:rsidRPr="00DF76C9">
        <w:rPr>
          <w:rStyle w:val="FootnoteReference"/>
          <w:rFonts w:cs="Arabic11 BT"/>
          <w:rtl/>
        </w:rPr>
        <w:footnoteReference w:id="127"/>
      </w:r>
      <w:r w:rsidR="00DF76C9" w:rsidRPr="00DF76C9">
        <w:rPr>
          <w:rStyle w:val="FootnoteReference"/>
          <w:rFonts w:cs="Arabic11 BT"/>
          <w:rtl/>
        </w:rPr>
        <w:t>)</w:t>
      </w:r>
      <w:r w:rsidRPr="000042B5">
        <w:rPr>
          <w:rtl/>
        </w:rPr>
        <w:t xml:space="preserve">، طبع مراراً عن طريق </w:t>
      </w:r>
      <w:r w:rsidRPr="000042B5">
        <w:rPr>
          <w:rFonts w:hint="cs"/>
          <w:rtl/>
        </w:rPr>
        <w:t>(</w:t>
      </w:r>
      <w:r w:rsidRPr="000042B5">
        <w:rPr>
          <w:rtl/>
        </w:rPr>
        <w:t xml:space="preserve">دار إقبال للنشر/ انتشارات إقبال). </w:t>
      </w:r>
    </w:p>
    <w:p w:rsidR="00C359FF" w:rsidRPr="000042B5" w:rsidRDefault="00C359FF" w:rsidP="000042B5">
      <w:pPr>
        <w:pStyle w:val="aa"/>
        <w:rPr>
          <w:rtl/>
        </w:rPr>
      </w:pPr>
      <w:r w:rsidRPr="000042B5">
        <w:rPr>
          <w:rtl/>
        </w:rPr>
        <w:t xml:space="preserve">2- </w:t>
      </w:r>
      <w:r w:rsidRPr="00D96F07">
        <w:rPr>
          <w:b/>
          <w:bCs/>
          <w:rtl/>
        </w:rPr>
        <w:t>كنز الذهب، أو ألف وخمسمائة حديث للرسول</w:t>
      </w:r>
      <w:r w:rsidRPr="000042B5">
        <w:rPr>
          <w:rtl/>
        </w:rPr>
        <w:t xml:space="preserve"> </w:t>
      </w:r>
      <w:r w:rsidRPr="000042B5">
        <w:rPr>
          <w:rFonts w:ascii="Abo-thar" w:hAnsi="Abo-thar"/>
          <w:color w:val="000000"/>
          <w:sz w:val="30"/>
          <w:lang w:bidi="fa-IR"/>
        </w:rPr>
        <w:t></w:t>
      </w:r>
      <w:r w:rsidR="00DF76C9" w:rsidRPr="00DF76C9">
        <w:rPr>
          <w:rStyle w:val="FootnoteReference"/>
          <w:rFonts w:cs="Arabic11 BT"/>
          <w:rtl/>
        </w:rPr>
        <w:t>(</w:t>
      </w:r>
      <w:r w:rsidR="00DF76C9" w:rsidRPr="00DF76C9">
        <w:rPr>
          <w:rStyle w:val="FootnoteReference"/>
          <w:rFonts w:cs="Arabic11 BT"/>
          <w:rtl/>
        </w:rPr>
        <w:footnoteReference w:id="128"/>
      </w:r>
      <w:r w:rsidR="00DF76C9" w:rsidRPr="00DF76C9">
        <w:rPr>
          <w:rStyle w:val="FootnoteReference"/>
          <w:rFonts w:cs="Arabic11 BT"/>
          <w:rtl/>
        </w:rPr>
        <w:t>)</w:t>
      </w:r>
      <w:r w:rsidRPr="000042B5">
        <w:rPr>
          <w:rtl/>
        </w:rPr>
        <w:t>.</w:t>
      </w:r>
    </w:p>
    <w:p w:rsidR="00C359FF" w:rsidRPr="000042B5" w:rsidRDefault="00C359FF" w:rsidP="000042B5">
      <w:pPr>
        <w:pStyle w:val="aa"/>
        <w:rPr>
          <w:rtl/>
          <w:lang w:bidi="ar-SY"/>
        </w:rPr>
      </w:pPr>
      <w:r w:rsidRPr="000042B5">
        <w:rPr>
          <w:rtl/>
        </w:rPr>
        <w:t xml:space="preserve">3- </w:t>
      </w:r>
      <w:r w:rsidRPr="00D96F07">
        <w:rPr>
          <w:b/>
          <w:bCs/>
          <w:rtl/>
        </w:rPr>
        <w:t>كنز الكلام، كلمات الإمام الحسن</w:t>
      </w:r>
      <w:r w:rsidRPr="000042B5">
        <w:rPr>
          <w:rtl/>
        </w:rPr>
        <w:t xml:space="preserve"> </w:t>
      </w:r>
      <w:r w:rsidRPr="000042B5">
        <w:rPr>
          <w:rFonts w:ascii="Abo-thar" w:hAnsi="Abo-thar"/>
          <w:sz w:val="30"/>
          <w:lang w:bidi="ar-SY"/>
        </w:rPr>
        <w:t></w:t>
      </w:r>
      <w:r w:rsidRPr="005948DD">
        <w:rPr>
          <w:rStyle w:val="FootnoteReference"/>
          <w:rFonts w:ascii="mylotus" w:hAnsi="mylotus"/>
          <w:color w:val="000000"/>
          <w:sz w:val="28"/>
          <w:rtl/>
        </w:rPr>
        <w:t xml:space="preserve"> </w:t>
      </w:r>
      <w:r w:rsidR="00DF76C9" w:rsidRPr="00DF76C9">
        <w:rPr>
          <w:rStyle w:val="FootnoteReference"/>
          <w:rFonts w:cs="Arabic11 BT"/>
          <w:rtl/>
        </w:rPr>
        <w:t>(</w:t>
      </w:r>
      <w:r w:rsidR="00DF76C9" w:rsidRPr="00DF76C9">
        <w:rPr>
          <w:rStyle w:val="FootnoteReference"/>
          <w:rFonts w:cs="Arabic11 BT"/>
          <w:rtl/>
        </w:rPr>
        <w:footnoteReference w:id="129"/>
      </w:r>
      <w:r w:rsidR="00DF76C9" w:rsidRPr="00DF76C9">
        <w:rPr>
          <w:rStyle w:val="FootnoteReference"/>
          <w:rFonts w:cs="Arabic11 BT"/>
          <w:rtl/>
        </w:rPr>
        <w:t>)</w:t>
      </w:r>
      <w:r w:rsidRPr="000042B5">
        <w:rPr>
          <w:rtl/>
        </w:rPr>
        <w:t>.</w:t>
      </w:r>
      <w:r w:rsidRPr="000042B5">
        <w:rPr>
          <w:rFonts w:hint="cs"/>
          <w:rtl/>
        </w:rPr>
        <w:t xml:space="preserve">  </w:t>
      </w:r>
    </w:p>
    <w:p w:rsidR="00C359FF" w:rsidRPr="000042B5" w:rsidRDefault="00C359FF" w:rsidP="000042B5">
      <w:pPr>
        <w:pStyle w:val="aa"/>
        <w:rPr>
          <w:rtl/>
        </w:rPr>
      </w:pPr>
      <w:r w:rsidRPr="000042B5">
        <w:rPr>
          <w:rtl/>
        </w:rPr>
        <w:t xml:space="preserve">4- </w:t>
      </w:r>
      <w:r w:rsidRPr="00D96F07">
        <w:rPr>
          <w:b/>
          <w:bCs/>
          <w:rtl/>
        </w:rPr>
        <w:t>كلمات قصيرة لسيد الشهداء</w:t>
      </w:r>
      <w:r w:rsidRPr="000042B5">
        <w:rPr>
          <w:rtl/>
        </w:rPr>
        <w:t xml:space="preserve"> </w:t>
      </w:r>
      <w:r w:rsidRPr="000042B5">
        <w:rPr>
          <w:rFonts w:ascii="Abo-thar" w:hAnsi="Abo-thar"/>
          <w:sz w:val="30"/>
          <w:lang w:bidi="ar-SY"/>
        </w:rPr>
        <w:t></w:t>
      </w:r>
      <w:r w:rsidRPr="005948DD">
        <w:rPr>
          <w:rStyle w:val="FootnoteReference"/>
          <w:rFonts w:ascii="mylotus" w:hAnsi="mylotus"/>
          <w:color w:val="000000"/>
          <w:sz w:val="28"/>
          <w:rtl/>
        </w:rPr>
        <w:t xml:space="preserve"> </w:t>
      </w:r>
      <w:r w:rsidR="00DF76C9" w:rsidRPr="00DF76C9">
        <w:rPr>
          <w:rStyle w:val="FootnoteReference"/>
          <w:rFonts w:cs="Arabic11 BT"/>
          <w:rtl/>
        </w:rPr>
        <w:t>(</w:t>
      </w:r>
      <w:r w:rsidR="00DF76C9" w:rsidRPr="00DF76C9">
        <w:rPr>
          <w:rStyle w:val="FootnoteReference"/>
          <w:rFonts w:cs="Arabic11 BT"/>
          <w:rtl/>
        </w:rPr>
        <w:footnoteReference w:id="130"/>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5- </w:t>
      </w:r>
      <w:r w:rsidRPr="00D96F07">
        <w:rPr>
          <w:b/>
          <w:bCs/>
          <w:rtl/>
        </w:rPr>
        <w:t>كنز الجواهر في كلمات الإمام الباقر</w:t>
      </w:r>
      <w:r w:rsidRPr="000042B5">
        <w:rPr>
          <w:rtl/>
        </w:rPr>
        <w:t xml:space="preserve"> </w:t>
      </w:r>
      <w:r w:rsidRPr="000042B5">
        <w:rPr>
          <w:rFonts w:ascii="Abo-thar" w:hAnsi="Abo-thar"/>
          <w:sz w:val="30"/>
          <w:lang w:bidi="ar-SY"/>
        </w:rPr>
        <w:t></w:t>
      </w:r>
      <w:r w:rsidRPr="005948DD">
        <w:rPr>
          <w:rStyle w:val="FootnoteReference"/>
          <w:rFonts w:ascii="mylotus" w:hAnsi="mylotus"/>
          <w:color w:val="000000"/>
          <w:sz w:val="28"/>
          <w:rtl/>
        </w:rPr>
        <w:t xml:space="preserve"> </w:t>
      </w:r>
      <w:r w:rsidR="00DF76C9" w:rsidRPr="00DF76C9">
        <w:rPr>
          <w:rStyle w:val="FootnoteReference"/>
          <w:rFonts w:cs="Arabic11 BT"/>
          <w:rtl/>
        </w:rPr>
        <w:t>(</w:t>
      </w:r>
      <w:r w:rsidR="00DF76C9" w:rsidRPr="00DF76C9">
        <w:rPr>
          <w:rStyle w:val="FootnoteReference"/>
          <w:rFonts w:cs="Arabic11 BT"/>
          <w:rtl/>
        </w:rPr>
        <w:footnoteReference w:id="131"/>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6- </w:t>
      </w:r>
      <w:r w:rsidRPr="00D96F07">
        <w:rPr>
          <w:b/>
          <w:bCs/>
          <w:rtl/>
        </w:rPr>
        <w:t>كنز الحقائق في كلمات الإمام الصادق</w:t>
      </w:r>
      <w:r w:rsidRPr="000042B5">
        <w:rPr>
          <w:rtl/>
        </w:rPr>
        <w:t xml:space="preserve"> </w:t>
      </w:r>
      <w:r w:rsidRPr="000042B5">
        <w:rPr>
          <w:rFonts w:ascii="Abo-thar" w:hAnsi="Abo-thar"/>
          <w:sz w:val="30"/>
          <w:lang w:bidi="ar-SY"/>
        </w:rPr>
        <w:t></w:t>
      </w:r>
      <w:r w:rsidRPr="000042B5">
        <w:rPr>
          <w:rStyle w:val="FootnoteReference"/>
          <w:rtl/>
        </w:rPr>
        <w:t xml:space="preserve"> </w:t>
      </w:r>
      <w:r w:rsidR="00DF76C9" w:rsidRPr="00DF76C9">
        <w:rPr>
          <w:rStyle w:val="FootnoteReference"/>
          <w:rFonts w:cs="Arabic11 BT"/>
          <w:rtl/>
        </w:rPr>
        <w:t>(</w:t>
      </w:r>
      <w:r w:rsidR="00DF76C9" w:rsidRPr="00DF76C9">
        <w:rPr>
          <w:rStyle w:val="FootnoteReference"/>
          <w:rFonts w:cs="Arabic11 BT"/>
          <w:rtl/>
        </w:rPr>
        <w:footnoteReference w:id="132"/>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lastRenderedPageBreak/>
        <w:t xml:space="preserve">7- </w:t>
      </w:r>
      <w:r w:rsidRPr="00D96F07">
        <w:rPr>
          <w:b/>
          <w:bCs/>
          <w:rtl/>
        </w:rPr>
        <w:t>رسالة الحقوق في بيان حق الخالق والمخلوق</w:t>
      </w:r>
      <w:r w:rsidR="00DF76C9" w:rsidRPr="00DF76C9">
        <w:rPr>
          <w:rStyle w:val="FootnoteReference"/>
          <w:rFonts w:cs="Arabic11 BT"/>
          <w:rtl/>
        </w:rPr>
        <w:t>(</w:t>
      </w:r>
      <w:r w:rsidR="00DF76C9" w:rsidRPr="00DF76C9">
        <w:rPr>
          <w:rStyle w:val="FootnoteReference"/>
          <w:rFonts w:cs="Arabic11 BT"/>
          <w:rtl/>
        </w:rPr>
        <w:footnoteReference w:id="133"/>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8- </w:t>
      </w:r>
      <w:r w:rsidRPr="00D96F07">
        <w:rPr>
          <w:b/>
          <w:bCs/>
          <w:rtl/>
        </w:rPr>
        <w:t xml:space="preserve">العشق </w:t>
      </w:r>
      <w:r w:rsidRPr="00D96F07">
        <w:rPr>
          <w:rFonts w:hint="cs"/>
          <w:b/>
          <w:bCs/>
          <w:rtl/>
        </w:rPr>
        <w:t>والغرام</w:t>
      </w:r>
      <w:r w:rsidRPr="00D96F07">
        <w:rPr>
          <w:b/>
          <w:bCs/>
          <w:rtl/>
        </w:rPr>
        <w:t xml:space="preserve"> في نظر العقل</w:t>
      </w:r>
      <w:r w:rsidRPr="000042B5">
        <w:rPr>
          <w:rtl/>
        </w:rPr>
        <w:t xml:space="preserve"> </w:t>
      </w:r>
      <w:r w:rsidRPr="00D96F07">
        <w:rPr>
          <w:b/>
          <w:bCs/>
          <w:rtl/>
        </w:rPr>
        <w:t>والدين</w:t>
      </w:r>
      <w:r w:rsidR="00DF76C9" w:rsidRPr="00DF76C9">
        <w:rPr>
          <w:rStyle w:val="FootnoteReference"/>
          <w:rFonts w:cs="Arabic11 BT"/>
          <w:rtl/>
        </w:rPr>
        <w:t>(</w:t>
      </w:r>
      <w:r w:rsidR="00DF76C9" w:rsidRPr="00DF76C9">
        <w:rPr>
          <w:rStyle w:val="FootnoteReference"/>
          <w:rFonts w:cs="Arabic11 BT"/>
          <w:rtl/>
        </w:rPr>
        <w:footnoteReference w:id="134"/>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9- </w:t>
      </w:r>
      <w:r w:rsidRPr="00D96F07">
        <w:rPr>
          <w:b/>
          <w:bCs/>
          <w:rtl/>
        </w:rPr>
        <w:t>الشعر والموسيقى بين المصالح والمفاسد</w:t>
      </w:r>
      <w:r w:rsidR="00DF76C9" w:rsidRPr="00DF76C9">
        <w:rPr>
          <w:rStyle w:val="FootnoteReference"/>
          <w:rFonts w:cs="Arabic11 BT"/>
          <w:rtl/>
        </w:rPr>
        <w:t>(</w:t>
      </w:r>
      <w:r w:rsidR="00DF76C9" w:rsidRPr="00DF76C9">
        <w:rPr>
          <w:rStyle w:val="FootnoteReference"/>
          <w:rFonts w:cs="Arabic11 BT"/>
          <w:rtl/>
        </w:rPr>
        <w:footnoteReference w:id="135"/>
      </w:r>
      <w:r w:rsidR="00DF76C9" w:rsidRPr="00DF76C9">
        <w:rPr>
          <w:rStyle w:val="FootnoteReference"/>
          <w:rFonts w:cs="Arabic11 BT"/>
          <w:rtl/>
        </w:rPr>
        <w:t>)</w:t>
      </w:r>
      <w:r w:rsidRPr="000042B5">
        <w:rPr>
          <w:rtl/>
        </w:rPr>
        <w:t>.</w:t>
      </w:r>
    </w:p>
    <w:p w:rsidR="00C359FF" w:rsidRPr="000042B5" w:rsidRDefault="00C359FF" w:rsidP="00B70117">
      <w:pPr>
        <w:pStyle w:val="aa"/>
        <w:ind w:left="908" w:hanging="454"/>
        <w:rPr>
          <w:rtl/>
        </w:rPr>
      </w:pPr>
      <w:r w:rsidRPr="000042B5">
        <w:rPr>
          <w:rtl/>
        </w:rPr>
        <w:t xml:space="preserve">10- </w:t>
      </w:r>
      <w:r w:rsidRPr="00D96F07">
        <w:rPr>
          <w:b/>
          <w:bCs/>
          <w:rtl/>
        </w:rPr>
        <w:t>محاسن اللحية والشارب</w:t>
      </w:r>
      <w:r w:rsidR="00DF76C9" w:rsidRPr="00DF76C9">
        <w:rPr>
          <w:rStyle w:val="FootnoteReference"/>
          <w:rFonts w:cs="Arabic11 BT"/>
          <w:rtl/>
        </w:rPr>
        <w:t>(</w:t>
      </w:r>
      <w:r w:rsidR="00DF76C9" w:rsidRPr="00DF76C9">
        <w:rPr>
          <w:rStyle w:val="FootnoteReference"/>
          <w:rFonts w:cs="Arabic11 BT"/>
          <w:rtl/>
        </w:rPr>
        <w:footnoteReference w:id="136"/>
      </w:r>
      <w:r w:rsidR="00DF76C9" w:rsidRPr="00DF76C9">
        <w:rPr>
          <w:rStyle w:val="FootnoteReference"/>
          <w:rFonts w:cs="Arabic11 BT"/>
          <w:rtl/>
        </w:rPr>
        <w:t>)</w:t>
      </w:r>
      <w:r w:rsidRPr="000042B5">
        <w:rPr>
          <w:rtl/>
        </w:rPr>
        <w:t>وهذا الكتاب ينبغي أن ي</w:t>
      </w:r>
      <w:r w:rsidRPr="000042B5">
        <w:rPr>
          <w:rFonts w:hint="cs"/>
          <w:rtl/>
        </w:rPr>
        <w:t>ُ</w:t>
      </w:r>
      <w:r w:rsidRPr="000042B5">
        <w:rPr>
          <w:rtl/>
        </w:rPr>
        <w:t>ج</w:t>
      </w:r>
      <w:r w:rsidRPr="000042B5">
        <w:rPr>
          <w:rFonts w:hint="cs"/>
          <w:rtl/>
        </w:rPr>
        <w:t>َ</w:t>
      </w:r>
      <w:r w:rsidRPr="000042B5">
        <w:rPr>
          <w:rtl/>
        </w:rPr>
        <w:t>د</w:t>
      </w:r>
      <w:r w:rsidRPr="000042B5">
        <w:rPr>
          <w:rFonts w:hint="cs"/>
          <w:rtl/>
        </w:rPr>
        <w:t>َّ</w:t>
      </w:r>
      <w:r w:rsidRPr="000042B5">
        <w:rPr>
          <w:rtl/>
        </w:rPr>
        <w:t>د النظر فيه؛ لأني كنت كتبته في زمن الابتلاء بالخرافات</w:t>
      </w:r>
      <w:r w:rsidRPr="000042B5">
        <w:rPr>
          <w:rFonts w:hint="cs"/>
          <w:rtl/>
        </w:rPr>
        <w:t xml:space="preserve"> الحوزوية</w:t>
      </w:r>
      <w:r w:rsidRPr="000042B5">
        <w:rPr>
          <w:rtl/>
        </w:rPr>
        <w:t>.</w:t>
      </w:r>
    </w:p>
    <w:p w:rsidR="00C359FF" w:rsidRPr="000042B5" w:rsidRDefault="00C359FF" w:rsidP="00B70117">
      <w:pPr>
        <w:pStyle w:val="aa"/>
        <w:ind w:left="908" w:hanging="454"/>
        <w:rPr>
          <w:rtl/>
        </w:rPr>
      </w:pPr>
      <w:r w:rsidRPr="000042B5">
        <w:rPr>
          <w:rtl/>
        </w:rPr>
        <w:t xml:space="preserve">11- </w:t>
      </w:r>
      <w:r w:rsidRPr="00D96F07">
        <w:rPr>
          <w:b/>
          <w:bCs/>
          <w:rtl/>
        </w:rPr>
        <w:t>فهرس عقائد العرفاء والصوفية</w:t>
      </w:r>
      <w:r w:rsidR="00DF76C9" w:rsidRPr="00DF76C9">
        <w:rPr>
          <w:rStyle w:val="FootnoteReference"/>
          <w:rFonts w:cs="Arabic11 BT"/>
          <w:rtl/>
        </w:rPr>
        <w:t>(</w:t>
      </w:r>
      <w:r w:rsidR="00DF76C9" w:rsidRPr="00DF76C9">
        <w:rPr>
          <w:rStyle w:val="FootnoteReference"/>
          <w:rFonts w:cs="Arabic11 BT"/>
          <w:rtl/>
        </w:rPr>
        <w:footnoteReference w:id="137"/>
      </w:r>
      <w:r w:rsidR="00DF76C9" w:rsidRPr="00DF76C9">
        <w:rPr>
          <w:rStyle w:val="FootnoteReference"/>
          <w:rFonts w:cs="Arabic11 BT"/>
          <w:rtl/>
        </w:rPr>
        <w:t>)</w:t>
      </w:r>
      <w:r w:rsidRPr="000042B5">
        <w:rPr>
          <w:rtl/>
        </w:rPr>
        <w:t>، وقد بينت فيه 52 فرقاً بين الاعتقادات الإسلامية وعقائد العرفاء والصوفية، وقد طبع مرة.</w:t>
      </w:r>
    </w:p>
    <w:p w:rsidR="00C359FF" w:rsidRPr="000042B5" w:rsidRDefault="00C359FF" w:rsidP="000042B5">
      <w:pPr>
        <w:pStyle w:val="aa"/>
        <w:rPr>
          <w:rtl/>
        </w:rPr>
      </w:pPr>
      <w:r w:rsidRPr="000042B5">
        <w:rPr>
          <w:rtl/>
        </w:rPr>
        <w:t xml:space="preserve">12- </w:t>
      </w:r>
      <w:r w:rsidRPr="00D96F07">
        <w:rPr>
          <w:b/>
          <w:bCs/>
          <w:rtl/>
        </w:rPr>
        <w:t>عقائد الإمامية ال</w:t>
      </w:r>
      <w:r w:rsidRPr="00D96F07">
        <w:rPr>
          <w:rFonts w:hint="cs"/>
          <w:b/>
          <w:bCs/>
          <w:rtl/>
        </w:rPr>
        <w:t>إ</w:t>
      </w:r>
      <w:r w:rsidRPr="00D96F07">
        <w:rPr>
          <w:b/>
          <w:bCs/>
          <w:rtl/>
        </w:rPr>
        <w:t>ثني عشرية</w:t>
      </w:r>
      <w:r w:rsidR="00DF76C9" w:rsidRPr="00DF76C9">
        <w:rPr>
          <w:rStyle w:val="FootnoteReference"/>
          <w:rFonts w:cs="Arabic11 BT"/>
          <w:rtl/>
        </w:rPr>
        <w:t>(</w:t>
      </w:r>
      <w:r w:rsidR="00DF76C9" w:rsidRPr="00DF76C9">
        <w:rPr>
          <w:rStyle w:val="FootnoteReference"/>
          <w:rFonts w:cs="Arabic11 BT"/>
          <w:rtl/>
        </w:rPr>
        <w:footnoteReference w:id="138"/>
      </w:r>
      <w:r w:rsidR="00DF76C9" w:rsidRPr="00DF76C9">
        <w:rPr>
          <w:rStyle w:val="FootnoteReference"/>
          <w:rFonts w:cs="Arabic11 BT"/>
          <w:rtl/>
        </w:rPr>
        <w:t>)</w:t>
      </w:r>
      <w:r w:rsidRPr="000042B5">
        <w:rPr>
          <w:rtl/>
        </w:rPr>
        <w:t>، وهذا الكتاب ألفته قبل أن يبصرني الله.</w:t>
      </w:r>
    </w:p>
    <w:p w:rsidR="00C359FF" w:rsidRPr="000042B5" w:rsidRDefault="00C359FF" w:rsidP="000042B5">
      <w:pPr>
        <w:pStyle w:val="aa"/>
        <w:rPr>
          <w:rtl/>
        </w:rPr>
      </w:pPr>
      <w:r w:rsidRPr="000042B5">
        <w:rPr>
          <w:rtl/>
        </w:rPr>
        <w:t xml:space="preserve">13- </w:t>
      </w:r>
      <w:r w:rsidRPr="00D96F07">
        <w:rPr>
          <w:b/>
          <w:bCs/>
          <w:rtl/>
        </w:rPr>
        <w:t>فهرس</w:t>
      </w:r>
      <w:r w:rsidRPr="000042B5">
        <w:rPr>
          <w:rtl/>
        </w:rPr>
        <w:t xml:space="preserve"> </w:t>
      </w:r>
      <w:r w:rsidRPr="00D96F07">
        <w:rPr>
          <w:b/>
          <w:bCs/>
          <w:rtl/>
        </w:rPr>
        <w:t xml:space="preserve">عقائد الشيخية </w:t>
      </w:r>
      <w:r w:rsidRPr="00D96F07">
        <w:rPr>
          <w:rFonts w:hint="cs"/>
          <w:b/>
          <w:bCs/>
          <w:rtl/>
        </w:rPr>
        <w:t>ومعارضتها</w:t>
      </w:r>
      <w:r w:rsidRPr="00D96F07">
        <w:rPr>
          <w:b/>
          <w:bCs/>
          <w:rtl/>
        </w:rPr>
        <w:t xml:space="preserve"> للإسلام</w:t>
      </w:r>
      <w:r w:rsidR="00DF76C9" w:rsidRPr="00DF76C9">
        <w:rPr>
          <w:rStyle w:val="FootnoteReference"/>
          <w:rFonts w:cs="Arabic11 BT"/>
          <w:rtl/>
        </w:rPr>
        <w:t>(</w:t>
      </w:r>
      <w:r w:rsidR="00DF76C9" w:rsidRPr="00DF76C9">
        <w:rPr>
          <w:rStyle w:val="FootnoteReference"/>
          <w:rFonts w:cs="Arabic11 BT"/>
          <w:rtl/>
        </w:rPr>
        <w:footnoteReference w:id="139"/>
      </w:r>
      <w:r w:rsidR="00DF76C9" w:rsidRPr="00DF76C9">
        <w:rPr>
          <w:rStyle w:val="FootnoteReference"/>
          <w:rFonts w:cs="Arabic11 BT"/>
          <w:rtl/>
        </w:rPr>
        <w:t>)</w:t>
      </w:r>
      <w:r w:rsidRPr="000042B5">
        <w:rPr>
          <w:rtl/>
        </w:rPr>
        <w:t xml:space="preserve"> (طبع مرة واحدة).</w:t>
      </w:r>
    </w:p>
    <w:p w:rsidR="00C359FF" w:rsidRPr="000042B5" w:rsidRDefault="00C359FF" w:rsidP="000042B5">
      <w:pPr>
        <w:pStyle w:val="aa"/>
        <w:rPr>
          <w:rtl/>
        </w:rPr>
      </w:pPr>
      <w:r w:rsidRPr="000042B5">
        <w:rPr>
          <w:rtl/>
        </w:rPr>
        <w:t xml:space="preserve">14- </w:t>
      </w:r>
      <w:r w:rsidRPr="00D96F07">
        <w:rPr>
          <w:b/>
          <w:bCs/>
          <w:rtl/>
        </w:rPr>
        <w:t>ترجمة العواصم والقواصم</w:t>
      </w:r>
      <w:r w:rsidR="00DF76C9" w:rsidRPr="00DF76C9">
        <w:rPr>
          <w:rStyle w:val="FootnoteReference"/>
          <w:rFonts w:cs="Arabic11 BT"/>
          <w:rtl/>
        </w:rPr>
        <w:t>(</w:t>
      </w:r>
      <w:r w:rsidR="00DF76C9" w:rsidRPr="00DF76C9">
        <w:rPr>
          <w:rStyle w:val="FootnoteReference"/>
          <w:rFonts w:cs="Arabic11 BT"/>
          <w:rtl/>
        </w:rPr>
        <w:footnoteReference w:id="140"/>
      </w:r>
      <w:r w:rsidR="00DF76C9" w:rsidRPr="00DF76C9">
        <w:rPr>
          <w:rStyle w:val="FootnoteReference"/>
          <w:rFonts w:cs="Arabic11 BT"/>
          <w:rtl/>
        </w:rPr>
        <w:t>)</w:t>
      </w:r>
      <w:r w:rsidRPr="000042B5">
        <w:rPr>
          <w:rFonts w:hint="cs"/>
          <w:rtl/>
        </w:rPr>
        <w:t>،</w:t>
      </w:r>
      <w:r w:rsidRPr="000042B5">
        <w:rPr>
          <w:rtl/>
        </w:rPr>
        <w:t xml:space="preserve"> (لم يطبع).</w:t>
      </w:r>
    </w:p>
    <w:p w:rsidR="00C359FF" w:rsidRPr="000042B5" w:rsidRDefault="00C359FF" w:rsidP="000042B5">
      <w:pPr>
        <w:pStyle w:val="aa"/>
        <w:rPr>
          <w:rtl/>
        </w:rPr>
      </w:pPr>
      <w:r w:rsidRPr="000042B5">
        <w:rPr>
          <w:rtl/>
        </w:rPr>
        <w:t xml:space="preserve">15- </w:t>
      </w:r>
      <w:r w:rsidRPr="00D96F07">
        <w:rPr>
          <w:b/>
          <w:bCs/>
          <w:rtl/>
        </w:rPr>
        <w:t>حواشي على كفاية الأصول</w:t>
      </w:r>
      <w:r w:rsidR="00DF76C9" w:rsidRPr="00DF76C9">
        <w:rPr>
          <w:rStyle w:val="FootnoteReference"/>
          <w:rFonts w:cs="Arabic11 BT"/>
          <w:rtl/>
        </w:rPr>
        <w:t>(</w:t>
      </w:r>
      <w:r w:rsidR="00DF76C9" w:rsidRPr="00DF76C9">
        <w:rPr>
          <w:rStyle w:val="FootnoteReference"/>
          <w:rFonts w:cs="Arabic11 BT"/>
          <w:rtl/>
        </w:rPr>
        <w:footnoteReference w:id="141"/>
      </w:r>
      <w:r w:rsidR="00DF76C9" w:rsidRPr="00DF76C9">
        <w:rPr>
          <w:rStyle w:val="FootnoteReference"/>
          <w:rFonts w:cs="Arabic11 BT"/>
          <w:rtl/>
        </w:rPr>
        <w:t>)</w:t>
      </w:r>
      <w:r w:rsidRPr="000042B5">
        <w:rPr>
          <w:rtl/>
        </w:rPr>
        <w:t>، (لم يطبع).</w:t>
      </w:r>
    </w:p>
    <w:p w:rsidR="00C359FF" w:rsidRDefault="00C359FF" w:rsidP="000042B5">
      <w:pPr>
        <w:pStyle w:val="aa"/>
        <w:rPr>
          <w:rFonts w:hint="cs"/>
          <w:rtl/>
        </w:rPr>
      </w:pPr>
      <w:r w:rsidRPr="000042B5">
        <w:rPr>
          <w:rtl/>
        </w:rPr>
        <w:t xml:space="preserve">16- </w:t>
      </w:r>
      <w:r w:rsidRPr="00D96F07">
        <w:rPr>
          <w:b/>
          <w:bCs/>
          <w:rtl/>
        </w:rPr>
        <w:t xml:space="preserve">حواشي على كتاب </w:t>
      </w:r>
      <w:r w:rsidRPr="00D96F07">
        <w:rPr>
          <w:rFonts w:hint="cs"/>
          <w:b/>
          <w:bCs/>
          <w:rtl/>
        </w:rPr>
        <w:t>ال</w:t>
      </w:r>
      <w:r w:rsidRPr="00D96F07">
        <w:rPr>
          <w:b/>
          <w:bCs/>
          <w:rtl/>
        </w:rPr>
        <w:t xml:space="preserve">صلاة </w:t>
      </w:r>
      <w:r w:rsidRPr="00D96F07">
        <w:rPr>
          <w:rFonts w:hint="cs"/>
          <w:b/>
          <w:bCs/>
          <w:rtl/>
        </w:rPr>
        <w:t>لل</w:t>
      </w:r>
      <w:r w:rsidRPr="00D96F07">
        <w:rPr>
          <w:b/>
          <w:bCs/>
          <w:rtl/>
        </w:rPr>
        <w:t>همداني</w:t>
      </w:r>
      <w:r w:rsidR="00DF76C9" w:rsidRPr="00DF76C9">
        <w:rPr>
          <w:rStyle w:val="FootnoteReference"/>
          <w:rFonts w:cs="Arabic11 BT"/>
          <w:rtl/>
        </w:rPr>
        <w:t>(</w:t>
      </w:r>
      <w:r w:rsidR="00DF76C9" w:rsidRPr="00DF76C9">
        <w:rPr>
          <w:rStyle w:val="FootnoteReference"/>
          <w:rFonts w:cs="Arabic11 BT"/>
          <w:rtl/>
        </w:rPr>
        <w:footnoteReference w:id="142"/>
      </w:r>
      <w:r w:rsidR="00DF76C9" w:rsidRPr="00DF76C9">
        <w:rPr>
          <w:rStyle w:val="FootnoteReference"/>
          <w:rFonts w:cs="Arabic11 BT"/>
          <w:rtl/>
        </w:rPr>
        <w:t>)</w:t>
      </w:r>
      <w:r w:rsidRPr="000042B5">
        <w:rPr>
          <w:rtl/>
        </w:rPr>
        <w:t>، (لم يطبع).</w:t>
      </w:r>
    </w:p>
    <w:p w:rsidR="00D84E93" w:rsidRPr="000042B5" w:rsidRDefault="00D84E93" w:rsidP="000042B5">
      <w:pPr>
        <w:pStyle w:val="aa"/>
        <w:rPr>
          <w:rtl/>
        </w:rPr>
      </w:pPr>
    </w:p>
    <w:p w:rsidR="00C359FF" w:rsidRPr="000042B5" w:rsidRDefault="00C359FF" w:rsidP="000042B5">
      <w:pPr>
        <w:pStyle w:val="aa"/>
        <w:rPr>
          <w:rtl/>
        </w:rPr>
      </w:pPr>
      <w:r w:rsidRPr="000042B5">
        <w:rPr>
          <w:rtl/>
        </w:rPr>
        <w:lastRenderedPageBreak/>
        <w:t xml:space="preserve">17- </w:t>
      </w:r>
      <w:r w:rsidRPr="00D96F07">
        <w:rPr>
          <w:b/>
          <w:bCs/>
          <w:rtl/>
        </w:rPr>
        <w:t>حواشي على المكاسب المحرمة</w:t>
      </w:r>
      <w:r w:rsidR="00DF76C9" w:rsidRPr="00DF76C9">
        <w:rPr>
          <w:rStyle w:val="FootnoteReference"/>
          <w:rFonts w:cs="Arabic11 BT"/>
          <w:rtl/>
        </w:rPr>
        <w:t>(</w:t>
      </w:r>
      <w:r w:rsidR="00DF76C9" w:rsidRPr="00DF76C9">
        <w:rPr>
          <w:rStyle w:val="FootnoteReference"/>
          <w:rFonts w:cs="Arabic11 BT"/>
          <w:rtl/>
        </w:rPr>
        <w:footnoteReference w:id="143"/>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18- </w:t>
      </w:r>
      <w:r w:rsidRPr="00D96F07">
        <w:rPr>
          <w:b/>
          <w:bCs/>
          <w:rtl/>
        </w:rPr>
        <w:t>حواشي على كتب الأحاديث</w:t>
      </w:r>
      <w:r w:rsidR="00DF76C9" w:rsidRPr="00DF76C9">
        <w:rPr>
          <w:rStyle w:val="FootnoteReference"/>
          <w:rFonts w:cs="Arabic11 BT"/>
          <w:rtl/>
        </w:rPr>
        <w:t>(</w:t>
      </w:r>
      <w:r w:rsidR="00DF76C9" w:rsidRPr="00DF76C9">
        <w:rPr>
          <w:rStyle w:val="FootnoteReference"/>
          <w:rFonts w:cs="Arabic11 BT"/>
          <w:rtl/>
        </w:rPr>
        <w:footnoteReference w:id="144"/>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19- </w:t>
      </w:r>
      <w:r w:rsidRPr="00D96F07">
        <w:rPr>
          <w:b/>
          <w:bCs/>
          <w:rtl/>
        </w:rPr>
        <w:t>تحفة الرضو</w:t>
      </w:r>
      <w:r w:rsidRPr="00D96F07">
        <w:rPr>
          <w:rFonts w:hint="cs"/>
          <w:b/>
          <w:bCs/>
          <w:rtl/>
        </w:rPr>
        <w:t>ي</w:t>
      </w:r>
      <w:r w:rsidRPr="00D96F07">
        <w:rPr>
          <w:b/>
          <w:bCs/>
          <w:rtl/>
        </w:rPr>
        <w:t xml:space="preserve"> في أحوال أبي الصلت الهروي</w:t>
      </w:r>
      <w:r w:rsidR="00DF76C9" w:rsidRPr="00DF76C9">
        <w:rPr>
          <w:rStyle w:val="FootnoteReference"/>
          <w:rFonts w:cs="Arabic11 BT"/>
          <w:rtl/>
        </w:rPr>
        <w:t>(</w:t>
      </w:r>
      <w:r w:rsidR="00DF76C9" w:rsidRPr="00DF76C9">
        <w:rPr>
          <w:rStyle w:val="FootnoteReference"/>
          <w:rFonts w:cs="Arabic11 BT"/>
          <w:rtl/>
        </w:rPr>
        <w:footnoteReference w:id="145"/>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20- ترجمة </w:t>
      </w:r>
      <w:r w:rsidRPr="00D96F07">
        <w:rPr>
          <w:b/>
          <w:bCs/>
          <w:rtl/>
        </w:rPr>
        <w:t>جزء من كتاب توحيد الشيخ الصدوق</w:t>
      </w:r>
      <w:r w:rsidR="00DF76C9" w:rsidRPr="00DF76C9">
        <w:rPr>
          <w:rStyle w:val="FootnoteReference"/>
          <w:rFonts w:cs="Arabic11 BT"/>
          <w:rtl/>
        </w:rPr>
        <w:t>(</w:t>
      </w:r>
      <w:r w:rsidR="00DF76C9" w:rsidRPr="00DF76C9">
        <w:rPr>
          <w:rStyle w:val="FootnoteReference"/>
          <w:rFonts w:cs="Arabic11 BT"/>
          <w:rtl/>
        </w:rPr>
        <w:footnoteReference w:id="146"/>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21- </w:t>
      </w:r>
      <w:r w:rsidRPr="00D96F07">
        <w:rPr>
          <w:b/>
          <w:bCs/>
          <w:rtl/>
        </w:rPr>
        <w:t>ترجمة جزء من كتاب وسائل الشيعة</w:t>
      </w:r>
      <w:r w:rsidR="00DF76C9" w:rsidRPr="00DF76C9">
        <w:rPr>
          <w:rStyle w:val="FootnoteReference"/>
          <w:rFonts w:cs="Arabic11 BT"/>
          <w:rtl/>
        </w:rPr>
        <w:t>(</w:t>
      </w:r>
      <w:r w:rsidR="00DF76C9" w:rsidRPr="00DF76C9">
        <w:rPr>
          <w:rStyle w:val="FootnoteReference"/>
          <w:rFonts w:cs="Arabic11 BT"/>
          <w:rtl/>
        </w:rPr>
        <w:footnoteReference w:id="147"/>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22- </w:t>
      </w:r>
      <w:r w:rsidRPr="00D96F07">
        <w:rPr>
          <w:b/>
          <w:bCs/>
          <w:rtl/>
        </w:rPr>
        <w:t>الأربعين من أحاديث خاتم النبيين</w:t>
      </w:r>
      <w:r w:rsidRPr="000042B5">
        <w:rPr>
          <w:rtl/>
        </w:rPr>
        <w:t xml:space="preserve"> (</w:t>
      </w:r>
      <w:r w:rsidRPr="000042B5">
        <w:rPr>
          <w:rFonts w:ascii="Abo-thar" w:hAnsi="Abo-thar"/>
          <w:sz w:val="30"/>
          <w:lang w:bidi="fa-IR"/>
        </w:rPr>
        <w:t></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148"/>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23- </w:t>
      </w:r>
      <w:r w:rsidRPr="00D96F07">
        <w:rPr>
          <w:b/>
          <w:bCs/>
          <w:rtl/>
        </w:rPr>
        <w:t>الفقه الاستدلالي</w:t>
      </w:r>
      <w:r w:rsidR="00DF76C9" w:rsidRPr="00DF76C9">
        <w:rPr>
          <w:rStyle w:val="FootnoteReference"/>
          <w:rFonts w:cs="Arabic11 BT"/>
          <w:rtl/>
        </w:rPr>
        <w:t>(</w:t>
      </w:r>
      <w:r w:rsidR="00DF76C9" w:rsidRPr="00DF76C9">
        <w:rPr>
          <w:rStyle w:val="FootnoteReference"/>
          <w:rFonts w:cs="Arabic11 BT"/>
          <w:rtl/>
        </w:rPr>
        <w:footnoteReference w:id="149"/>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tl/>
        </w:rPr>
        <w:t xml:space="preserve">24- </w:t>
      </w:r>
      <w:r w:rsidRPr="00D96F07">
        <w:rPr>
          <w:rFonts w:hint="cs"/>
          <w:b/>
          <w:bCs/>
          <w:rtl/>
        </w:rPr>
        <w:t>فوائد</w:t>
      </w:r>
      <w:r w:rsidRPr="00D96F07">
        <w:rPr>
          <w:b/>
          <w:bCs/>
          <w:rtl/>
        </w:rPr>
        <w:t xml:space="preserve"> في علم النفس</w:t>
      </w:r>
      <w:r w:rsidR="00DF76C9" w:rsidRPr="00DF76C9">
        <w:rPr>
          <w:rStyle w:val="FootnoteReference"/>
          <w:rFonts w:cs="Arabic11 BT"/>
          <w:rtl/>
        </w:rPr>
        <w:t>(</w:t>
      </w:r>
      <w:r w:rsidR="00DF76C9" w:rsidRPr="00DF76C9">
        <w:rPr>
          <w:rStyle w:val="FootnoteReference"/>
          <w:rFonts w:cs="Arabic11 BT"/>
          <w:rtl/>
        </w:rPr>
        <w:footnoteReference w:id="150"/>
      </w:r>
      <w:r w:rsidR="00DF76C9" w:rsidRPr="00DF76C9">
        <w:rPr>
          <w:rStyle w:val="FootnoteReference"/>
          <w:rFonts w:cs="Arabic11 BT"/>
          <w:rtl/>
        </w:rPr>
        <w:t>)</w:t>
      </w:r>
      <w:r w:rsidRPr="000042B5">
        <w:rPr>
          <w:rFonts w:hint="cs"/>
          <w:rtl/>
        </w:rPr>
        <w:t>،</w:t>
      </w:r>
      <w:r w:rsidRPr="000042B5">
        <w:rPr>
          <w:rtl/>
        </w:rPr>
        <w:t xml:space="preserve"> (لم يطبع).</w:t>
      </w:r>
    </w:p>
    <w:p w:rsidR="00C359FF" w:rsidRPr="000042B5" w:rsidRDefault="00C359FF" w:rsidP="000042B5">
      <w:pPr>
        <w:pStyle w:val="aa"/>
        <w:rPr>
          <w:rtl/>
        </w:rPr>
      </w:pPr>
      <w:r w:rsidRPr="000042B5">
        <w:rPr>
          <w:rtl/>
        </w:rPr>
        <w:t xml:space="preserve">25- </w:t>
      </w:r>
      <w:r w:rsidRPr="00D96F07">
        <w:rPr>
          <w:b/>
          <w:bCs/>
          <w:rtl/>
        </w:rPr>
        <w:t>مجموعة في الأخلاق</w:t>
      </w:r>
      <w:r w:rsidR="00DF76C9" w:rsidRPr="00DF76C9">
        <w:rPr>
          <w:rStyle w:val="FootnoteReference"/>
          <w:rFonts w:cs="Arabic11 BT"/>
          <w:rtl/>
        </w:rPr>
        <w:t>(</w:t>
      </w:r>
      <w:r w:rsidR="00DF76C9" w:rsidRPr="00DF76C9">
        <w:rPr>
          <w:rStyle w:val="FootnoteReference"/>
          <w:rFonts w:cs="Arabic11 BT"/>
          <w:rtl/>
        </w:rPr>
        <w:footnoteReference w:id="151"/>
      </w:r>
      <w:r w:rsidR="00DF76C9" w:rsidRPr="00DF76C9">
        <w:rPr>
          <w:rStyle w:val="FootnoteReference"/>
          <w:rFonts w:cs="Arabic11 BT"/>
          <w:rtl/>
        </w:rPr>
        <w:t>)</w:t>
      </w:r>
      <w:r w:rsidRPr="000042B5">
        <w:rPr>
          <w:rFonts w:hint="cs"/>
          <w:rtl/>
        </w:rPr>
        <w:t xml:space="preserve">، </w:t>
      </w:r>
      <w:r w:rsidRPr="000042B5">
        <w:rPr>
          <w:rtl/>
        </w:rPr>
        <w:t>(لم يطبع).</w:t>
      </w:r>
    </w:p>
    <w:p w:rsidR="00C359FF" w:rsidRPr="000042B5" w:rsidRDefault="00C359FF" w:rsidP="000042B5">
      <w:pPr>
        <w:pStyle w:val="aa"/>
        <w:rPr>
          <w:rtl/>
        </w:rPr>
      </w:pPr>
      <w:r w:rsidRPr="000042B5">
        <w:rPr>
          <w:rtl/>
        </w:rPr>
        <w:t xml:space="preserve">26- </w:t>
      </w:r>
      <w:r w:rsidRPr="00D96F07">
        <w:rPr>
          <w:b/>
          <w:bCs/>
          <w:rtl/>
        </w:rPr>
        <w:t>مجموعة مواعظ</w:t>
      </w:r>
      <w:r w:rsidRPr="000042B5">
        <w:rPr>
          <w:rtl/>
        </w:rPr>
        <w:t xml:space="preserve"> </w:t>
      </w:r>
      <w:r w:rsidR="00DF76C9" w:rsidRPr="00DF76C9">
        <w:rPr>
          <w:rStyle w:val="FootnoteReference"/>
          <w:rFonts w:cs="Arabic11 BT"/>
          <w:rtl/>
        </w:rPr>
        <w:t>(</w:t>
      </w:r>
      <w:r w:rsidR="00DF76C9" w:rsidRPr="00DF76C9">
        <w:rPr>
          <w:rStyle w:val="FootnoteReference"/>
          <w:rFonts w:cs="Arabic11 BT"/>
          <w:rtl/>
        </w:rPr>
        <w:footnoteReference w:id="152"/>
      </w:r>
      <w:r w:rsidR="00DF76C9" w:rsidRPr="00DF76C9">
        <w:rPr>
          <w:rStyle w:val="FootnoteReference"/>
          <w:rFonts w:cs="Arabic11 BT"/>
          <w:rtl/>
        </w:rPr>
        <w:t>)</w:t>
      </w:r>
      <w:r w:rsidRPr="000042B5">
        <w:rPr>
          <w:rFonts w:hint="cs"/>
          <w:rtl/>
        </w:rPr>
        <w:t>،</w:t>
      </w:r>
      <w:r w:rsidRPr="000042B5">
        <w:rPr>
          <w:rtl/>
        </w:rPr>
        <w:t xml:space="preserve"> (لم يطبع).</w:t>
      </w:r>
    </w:p>
    <w:p w:rsidR="00C359FF" w:rsidRPr="000042B5" w:rsidRDefault="00C359FF" w:rsidP="000042B5">
      <w:pPr>
        <w:pStyle w:val="aa"/>
        <w:rPr>
          <w:rtl/>
        </w:rPr>
      </w:pPr>
      <w:r w:rsidRPr="000042B5">
        <w:rPr>
          <w:rtl/>
        </w:rPr>
        <w:t xml:space="preserve">27- </w:t>
      </w:r>
      <w:r w:rsidRPr="00D96F07">
        <w:rPr>
          <w:b/>
          <w:bCs/>
          <w:rtl/>
        </w:rPr>
        <w:t xml:space="preserve">نصيحة </w:t>
      </w:r>
      <w:r w:rsidRPr="00D96F07">
        <w:rPr>
          <w:rFonts w:hint="cs"/>
          <w:b/>
          <w:bCs/>
          <w:rtl/>
        </w:rPr>
        <w:t>حكيم</w:t>
      </w:r>
      <w:r w:rsidRPr="00D96F07">
        <w:rPr>
          <w:b/>
          <w:bCs/>
          <w:rtl/>
        </w:rPr>
        <w:t xml:space="preserve"> للولد </w:t>
      </w:r>
      <w:r w:rsidRPr="00D96F07">
        <w:rPr>
          <w:rFonts w:hint="cs"/>
          <w:b/>
          <w:bCs/>
          <w:rtl/>
        </w:rPr>
        <w:t>العزيز</w:t>
      </w:r>
      <w:r w:rsidR="00DF76C9" w:rsidRPr="00DF76C9">
        <w:rPr>
          <w:rStyle w:val="FootnoteReference"/>
          <w:rFonts w:cs="Arabic11 BT"/>
          <w:rtl/>
        </w:rPr>
        <w:t>(</w:t>
      </w:r>
      <w:r w:rsidR="00DF76C9" w:rsidRPr="00DF76C9">
        <w:rPr>
          <w:rStyle w:val="FootnoteReference"/>
          <w:rFonts w:cs="Arabic11 BT"/>
          <w:rtl/>
        </w:rPr>
        <w:footnoteReference w:id="153"/>
      </w:r>
      <w:r w:rsidR="00DF76C9" w:rsidRPr="00DF76C9">
        <w:rPr>
          <w:rStyle w:val="FootnoteReference"/>
          <w:rFonts w:cs="Arabic11 BT"/>
          <w:rtl/>
        </w:rPr>
        <w:t>)</w:t>
      </w:r>
      <w:r w:rsidRPr="000042B5">
        <w:rPr>
          <w:rFonts w:hint="cs"/>
          <w:rtl/>
        </w:rPr>
        <w:t>،</w:t>
      </w:r>
      <w:r w:rsidRPr="000042B5">
        <w:rPr>
          <w:rtl/>
        </w:rPr>
        <w:t xml:space="preserve"> (لم يطبع).</w:t>
      </w:r>
    </w:p>
    <w:p w:rsidR="00C359FF" w:rsidRPr="000042B5" w:rsidRDefault="00C359FF" w:rsidP="000042B5">
      <w:pPr>
        <w:pStyle w:val="aa"/>
        <w:rPr>
          <w:rtl/>
        </w:rPr>
      </w:pPr>
      <w:r w:rsidRPr="000042B5">
        <w:rPr>
          <w:rtl/>
        </w:rPr>
        <w:t xml:space="preserve">28- </w:t>
      </w:r>
      <w:r w:rsidRPr="00D96F07">
        <w:rPr>
          <w:b/>
          <w:bCs/>
          <w:rtl/>
        </w:rPr>
        <w:t xml:space="preserve">رسالة </w:t>
      </w:r>
      <w:r w:rsidRPr="00D96F07">
        <w:rPr>
          <w:rFonts w:hint="cs"/>
          <w:b/>
          <w:bCs/>
          <w:rtl/>
        </w:rPr>
        <w:t>الكشافة</w:t>
      </w:r>
      <w:r w:rsidRPr="000042B5">
        <w:rPr>
          <w:rFonts w:hint="cs"/>
          <w:rtl/>
        </w:rPr>
        <w:t>،</w:t>
      </w:r>
      <w:r w:rsidRPr="000042B5">
        <w:rPr>
          <w:rtl/>
        </w:rPr>
        <w:t xml:space="preserve"> (لم يطبع).</w:t>
      </w:r>
    </w:p>
    <w:p w:rsidR="00C359FF" w:rsidRPr="000042B5" w:rsidRDefault="00C359FF" w:rsidP="000042B5">
      <w:pPr>
        <w:pStyle w:val="aa"/>
        <w:rPr>
          <w:rtl/>
        </w:rPr>
      </w:pPr>
      <w:r w:rsidRPr="000042B5">
        <w:rPr>
          <w:rFonts w:hint="cs"/>
          <w:rtl/>
        </w:rPr>
        <w:lastRenderedPageBreak/>
        <w:t>29</w:t>
      </w:r>
      <w:r w:rsidRPr="000042B5">
        <w:rPr>
          <w:rtl/>
        </w:rPr>
        <w:t xml:space="preserve">- </w:t>
      </w:r>
      <w:r w:rsidRPr="00D96F07">
        <w:rPr>
          <w:b/>
          <w:bCs/>
          <w:rtl/>
        </w:rPr>
        <w:t>ترجمة المختار الثقفي</w:t>
      </w:r>
      <w:r w:rsidRPr="000042B5">
        <w:rPr>
          <w:rtl/>
        </w:rPr>
        <w:t>، (لم يطبع).</w:t>
      </w:r>
    </w:p>
    <w:p w:rsidR="00C359FF" w:rsidRPr="000042B5" w:rsidRDefault="00C359FF" w:rsidP="000042B5">
      <w:pPr>
        <w:pStyle w:val="aa"/>
        <w:rPr>
          <w:rtl/>
        </w:rPr>
      </w:pPr>
      <w:r w:rsidRPr="000042B5">
        <w:rPr>
          <w:rFonts w:hint="cs"/>
          <w:rtl/>
        </w:rPr>
        <w:t>30</w:t>
      </w:r>
      <w:r w:rsidRPr="000042B5">
        <w:rPr>
          <w:rtl/>
        </w:rPr>
        <w:t xml:space="preserve">- </w:t>
      </w:r>
      <w:r w:rsidRPr="00D96F07">
        <w:rPr>
          <w:b/>
          <w:bCs/>
          <w:rtl/>
        </w:rPr>
        <w:t>الجبر والتفويض</w:t>
      </w:r>
      <w:r w:rsidRPr="000042B5">
        <w:rPr>
          <w:rtl/>
        </w:rPr>
        <w:t>، (لم يطبع).</w:t>
      </w:r>
    </w:p>
    <w:p w:rsidR="00C359FF" w:rsidRPr="000042B5" w:rsidRDefault="00C359FF" w:rsidP="000042B5">
      <w:pPr>
        <w:pStyle w:val="aa"/>
        <w:rPr>
          <w:rtl/>
        </w:rPr>
      </w:pPr>
      <w:r w:rsidRPr="000042B5">
        <w:rPr>
          <w:rFonts w:hint="cs"/>
          <w:rtl/>
        </w:rPr>
        <w:t>31</w:t>
      </w:r>
      <w:r w:rsidRPr="000042B5">
        <w:rPr>
          <w:rtl/>
        </w:rPr>
        <w:t xml:space="preserve">- </w:t>
      </w:r>
      <w:r w:rsidRPr="00D96F07">
        <w:rPr>
          <w:b/>
          <w:bCs/>
          <w:rtl/>
        </w:rPr>
        <w:t>جداول في الإرث،</w:t>
      </w:r>
      <w:r w:rsidRPr="000042B5">
        <w:rPr>
          <w:rtl/>
        </w:rPr>
        <w:t xml:space="preserve"> (لم يطبع).</w:t>
      </w:r>
    </w:p>
    <w:p w:rsidR="00C359FF" w:rsidRPr="000042B5" w:rsidRDefault="00C359FF" w:rsidP="000042B5">
      <w:pPr>
        <w:pStyle w:val="aa"/>
        <w:rPr>
          <w:rtl/>
        </w:rPr>
      </w:pPr>
      <w:r w:rsidRPr="000042B5">
        <w:rPr>
          <w:rFonts w:hint="cs"/>
          <w:rtl/>
        </w:rPr>
        <w:t>32</w:t>
      </w:r>
      <w:r w:rsidRPr="000042B5">
        <w:rPr>
          <w:rtl/>
        </w:rPr>
        <w:t xml:space="preserve">- </w:t>
      </w:r>
      <w:r w:rsidRPr="00D96F07">
        <w:rPr>
          <w:b/>
          <w:bCs/>
          <w:rtl/>
        </w:rPr>
        <w:t>فهرس مجالس المؤمنين</w:t>
      </w:r>
      <w:r w:rsidRPr="000042B5">
        <w:rPr>
          <w:rtl/>
        </w:rPr>
        <w:t>، (لم يطبع).</w:t>
      </w:r>
    </w:p>
    <w:p w:rsidR="00C359FF" w:rsidRPr="000042B5" w:rsidRDefault="00C359FF" w:rsidP="000042B5">
      <w:pPr>
        <w:pStyle w:val="aa"/>
        <w:rPr>
          <w:rtl/>
        </w:rPr>
      </w:pPr>
      <w:r w:rsidRPr="000042B5">
        <w:rPr>
          <w:rFonts w:hint="cs"/>
          <w:rtl/>
        </w:rPr>
        <w:t>33</w:t>
      </w:r>
      <w:r w:rsidRPr="000042B5">
        <w:rPr>
          <w:rtl/>
        </w:rPr>
        <w:t xml:space="preserve">- </w:t>
      </w:r>
      <w:r w:rsidRPr="00D96F07">
        <w:rPr>
          <w:rFonts w:hint="cs"/>
          <w:b/>
          <w:bCs/>
          <w:rtl/>
        </w:rPr>
        <w:t>الردّ</w:t>
      </w:r>
      <w:r w:rsidRPr="00D96F07">
        <w:rPr>
          <w:b/>
          <w:bCs/>
          <w:rtl/>
        </w:rPr>
        <w:t xml:space="preserve"> على كسروي</w:t>
      </w:r>
      <w:r w:rsidR="00DF76C9" w:rsidRPr="00DF76C9">
        <w:rPr>
          <w:rStyle w:val="FootnoteReference"/>
          <w:rFonts w:cs="Arabic11 BT"/>
          <w:rtl/>
        </w:rPr>
        <w:t>(</w:t>
      </w:r>
      <w:r w:rsidR="00DF76C9" w:rsidRPr="00DF76C9">
        <w:rPr>
          <w:rStyle w:val="FootnoteReference"/>
          <w:rFonts w:cs="Arabic11 BT"/>
          <w:rtl/>
        </w:rPr>
        <w:footnoteReference w:id="154"/>
      </w:r>
      <w:r w:rsidR="00DF76C9" w:rsidRPr="00DF76C9">
        <w:rPr>
          <w:rStyle w:val="FootnoteReference"/>
          <w:rFonts w:cs="Arabic11 BT"/>
          <w:rtl/>
        </w:rPr>
        <w:t>)</w:t>
      </w:r>
      <w:r w:rsidRPr="000042B5">
        <w:rPr>
          <w:rtl/>
        </w:rPr>
        <w:t>، (لم يطبع).</w:t>
      </w:r>
    </w:p>
    <w:p w:rsidR="00C359FF" w:rsidRPr="000042B5" w:rsidRDefault="00C359FF" w:rsidP="000042B5">
      <w:pPr>
        <w:pStyle w:val="aa"/>
      </w:pPr>
      <w:r w:rsidRPr="000042B5">
        <w:rPr>
          <w:rFonts w:hint="cs"/>
          <w:rtl/>
        </w:rPr>
        <w:t>34</w:t>
      </w:r>
      <w:r w:rsidRPr="000042B5">
        <w:rPr>
          <w:rtl/>
        </w:rPr>
        <w:t xml:space="preserve">- </w:t>
      </w:r>
      <w:r w:rsidRPr="00D96F07">
        <w:rPr>
          <w:b/>
          <w:bCs/>
          <w:rtl/>
        </w:rPr>
        <w:t>ألفية في النحو والصرف بالعربية</w:t>
      </w:r>
      <w:r w:rsidRPr="000042B5">
        <w:rPr>
          <w:rtl/>
        </w:rPr>
        <w:t>، (لم يطبع).</w:t>
      </w:r>
    </w:p>
    <w:p w:rsidR="00C359FF" w:rsidRPr="000042B5" w:rsidRDefault="00C359FF" w:rsidP="00B70117">
      <w:pPr>
        <w:pStyle w:val="aa"/>
        <w:ind w:firstLine="907"/>
        <w:rPr>
          <w:rtl/>
        </w:rPr>
      </w:pPr>
      <w:r w:rsidRPr="000042B5">
        <w:rPr>
          <w:rtl/>
        </w:rPr>
        <w:t xml:space="preserve">وهذا هو مطلعها: </w:t>
      </w:r>
    </w:p>
    <w:tbl>
      <w:tblPr>
        <w:bidiVisual/>
        <w:tblW w:w="0" w:type="auto"/>
        <w:tblInd w:w="958" w:type="dxa"/>
        <w:tblLook w:val="04A0" w:firstRow="1" w:lastRow="0" w:firstColumn="1" w:lastColumn="0" w:noHBand="0" w:noVBand="1"/>
      </w:tblPr>
      <w:tblGrid>
        <w:gridCol w:w="3119"/>
        <w:gridCol w:w="284"/>
        <w:gridCol w:w="3119"/>
      </w:tblGrid>
      <w:tr w:rsidR="00B70117" w:rsidTr="00B70117">
        <w:tc>
          <w:tcPr>
            <w:tcW w:w="3119" w:type="dxa"/>
          </w:tcPr>
          <w:p w:rsidR="00B70117" w:rsidRPr="00B70117" w:rsidRDefault="00B70117" w:rsidP="00B70117">
            <w:pPr>
              <w:pStyle w:val="aa"/>
              <w:ind w:firstLine="0"/>
              <w:jc w:val="lowKashida"/>
              <w:rPr>
                <w:sz w:val="2"/>
                <w:szCs w:val="2"/>
                <w:rtl/>
              </w:rPr>
            </w:pPr>
            <w:r w:rsidRPr="000042B5">
              <w:rPr>
                <w:rtl/>
              </w:rPr>
              <w:t>قال أبو الفضل هو السيداني</w:t>
            </w:r>
            <w:r w:rsidRPr="000042B5">
              <w:rPr>
                <w:rStyle w:val="FootnoteReference"/>
                <w:rtl/>
              </w:rPr>
              <w:t xml:space="preserve"> </w:t>
            </w:r>
            <w:r w:rsidRPr="00B70117">
              <w:rPr>
                <w:rStyle w:val="FootnoteReference"/>
                <w:rFonts w:cs="Arabic11 BT"/>
                <w:rtl/>
              </w:rPr>
              <w:t>(</w:t>
            </w:r>
            <w:r w:rsidRPr="00B70117">
              <w:rPr>
                <w:rStyle w:val="FootnoteReference"/>
                <w:rFonts w:cs="Arabic11 BT"/>
                <w:rtl/>
              </w:rPr>
              <w:footnoteReference w:id="155"/>
            </w:r>
            <w:r w:rsidRPr="00B70117">
              <w:rPr>
                <w:rStyle w:val="FootnoteReference"/>
                <w:rFonts w:cs="Arabic11 BT"/>
                <w:rtl/>
              </w:rPr>
              <w:t>)</w:t>
            </w:r>
            <w:r>
              <w:rPr>
                <w:rFonts w:hint="cs"/>
                <w:rtl/>
              </w:rPr>
              <w:br/>
            </w:r>
            <w:r w:rsidRPr="000042B5">
              <w:rPr>
                <w:rtl/>
              </w:rPr>
              <w:t>جدي مبرقع هو سبط الرضا</w:t>
            </w:r>
            <w:r>
              <w:rPr>
                <w:rFonts w:hint="cs"/>
                <w:rtl/>
              </w:rPr>
              <w:br/>
            </w:r>
            <w:r w:rsidRPr="000042B5">
              <w:rPr>
                <w:rtl/>
              </w:rPr>
              <w:t xml:space="preserve">الحمد </w:t>
            </w:r>
            <w:r w:rsidRPr="000042B5">
              <w:rPr>
                <w:rFonts w:hint="cs"/>
                <w:rtl/>
              </w:rPr>
              <w:t>لِـلَّهِ</w:t>
            </w:r>
            <w:r w:rsidRPr="000042B5">
              <w:rPr>
                <w:rtl/>
              </w:rPr>
              <w:t xml:space="preserve"> على تربيته</w:t>
            </w:r>
            <w:r>
              <w:rPr>
                <w:rFonts w:hint="cs"/>
                <w:rtl/>
              </w:rPr>
              <w:br/>
            </w:r>
            <w:r w:rsidRPr="000042B5">
              <w:rPr>
                <w:rtl/>
              </w:rPr>
              <w:t>وصحبه الذين آمنوا معه</w:t>
            </w:r>
            <w:r>
              <w:rPr>
                <w:rFonts w:hint="cs"/>
                <w:rtl/>
              </w:rPr>
              <w:br/>
            </w:r>
            <w:r w:rsidRPr="000042B5">
              <w:rPr>
                <w:rFonts w:hint="cs"/>
                <w:rtl/>
              </w:rPr>
              <w:t xml:space="preserve">لا </w:t>
            </w:r>
            <w:r w:rsidRPr="000042B5">
              <w:rPr>
                <w:rtl/>
              </w:rPr>
              <w:t>سِيّما وصيه وصهره</w:t>
            </w:r>
            <w:r>
              <w:rPr>
                <w:rFonts w:hint="cs"/>
                <w:rtl/>
              </w:rPr>
              <w:br/>
            </w:r>
            <w:r w:rsidRPr="000042B5">
              <w:rPr>
                <w:rtl/>
              </w:rPr>
              <w:t>وبعد ذا في النحو لي ألفية</w:t>
            </w:r>
            <w:r>
              <w:rPr>
                <w:rFonts w:hint="cs"/>
                <w:rtl/>
              </w:rPr>
              <w:br/>
            </w:r>
            <w:r w:rsidRPr="000042B5">
              <w:rPr>
                <w:rtl/>
              </w:rPr>
              <w:t>ألفيتي تهذب المسالك</w:t>
            </w:r>
            <w:r>
              <w:rPr>
                <w:rFonts w:hint="cs"/>
                <w:rtl/>
              </w:rPr>
              <w:br/>
            </w:r>
          </w:p>
        </w:tc>
        <w:tc>
          <w:tcPr>
            <w:tcW w:w="284" w:type="dxa"/>
          </w:tcPr>
          <w:p w:rsidR="00B70117" w:rsidRDefault="00B70117" w:rsidP="00B70117">
            <w:pPr>
              <w:pStyle w:val="aa"/>
              <w:ind w:firstLine="0"/>
              <w:jc w:val="lowKashida"/>
              <w:rPr>
                <w:rtl/>
              </w:rPr>
            </w:pPr>
          </w:p>
        </w:tc>
        <w:tc>
          <w:tcPr>
            <w:tcW w:w="3119" w:type="dxa"/>
          </w:tcPr>
          <w:p w:rsidR="00B70117" w:rsidRPr="00B70117" w:rsidRDefault="00B70117" w:rsidP="00B70117">
            <w:pPr>
              <w:pStyle w:val="aa"/>
              <w:ind w:firstLine="0"/>
              <w:jc w:val="lowKashida"/>
              <w:rPr>
                <w:sz w:val="2"/>
                <w:szCs w:val="2"/>
                <w:rtl/>
              </w:rPr>
            </w:pPr>
            <w:r w:rsidRPr="000042B5">
              <w:rPr>
                <w:rtl/>
              </w:rPr>
              <w:t>الرضوي البرقعي الفاني</w:t>
            </w:r>
            <w:r>
              <w:rPr>
                <w:rFonts w:hint="cs"/>
                <w:rtl/>
              </w:rPr>
              <w:br/>
            </w:r>
            <w:r w:rsidRPr="000042B5">
              <w:rPr>
                <w:rtl/>
              </w:rPr>
              <w:t>كنيته وكنيتي ابن الرضا</w:t>
            </w:r>
            <w:r>
              <w:rPr>
                <w:rFonts w:hint="cs"/>
                <w:rtl/>
              </w:rPr>
              <w:br/>
            </w:r>
            <w:r w:rsidRPr="000042B5">
              <w:rPr>
                <w:rtl/>
              </w:rPr>
              <w:t>مصلياً على النبي وعترته</w:t>
            </w:r>
            <w:r>
              <w:rPr>
                <w:rFonts w:hint="cs"/>
                <w:rtl/>
              </w:rPr>
              <w:br/>
            </w:r>
            <w:r w:rsidRPr="000042B5">
              <w:rPr>
                <w:rtl/>
              </w:rPr>
              <w:t>وهاجروا ونص</w:t>
            </w:r>
            <w:r>
              <w:rPr>
                <w:rFonts w:hint="cs"/>
                <w:rtl/>
              </w:rPr>
              <w:t>ـ</w:t>
            </w:r>
            <w:r w:rsidRPr="000042B5">
              <w:rPr>
                <w:rtl/>
              </w:rPr>
              <w:t>روا من تبعه</w:t>
            </w:r>
            <w:r>
              <w:rPr>
                <w:rFonts w:hint="cs"/>
                <w:rtl/>
              </w:rPr>
              <w:br/>
            </w:r>
            <w:r w:rsidRPr="000042B5">
              <w:rPr>
                <w:rtl/>
              </w:rPr>
              <w:t>نصيره في دينه وزيره</w:t>
            </w:r>
            <w:r>
              <w:rPr>
                <w:rFonts w:hint="cs"/>
                <w:rtl/>
              </w:rPr>
              <w:br/>
            </w:r>
            <w:r w:rsidRPr="000042B5">
              <w:rPr>
                <w:rtl/>
              </w:rPr>
              <w:t>مسائل النحو بها مطوية</w:t>
            </w:r>
            <w:r>
              <w:rPr>
                <w:rFonts w:hint="cs"/>
                <w:rtl/>
              </w:rPr>
              <w:br/>
            </w:r>
            <w:r w:rsidRPr="000042B5">
              <w:rPr>
                <w:rtl/>
              </w:rPr>
              <w:t>فائقة ألفيـــة ابن مالك</w:t>
            </w:r>
            <w:r>
              <w:rPr>
                <w:rFonts w:hint="cs"/>
                <w:rtl/>
              </w:rPr>
              <w:br/>
            </w:r>
          </w:p>
        </w:tc>
      </w:tr>
    </w:tbl>
    <w:p w:rsidR="00C359FF" w:rsidRPr="000042B5" w:rsidRDefault="00C359FF" w:rsidP="000042B5">
      <w:pPr>
        <w:pStyle w:val="aa"/>
        <w:rPr>
          <w:rtl/>
        </w:rPr>
      </w:pPr>
      <w:r w:rsidRPr="000042B5">
        <w:rPr>
          <w:rFonts w:hint="cs"/>
          <w:rtl/>
        </w:rPr>
        <w:t>35</w:t>
      </w:r>
      <w:r w:rsidRPr="000042B5">
        <w:rPr>
          <w:rtl/>
        </w:rPr>
        <w:t xml:space="preserve">- </w:t>
      </w:r>
      <w:r w:rsidRPr="00D96F07">
        <w:rPr>
          <w:b/>
          <w:bCs/>
          <w:rtl/>
        </w:rPr>
        <w:t>منظومة في الأسماء الإلهية</w:t>
      </w:r>
      <w:r w:rsidR="00DF76C9" w:rsidRPr="00DF76C9">
        <w:rPr>
          <w:rStyle w:val="FootnoteReference"/>
          <w:rFonts w:cs="Arabic11 BT"/>
          <w:rtl/>
        </w:rPr>
        <w:t>(</w:t>
      </w:r>
      <w:r w:rsidR="00DF76C9" w:rsidRPr="00DF76C9">
        <w:rPr>
          <w:rStyle w:val="FootnoteReference"/>
          <w:rFonts w:cs="Arabic11 BT"/>
          <w:rtl/>
        </w:rPr>
        <w:footnoteReference w:id="156"/>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Fonts w:hint="cs"/>
          <w:rtl/>
        </w:rPr>
        <w:t>36</w:t>
      </w:r>
      <w:r w:rsidRPr="000042B5">
        <w:rPr>
          <w:rtl/>
        </w:rPr>
        <w:t xml:space="preserve">- </w:t>
      </w:r>
      <w:r w:rsidRPr="00D96F07">
        <w:rPr>
          <w:b/>
          <w:bCs/>
          <w:rtl/>
        </w:rPr>
        <w:t>ترجمة جامع الدروس</w:t>
      </w:r>
      <w:r w:rsidRPr="000042B5">
        <w:rPr>
          <w:rtl/>
        </w:rPr>
        <w:t>، (لم يطبع).</w:t>
      </w:r>
    </w:p>
    <w:p w:rsidR="00C359FF" w:rsidRPr="000042B5" w:rsidRDefault="00C359FF" w:rsidP="000042B5">
      <w:pPr>
        <w:pStyle w:val="aa"/>
        <w:rPr>
          <w:rtl/>
        </w:rPr>
      </w:pPr>
      <w:r w:rsidRPr="000042B5">
        <w:rPr>
          <w:rFonts w:hint="cs"/>
          <w:rtl/>
        </w:rPr>
        <w:t>37</w:t>
      </w:r>
      <w:r w:rsidRPr="000042B5">
        <w:rPr>
          <w:rtl/>
        </w:rPr>
        <w:t xml:space="preserve">- </w:t>
      </w:r>
      <w:r w:rsidRPr="00D96F07">
        <w:rPr>
          <w:b/>
          <w:bCs/>
          <w:rtl/>
        </w:rPr>
        <w:t>ترجمة كتاب كشف الشبهات</w:t>
      </w:r>
      <w:r w:rsidR="00DF76C9" w:rsidRPr="00DF76C9">
        <w:rPr>
          <w:rStyle w:val="FootnoteReference"/>
          <w:rFonts w:cs="Arabic11 BT"/>
          <w:rtl/>
        </w:rPr>
        <w:t>(</w:t>
      </w:r>
      <w:r w:rsidR="00DF76C9" w:rsidRPr="00DF76C9">
        <w:rPr>
          <w:rStyle w:val="FootnoteReference"/>
          <w:rFonts w:cs="Arabic11 BT"/>
          <w:rtl/>
        </w:rPr>
        <w:footnoteReference w:id="157"/>
      </w:r>
      <w:r w:rsidR="00DF76C9" w:rsidRPr="00DF76C9">
        <w:rPr>
          <w:rStyle w:val="FootnoteReference"/>
          <w:rFonts w:cs="Arabic11 BT"/>
          <w:rtl/>
        </w:rPr>
        <w:t>)</w:t>
      </w:r>
      <w:r w:rsidRPr="000042B5">
        <w:rPr>
          <w:rtl/>
        </w:rPr>
        <w:t>، (لم يطبع).</w:t>
      </w:r>
    </w:p>
    <w:p w:rsidR="00C359FF" w:rsidRPr="000042B5" w:rsidRDefault="00C359FF" w:rsidP="000042B5">
      <w:pPr>
        <w:pStyle w:val="aa"/>
        <w:rPr>
          <w:rtl/>
        </w:rPr>
      </w:pPr>
      <w:r w:rsidRPr="000042B5">
        <w:rPr>
          <w:rFonts w:hint="cs"/>
          <w:rtl/>
        </w:rPr>
        <w:t>38</w:t>
      </w:r>
      <w:r w:rsidRPr="000042B5">
        <w:rPr>
          <w:rtl/>
        </w:rPr>
        <w:t xml:space="preserve">- </w:t>
      </w:r>
      <w:r w:rsidRPr="00D96F07">
        <w:rPr>
          <w:b/>
          <w:bCs/>
          <w:rtl/>
        </w:rPr>
        <w:t>تراجم النساء</w:t>
      </w:r>
      <w:r w:rsidRPr="000042B5">
        <w:rPr>
          <w:rtl/>
        </w:rPr>
        <w:t xml:space="preserve"> في 3 مجلدات، (لم يطبع).</w:t>
      </w:r>
    </w:p>
    <w:p w:rsidR="00C359FF" w:rsidRPr="000042B5" w:rsidRDefault="00C359FF" w:rsidP="0015506E">
      <w:pPr>
        <w:pStyle w:val="aa"/>
        <w:ind w:left="908" w:hanging="454"/>
        <w:rPr>
          <w:rtl/>
        </w:rPr>
      </w:pPr>
      <w:r w:rsidRPr="000042B5">
        <w:rPr>
          <w:rFonts w:hint="cs"/>
          <w:rtl/>
        </w:rPr>
        <w:lastRenderedPageBreak/>
        <w:t>39</w:t>
      </w:r>
      <w:r w:rsidRPr="000042B5">
        <w:rPr>
          <w:rtl/>
        </w:rPr>
        <w:t xml:space="preserve">- </w:t>
      </w:r>
      <w:r w:rsidRPr="00D96F07">
        <w:rPr>
          <w:b/>
          <w:bCs/>
          <w:rtl/>
        </w:rPr>
        <w:t>تراجم الرجال</w:t>
      </w:r>
      <w:r w:rsidRPr="000042B5">
        <w:rPr>
          <w:rtl/>
        </w:rPr>
        <w:t xml:space="preserve">، (10) مجلدات طبع منه المجلد الأول فقط، وحيث </w:t>
      </w:r>
      <w:r w:rsidRPr="000042B5">
        <w:rPr>
          <w:rFonts w:hint="cs"/>
          <w:rtl/>
        </w:rPr>
        <w:t>أ</w:t>
      </w:r>
      <w:r w:rsidRPr="000042B5">
        <w:rPr>
          <w:rtl/>
        </w:rPr>
        <w:t xml:space="preserve">ن تأليفي له </w:t>
      </w:r>
      <w:r w:rsidRPr="000042B5">
        <w:rPr>
          <w:rFonts w:hint="cs"/>
          <w:rtl/>
        </w:rPr>
        <w:t xml:space="preserve">كان </w:t>
      </w:r>
      <w:r w:rsidRPr="000042B5">
        <w:rPr>
          <w:rtl/>
        </w:rPr>
        <w:t>زم</w:t>
      </w:r>
      <w:r w:rsidRPr="000042B5">
        <w:rPr>
          <w:rFonts w:hint="cs"/>
          <w:rtl/>
        </w:rPr>
        <w:t>َ</w:t>
      </w:r>
      <w:r w:rsidRPr="000042B5">
        <w:rPr>
          <w:rtl/>
        </w:rPr>
        <w:t>ن</w:t>
      </w:r>
      <w:r w:rsidRPr="000042B5">
        <w:rPr>
          <w:rFonts w:hint="cs"/>
          <w:rtl/>
        </w:rPr>
        <w:t>َ</w:t>
      </w:r>
      <w:r w:rsidRPr="000042B5">
        <w:rPr>
          <w:rtl/>
        </w:rPr>
        <w:t xml:space="preserve"> </w:t>
      </w:r>
      <w:r w:rsidRPr="000042B5">
        <w:rPr>
          <w:rFonts w:hint="cs"/>
          <w:rtl/>
        </w:rPr>
        <w:t>ابتلائي</w:t>
      </w:r>
      <w:r w:rsidRPr="000042B5">
        <w:rPr>
          <w:rtl/>
        </w:rPr>
        <w:t xml:space="preserve"> بالخرافات فقد صرفت النظر عن طباعة </w:t>
      </w:r>
      <w:r w:rsidRPr="000042B5">
        <w:rPr>
          <w:rFonts w:hint="cs"/>
          <w:rtl/>
        </w:rPr>
        <w:t>بقيته</w:t>
      </w:r>
      <w:r w:rsidRPr="000042B5">
        <w:rPr>
          <w:rtl/>
        </w:rPr>
        <w:t xml:space="preserve">، لكن </w:t>
      </w:r>
      <w:r w:rsidRPr="000042B5">
        <w:rPr>
          <w:rFonts w:hint="cs"/>
          <w:rtl/>
        </w:rPr>
        <w:t xml:space="preserve">يوجد </w:t>
      </w:r>
      <w:r w:rsidRPr="000042B5">
        <w:rPr>
          <w:rtl/>
        </w:rPr>
        <w:t>منه أجزاء صحيحة لا تتضمن أي</w:t>
      </w:r>
      <w:r w:rsidRPr="000042B5">
        <w:rPr>
          <w:rFonts w:hint="cs"/>
          <w:rtl/>
        </w:rPr>
        <w:t>ة</w:t>
      </w:r>
      <w:r w:rsidRPr="000042B5">
        <w:rPr>
          <w:rtl/>
        </w:rPr>
        <w:t xml:space="preserve"> خرافات، ومنه قسم خاص بحياة السيد جمال الدين الحسيني الأسدآبادي، وشرح أحوال العالم المجاهد الشيخ: فضل الله نوري، وقد صُور هذان القسمان وو</w:t>
      </w:r>
      <w:r w:rsidRPr="000042B5">
        <w:rPr>
          <w:rFonts w:hint="cs"/>
          <w:rtl/>
        </w:rPr>
        <w:t>ُ</w:t>
      </w:r>
      <w:r w:rsidRPr="000042B5">
        <w:rPr>
          <w:rtl/>
        </w:rPr>
        <w:t>ز</w:t>
      </w:r>
      <w:r w:rsidRPr="000042B5">
        <w:rPr>
          <w:rFonts w:hint="cs"/>
          <w:rtl/>
        </w:rPr>
        <w:t>ِّ</w:t>
      </w:r>
      <w:r w:rsidRPr="000042B5">
        <w:rPr>
          <w:rtl/>
        </w:rPr>
        <w:t>عا مستقل</w:t>
      </w:r>
      <w:r w:rsidRPr="000042B5">
        <w:rPr>
          <w:rFonts w:hint="cs"/>
          <w:rtl/>
        </w:rPr>
        <w:t>َّ</w:t>
      </w:r>
      <w:r w:rsidRPr="000042B5">
        <w:rPr>
          <w:rtl/>
        </w:rPr>
        <w:t>ين في 12</w:t>
      </w:r>
      <w:r w:rsidRPr="000042B5">
        <w:rPr>
          <w:rFonts w:hint="cs"/>
          <w:rtl/>
        </w:rPr>
        <w:t>2</w:t>
      </w:r>
      <w:r w:rsidRPr="000042B5">
        <w:rPr>
          <w:rtl/>
        </w:rPr>
        <w:t xml:space="preserve"> صفحة.</w:t>
      </w:r>
    </w:p>
    <w:p w:rsidR="00C359FF" w:rsidRPr="000042B5" w:rsidRDefault="00C359FF" w:rsidP="0015506E">
      <w:pPr>
        <w:pStyle w:val="aa"/>
        <w:ind w:left="908" w:hanging="454"/>
      </w:pPr>
      <w:r w:rsidRPr="000042B5">
        <w:rPr>
          <w:rFonts w:hint="cs"/>
          <w:rtl/>
        </w:rPr>
        <w:t>40</w:t>
      </w:r>
      <w:r w:rsidRPr="000042B5">
        <w:rPr>
          <w:rtl/>
        </w:rPr>
        <w:t xml:space="preserve">- </w:t>
      </w:r>
      <w:r w:rsidRPr="00D96F07">
        <w:rPr>
          <w:b/>
          <w:bCs/>
          <w:rtl/>
        </w:rPr>
        <w:t>جواب</w:t>
      </w:r>
      <w:r w:rsidRPr="00D96F07">
        <w:rPr>
          <w:rFonts w:hint="cs"/>
          <w:b/>
          <w:bCs/>
          <w:rtl/>
        </w:rPr>
        <w:t>ٌ</w:t>
      </w:r>
      <w:r w:rsidRPr="00D96F07">
        <w:rPr>
          <w:b/>
          <w:bCs/>
          <w:rtl/>
        </w:rPr>
        <w:t xml:space="preserve"> مجمل</w:t>
      </w:r>
      <w:r w:rsidRPr="00D96F07">
        <w:rPr>
          <w:rFonts w:hint="cs"/>
          <w:b/>
          <w:bCs/>
          <w:rtl/>
        </w:rPr>
        <w:t>ٌ</w:t>
      </w:r>
      <w:r w:rsidRPr="00D96F07">
        <w:rPr>
          <w:b/>
          <w:bCs/>
          <w:rtl/>
        </w:rPr>
        <w:t xml:space="preserve"> على كتاب 23 عاماً</w:t>
      </w:r>
      <w:r w:rsidR="00DF76C9" w:rsidRPr="00DF76C9">
        <w:rPr>
          <w:rStyle w:val="FootnoteReference"/>
          <w:rFonts w:cs="Arabic11 BT"/>
          <w:rtl/>
        </w:rPr>
        <w:t>(</w:t>
      </w:r>
      <w:r w:rsidR="00DF76C9" w:rsidRPr="00DF76C9">
        <w:rPr>
          <w:rStyle w:val="FootnoteReference"/>
          <w:rFonts w:cs="Arabic11 BT"/>
          <w:rtl/>
        </w:rPr>
        <w:footnoteReference w:id="158"/>
      </w:r>
      <w:r w:rsidR="00DF76C9" w:rsidRPr="00DF76C9">
        <w:rPr>
          <w:rStyle w:val="FootnoteReference"/>
          <w:rFonts w:cs="Arabic11 BT"/>
          <w:rtl/>
        </w:rPr>
        <w:t>)</w:t>
      </w:r>
      <w:r w:rsidRPr="000042B5">
        <w:rPr>
          <w:rtl/>
        </w:rPr>
        <w:t xml:space="preserve"> (لم يطبع).</w:t>
      </w:r>
    </w:p>
    <w:p w:rsidR="00C359FF" w:rsidRPr="000042B5" w:rsidRDefault="00C359FF" w:rsidP="0015506E">
      <w:pPr>
        <w:pStyle w:val="aa"/>
        <w:ind w:left="908" w:firstLine="0"/>
        <w:rPr>
          <w:rtl/>
        </w:rPr>
      </w:pPr>
      <w:r w:rsidRPr="000042B5">
        <w:rPr>
          <w:rtl/>
        </w:rPr>
        <w:t xml:space="preserve">ألفت هذا الكتاب بطلب من السيد الدكتور: حسين صدوقي، وأرسلته إليه للمطالعة، ولكن مع الأسف قبض عليه من قَبِل شرطة الدولة وسُجن، وصودرت مكتبته ومقالاته الشخصية، ومن ضمنها مخطوطة هذا الكتاب، وحتى بعد أن </w:t>
      </w:r>
      <w:r w:rsidRPr="000042B5">
        <w:rPr>
          <w:rFonts w:hint="cs"/>
          <w:rtl/>
        </w:rPr>
        <w:t>أ</w:t>
      </w:r>
      <w:r w:rsidRPr="000042B5">
        <w:rPr>
          <w:rtl/>
        </w:rPr>
        <w:t>طلقوا سراحه لم ترد إليه كتبه ومقالاته</w:t>
      </w:r>
      <w:r w:rsidRPr="000042B5">
        <w:rPr>
          <w:rFonts w:hint="cs"/>
          <w:rtl/>
        </w:rPr>
        <w:t>،</w:t>
      </w:r>
      <w:r w:rsidRPr="000042B5">
        <w:rPr>
          <w:rtl/>
        </w:rPr>
        <w:t xml:space="preserve"> فضاع هذا الكتاب.</w:t>
      </w:r>
    </w:p>
    <w:p w:rsidR="00C359FF" w:rsidRPr="000042B5" w:rsidRDefault="00C359FF" w:rsidP="0015506E">
      <w:pPr>
        <w:pStyle w:val="aa"/>
        <w:ind w:left="908" w:hanging="454"/>
        <w:rPr>
          <w:rtl/>
        </w:rPr>
      </w:pPr>
      <w:r w:rsidRPr="000042B5">
        <w:rPr>
          <w:rFonts w:hint="cs"/>
          <w:rtl/>
        </w:rPr>
        <w:t>41</w:t>
      </w:r>
      <w:r w:rsidRPr="000042B5">
        <w:rPr>
          <w:rtl/>
        </w:rPr>
        <w:t xml:space="preserve">- </w:t>
      </w:r>
      <w:r w:rsidRPr="00D96F07">
        <w:rPr>
          <w:b/>
          <w:bCs/>
          <w:rtl/>
        </w:rPr>
        <w:t>تحريم نكاح المتعة في الإسلام</w:t>
      </w:r>
      <w:r w:rsidR="00DF76C9" w:rsidRPr="00DF76C9">
        <w:rPr>
          <w:rStyle w:val="FootnoteReference"/>
          <w:rFonts w:cs="Arabic11 BT"/>
          <w:rtl/>
        </w:rPr>
        <w:t>(</w:t>
      </w:r>
      <w:r w:rsidR="00DF76C9" w:rsidRPr="00DF76C9">
        <w:rPr>
          <w:rStyle w:val="FootnoteReference"/>
          <w:rFonts w:cs="Arabic11 BT"/>
          <w:rtl/>
        </w:rPr>
        <w:footnoteReference w:id="159"/>
      </w:r>
      <w:r w:rsidR="00DF76C9" w:rsidRPr="00DF76C9">
        <w:rPr>
          <w:rStyle w:val="FootnoteReference"/>
          <w:rFonts w:cs="Arabic11 BT"/>
          <w:rtl/>
        </w:rPr>
        <w:t>)</w:t>
      </w:r>
      <w:r w:rsidRPr="000042B5">
        <w:rPr>
          <w:rtl/>
        </w:rPr>
        <w:t>، (لم يطبع)</w:t>
      </w:r>
    </w:p>
    <w:p w:rsidR="00C359FF" w:rsidRPr="000042B5" w:rsidRDefault="00C359FF" w:rsidP="0015506E">
      <w:pPr>
        <w:pStyle w:val="aa"/>
        <w:ind w:left="908" w:firstLine="0"/>
        <w:rPr>
          <w:rtl/>
        </w:rPr>
      </w:pPr>
      <w:r w:rsidRPr="00D96F07">
        <w:rPr>
          <w:rFonts w:hint="cs"/>
          <w:b/>
          <w:bCs/>
          <w:rtl/>
        </w:rPr>
        <w:t>تنبيه:</w:t>
      </w:r>
      <w:r w:rsidRPr="000042B5">
        <w:rPr>
          <w:rtl/>
        </w:rPr>
        <w:t xml:space="preserve"> الكتب من رقم (14-</w:t>
      </w:r>
      <w:r w:rsidRPr="000042B5">
        <w:rPr>
          <w:rFonts w:hint="cs"/>
          <w:rtl/>
        </w:rPr>
        <w:t>41</w:t>
      </w:r>
      <w:r w:rsidRPr="000042B5">
        <w:rPr>
          <w:rtl/>
        </w:rPr>
        <w:t>) لم تطبع.</w:t>
      </w:r>
    </w:p>
    <w:p w:rsidR="00C359FF" w:rsidRPr="000042B5" w:rsidRDefault="00C359FF" w:rsidP="0015506E">
      <w:pPr>
        <w:pStyle w:val="aa"/>
        <w:ind w:left="908" w:hanging="454"/>
        <w:rPr>
          <w:rtl/>
        </w:rPr>
      </w:pPr>
      <w:r w:rsidRPr="000042B5">
        <w:rPr>
          <w:rFonts w:hint="cs"/>
          <w:rtl/>
        </w:rPr>
        <w:t>42</w:t>
      </w:r>
      <w:r w:rsidRPr="000042B5">
        <w:rPr>
          <w:rtl/>
        </w:rPr>
        <w:t xml:space="preserve">- </w:t>
      </w:r>
      <w:r w:rsidRPr="00D96F07">
        <w:rPr>
          <w:b/>
          <w:bCs/>
          <w:rtl/>
        </w:rPr>
        <w:t>ترجمة كتاب الفقه على المذاهب الخمسة</w:t>
      </w:r>
      <w:r w:rsidRPr="000042B5">
        <w:rPr>
          <w:rtl/>
        </w:rPr>
        <w:t xml:space="preserve">، تأليف محمد جواد مغنية. فقد ترجمت هذا الكتاب باسم: </w:t>
      </w:r>
      <w:r w:rsidRPr="000042B5">
        <w:rPr>
          <w:rFonts w:hint="cs"/>
          <w:rtl/>
        </w:rPr>
        <w:t>«</w:t>
      </w:r>
      <w:r w:rsidRPr="00D96F07">
        <w:rPr>
          <w:b/>
          <w:bCs/>
          <w:rtl/>
        </w:rPr>
        <w:t xml:space="preserve">فقه </w:t>
      </w:r>
      <w:r w:rsidRPr="00D96F07">
        <w:rPr>
          <w:rFonts w:hint="cs"/>
          <w:b/>
          <w:bCs/>
          <w:rtl/>
        </w:rPr>
        <w:t>تطبيقي</w:t>
      </w:r>
      <w:r w:rsidRPr="000042B5">
        <w:rPr>
          <w:rFonts w:hint="cs"/>
          <w:rtl/>
        </w:rPr>
        <w:t>»</w:t>
      </w:r>
      <w:r w:rsidRPr="000042B5">
        <w:rPr>
          <w:rtl/>
        </w:rPr>
        <w:t xml:space="preserve"> </w:t>
      </w:r>
      <w:r w:rsidRPr="000042B5">
        <w:rPr>
          <w:rFonts w:hint="cs"/>
          <w:rtl/>
        </w:rPr>
        <w:t xml:space="preserve">(أي الفقه المقارن) </w:t>
      </w:r>
      <w:r w:rsidRPr="000042B5">
        <w:rPr>
          <w:rtl/>
        </w:rPr>
        <w:t>بطلب من السيد كاظم پورجوادي الذي طبع الكتاب باسمه بدون التعليقات التي سجلتها عليه، كما أنه غيّر بعض الجمل والمصطلحات التي وضعتها.</w:t>
      </w:r>
    </w:p>
    <w:p w:rsidR="00C359FF" w:rsidRPr="000042B5" w:rsidRDefault="00C359FF" w:rsidP="0015506E">
      <w:pPr>
        <w:pStyle w:val="aa"/>
        <w:ind w:left="908" w:hanging="454"/>
        <w:rPr>
          <w:rtl/>
        </w:rPr>
      </w:pPr>
      <w:r w:rsidRPr="000042B5">
        <w:rPr>
          <w:rFonts w:hint="cs"/>
          <w:rtl/>
        </w:rPr>
        <w:lastRenderedPageBreak/>
        <w:t>43</w:t>
      </w:r>
      <w:r w:rsidRPr="000042B5">
        <w:rPr>
          <w:rtl/>
        </w:rPr>
        <w:t xml:space="preserve">- </w:t>
      </w:r>
      <w:r w:rsidRPr="00D96F07">
        <w:rPr>
          <w:b/>
          <w:bCs/>
          <w:rtl/>
        </w:rPr>
        <w:t>أحكام القرآن</w:t>
      </w:r>
      <w:r w:rsidRPr="000042B5">
        <w:rPr>
          <w:rtl/>
        </w:rPr>
        <w:t>. هذا الكتاب طبع عدة مرات عن طريق دار عطائي للنشر، فقد بينت</w:t>
      </w:r>
      <w:r w:rsidRPr="000042B5">
        <w:rPr>
          <w:rFonts w:hint="cs"/>
          <w:rtl/>
        </w:rPr>
        <w:t>ُ</w:t>
      </w:r>
      <w:r w:rsidRPr="000042B5">
        <w:rPr>
          <w:rtl/>
        </w:rPr>
        <w:t xml:space="preserve"> في هذا الكتاب الأحكام الفقهية </w:t>
      </w:r>
      <w:r w:rsidRPr="000042B5">
        <w:rPr>
          <w:rFonts w:hint="cs"/>
          <w:rtl/>
        </w:rPr>
        <w:t>استناداً إلى</w:t>
      </w:r>
      <w:r w:rsidRPr="000042B5">
        <w:rPr>
          <w:rtl/>
        </w:rPr>
        <w:t xml:space="preserve"> الآيات القرآنية الكريمة.</w:t>
      </w:r>
    </w:p>
    <w:p w:rsidR="00C359FF" w:rsidRPr="000042B5" w:rsidRDefault="00C359FF" w:rsidP="0015506E">
      <w:pPr>
        <w:pStyle w:val="aa"/>
        <w:ind w:left="908" w:hanging="454"/>
        <w:rPr>
          <w:rtl/>
        </w:rPr>
      </w:pPr>
      <w:r w:rsidRPr="000042B5">
        <w:rPr>
          <w:rFonts w:hint="cs"/>
          <w:rtl/>
        </w:rPr>
        <w:t>44</w:t>
      </w:r>
      <w:r w:rsidRPr="000042B5">
        <w:rPr>
          <w:rtl/>
        </w:rPr>
        <w:t xml:space="preserve">- </w:t>
      </w:r>
      <w:r w:rsidRPr="00D96F07">
        <w:rPr>
          <w:b/>
          <w:bCs/>
          <w:rtl/>
        </w:rPr>
        <w:t>تحقيق خطبة الغدير</w:t>
      </w:r>
      <w:r w:rsidR="00DF76C9" w:rsidRPr="00DF76C9">
        <w:rPr>
          <w:rStyle w:val="FootnoteReference"/>
          <w:rFonts w:cs="Arabic11 BT"/>
          <w:rtl/>
        </w:rPr>
        <w:t>(</w:t>
      </w:r>
      <w:r w:rsidR="00DF76C9" w:rsidRPr="00DF76C9">
        <w:rPr>
          <w:rStyle w:val="FootnoteReference"/>
          <w:rFonts w:cs="Arabic11 BT"/>
          <w:rtl/>
        </w:rPr>
        <w:footnoteReference w:id="160"/>
      </w:r>
      <w:r w:rsidR="00DF76C9" w:rsidRPr="00DF76C9">
        <w:rPr>
          <w:rStyle w:val="FootnoteReference"/>
          <w:rFonts w:cs="Arabic11 BT"/>
          <w:rtl/>
        </w:rPr>
        <w:t>)</w:t>
      </w:r>
      <w:r w:rsidRPr="000042B5">
        <w:rPr>
          <w:rtl/>
        </w:rPr>
        <w:t>، وقد نشر</w:t>
      </w:r>
      <w:r w:rsidRPr="000042B5">
        <w:rPr>
          <w:rFonts w:hint="cs"/>
          <w:rtl/>
        </w:rPr>
        <w:t>ته</w:t>
      </w:r>
      <w:r w:rsidRPr="000042B5">
        <w:rPr>
          <w:rtl/>
        </w:rPr>
        <w:t xml:space="preserve"> دار (كانون انتشارات شريعت) بعنوان: الخطبة الغديرية المنقولة عن رسول الله </w:t>
      </w:r>
      <w:r w:rsidRPr="000042B5">
        <w:rPr>
          <w:rFonts w:ascii="Abo-thar" w:hAnsi="Abo-thar"/>
          <w:sz w:val="30"/>
          <w:lang w:bidi="fa-IR"/>
        </w:rPr>
        <w:t></w:t>
      </w:r>
      <w:r w:rsidRPr="000042B5">
        <w:rPr>
          <w:rtl/>
        </w:rPr>
        <w:t xml:space="preserve">، وقد سجلت عليها بعض التعليقات، وطبع منه العدد الأول والثاني في عام (1353) في (مجلة رنگين كمان) في سنتها الثامنة، ثم طبعت مستقلةً بعد ذلك. </w:t>
      </w:r>
    </w:p>
    <w:p w:rsidR="00C359FF" w:rsidRPr="000042B5" w:rsidRDefault="00C359FF" w:rsidP="0015506E">
      <w:pPr>
        <w:pStyle w:val="aa"/>
        <w:ind w:left="908" w:firstLine="0"/>
        <w:rPr>
          <w:rtl/>
        </w:rPr>
      </w:pPr>
      <w:r w:rsidRPr="000042B5">
        <w:rPr>
          <w:rtl/>
        </w:rPr>
        <w:t>ذكر الدكتور (ميمندي نژاد) في أول المقالة أنه مستعد لنشر أي رد منطقي على الكاتب، وإن لم يتلق</w:t>
      </w:r>
      <w:r w:rsidRPr="000042B5">
        <w:rPr>
          <w:rFonts w:hint="cs"/>
          <w:rtl/>
        </w:rPr>
        <w:t>َّ</w:t>
      </w:r>
      <w:r w:rsidRPr="000042B5">
        <w:rPr>
          <w:rtl/>
        </w:rPr>
        <w:t xml:space="preserve"> رداً فإن القراء قد يتلقون هذه المقالة وجميع ما فيها بالقبول.</w:t>
      </w:r>
    </w:p>
    <w:p w:rsidR="00C359FF" w:rsidRPr="000042B5" w:rsidRDefault="00C359FF" w:rsidP="0015506E">
      <w:pPr>
        <w:pStyle w:val="aa"/>
        <w:ind w:left="908" w:hanging="454"/>
        <w:rPr>
          <w:rtl/>
        </w:rPr>
      </w:pPr>
      <w:r w:rsidRPr="000042B5">
        <w:rPr>
          <w:rFonts w:hint="cs"/>
          <w:rtl/>
        </w:rPr>
        <w:t>45</w:t>
      </w:r>
      <w:r w:rsidRPr="000042B5">
        <w:rPr>
          <w:rtl/>
        </w:rPr>
        <w:t xml:space="preserve">- </w:t>
      </w:r>
      <w:r w:rsidRPr="00D96F07">
        <w:rPr>
          <w:b/>
          <w:bCs/>
          <w:rtl/>
        </w:rPr>
        <w:t>نقد كتاب المراجعات والرد عليه</w:t>
      </w:r>
      <w:r w:rsidRPr="000042B5">
        <w:rPr>
          <w:rtl/>
        </w:rPr>
        <w:t>، (باللغة العربية).</w:t>
      </w:r>
    </w:p>
    <w:p w:rsidR="00C359FF" w:rsidRPr="000042B5" w:rsidRDefault="00C359FF" w:rsidP="0015506E">
      <w:pPr>
        <w:pStyle w:val="aa"/>
        <w:ind w:left="908" w:hanging="454"/>
        <w:rPr>
          <w:rtl/>
        </w:rPr>
      </w:pPr>
      <w:r w:rsidRPr="000042B5">
        <w:rPr>
          <w:rFonts w:hint="cs"/>
          <w:rtl/>
        </w:rPr>
        <w:t>46</w:t>
      </w:r>
      <w:r w:rsidRPr="000042B5">
        <w:rPr>
          <w:rtl/>
        </w:rPr>
        <w:t xml:space="preserve">- </w:t>
      </w:r>
      <w:r w:rsidRPr="00D96F07">
        <w:rPr>
          <w:b/>
          <w:bCs/>
          <w:rtl/>
        </w:rPr>
        <w:t>قبس من القرآن</w:t>
      </w:r>
      <w:r w:rsidR="00DF76C9" w:rsidRPr="00DF76C9">
        <w:rPr>
          <w:rStyle w:val="FootnoteReference"/>
          <w:rFonts w:cs="Arabic11 BT"/>
          <w:rtl/>
        </w:rPr>
        <w:t>(</w:t>
      </w:r>
      <w:r w:rsidR="00DF76C9" w:rsidRPr="00DF76C9">
        <w:rPr>
          <w:rStyle w:val="FootnoteReference"/>
          <w:rFonts w:cs="Arabic11 BT"/>
          <w:rtl/>
        </w:rPr>
        <w:footnoteReference w:id="161"/>
      </w:r>
      <w:r w:rsidR="00DF76C9" w:rsidRPr="00DF76C9">
        <w:rPr>
          <w:rStyle w:val="FootnoteReference"/>
          <w:rFonts w:cs="Arabic11 BT"/>
          <w:rtl/>
        </w:rPr>
        <w:t>)</w:t>
      </w:r>
      <w:r w:rsidRPr="000042B5">
        <w:rPr>
          <w:rtl/>
        </w:rPr>
        <w:t>، هذا الكتاب مشتمل على أكثر من 1500 صفحة</w:t>
      </w:r>
      <w:r w:rsidRPr="000042B5">
        <w:rPr>
          <w:rFonts w:hint="cs"/>
          <w:rtl/>
        </w:rPr>
        <w:t>،</w:t>
      </w:r>
      <w:r w:rsidRPr="000042B5">
        <w:rPr>
          <w:rtl/>
        </w:rPr>
        <w:t xml:space="preserve"> وهو ترجمة للقرآن، مع بيان ما ورد من أسباب النزول، وتوضيح مختصر لمعاني الآيات، وقد طبع في مجلدين كبيرين، وله مقدمة طبعت منفصلة في 12 جزء</w:t>
      </w:r>
      <w:r w:rsidRPr="000042B5">
        <w:rPr>
          <w:rFonts w:hint="cs"/>
          <w:rtl/>
        </w:rPr>
        <w:t>اً</w:t>
      </w:r>
      <w:r w:rsidRPr="000042B5">
        <w:rPr>
          <w:rtl/>
        </w:rPr>
        <w:t xml:space="preserve"> مستقل</w:t>
      </w:r>
      <w:r w:rsidRPr="000042B5">
        <w:rPr>
          <w:rFonts w:hint="cs"/>
          <w:rtl/>
        </w:rPr>
        <w:t>اً</w:t>
      </w:r>
      <w:r w:rsidRPr="000042B5">
        <w:rPr>
          <w:rtl/>
        </w:rPr>
        <w:t xml:space="preserve"> ثم جمعتها معه وطبعت في طبعة.</w:t>
      </w:r>
    </w:p>
    <w:p w:rsidR="00C359FF" w:rsidRPr="000042B5" w:rsidRDefault="00C359FF" w:rsidP="0015506E">
      <w:pPr>
        <w:pStyle w:val="aa"/>
        <w:ind w:left="908" w:hanging="454"/>
        <w:rPr>
          <w:rtl/>
        </w:rPr>
      </w:pPr>
      <w:r w:rsidRPr="000042B5">
        <w:rPr>
          <w:rFonts w:hint="cs"/>
          <w:rtl/>
        </w:rPr>
        <w:t>47</w:t>
      </w:r>
      <w:r w:rsidRPr="000042B5">
        <w:rPr>
          <w:rtl/>
        </w:rPr>
        <w:t xml:space="preserve">- </w:t>
      </w:r>
      <w:r w:rsidRPr="00D96F07">
        <w:rPr>
          <w:b/>
          <w:bCs/>
          <w:rtl/>
        </w:rPr>
        <w:t>خدعة جديد</w:t>
      </w:r>
      <w:r w:rsidRPr="00D96F07">
        <w:rPr>
          <w:rFonts w:hint="cs"/>
          <w:b/>
          <w:bCs/>
          <w:rtl/>
        </w:rPr>
        <w:t>ة</w:t>
      </w:r>
      <w:r w:rsidRPr="00D96F07">
        <w:rPr>
          <w:b/>
          <w:bCs/>
          <w:rtl/>
        </w:rPr>
        <w:t xml:space="preserve"> </w:t>
      </w:r>
      <w:r w:rsidRPr="00D96F07">
        <w:rPr>
          <w:rFonts w:hint="cs"/>
          <w:b/>
          <w:bCs/>
          <w:rtl/>
        </w:rPr>
        <w:t>أو</w:t>
      </w:r>
      <w:r w:rsidRPr="00D96F07">
        <w:rPr>
          <w:b/>
          <w:bCs/>
          <w:rtl/>
        </w:rPr>
        <w:t xml:space="preserve"> التثليث والتوحيد</w:t>
      </w:r>
      <w:r w:rsidR="00DF76C9" w:rsidRPr="00DF76C9">
        <w:rPr>
          <w:rStyle w:val="FootnoteReference"/>
          <w:rFonts w:cs="Arabic11 BT"/>
          <w:rtl/>
        </w:rPr>
        <w:t>(</w:t>
      </w:r>
      <w:r w:rsidR="00DF76C9" w:rsidRPr="00DF76C9">
        <w:rPr>
          <w:rStyle w:val="FootnoteReference"/>
          <w:rFonts w:cs="Arabic11 BT"/>
          <w:rtl/>
        </w:rPr>
        <w:footnoteReference w:id="162"/>
      </w:r>
      <w:r w:rsidR="00DF76C9" w:rsidRPr="00DF76C9">
        <w:rPr>
          <w:rStyle w:val="FootnoteReference"/>
          <w:rFonts w:cs="Arabic11 BT"/>
          <w:rtl/>
        </w:rPr>
        <w:t>)</w:t>
      </w:r>
      <w:r w:rsidRPr="000042B5">
        <w:rPr>
          <w:rFonts w:hint="cs"/>
          <w:rtl/>
        </w:rPr>
        <w:t>.</w:t>
      </w:r>
    </w:p>
    <w:p w:rsidR="00C359FF" w:rsidRPr="000042B5" w:rsidRDefault="00C359FF" w:rsidP="0015506E">
      <w:pPr>
        <w:pStyle w:val="aa"/>
        <w:ind w:left="908" w:hanging="454"/>
        <w:rPr>
          <w:rtl/>
        </w:rPr>
      </w:pPr>
      <w:r w:rsidRPr="000042B5">
        <w:rPr>
          <w:rFonts w:hint="cs"/>
          <w:rtl/>
        </w:rPr>
        <w:t>48</w:t>
      </w:r>
      <w:r w:rsidRPr="000042B5">
        <w:rPr>
          <w:rtl/>
        </w:rPr>
        <w:t xml:space="preserve">- </w:t>
      </w:r>
      <w:r w:rsidRPr="00D96F07">
        <w:rPr>
          <w:rFonts w:hint="cs"/>
          <w:b/>
          <w:bCs/>
          <w:rtl/>
        </w:rPr>
        <w:t>حكومة</w:t>
      </w:r>
      <w:r w:rsidRPr="00D96F07">
        <w:rPr>
          <w:b/>
          <w:bCs/>
          <w:rtl/>
        </w:rPr>
        <w:t xml:space="preserve"> الجمهوري</w:t>
      </w:r>
      <w:r w:rsidRPr="00D96F07">
        <w:rPr>
          <w:rFonts w:hint="cs"/>
          <w:b/>
          <w:bCs/>
          <w:rtl/>
        </w:rPr>
        <w:t>ة</w:t>
      </w:r>
      <w:r w:rsidRPr="00D96F07">
        <w:rPr>
          <w:b/>
          <w:bCs/>
          <w:rtl/>
        </w:rPr>
        <w:t xml:space="preserve"> الإسلامي</w:t>
      </w:r>
      <w:r w:rsidRPr="00D96F07">
        <w:rPr>
          <w:rFonts w:hint="cs"/>
          <w:b/>
          <w:bCs/>
          <w:rtl/>
        </w:rPr>
        <w:t>ة</w:t>
      </w:r>
      <w:r w:rsidRPr="000042B5">
        <w:rPr>
          <w:rtl/>
        </w:rPr>
        <w:t xml:space="preserve">. </w:t>
      </w:r>
      <w:r w:rsidRPr="000042B5">
        <w:rPr>
          <w:rFonts w:hint="cs"/>
          <w:rtl/>
        </w:rPr>
        <w:t xml:space="preserve">  </w:t>
      </w:r>
      <w:r w:rsidRPr="000042B5">
        <w:rPr>
          <w:rtl/>
        </w:rPr>
        <w:t xml:space="preserve">طبع هذا الكتاب قبيل </w:t>
      </w:r>
      <w:r w:rsidRPr="000042B5">
        <w:rPr>
          <w:rFonts w:hint="cs"/>
          <w:rtl/>
        </w:rPr>
        <w:t>انتصار</w:t>
      </w:r>
      <w:r w:rsidRPr="000042B5">
        <w:rPr>
          <w:rtl/>
        </w:rPr>
        <w:t xml:space="preserve"> الثورة الإيرانية، وقد وضع الناشر على غلافه صورة لآية الله الخميني، كما أضاف في الصفحة الحادي عشر</w:t>
      </w:r>
      <w:r w:rsidRPr="000042B5">
        <w:rPr>
          <w:rFonts w:hint="cs"/>
          <w:rtl/>
        </w:rPr>
        <w:t>ة</w:t>
      </w:r>
      <w:r w:rsidRPr="000042B5">
        <w:rPr>
          <w:rtl/>
        </w:rPr>
        <w:t xml:space="preserve"> من الكتاب كلاماً بدون علم</w:t>
      </w:r>
      <w:r w:rsidRPr="000042B5">
        <w:rPr>
          <w:rFonts w:hint="cs"/>
          <w:rtl/>
        </w:rPr>
        <w:t>ي</w:t>
      </w:r>
      <w:r w:rsidRPr="000042B5">
        <w:rPr>
          <w:rtl/>
        </w:rPr>
        <w:t xml:space="preserve"> من سطر (6) إلى سطر (9)</w:t>
      </w:r>
      <w:r w:rsidRPr="000042B5">
        <w:rPr>
          <w:rFonts w:hint="cs"/>
          <w:rtl/>
        </w:rPr>
        <w:t>!</w:t>
      </w:r>
    </w:p>
    <w:p w:rsidR="00C359FF" w:rsidRPr="0015506E" w:rsidRDefault="00C359FF" w:rsidP="0015506E">
      <w:pPr>
        <w:pStyle w:val="aa"/>
        <w:ind w:left="908" w:hanging="454"/>
        <w:rPr>
          <w:spacing w:val="-4"/>
          <w:rtl/>
        </w:rPr>
      </w:pPr>
      <w:r w:rsidRPr="0015506E">
        <w:rPr>
          <w:rFonts w:hint="cs"/>
          <w:spacing w:val="-4"/>
          <w:rtl/>
        </w:rPr>
        <w:t>49</w:t>
      </w:r>
      <w:r w:rsidRPr="0015506E">
        <w:rPr>
          <w:spacing w:val="-4"/>
          <w:rtl/>
        </w:rPr>
        <w:t xml:space="preserve">- </w:t>
      </w:r>
      <w:r w:rsidRPr="0015506E">
        <w:rPr>
          <w:b/>
          <w:bCs/>
          <w:spacing w:val="-4"/>
          <w:rtl/>
        </w:rPr>
        <w:t>گلشن قدس يا عقايد منظوم</w:t>
      </w:r>
      <w:r w:rsidR="00DF76C9" w:rsidRPr="0015506E">
        <w:rPr>
          <w:rStyle w:val="FootnoteReference"/>
          <w:rFonts w:cs="Arabic11 BT"/>
          <w:spacing w:val="-4"/>
          <w:rtl/>
        </w:rPr>
        <w:t>(</w:t>
      </w:r>
      <w:r w:rsidR="00DF76C9" w:rsidRPr="0015506E">
        <w:rPr>
          <w:rStyle w:val="FootnoteReference"/>
          <w:rFonts w:cs="Arabic11 BT"/>
          <w:spacing w:val="-4"/>
          <w:rtl/>
        </w:rPr>
        <w:footnoteReference w:id="163"/>
      </w:r>
      <w:r w:rsidR="00DF76C9" w:rsidRPr="0015506E">
        <w:rPr>
          <w:rStyle w:val="FootnoteReference"/>
          <w:rFonts w:cs="Arabic11 BT"/>
          <w:spacing w:val="-4"/>
          <w:rtl/>
        </w:rPr>
        <w:t>)</w:t>
      </w:r>
      <w:r w:rsidRPr="0015506E">
        <w:rPr>
          <w:rFonts w:hint="cs"/>
          <w:spacing w:val="-4"/>
          <w:rtl/>
        </w:rPr>
        <w:t xml:space="preserve">.  </w:t>
      </w:r>
      <w:r w:rsidRPr="0015506E">
        <w:rPr>
          <w:spacing w:val="-4"/>
          <w:rtl/>
        </w:rPr>
        <w:t>نظمته على نهج شعر گلشن راز للشيخ شبستري، وقد طبع مرتين، وقد وضعت في الطبعة الأولى أشعاراً خرافية ثم أصلحتها في الطبعة الثانية.</w:t>
      </w:r>
    </w:p>
    <w:p w:rsidR="00C359FF" w:rsidRPr="000042B5" w:rsidRDefault="00C359FF" w:rsidP="0015506E">
      <w:pPr>
        <w:pStyle w:val="aa"/>
        <w:ind w:left="908" w:hanging="454"/>
        <w:rPr>
          <w:rtl/>
        </w:rPr>
      </w:pPr>
      <w:r w:rsidRPr="000042B5">
        <w:rPr>
          <w:rFonts w:hint="cs"/>
          <w:rtl/>
        </w:rPr>
        <w:lastRenderedPageBreak/>
        <w:t>50</w:t>
      </w:r>
      <w:r w:rsidRPr="000042B5">
        <w:rPr>
          <w:rtl/>
        </w:rPr>
        <w:t xml:space="preserve">- </w:t>
      </w:r>
      <w:r w:rsidRPr="00D96F07">
        <w:rPr>
          <w:b/>
          <w:bCs/>
          <w:rtl/>
        </w:rPr>
        <w:t>المثنوي المنطقي</w:t>
      </w:r>
      <w:r w:rsidRPr="000042B5">
        <w:rPr>
          <w:rtl/>
        </w:rPr>
        <w:t xml:space="preserve"> (في مجلدین طبع مجلد واحد منها).</w:t>
      </w:r>
    </w:p>
    <w:p w:rsidR="00C359FF" w:rsidRPr="000042B5" w:rsidRDefault="00C359FF" w:rsidP="0015506E">
      <w:pPr>
        <w:pStyle w:val="aa"/>
        <w:ind w:left="908" w:hanging="454"/>
        <w:rPr>
          <w:rtl/>
        </w:rPr>
      </w:pPr>
      <w:r w:rsidRPr="000042B5">
        <w:rPr>
          <w:rFonts w:hint="cs"/>
          <w:rtl/>
        </w:rPr>
        <w:t>51</w:t>
      </w:r>
      <w:r w:rsidRPr="000042B5">
        <w:rPr>
          <w:rtl/>
        </w:rPr>
        <w:t xml:space="preserve">- </w:t>
      </w:r>
      <w:r w:rsidRPr="00D96F07">
        <w:rPr>
          <w:b/>
          <w:bCs/>
          <w:rtl/>
        </w:rPr>
        <w:t>دعبل الخزاعي وقصيدته التائية</w:t>
      </w:r>
      <w:r w:rsidRPr="000042B5">
        <w:rPr>
          <w:rtl/>
        </w:rPr>
        <w:t xml:space="preserve"> (نظمتها بالفارسية).</w:t>
      </w:r>
    </w:p>
    <w:p w:rsidR="00C359FF" w:rsidRPr="000042B5" w:rsidRDefault="00C359FF" w:rsidP="0015506E">
      <w:pPr>
        <w:pStyle w:val="aa"/>
        <w:ind w:left="908" w:hanging="454"/>
        <w:rPr>
          <w:rtl/>
        </w:rPr>
      </w:pPr>
      <w:r w:rsidRPr="000042B5">
        <w:rPr>
          <w:rFonts w:hint="cs"/>
          <w:rtl/>
        </w:rPr>
        <w:t>52</w:t>
      </w:r>
      <w:r w:rsidRPr="000042B5">
        <w:rPr>
          <w:rtl/>
        </w:rPr>
        <w:t xml:space="preserve">- </w:t>
      </w:r>
      <w:r w:rsidRPr="00D96F07">
        <w:rPr>
          <w:b/>
          <w:bCs/>
          <w:rtl/>
        </w:rPr>
        <w:t>ديوان</w:t>
      </w:r>
      <w:r w:rsidRPr="00D96F07">
        <w:rPr>
          <w:rFonts w:hint="cs"/>
          <w:b/>
          <w:bCs/>
          <w:rtl/>
        </w:rPr>
        <w:t xml:space="preserve"> تحطيم</w:t>
      </w:r>
      <w:r w:rsidRPr="00D96F07">
        <w:rPr>
          <w:b/>
          <w:bCs/>
          <w:rtl/>
        </w:rPr>
        <w:t xml:space="preserve"> حافظ أو الحوار مع حافظ</w:t>
      </w:r>
      <w:r w:rsidRPr="000042B5">
        <w:rPr>
          <w:rtl/>
        </w:rPr>
        <w:t xml:space="preserve"> </w:t>
      </w:r>
      <w:r w:rsidR="00DF76C9" w:rsidRPr="00DF76C9">
        <w:rPr>
          <w:rStyle w:val="FootnoteReference"/>
          <w:rFonts w:cs="Arabic11 BT"/>
          <w:rtl/>
        </w:rPr>
        <w:t>(</w:t>
      </w:r>
      <w:r w:rsidR="00DF76C9" w:rsidRPr="00DF76C9">
        <w:rPr>
          <w:rStyle w:val="FootnoteReference"/>
          <w:rFonts w:cs="Arabic11 BT"/>
          <w:rtl/>
        </w:rPr>
        <w:footnoteReference w:id="164"/>
      </w:r>
      <w:r w:rsidR="00DF76C9" w:rsidRPr="00DF76C9">
        <w:rPr>
          <w:rStyle w:val="FootnoteReference"/>
          <w:rFonts w:cs="Arabic11 BT"/>
          <w:rtl/>
        </w:rPr>
        <w:t>)</w:t>
      </w:r>
      <w:r w:rsidRPr="000042B5">
        <w:rPr>
          <w:rFonts w:hint="cs"/>
          <w:rtl/>
        </w:rPr>
        <w:t>.  رددت</w:t>
      </w:r>
      <w:r w:rsidRPr="000042B5">
        <w:rPr>
          <w:rtl/>
        </w:rPr>
        <w:t xml:space="preserve"> فيه على أشعار حافظ </w:t>
      </w:r>
      <w:r w:rsidRPr="000042B5">
        <w:rPr>
          <w:rFonts w:hint="cs"/>
          <w:rtl/>
        </w:rPr>
        <w:t xml:space="preserve">الشيرازي </w:t>
      </w:r>
      <w:r w:rsidRPr="000042B5">
        <w:rPr>
          <w:rtl/>
        </w:rPr>
        <w:t xml:space="preserve">نظماً، وقد راعيت في الجواب نفس الوزن والقافية، </w:t>
      </w:r>
      <w:r w:rsidRPr="000042B5">
        <w:rPr>
          <w:rFonts w:hint="cs"/>
          <w:rtl/>
        </w:rPr>
        <w:t>وقد ضممت إليه كُتيّب</w:t>
      </w:r>
      <w:r w:rsidRPr="000042B5">
        <w:rPr>
          <w:rtl/>
        </w:rPr>
        <w:t xml:space="preserve">: </w:t>
      </w:r>
      <w:r w:rsidRPr="000042B5">
        <w:rPr>
          <w:rFonts w:hint="cs"/>
          <w:rtl/>
        </w:rPr>
        <w:t>«</w:t>
      </w:r>
      <w:r w:rsidRPr="00D96F07">
        <w:rPr>
          <w:b/>
          <w:bCs/>
          <w:rtl/>
        </w:rPr>
        <w:t>دعاء الندبة ومخالفة عباراته للقرآن</w:t>
      </w:r>
      <w:r w:rsidR="00DF76C9" w:rsidRPr="00DF76C9">
        <w:rPr>
          <w:rStyle w:val="FootnoteReference"/>
          <w:rFonts w:cs="Arabic11 BT"/>
          <w:rtl/>
        </w:rPr>
        <w:t>(</w:t>
      </w:r>
      <w:r w:rsidR="00DF76C9" w:rsidRPr="00DF76C9">
        <w:rPr>
          <w:rStyle w:val="FootnoteReference"/>
          <w:rFonts w:cs="Arabic11 BT"/>
          <w:rtl/>
        </w:rPr>
        <w:footnoteReference w:id="165"/>
      </w:r>
      <w:r w:rsidR="00DF76C9" w:rsidRPr="00DF76C9">
        <w:rPr>
          <w:rStyle w:val="FootnoteReference"/>
          <w:rFonts w:cs="Arabic11 BT"/>
          <w:rtl/>
        </w:rPr>
        <w:t>)</w:t>
      </w:r>
      <w:r w:rsidRPr="000042B5">
        <w:rPr>
          <w:rFonts w:hint="cs"/>
          <w:rtl/>
        </w:rPr>
        <w:t>»</w:t>
      </w:r>
      <w:r w:rsidRPr="000042B5">
        <w:rPr>
          <w:rtl/>
        </w:rPr>
        <w:t xml:space="preserve"> في 24 صفحة، ومعهما كتيب: (كلمة الحق) الذي شرحت فيه بعض أحوال المؤلف</w:t>
      </w:r>
      <w:r w:rsidRPr="000042B5">
        <w:rPr>
          <w:rFonts w:hint="cs"/>
          <w:rtl/>
        </w:rPr>
        <w:t>.</w:t>
      </w:r>
      <w:r w:rsidRPr="000042B5">
        <w:rPr>
          <w:rtl/>
        </w:rPr>
        <w:t xml:space="preserve"> وقد صور </w:t>
      </w:r>
      <w:r w:rsidRPr="000042B5">
        <w:rPr>
          <w:rFonts w:hint="cs"/>
          <w:rtl/>
        </w:rPr>
        <w:t xml:space="preserve">هذا الكتاب </w:t>
      </w:r>
      <w:r w:rsidRPr="000042B5">
        <w:rPr>
          <w:rtl/>
        </w:rPr>
        <w:t>ووزع بين الأحبة</w:t>
      </w:r>
      <w:r w:rsidRPr="000042B5">
        <w:rPr>
          <w:rFonts w:hint="cs"/>
          <w:rtl/>
        </w:rPr>
        <w:t>.</w:t>
      </w:r>
      <w:r w:rsidRPr="000042B5">
        <w:rPr>
          <w:rtl/>
        </w:rPr>
        <w:t xml:space="preserve"> </w:t>
      </w:r>
    </w:p>
    <w:p w:rsidR="00C359FF" w:rsidRPr="000042B5" w:rsidRDefault="00C359FF" w:rsidP="0015506E">
      <w:pPr>
        <w:pStyle w:val="aa"/>
        <w:ind w:left="908" w:firstLine="0"/>
        <w:rPr>
          <w:rtl/>
        </w:rPr>
      </w:pPr>
      <w:r w:rsidRPr="000042B5">
        <w:rPr>
          <w:rFonts w:hint="cs"/>
          <w:rtl/>
        </w:rPr>
        <w:t xml:space="preserve">وبالمناسبة فقد </w:t>
      </w:r>
      <w:r w:rsidRPr="000042B5">
        <w:rPr>
          <w:rtl/>
        </w:rPr>
        <w:t>لقي كتاب</w:t>
      </w:r>
      <w:r w:rsidRPr="000042B5">
        <w:rPr>
          <w:rFonts w:hint="cs"/>
          <w:rtl/>
        </w:rPr>
        <w:t>ي</w:t>
      </w:r>
      <w:r w:rsidRPr="000042B5">
        <w:rPr>
          <w:rtl/>
        </w:rPr>
        <w:t xml:space="preserve">: </w:t>
      </w:r>
      <w:r w:rsidRPr="000042B5">
        <w:rPr>
          <w:rFonts w:hint="cs"/>
          <w:rtl/>
        </w:rPr>
        <w:t>«</w:t>
      </w:r>
      <w:r w:rsidRPr="00D96F07">
        <w:rPr>
          <w:b/>
          <w:bCs/>
          <w:rtl/>
        </w:rPr>
        <w:t>تحقيق دعاء الندبة</w:t>
      </w:r>
      <w:r w:rsidRPr="000042B5">
        <w:rPr>
          <w:rFonts w:hint="cs"/>
          <w:rtl/>
        </w:rPr>
        <w:t>»</w:t>
      </w:r>
      <w:r w:rsidRPr="000042B5">
        <w:rPr>
          <w:rtl/>
        </w:rPr>
        <w:t xml:space="preserve"> قبولاً لدى حجة الإسلام </w:t>
      </w:r>
      <w:r w:rsidRPr="00D96F07">
        <w:rPr>
          <w:b/>
          <w:bCs/>
          <w:rtl/>
        </w:rPr>
        <w:t>علي أحمد موسوي</w:t>
      </w:r>
      <w:r w:rsidRPr="000042B5">
        <w:rPr>
          <w:rtl/>
        </w:rPr>
        <w:t xml:space="preserve"> فقبل أن یطبعه باسمه، علماً بأنني تعهدت في صفحة 6 من هذا الكتاب أنه إن دلني أحد</w:t>
      </w:r>
      <w:r w:rsidRPr="000042B5">
        <w:rPr>
          <w:rFonts w:hint="cs"/>
          <w:rtl/>
        </w:rPr>
        <w:t>ٌ</w:t>
      </w:r>
      <w:r w:rsidRPr="000042B5">
        <w:rPr>
          <w:rtl/>
        </w:rPr>
        <w:t xml:space="preserve"> إلى مرجع صحيح يثبت أن هذا الدعاء من كلام الإمام </w:t>
      </w:r>
      <w:r w:rsidRPr="000042B5">
        <w:rPr>
          <w:rFonts w:ascii="Abo-thar" w:hAnsi="Abo-thar"/>
          <w:sz w:val="30"/>
          <w:lang w:bidi="ar-SY"/>
        </w:rPr>
        <w:t></w:t>
      </w:r>
      <w:r w:rsidRPr="000042B5">
        <w:rPr>
          <w:rtl/>
        </w:rPr>
        <w:t xml:space="preserve"> فله عشرة آلاف تومان، ولكن لم يثبت ذلك أحد، وقامت </w:t>
      </w:r>
      <w:r w:rsidRPr="000042B5">
        <w:rPr>
          <w:rFonts w:hint="cs"/>
          <w:rtl/>
        </w:rPr>
        <w:t>(</w:t>
      </w:r>
      <w:r w:rsidRPr="000042B5">
        <w:rPr>
          <w:rtl/>
        </w:rPr>
        <w:t xml:space="preserve">مجلة </w:t>
      </w:r>
      <w:r w:rsidRPr="000042B5">
        <w:rPr>
          <w:rFonts w:hint="cs"/>
          <w:rtl/>
        </w:rPr>
        <w:t xml:space="preserve">دين </w:t>
      </w:r>
      <w:r w:rsidRPr="000042B5">
        <w:rPr>
          <w:rtl/>
        </w:rPr>
        <w:t>الإسلام وندا</w:t>
      </w:r>
      <w:r w:rsidRPr="000042B5">
        <w:rPr>
          <w:rFonts w:hint="cs"/>
          <w:rtl/>
        </w:rPr>
        <w:t>ء</w:t>
      </w:r>
      <w:r w:rsidRPr="000042B5">
        <w:rPr>
          <w:rtl/>
        </w:rPr>
        <w:t xml:space="preserve"> </w:t>
      </w:r>
      <w:r w:rsidRPr="000042B5">
        <w:rPr>
          <w:rFonts w:hint="cs"/>
          <w:rtl/>
        </w:rPr>
        <w:t>ال</w:t>
      </w:r>
      <w:r w:rsidRPr="000042B5">
        <w:rPr>
          <w:rtl/>
        </w:rPr>
        <w:t>حق</w:t>
      </w:r>
      <w:r w:rsidRPr="000042B5">
        <w:rPr>
          <w:rFonts w:hint="cs"/>
          <w:rtl/>
        </w:rPr>
        <w:t>)</w:t>
      </w:r>
      <w:r w:rsidRPr="000042B5">
        <w:rPr>
          <w:rtl/>
        </w:rPr>
        <w:t xml:space="preserve"> بالرد علينا، فقمت بالإجابة عليهم</w:t>
      </w:r>
      <w:r w:rsidRPr="000042B5">
        <w:rPr>
          <w:rFonts w:hint="cs"/>
          <w:rtl/>
        </w:rPr>
        <w:t xml:space="preserve">، </w:t>
      </w:r>
      <w:r w:rsidRPr="000042B5">
        <w:rPr>
          <w:rtl/>
        </w:rPr>
        <w:t xml:space="preserve">وطبع في 6 صفحات صغيرة كملحق في </w:t>
      </w:r>
      <w:r w:rsidRPr="000042B5">
        <w:rPr>
          <w:rFonts w:hint="cs"/>
          <w:rtl/>
        </w:rPr>
        <w:t>(</w:t>
      </w:r>
      <w:r w:rsidRPr="000042B5">
        <w:rPr>
          <w:rtl/>
        </w:rPr>
        <w:t>مجلة رنگين كمان</w:t>
      </w:r>
      <w:r w:rsidRPr="000042B5">
        <w:rPr>
          <w:rFonts w:hint="cs"/>
          <w:rtl/>
        </w:rPr>
        <w:t>)</w:t>
      </w:r>
      <w:r w:rsidRPr="000042B5">
        <w:rPr>
          <w:rtl/>
        </w:rPr>
        <w:t xml:space="preserve"> بعنوان: </w:t>
      </w:r>
      <w:r w:rsidRPr="000042B5">
        <w:rPr>
          <w:rFonts w:hint="cs"/>
          <w:rtl/>
        </w:rPr>
        <w:t>«</w:t>
      </w:r>
      <w:r w:rsidRPr="000042B5">
        <w:rPr>
          <w:rtl/>
        </w:rPr>
        <w:t>لأجل دعاء واحد يجعلون القرآن بلا محتوى</w:t>
      </w:r>
      <w:r w:rsidRPr="000042B5">
        <w:rPr>
          <w:rFonts w:hint="cs"/>
          <w:rtl/>
        </w:rPr>
        <w:t>»!</w:t>
      </w:r>
    </w:p>
    <w:p w:rsidR="00C359FF" w:rsidRPr="000042B5" w:rsidRDefault="00C359FF" w:rsidP="0015506E">
      <w:pPr>
        <w:pStyle w:val="aa"/>
        <w:ind w:left="908" w:hanging="454"/>
        <w:rPr>
          <w:rtl/>
        </w:rPr>
      </w:pPr>
      <w:r w:rsidRPr="000042B5">
        <w:rPr>
          <w:rFonts w:hint="cs"/>
          <w:rtl/>
        </w:rPr>
        <w:t>53</w:t>
      </w:r>
      <w:r w:rsidRPr="000042B5">
        <w:rPr>
          <w:rtl/>
        </w:rPr>
        <w:t xml:space="preserve">- </w:t>
      </w:r>
      <w:r w:rsidRPr="00D96F07">
        <w:rPr>
          <w:b/>
          <w:bCs/>
          <w:rtl/>
        </w:rPr>
        <w:t>الإسلام دين العمل والجد</w:t>
      </w:r>
      <w:r w:rsidRPr="000042B5">
        <w:rPr>
          <w:rtl/>
        </w:rPr>
        <w:t>.</w:t>
      </w:r>
    </w:p>
    <w:p w:rsidR="00C359FF" w:rsidRPr="000042B5" w:rsidRDefault="00C359FF" w:rsidP="0015506E">
      <w:pPr>
        <w:pStyle w:val="aa"/>
        <w:ind w:left="908" w:hanging="454"/>
        <w:rPr>
          <w:rtl/>
        </w:rPr>
      </w:pPr>
      <w:r w:rsidRPr="000042B5">
        <w:rPr>
          <w:rFonts w:hint="cs"/>
          <w:rtl/>
        </w:rPr>
        <w:t>54</w:t>
      </w:r>
      <w:r w:rsidRPr="000042B5">
        <w:rPr>
          <w:rtl/>
        </w:rPr>
        <w:t xml:space="preserve">- </w:t>
      </w:r>
      <w:r w:rsidRPr="00D96F07">
        <w:rPr>
          <w:b/>
          <w:bCs/>
          <w:rtl/>
        </w:rPr>
        <w:t>ترجمة أحكام القرآن للشافعي</w:t>
      </w:r>
      <w:r w:rsidRPr="000042B5">
        <w:rPr>
          <w:rtl/>
        </w:rPr>
        <w:t xml:space="preserve"> (طبع ونشر في </w:t>
      </w:r>
      <w:r w:rsidRPr="000042B5">
        <w:rPr>
          <w:rFonts w:hint="cs"/>
          <w:rtl/>
        </w:rPr>
        <w:t xml:space="preserve">مدينة </w:t>
      </w:r>
      <w:r w:rsidRPr="000042B5">
        <w:rPr>
          <w:rtl/>
        </w:rPr>
        <w:t>سنندج).</w:t>
      </w:r>
    </w:p>
    <w:p w:rsidR="00C359FF" w:rsidRPr="000042B5" w:rsidRDefault="00C359FF" w:rsidP="0015506E">
      <w:pPr>
        <w:pStyle w:val="aa"/>
        <w:ind w:left="908" w:hanging="454"/>
        <w:rPr>
          <w:rtl/>
        </w:rPr>
      </w:pPr>
      <w:r w:rsidRPr="000042B5">
        <w:rPr>
          <w:rFonts w:hint="cs"/>
          <w:rtl/>
        </w:rPr>
        <w:t>55</w:t>
      </w:r>
      <w:r w:rsidRPr="000042B5">
        <w:rPr>
          <w:rtl/>
        </w:rPr>
        <w:t xml:space="preserve">- </w:t>
      </w:r>
      <w:r w:rsidRPr="00D96F07">
        <w:rPr>
          <w:b/>
          <w:bCs/>
          <w:rtl/>
        </w:rPr>
        <w:t>العقيدة الإسلامية</w:t>
      </w:r>
      <w:r w:rsidRPr="000042B5">
        <w:rPr>
          <w:rtl/>
        </w:rPr>
        <w:t xml:space="preserve"> (ترجمة كتاب التوحيد) تأليف محمد بن عبد الوهاب، ترجمته ووضعت له مقدمة وبعض الزيادات وطبع باسم مستعار وهو: (عبد الله تقي زاده).</w:t>
      </w:r>
    </w:p>
    <w:p w:rsidR="00C359FF" w:rsidRPr="000042B5" w:rsidRDefault="00C359FF" w:rsidP="0015506E">
      <w:pPr>
        <w:pStyle w:val="aa"/>
        <w:ind w:left="908" w:hanging="454"/>
        <w:rPr>
          <w:rtl/>
        </w:rPr>
      </w:pPr>
      <w:r w:rsidRPr="000042B5">
        <w:rPr>
          <w:rFonts w:hint="cs"/>
          <w:rtl/>
        </w:rPr>
        <w:t>56</w:t>
      </w:r>
      <w:r w:rsidRPr="000042B5">
        <w:rPr>
          <w:rtl/>
        </w:rPr>
        <w:t xml:space="preserve">- </w:t>
      </w:r>
      <w:r w:rsidRPr="00D96F07">
        <w:rPr>
          <w:b/>
          <w:bCs/>
          <w:rtl/>
        </w:rPr>
        <w:t>تعدد</w:t>
      </w:r>
      <w:r w:rsidRPr="000042B5">
        <w:rPr>
          <w:rtl/>
        </w:rPr>
        <w:t xml:space="preserve"> </w:t>
      </w:r>
      <w:r w:rsidRPr="00D96F07">
        <w:rPr>
          <w:b/>
          <w:bCs/>
          <w:rtl/>
        </w:rPr>
        <w:t>زوجات رسول الله</w:t>
      </w:r>
      <w:r w:rsidRPr="000042B5">
        <w:rPr>
          <w:rtl/>
        </w:rPr>
        <w:t xml:space="preserve"> </w:t>
      </w:r>
      <w:r w:rsidRPr="000042B5">
        <w:rPr>
          <w:rFonts w:ascii="Abo-thar" w:hAnsi="Abo-thar"/>
          <w:sz w:val="30"/>
          <w:lang w:bidi="fa-IR"/>
        </w:rPr>
        <w:t></w:t>
      </w:r>
      <w:r w:rsidRPr="000042B5">
        <w:rPr>
          <w:rtl/>
        </w:rPr>
        <w:t xml:space="preserve"> </w:t>
      </w:r>
      <w:r w:rsidRPr="00D96F07">
        <w:rPr>
          <w:b/>
          <w:bCs/>
          <w:rtl/>
        </w:rPr>
        <w:t>والمصالح المتعلقة بها</w:t>
      </w:r>
      <w:r w:rsidRPr="000042B5">
        <w:rPr>
          <w:rtl/>
        </w:rPr>
        <w:t xml:space="preserve">. تأليف الأستاذ محمد علي الصابوني، ترجمته وأعطيته السيد الدكتور علي مظفريان ليطبعه باسمه؛ لأنه لو قدم </w:t>
      </w:r>
      <w:r w:rsidRPr="000042B5">
        <w:rPr>
          <w:rtl/>
        </w:rPr>
        <w:lastRenderedPageBreak/>
        <w:t xml:space="preserve">ليطبع باسم العبد الضعيف فلن يسمح بطباعته </w:t>
      </w:r>
      <w:r w:rsidRPr="000042B5">
        <w:rPr>
          <w:rFonts w:hint="cs"/>
          <w:rtl/>
        </w:rPr>
        <w:t>ا</w:t>
      </w:r>
      <w:r w:rsidRPr="000042B5">
        <w:rPr>
          <w:rtl/>
        </w:rPr>
        <w:t>لبتة، لكنه لم يوفق لطبعه، فصوره فقط في نسخ محدودة ووزع بين الإخوة.</w:t>
      </w:r>
    </w:p>
    <w:p w:rsidR="00C359FF" w:rsidRPr="000042B5" w:rsidRDefault="00C359FF" w:rsidP="0015506E">
      <w:pPr>
        <w:pStyle w:val="aa"/>
        <w:ind w:left="908" w:hanging="454"/>
        <w:rPr>
          <w:rtl/>
        </w:rPr>
      </w:pPr>
      <w:r w:rsidRPr="000042B5">
        <w:rPr>
          <w:rFonts w:hint="cs"/>
          <w:rtl/>
        </w:rPr>
        <w:t>57</w:t>
      </w:r>
      <w:r w:rsidRPr="000042B5">
        <w:rPr>
          <w:rtl/>
        </w:rPr>
        <w:t xml:space="preserve">- </w:t>
      </w:r>
      <w:r w:rsidRPr="00D96F07">
        <w:rPr>
          <w:b/>
          <w:bCs/>
          <w:rtl/>
        </w:rPr>
        <w:t>ترجمة مسند الإمام زيد بن علي</w:t>
      </w:r>
      <w:r w:rsidRPr="000042B5">
        <w:rPr>
          <w:rtl/>
        </w:rPr>
        <w:t>.</w:t>
      </w:r>
    </w:p>
    <w:p w:rsidR="00C359FF" w:rsidRPr="000042B5" w:rsidRDefault="00C359FF" w:rsidP="0015506E">
      <w:pPr>
        <w:pStyle w:val="aa"/>
        <w:ind w:left="908" w:hanging="454"/>
        <w:rPr>
          <w:rtl/>
        </w:rPr>
      </w:pPr>
      <w:r w:rsidRPr="000042B5">
        <w:rPr>
          <w:rFonts w:hint="cs"/>
          <w:rtl/>
        </w:rPr>
        <w:t>58</w:t>
      </w:r>
      <w:r w:rsidRPr="000042B5">
        <w:rPr>
          <w:rtl/>
        </w:rPr>
        <w:t xml:space="preserve">- </w:t>
      </w:r>
      <w:r w:rsidRPr="00D96F07">
        <w:rPr>
          <w:b/>
          <w:bCs/>
          <w:rtl/>
        </w:rPr>
        <w:t xml:space="preserve">ترجمة الصحيفة العلوية </w:t>
      </w:r>
      <w:r w:rsidRPr="000042B5">
        <w:rPr>
          <w:rtl/>
        </w:rPr>
        <w:t>ومنها ترجمة الأدعية المنقولة عن أمير المؤمنين علي</w:t>
      </w:r>
      <w:r w:rsidRPr="000042B5">
        <w:rPr>
          <w:rFonts w:hint="cs"/>
          <w:rtl/>
        </w:rPr>
        <w:t xml:space="preserve"> </w:t>
      </w:r>
      <w:r w:rsidRPr="000042B5">
        <w:rPr>
          <w:rFonts w:ascii="Abo-thar" w:hAnsi="Abo-thar"/>
          <w:sz w:val="30"/>
          <w:lang w:bidi="ar-SY"/>
        </w:rPr>
        <w:t></w:t>
      </w:r>
      <w:r w:rsidRPr="000042B5">
        <w:rPr>
          <w:rtl/>
        </w:rPr>
        <w:t>.</w:t>
      </w:r>
    </w:p>
    <w:p w:rsidR="00C359FF" w:rsidRPr="000042B5" w:rsidRDefault="00C359FF" w:rsidP="0015506E">
      <w:pPr>
        <w:pStyle w:val="aa"/>
        <w:ind w:left="908" w:hanging="454"/>
        <w:rPr>
          <w:rtl/>
        </w:rPr>
      </w:pPr>
      <w:r w:rsidRPr="000042B5">
        <w:rPr>
          <w:rFonts w:hint="cs"/>
          <w:rtl/>
        </w:rPr>
        <w:t>59</w:t>
      </w:r>
      <w:r w:rsidRPr="000042B5">
        <w:rPr>
          <w:rtl/>
        </w:rPr>
        <w:t xml:space="preserve">- </w:t>
      </w:r>
      <w:r w:rsidRPr="00D96F07">
        <w:rPr>
          <w:b/>
          <w:bCs/>
          <w:rtl/>
        </w:rPr>
        <w:t>عقل ودين</w:t>
      </w:r>
      <w:r w:rsidRPr="000042B5">
        <w:rPr>
          <w:rtl/>
        </w:rPr>
        <w:t xml:space="preserve">، وقد ألفت هذا الكتاب في </w:t>
      </w:r>
      <w:r w:rsidRPr="000042B5">
        <w:rPr>
          <w:rFonts w:hint="cs"/>
          <w:rtl/>
        </w:rPr>
        <w:t>شبابي</w:t>
      </w:r>
      <w:r w:rsidRPr="000042B5">
        <w:rPr>
          <w:rtl/>
        </w:rPr>
        <w:t xml:space="preserve">، وفي ذلك </w:t>
      </w:r>
      <w:r w:rsidRPr="000042B5">
        <w:rPr>
          <w:rFonts w:hint="cs"/>
          <w:rtl/>
        </w:rPr>
        <w:t>العهد</w:t>
      </w:r>
      <w:r w:rsidRPr="000042B5">
        <w:rPr>
          <w:rtl/>
        </w:rPr>
        <w:t xml:space="preserve"> </w:t>
      </w:r>
      <w:r w:rsidRPr="000042B5">
        <w:rPr>
          <w:rFonts w:hint="cs"/>
          <w:rtl/>
        </w:rPr>
        <w:t>رحَّب به</w:t>
      </w:r>
      <w:r w:rsidRPr="000042B5">
        <w:rPr>
          <w:rtl/>
        </w:rPr>
        <w:t xml:space="preserve"> العلماء </w:t>
      </w:r>
      <w:r w:rsidRPr="000042B5">
        <w:rPr>
          <w:rFonts w:hint="cs"/>
          <w:rtl/>
        </w:rPr>
        <w:t>ترحيباً</w:t>
      </w:r>
      <w:r w:rsidRPr="000042B5">
        <w:rPr>
          <w:rtl/>
        </w:rPr>
        <w:t xml:space="preserve"> كبيراً، وطبع في مجلدين: المجلد الأول في التوحيد والعدل، والمجلد الثاني: في النبوة والإمامة والمعاد.</w:t>
      </w:r>
    </w:p>
    <w:p w:rsidR="00C359FF" w:rsidRPr="000042B5" w:rsidRDefault="00C359FF" w:rsidP="0015506E">
      <w:pPr>
        <w:pStyle w:val="aa"/>
        <w:ind w:left="908" w:hanging="454"/>
        <w:rPr>
          <w:rtl/>
        </w:rPr>
      </w:pPr>
      <w:r w:rsidRPr="000042B5">
        <w:rPr>
          <w:rFonts w:hint="cs"/>
          <w:rtl/>
        </w:rPr>
        <w:t>60</w:t>
      </w:r>
      <w:r w:rsidRPr="000042B5">
        <w:rPr>
          <w:rtl/>
        </w:rPr>
        <w:t xml:space="preserve">- </w:t>
      </w:r>
      <w:r w:rsidRPr="00D96F07">
        <w:rPr>
          <w:b/>
          <w:bCs/>
          <w:rtl/>
        </w:rPr>
        <w:t>حقيقة العرفان</w:t>
      </w:r>
      <w:r w:rsidRPr="000042B5">
        <w:rPr>
          <w:rtl/>
        </w:rPr>
        <w:t>.</w:t>
      </w:r>
    </w:p>
    <w:p w:rsidR="00C359FF" w:rsidRPr="000042B5" w:rsidRDefault="00C359FF" w:rsidP="0015506E">
      <w:pPr>
        <w:pStyle w:val="aa"/>
        <w:ind w:left="908" w:hanging="454"/>
        <w:rPr>
          <w:rtl/>
        </w:rPr>
      </w:pPr>
      <w:r w:rsidRPr="000042B5">
        <w:rPr>
          <w:rFonts w:hint="cs"/>
          <w:rtl/>
        </w:rPr>
        <w:t>61</w:t>
      </w:r>
      <w:r w:rsidRPr="000042B5">
        <w:rPr>
          <w:rtl/>
        </w:rPr>
        <w:t xml:space="preserve">- </w:t>
      </w:r>
      <w:r w:rsidRPr="00D96F07">
        <w:rPr>
          <w:b/>
          <w:bCs/>
          <w:rtl/>
        </w:rPr>
        <w:t>التفتيش في بطلان مسلك الصوفي والدرويش</w:t>
      </w:r>
      <w:r w:rsidR="00DF76C9" w:rsidRPr="00DF76C9">
        <w:rPr>
          <w:rStyle w:val="FootnoteReference"/>
          <w:rFonts w:cs="Arabic11 BT"/>
          <w:rtl/>
        </w:rPr>
        <w:t>(</w:t>
      </w:r>
      <w:r w:rsidR="00DF76C9" w:rsidRPr="00DF76C9">
        <w:rPr>
          <w:rStyle w:val="FootnoteReference"/>
          <w:rFonts w:cs="Arabic11 BT"/>
          <w:rtl/>
        </w:rPr>
        <w:footnoteReference w:id="166"/>
      </w:r>
      <w:r w:rsidR="00DF76C9" w:rsidRPr="00DF76C9">
        <w:rPr>
          <w:rStyle w:val="FootnoteReference"/>
          <w:rFonts w:cs="Arabic11 BT"/>
          <w:rtl/>
        </w:rPr>
        <w:t>)</w:t>
      </w:r>
      <w:r w:rsidRPr="000042B5">
        <w:rPr>
          <w:rtl/>
        </w:rPr>
        <w:t>.</w:t>
      </w:r>
    </w:p>
    <w:p w:rsidR="00C359FF" w:rsidRPr="000042B5" w:rsidRDefault="00C359FF" w:rsidP="0015506E">
      <w:pPr>
        <w:pStyle w:val="aa"/>
        <w:ind w:left="908" w:hanging="454"/>
        <w:rPr>
          <w:rtl/>
        </w:rPr>
      </w:pPr>
      <w:r w:rsidRPr="000042B5">
        <w:rPr>
          <w:rFonts w:hint="cs"/>
          <w:rtl/>
        </w:rPr>
        <w:t>62</w:t>
      </w:r>
      <w:r w:rsidRPr="000042B5">
        <w:rPr>
          <w:rtl/>
        </w:rPr>
        <w:t xml:space="preserve">- </w:t>
      </w:r>
      <w:r w:rsidRPr="00D96F07">
        <w:rPr>
          <w:b/>
          <w:bCs/>
          <w:rtl/>
        </w:rPr>
        <w:t>درس من الولاية</w:t>
      </w:r>
      <w:r w:rsidR="00DF76C9" w:rsidRPr="00DF76C9">
        <w:rPr>
          <w:rStyle w:val="FootnoteReference"/>
          <w:rFonts w:cs="Arabic11 BT"/>
          <w:rtl/>
        </w:rPr>
        <w:t>(</w:t>
      </w:r>
      <w:r w:rsidR="00DF76C9" w:rsidRPr="00DF76C9">
        <w:rPr>
          <w:rStyle w:val="FootnoteReference"/>
          <w:rFonts w:cs="Arabic11 BT"/>
          <w:rtl/>
        </w:rPr>
        <w:footnoteReference w:id="167"/>
      </w:r>
      <w:r w:rsidR="00DF76C9" w:rsidRPr="00DF76C9">
        <w:rPr>
          <w:rStyle w:val="FootnoteReference"/>
          <w:rFonts w:cs="Arabic11 BT"/>
          <w:rtl/>
        </w:rPr>
        <w:t>)</w:t>
      </w:r>
      <w:r w:rsidRPr="000042B5">
        <w:rPr>
          <w:rtl/>
        </w:rPr>
        <w:t>.</w:t>
      </w:r>
    </w:p>
    <w:p w:rsidR="00C359FF" w:rsidRPr="000042B5" w:rsidRDefault="00C359FF" w:rsidP="0015506E">
      <w:pPr>
        <w:pStyle w:val="aa"/>
        <w:ind w:left="908" w:hanging="454"/>
        <w:rPr>
          <w:rtl/>
        </w:rPr>
      </w:pPr>
      <w:r w:rsidRPr="000042B5">
        <w:rPr>
          <w:rFonts w:hint="cs"/>
          <w:rtl/>
        </w:rPr>
        <w:t>63</w:t>
      </w:r>
      <w:r w:rsidRPr="000042B5">
        <w:rPr>
          <w:rtl/>
        </w:rPr>
        <w:t>- (</w:t>
      </w:r>
      <w:r w:rsidRPr="00D96F07">
        <w:rPr>
          <w:b/>
          <w:bCs/>
          <w:rtl/>
        </w:rPr>
        <w:t>الإشكالات الواردة على كتاب درس من الولاية و إبداء الرأي فيه، اقر</w:t>
      </w:r>
      <w:r w:rsidRPr="00D96F07">
        <w:rPr>
          <w:rFonts w:hint="cs"/>
          <w:b/>
          <w:bCs/>
          <w:rtl/>
        </w:rPr>
        <w:t>ؤ</w:t>
      </w:r>
      <w:r w:rsidRPr="00D96F07">
        <w:rPr>
          <w:b/>
          <w:bCs/>
          <w:rtl/>
        </w:rPr>
        <w:t>وا و احكموا</w:t>
      </w:r>
      <w:r w:rsidRPr="000042B5">
        <w:rPr>
          <w:rtl/>
        </w:rPr>
        <w:t>)</w:t>
      </w:r>
      <w:r w:rsidRPr="000042B5">
        <w:rPr>
          <w:rFonts w:hint="cs"/>
          <w:rtl/>
        </w:rPr>
        <w:t xml:space="preserve">.  </w:t>
      </w:r>
      <w:r w:rsidRPr="000042B5">
        <w:rPr>
          <w:rtl/>
        </w:rPr>
        <w:t xml:space="preserve">هذا الكتاب </w:t>
      </w:r>
      <w:r w:rsidRPr="000042B5">
        <w:rPr>
          <w:rFonts w:hint="cs"/>
          <w:rtl/>
        </w:rPr>
        <w:t xml:space="preserve">فيه </w:t>
      </w:r>
      <w:r w:rsidRPr="000042B5">
        <w:rPr>
          <w:rtl/>
        </w:rPr>
        <w:t xml:space="preserve">رد على من رد على كتاب </w:t>
      </w:r>
      <w:r w:rsidRPr="000042B5">
        <w:rPr>
          <w:rFonts w:hint="cs"/>
          <w:rtl/>
        </w:rPr>
        <w:t>«</w:t>
      </w:r>
      <w:r w:rsidRPr="00D96F07">
        <w:rPr>
          <w:b/>
          <w:bCs/>
          <w:rtl/>
        </w:rPr>
        <w:t>درس من الولاية</w:t>
      </w:r>
      <w:r w:rsidRPr="000042B5">
        <w:rPr>
          <w:rFonts w:hint="cs"/>
          <w:rtl/>
        </w:rPr>
        <w:t>»</w:t>
      </w:r>
      <w:r w:rsidRPr="000042B5">
        <w:rPr>
          <w:rtl/>
        </w:rPr>
        <w:t xml:space="preserve"> السابق. تأليف أخي العزيز السيد: محمد تقي خجسته، جمع فيه مناقشتي وأجوبتي على اعتراضات السيد خندق </w:t>
      </w:r>
      <w:r w:rsidRPr="000042B5">
        <w:rPr>
          <w:rFonts w:hint="cs"/>
          <w:rtl/>
        </w:rPr>
        <w:t>آ</w:t>
      </w:r>
      <w:r w:rsidRPr="000042B5">
        <w:rPr>
          <w:rtl/>
        </w:rPr>
        <w:t xml:space="preserve">بادي </w:t>
      </w:r>
      <w:r w:rsidRPr="000042B5">
        <w:rPr>
          <w:rFonts w:hint="cs"/>
          <w:rtl/>
        </w:rPr>
        <w:t xml:space="preserve">التي ذكرها </w:t>
      </w:r>
      <w:r w:rsidRPr="000042B5">
        <w:rPr>
          <w:rtl/>
        </w:rPr>
        <w:t xml:space="preserve">في </w:t>
      </w:r>
      <w:r w:rsidRPr="000042B5">
        <w:rPr>
          <w:rFonts w:hint="cs"/>
          <w:rtl/>
        </w:rPr>
        <w:t>كتابه «</w:t>
      </w:r>
      <w:r w:rsidRPr="00D96F07">
        <w:rPr>
          <w:b/>
          <w:bCs/>
          <w:rtl/>
        </w:rPr>
        <w:t>عقائد الشيعة</w:t>
      </w:r>
      <w:r w:rsidRPr="000042B5">
        <w:rPr>
          <w:rFonts w:hint="cs"/>
          <w:rtl/>
        </w:rPr>
        <w:t>»،</w:t>
      </w:r>
      <w:r w:rsidRPr="000042B5">
        <w:rPr>
          <w:rtl/>
        </w:rPr>
        <w:t xml:space="preserve"> وأسئلة السيد رشاد زنجاني </w:t>
      </w:r>
      <w:r w:rsidRPr="000042B5">
        <w:rPr>
          <w:rFonts w:hint="cs"/>
          <w:rtl/>
        </w:rPr>
        <w:t xml:space="preserve">المذكورة </w:t>
      </w:r>
      <w:r w:rsidRPr="000042B5">
        <w:rPr>
          <w:rtl/>
        </w:rPr>
        <w:t>في كتاب</w:t>
      </w:r>
      <w:r w:rsidRPr="000042B5">
        <w:rPr>
          <w:rFonts w:hint="cs"/>
          <w:rtl/>
        </w:rPr>
        <w:t>ه</w:t>
      </w:r>
      <w:r w:rsidRPr="000042B5">
        <w:rPr>
          <w:rtl/>
        </w:rPr>
        <w:t xml:space="preserve">: </w:t>
      </w:r>
      <w:r w:rsidRPr="000042B5">
        <w:rPr>
          <w:rFonts w:hint="cs"/>
          <w:rtl/>
        </w:rPr>
        <w:t>«</w:t>
      </w:r>
      <w:r w:rsidRPr="00D96F07">
        <w:rPr>
          <w:b/>
          <w:bCs/>
          <w:rtl/>
        </w:rPr>
        <w:t>حقيقة الولاية</w:t>
      </w:r>
      <w:r w:rsidRPr="000042B5">
        <w:rPr>
          <w:rFonts w:hint="cs"/>
          <w:rtl/>
        </w:rPr>
        <w:t>»</w:t>
      </w:r>
      <w:r w:rsidRPr="000042B5">
        <w:rPr>
          <w:rtl/>
        </w:rPr>
        <w:t>.</w:t>
      </w:r>
    </w:p>
    <w:p w:rsidR="00C359FF" w:rsidRPr="000042B5" w:rsidRDefault="00C359FF" w:rsidP="0015506E">
      <w:pPr>
        <w:pStyle w:val="aa"/>
        <w:ind w:left="908" w:hanging="454"/>
        <w:rPr>
          <w:rtl/>
        </w:rPr>
      </w:pPr>
      <w:r w:rsidRPr="000042B5">
        <w:rPr>
          <w:rFonts w:hint="cs"/>
          <w:rtl/>
        </w:rPr>
        <w:t>64</w:t>
      </w:r>
      <w:r w:rsidRPr="000042B5">
        <w:rPr>
          <w:rtl/>
        </w:rPr>
        <w:t xml:space="preserve">- </w:t>
      </w:r>
      <w:r w:rsidRPr="00D96F07">
        <w:rPr>
          <w:b/>
          <w:bCs/>
          <w:rtl/>
        </w:rPr>
        <w:t>حديث الثقلين</w:t>
      </w:r>
      <w:r w:rsidRPr="00D96F07">
        <w:rPr>
          <w:rFonts w:hint="cs"/>
          <w:b/>
          <w:bCs/>
          <w:rtl/>
        </w:rPr>
        <w:t>،</w:t>
      </w:r>
      <w:r w:rsidRPr="00D96F07">
        <w:rPr>
          <w:b/>
          <w:bCs/>
          <w:rtl/>
        </w:rPr>
        <w:t xml:space="preserve"> أو نصب الشيخين النمازي والمحلوجي</w:t>
      </w:r>
      <w:r w:rsidRPr="00D96F07">
        <w:rPr>
          <w:rFonts w:hint="cs"/>
          <w:b/>
          <w:bCs/>
          <w:rtl/>
        </w:rPr>
        <w:t>،</w:t>
      </w:r>
      <w:r w:rsidRPr="00D96F07">
        <w:rPr>
          <w:b/>
          <w:bCs/>
          <w:rtl/>
        </w:rPr>
        <w:t xml:space="preserve"> حكم عادل حول كتاب </w:t>
      </w:r>
      <w:r w:rsidRPr="00D96F07">
        <w:rPr>
          <w:rFonts w:hint="cs"/>
          <w:b/>
          <w:bCs/>
          <w:rtl/>
        </w:rPr>
        <w:t>«</w:t>
      </w:r>
      <w:r w:rsidRPr="00D96F07">
        <w:rPr>
          <w:b/>
          <w:bCs/>
          <w:rtl/>
        </w:rPr>
        <w:t>درس من الولاية</w:t>
      </w:r>
      <w:r w:rsidRPr="00D96F07">
        <w:rPr>
          <w:rFonts w:hint="cs"/>
          <w:b/>
          <w:bCs/>
          <w:rtl/>
        </w:rPr>
        <w:t>»،</w:t>
      </w:r>
      <w:r w:rsidRPr="000042B5">
        <w:rPr>
          <w:rtl/>
        </w:rPr>
        <w:t xml:space="preserve"> وقد جمع فيه السيد خجسته أجوبتي على </w:t>
      </w:r>
      <w:r w:rsidRPr="000042B5">
        <w:rPr>
          <w:rFonts w:hint="cs"/>
          <w:rtl/>
        </w:rPr>
        <w:t>كتابين هما</w:t>
      </w:r>
      <w:r w:rsidRPr="000042B5">
        <w:rPr>
          <w:rtl/>
        </w:rPr>
        <w:t xml:space="preserve">: </w:t>
      </w:r>
      <w:r w:rsidRPr="000042B5">
        <w:rPr>
          <w:rFonts w:hint="cs"/>
          <w:rtl/>
        </w:rPr>
        <w:t>«</w:t>
      </w:r>
      <w:r w:rsidRPr="000042B5">
        <w:rPr>
          <w:rtl/>
        </w:rPr>
        <w:t>الولاية حقه</w:t>
      </w:r>
      <w:r w:rsidRPr="000042B5">
        <w:rPr>
          <w:rFonts w:hint="cs"/>
          <w:rtl/>
        </w:rPr>
        <w:t>»</w:t>
      </w:r>
      <w:r w:rsidRPr="000042B5">
        <w:rPr>
          <w:rtl/>
        </w:rPr>
        <w:t xml:space="preserve"> تأليف شيخ علي نمازي، وكتاب: </w:t>
      </w:r>
      <w:r w:rsidRPr="000042B5">
        <w:rPr>
          <w:rFonts w:hint="cs"/>
          <w:rtl/>
        </w:rPr>
        <w:t>«</w:t>
      </w:r>
      <w:r w:rsidRPr="000042B5">
        <w:rPr>
          <w:rtl/>
        </w:rPr>
        <w:t xml:space="preserve">الدفاع عن </w:t>
      </w:r>
      <w:r w:rsidRPr="000042B5">
        <w:rPr>
          <w:rFonts w:hint="cs"/>
          <w:rtl/>
        </w:rPr>
        <w:t>حريم</w:t>
      </w:r>
      <w:r w:rsidRPr="000042B5">
        <w:rPr>
          <w:rtl/>
        </w:rPr>
        <w:t xml:space="preserve"> الشيعة</w:t>
      </w:r>
      <w:r w:rsidRPr="000042B5">
        <w:rPr>
          <w:rFonts w:hint="cs"/>
          <w:rtl/>
        </w:rPr>
        <w:t xml:space="preserve">» </w:t>
      </w:r>
      <w:r w:rsidRPr="000042B5">
        <w:rPr>
          <w:rtl/>
        </w:rPr>
        <w:t>تأليف رضا محلوجي.</w:t>
      </w:r>
    </w:p>
    <w:p w:rsidR="00C359FF" w:rsidRPr="000042B5" w:rsidRDefault="00C359FF" w:rsidP="0015506E">
      <w:pPr>
        <w:pStyle w:val="aa"/>
        <w:ind w:left="908" w:hanging="454"/>
        <w:rPr>
          <w:rtl/>
        </w:rPr>
      </w:pPr>
      <w:r w:rsidRPr="000042B5">
        <w:rPr>
          <w:rFonts w:hint="cs"/>
          <w:rtl/>
        </w:rPr>
        <w:t>65</w:t>
      </w:r>
      <w:r w:rsidRPr="000042B5">
        <w:rPr>
          <w:rtl/>
        </w:rPr>
        <w:t xml:space="preserve">- </w:t>
      </w:r>
      <w:r w:rsidRPr="00D96F07">
        <w:rPr>
          <w:b/>
          <w:bCs/>
          <w:rtl/>
        </w:rPr>
        <w:t>جواب الإشكالات حول كتاب درس من الو</w:t>
      </w:r>
      <w:r w:rsidRPr="0015506E">
        <w:rPr>
          <w:rtl/>
        </w:rPr>
        <w:t>لاية</w:t>
      </w:r>
      <w:r w:rsidR="00DF76C9" w:rsidRPr="00DF76C9">
        <w:rPr>
          <w:rStyle w:val="FootnoteReference"/>
          <w:rFonts w:cs="Arabic11 BT"/>
          <w:rtl/>
        </w:rPr>
        <w:t>(</w:t>
      </w:r>
      <w:r w:rsidR="00DF76C9" w:rsidRPr="00DF76C9">
        <w:rPr>
          <w:rStyle w:val="FootnoteReference"/>
          <w:rFonts w:cs="Arabic11 BT"/>
          <w:rtl/>
        </w:rPr>
        <w:footnoteReference w:id="168"/>
      </w:r>
      <w:r w:rsidR="00DF76C9" w:rsidRPr="00DF76C9">
        <w:rPr>
          <w:rStyle w:val="FootnoteReference"/>
          <w:rFonts w:cs="Arabic11 BT"/>
          <w:rtl/>
        </w:rPr>
        <w:t>)</w:t>
      </w:r>
      <w:r w:rsidRPr="000042B5">
        <w:rPr>
          <w:rtl/>
        </w:rPr>
        <w:t xml:space="preserve"> في إحدى عشر</w:t>
      </w:r>
      <w:r w:rsidRPr="000042B5">
        <w:rPr>
          <w:rFonts w:hint="cs"/>
          <w:rtl/>
        </w:rPr>
        <w:t>ة</w:t>
      </w:r>
      <w:r w:rsidRPr="000042B5">
        <w:rPr>
          <w:rtl/>
        </w:rPr>
        <w:t xml:space="preserve"> صفحة، وقد </w:t>
      </w:r>
      <w:r w:rsidRPr="000042B5">
        <w:rPr>
          <w:rtl/>
        </w:rPr>
        <w:lastRenderedPageBreak/>
        <w:t>طبع، وكتبت في بدايته: من كان لديه أي إشكال حول هذا الكتاب فليكتب لي اسمه وعنوانه وسأرسل له الجواب.</w:t>
      </w:r>
    </w:p>
    <w:p w:rsidR="00C359FF" w:rsidRPr="000042B5" w:rsidRDefault="00C359FF" w:rsidP="0015506E">
      <w:pPr>
        <w:pStyle w:val="aa"/>
        <w:ind w:left="908" w:hanging="454"/>
        <w:rPr>
          <w:rtl/>
        </w:rPr>
      </w:pPr>
      <w:r w:rsidRPr="000042B5">
        <w:rPr>
          <w:rFonts w:hint="cs"/>
          <w:rtl/>
        </w:rPr>
        <w:t>66-</w:t>
      </w:r>
      <w:r w:rsidRPr="000042B5">
        <w:rPr>
          <w:rtl/>
        </w:rPr>
        <w:t xml:space="preserve"> </w:t>
      </w:r>
      <w:r w:rsidRPr="00D96F07">
        <w:rPr>
          <w:b/>
          <w:bCs/>
          <w:rtl/>
        </w:rPr>
        <w:t>أدعية القرآن</w:t>
      </w:r>
      <w:r w:rsidR="00DF76C9" w:rsidRPr="00DF76C9">
        <w:rPr>
          <w:rStyle w:val="FootnoteReference"/>
          <w:rFonts w:cs="Arabic11 BT"/>
          <w:rtl/>
        </w:rPr>
        <w:t>(</w:t>
      </w:r>
      <w:r w:rsidR="00DF76C9" w:rsidRPr="00DF76C9">
        <w:rPr>
          <w:rStyle w:val="FootnoteReference"/>
          <w:rFonts w:cs="Arabic11 BT"/>
          <w:rtl/>
        </w:rPr>
        <w:footnoteReference w:id="169"/>
      </w:r>
      <w:r w:rsidR="00DF76C9" w:rsidRPr="00DF76C9">
        <w:rPr>
          <w:rStyle w:val="FootnoteReference"/>
          <w:rFonts w:cs="Arabic11 BT"/>
          <w:rtl/>
        </w:rPr>
        <w:t>)</w:t>
      </w:r>
      <w:r w:rsidRPr="000042B5">
        <w:rPr>
          <w:rtl/>
        </w:rPr>
        <w:t xml:space="preserve">، جمعت فيه أدعية القرآن الكريم </w:t>
      </w:r>
      <w:r w:rsidRPr="000042B5">
        <w:rPr>
          <w:rFonts w:hint="cs"/>
          <w:rtl/>
        </w:rPr>
        <w:t xml:space="preserve">كلها </w:t>
      </w:r>
      <w:r w:rsidRPr="000042B5">
        <w:rPr>
          <w:rtl/>
        </w:rPr>
        <w:t xml:space="preserve">وترجمتها إلى الفارسية، وقد وضعت مقدمة عامة عن الدعاء وضممت إليها الأدعية المذكورة في كتب </w:t>
      </w:r>
      <w:r w:rsidRPr="000042B5">
        <w:rPr>
          <w:rFonts w:hint="cs"/>
          <w:rtl/>
        </w:rPr>
        <w:t>الأدعية</w:t>
      </w:r>
      <w:r w:rsidRPr="000042B5">
        <w:rPr>
          <w:rtl/>
        </w:rPr>
        <w:t xml:space="preserve">، واستطعت أن أطبعه في أوائل الثورة، ولم أستطع أن أطبعه بعد ذلك. وقد </w:t>
      </w:r>
      <w:r w:rsidRPr="000042B5">
        <w:rPr>
          <w:rFonts w:hint="cs"/>
          <w:rtl/>
        </w:rPr>
        <w:t>ضممت إليه كُتَيّب</w:t>
      </w:r>
      <w:r w:rsidRPr="000042B5">
        <w:rPr>
          <w:rtl/>
        </w:rPr>
        <w:t xml:space="preserve"> </w:t>
      </w:r>
      <w:r w:rsidRPr="000042B5">
        <w:rPr>
          <w:rFonts w:hint="cs"/>
          <w:rtl/>
        </w:rPr>
        <w:t>(</w:t>
      </w:r>
      <w:r w:rsidRPr="000042B5">
        <w:rPr>
          <w:rtl/>
        </w:rPr>
        <w:t>الفرق بين الدين والمذهب</w:t>
      </w:r>
      <w:r w:rsidRPr="000042B5">
        <w:rPr>
          <w:rFonts w:hint="cs"/>
          <w:rtl/>
        </w:rPr>
        <w:t>)</w:t>
      </w:r>
      <w:r w:rsidRPr="000042B5">
        <w:rPr>
          <w:rtl/>
        </w:rPr>
        <w:t>.</w:t>
      </w:r>
    </w:p>
    <w:p w:rsidR="00C359FF" w:rsidRPr="00D84E93" w:rsidRDefault="00C359FF" w:rsidP="0015506E">
      <w:pPr>
        <w:pStyle w:val="aa"/>
        <w:ind w:left="908" w:hanging="454"/>
        <w:rPr>
          <w:rtl/>
        </w:rPr>
      </w:pPr>
      <w:r w:rsidRPr="00D84E93">
        <w:rPr>
          <w:rFonts w:hint="cs"/>
          <w:rtl/>
        </w:rPr>
        <w:t>67</w:t>
      </w:r>
      <w:r w:rsidRPr="00D84E93">
        <w:rPr>
          <w:rtl/>
        </w:rPr>
        <w:t xml:space="preserve">- </w:t>
      </w:r>
      <w:r w:rsidRPr="00D84E93">
        <w:rPr>
          <w:b/>
          <w:bCs/>
          <w:rtl/>
        </w:rPr>
        <w:t>أصول الدين في نظر القرآن</w:t>
      </w:r>
      <w:r w:rsidR="00DF76C9" w:rsidRPr="00D84E93">
        <w:rPr>
          <w:rStyle w:val="FootnoteReference"/>
          <w:rFonts w:cs="Arabic11 BT"/>
          <w:rtl/>
        </w:rPr>
        <w:t>(</w:t>
      </w:r>
      <w:r w:rsidR="00DF76C9" w:rsidRPr="00D84E93">
        <w:rPr>
          <w:rStyle w:val="FootnoteReference"/>
          <w:rFonts w:cs="Arabic11 BT"/>
          <w:rtl/>
        </w:rPr>
        <w:footnoteReference w:id="170"/>
      </w:r>
      <w:r w:rsidR="00DF76C9" w:rsidRPr="00D84E93">
        <w:rPr>
          <w:rStyle w:val="FootnoteReference"/>
          <w:rFonts w:cs="Arabic11 BT"/>
          <w:rtl/>
        </w:rPr>
        <w:t>)</w:t>
      </w:r>
      <w:r w:rsidRPr="00D84E93">
        <w:rPr>
          <w:rtl/>
        </w:rPr>
        <w:t>، وقد وزع هذا المؤلَف بكمية محدودة بين بعض ال</w:t>
      </w:r>
      <w:r w:rsidRPr="00D84E93">
        <w:rPr>
          <w:rFonts w:hint="cs"/>
          <w:rtl/>
        </w:rPr>
        <w:t>إ</w:t>
      </w:r>
      <w:r w:rsidRPr="00D84E93">
        <w:rPr>
          <w:rtl/>
        </w:rPr>
        <w:t>خوة المؤمنين.</w:t>
      </w:r>
    </w:p>
    <w:p w:rsidR="00C359FF" w:rsidRPr="000042B5" w:rsidRDefault="00C359FF" w:rsidP="0015506E">
      <w:pPr>
        <w:pStyle w:val="aa"/>
        <w:ind w:left="908" w:hanging="454"/>
        <w:rPr>
          <w:rtl/>
        </w:rPr>
      </w:pPr>
      <w:r w:rsidRPr="000042B5">
        <w:rPr>
          <w:rtl/>
        </w:rPr>
        <w:t xml:space="preserve"> </w:t>
      </w:r>
      <w:r w:rsidRPr="000042B5">
        <w:rPr>
          <w:rFonts w:hint="cs"/>
          <w:rtl/>
        </w:rPr>
        <w:t>68-</w:t>
      </w:r>
      <w:r w:rsidRPr="000042B5">
        <w:rPr>
          <w:rtl/>
        </w:rPr>
        <w:t xml:space="preserve"> </w:t>
      </w:r>
      <w:r w:rsidRPr="00D96F07">
        <w:rPr>
          <w:b/>
          <w:bCs/>
          <w:rtl/>
        </w:rPr>
        <w:t>الخرافات الكثيرة في زيارات القبور</w:t>
      </w:r>
      <w:r w:rsidR="00DF76C9" w:rsidRPr="00DF76C9">
        <w:rPr>
          <w:rStyle w:val="FootnoteReference"/>
          <w:rFonts w:cs="Arabic11 BT"/>
          <w:rtl/>
        </w:rPr>
        <w:t>(</w:t>
      </w:r>
      <w:r w:rsidR="00DF76C9" w:rsidRPr="00DF76C9">
        <w:rPr>
          <w:rStyle w:val="FootnoteReference"/>
          <w:rFonts w:cs="Arabic11 BT"/>
          <w:rtl/>
        </w:rPr>
        <w:footnoteReference w:id="171"/>
      </w:r>
      <w:r w:rsidR="00DF76C9" w:rsidRPr="00DF76C9">
        <w:rPr>
          <w:rStyle w:val="FootnoteReference"/>
          <w:rFonts w:cs="Arabic11 BT"/>
          <w:rtl/>
        </w:rPr>
        <w:t>)</w:t>
      </w:r>
      <w:r w:rsidRPr="000042B5">
        <w:rPr>
          <w:rtl/>
        </w:rPr>
        <w:t xml:space="preserve">، ألفته بعد مطالعتي لكتاب </w:t>
      </w:r>
      <w:r w:rsidRPr="000042B5">
        <w:rPr>
          <w:rFonts w:hint="cs"/>
          <w:rtl/>
        </w:rPr>
        <w:t>«</w:t>
      </w:r>
      <w:r w:rsidRPr="000042B5">
        <w:rPr>
          <w:rtl/>
        </w:rPr>
        <w:t>الزيارات</w:t>
      </w:r>
      <w:r w:rsidRPr="000042B5">
        <w:rPr>
          <w:rFonts w:hint="cs"/>
          <w:rtl/>
        </w:rPr>
        <w:t>»</w:t>
      </w:r>
      <w:r w:rsidRPr="000042B5">
        <w:rPr>
          <w:rtl/>
        </w:rPr>
        <w:t xml:space="preserve"> الذي هو قسم من الكتاب القيم للمحقق الفاضل الأستاذ السيد حيدر علي قملداران (طريق النجاة من شر الغلاة)، وقصدت بتأليفي تأييد الحقائق التي بي</w:t>
      </w:r>
      <w:r w:rsidRPr="000042B5">
        <w:rPr>
          <w:rFonts w:hint="cs"/>
          <w:rtl/>
        </w:rPr>
        <w:t>ّ</w:t>
      </w:r>
      <w:r w:rsidRPr="000042B5">
        <w:rPr>
          <w:rtl/>
        </w:rPr>
        <w:t xml:space="preserve">نها هذا العالم الجليل </w:t>
      </w:r>
      <w:r w:rsidRPr="000042B5">
        <w:rPr>
          <w:rFonts w:hint="cs"/>
          <w:rtl/>
        </w:rPr>
        <w:t xml:space="preserve">في </w:t>
      </w:r>
      <w:r w:rsidRPr="000042B5">
        <w:rPr>
          <w:rtl/>
        </w:rPr>
        <w:t>موضوع زیارة القبور والأدعیة المخصّصة لها، وقد طبع هذا الكتاب في أوائل الثورة.</w:t>
      </w:r>
    </w:p>
    <w:p w:rsidR="00C359FF" w:rsidRPr="000042B5" w:rsidRDefault="00C359FF" w:rsidP="0015506E">
      <w:pPr>
        <w:pStyle w:val="aa"/>
        <w:ind w:left="908" w:hanging="454"/>
        <w:rPr>
          <w:rtl/>
        </w:rPr>
      </w:pPr>
      <w:r w:rsidRPr="000042B5">
        <w:rPr>
          <w:rFonts w:hint="cs"/>
          <w:rtl/>
        </w:rPr>
        <w:t>69-</w:t>
      </w:r>
      <w:r w:rsidRPr="000042B5">
        <w:rPr>
          <w:rtl/>
        </w:rPr>
        <w:t xml:space="preserve"> </w:t>
      </w:r>
      <w:r w:rsidRPr="00D96F07">
        <w:rPr>
          <w:rFonts w:hint="cs"/>
          <w:b/>
          <w:bCs/>
          <w:rtl/>
        </w:rPr>
        <w:t>معارضة</w:t>
      </w:r>
      <w:r w:rsidRPr="00D96F07">
        <w:rPr>
          <w:b/>
          <w:bCs/>
          <w:rtl/>
        </w:rPr>
        <w:t xml:space="preserve"> مفاتيح الجنان لآيات القرآن</w:t>
      </w:r>
      <w:r w:rsidR="00DF76C9" w:rsidRPr="00DF76C9">
        <w:rPr>
          <w:rStyle w:val="FootnoteReference"/>
          <w:rFonts w:cs="Arabic11 BT"/>
          <w:rtl/>
        </w:rPr>
        <w:t>(</w:t>
      </w:r>
      <w:r w:rsidR="00DF76C9" w:rsidRPr="00DF76C9">
        <w:rPr>
          <w:rStyle w:val="FootnoteReference"/>
          <w:rFonts w:cs="Arabic11 BT"/>
          <w:rtl/>
        </w:rPr>
        <w:footnoteReference w:id="172"/>
      </w:r>
      <w:r w:rsidR="00DF76C9" w:rsidRPr="00DF76C9">
        <w:rPr>
          <w:rStyle w:val="FootnoteReference"/>
          <w:rFonts w:cs="Arabic11 BT"/>
          <w:rtl/>
        </w:rPr>
        <w:t>)</w:t>
      </w:r>
      <w:r w:rsidRPr="000042B5">
        <w:rPr>
          <w:rtl/>
        </w:rPr>
        <w:t>، فبعد تأليفي لكتاب: الخرافات الكثيرة في زيارة القبور، رأيت أن من اللازم أن أنقد الكتاب المشهور: مفاتيح الجنان، وقد طبع بالآلة الكاتبة ووزع بكمية محدودة بين الإخوة.</w:t>
      </w:r>
    </w:p>
    <w:p w:rsidR="00C359FF" w:rsidRPr="00D84E93" w:rsidRDefault="00C359FF" w:rsidP="0015506E">
      <w:pPr>
        <w:pStyle w:val="aa"/>
        <w:ind w:left="908" w:hanging="454"/>
        <w:rPr>
          <w:spacing w:val="-8"/>
          <w:rtl/>
        </w:rPr>
      </w:pPr>
      <w:r w:rsidRPr="00D84E93">
        <w:rPr>
          <w:rFonts w:hint="cs"/>
          <w:spacing w:val="-8"/>
          <w:rtl/>
        </w:rPr>
        <w:lastRenderedPageBreak/>
        <w:t>70</w:t>
      </w:r>
      <w:r w:rsidRPr="00D84E93">
        <w:rPr>
          <w:spacing w:val="-8"/>
          <w:rtl/>
        </w:rPr>
        <w:t xml:space="preserve">- </w:t>
      </w:r>
      <w:r w:rsidRPr="00D84E93">
        <w:rPr>
          <w:b/>
          <w:bCs/>
          <w:spacing w:val="-8"/>
          <w:rtl/>
        </w:rPr>
        <w:t>دراسة علمية لأحاديث المهدي</w:t>
      </w:r>
      <w:r w:rsidR="00DF76C9" w:rsidRPr="00D84E93">
        <w:rPr>
          <w:rStyle w:val="FootnoteReference"/>
          <w:rFonts w:cs="Arabic11 BT"/>
          <w:spacing w:val="-8"/>
          <w:rtl/>
        </w:rPr>
        <w:t>(</w:t>
      </w:r>
      <w:r w:rsidR="00DF76C9" w:rsidRPr="00D84E93">
        <w:rPr>
          <w:rStyle w:val="FootnoteReference"/>
          <w:rFonts w:cs="Arabic11 BT"/>
          <w:spacing w:val="-8"/>
          <w:rtl/>
        </w:rPr>
        <w:footnoteReference w:id="173"/>
      </w:r>
      <w:r w:rsidR="00DF76C9" w:rsidRPr="00D84E93">
        <w:rPr>
          <w:rStyle w:val="FootnoteReference"/>
          <w:rFonts w:cs="Arabic11 BT"/>
          <w:spacing w:val="-8"/>
          <w:rtl/>
        </w:rPr>
        <w:t>)</w:t>
      </w:r>
      <w:r w:rsidRPr="00D84E93">
        <w:rPr>
          <w:spacing w:val="-8"/>
          <w:rtl/>
        </w:rPr>
        <w:t>، وهو مثل الكتاب السابق وزع بكمية محدودة بين الإخوة.</w:t>
      </w:r>
    </w:p>
    <w:p w:rsidR="00C359FF" w:rsidRPr="000042B5" w:rsidRDefault="00C359FF" w:rsidP="0015506E">
      <w:pPr>
        <w:pStyle w:val="aa"/>
        <w:ind w:left="908" w:hanging="454"/>
        <w:rPr>
          <w:rtl/>
        </w:rPr>
      </w:pPr>
      <w:r w:rsidRPr="000042B5">
        <w:rPr>
          <w:rFonts w:hint="cs"/>
          <w:rtl/>
        </w:rPr>
        <w:t>71</w:t>
      </w:r>
      <w:r w:rsidRPr="000042B5">
        <w:rPr>
          <w:rtl/>
        </w:rPr>
        <w:t xml:space="preserve">- </w:t>
      </w:r>
      <w:r w:rsidRPr="00D96F07">
        <w:rPr>
          <w:b/>
          <w:bCs/>
          <w:rtl/>
        </w:rPr>
        <w:t>كسر الصنم</w:t>
      </w:r>
      <w:r w:rsidRPr="000042B5">
        <w:rPr>
          <w:rtl/>
        </w:rPr>
        <w:t>، أو</w:t>
      </w:r>
      <w:r w:rsidRPr="000042B5">
        <w:rPr>
          <w:rFonts w:hint="cs"/>
          <w:rtl/>
        </w:rPr>
        <w:t>:</w:t>
      </w:r>
      <w:r w:rsidRPr="000042B5">
        <w:rPr>
          <w:rtl/>
        </w:rPr>
        <w:t xml:space="preserve"> </w:t>
      </w:r>
      <w:r w:rsidRPr="00D96F07">
        <w:rPr>
          <w:b/>
          <w:bCs/>
          <w:rtl/>
        </w:rPr>
        <w:t>عرض أخبار الأصول على القرآن والعقول</w:t>
      </w:r>
      <w:r w:rsidRPr="000042B5">
        <w:rPr>
          <w:rFonts w:hint="cs"/>
          <w:rtl/>
        </w:rPr>
        <w:t>،</w:t>
      </w:r>
      <w:r w:rsidRPr="000042B5">
        <w:rPr>
          <w:rtl/>
        </w:rPr>
        <w:t xml:space="preserve"> أو</w:t>
      </w:r>
      <w:r w:rsidRPr="000042B5">
        <w:rPr>
          <w:rFonts w:hint="cs"/>
          <w:rtl/>
        </w:rPr>
        <w:t>:</w:t>
      </w:r>
      <w:r w:rsidRPr="000042B5">
        <w:rPr>
          <w:rtl/>
        </w:rPr>
        <w:t xml:space="preserve"> </w:t>
      </w:r>
      <w:r w:rsidRPr="00D96F07">
        <w:rPr>
          <w:rFonts w:hint="cs"/>
          <w:b/>
          <w:bCs/>
          <w:rtl/>
        </w:rPr>
        <w:t>تأمل</w:t>
      </w:r>
      <w:r w:rsidRPr="00D96F07">
        <w:rPr>
          <w:b/>
          <w:bCs/>
          <w:rtl/>
        </w:rPr>
        <w:t xml:space="preserve"> في أصول الکاف</w:t>
      </w:r>
      <w:r w:rsidRPr="00D96F07">
        <w:rPr>
          <w:rFonts w:hint="cs"/>
          <w:b/>
          <w:bCs/>
          <w:rtl/>
        </w:rPr>
        <w:t>ي</w:t>
      </w:r>
      <w:r w:rsidR="00DF76C9" w:rsidRPr="00DF76C9">
        <w:rPr>
          <w:rStyle w:val="FootnoteReference"/>
          <w:rFonts w:cs="Arabic11 BT"/>
          <w:rtl/>
        </w:rPr>
        <w:t>(</w:t>
      </w:r>
      <w:r w:rsidR="00DF76C9" w:rsidRPr="00DF76C9">
        <w:rPr>
          <w:rStyle w:val="FootnoteReference"/>
          <w:rFonts w:cs="Arabic11 BT"/>
          <w:rtl/>
        </w:rPr>
        <w:footnoteReference w:id="174"/>
      </w:r>
      <w:r w:rsidR="00DF76C9" w:rsidRPr="00DF76C9">
        <w:rPr>
          <w:rStyle w:val="FootnoteReference"/>
          <w:rFonts w:cs="Arabic11 BT"/>
          <w:rtl/>
        </w:rPr>
        <w:t>)</w:t>
      </w:r>
      <w:r w:rsidRPr="000042B5">
        <w:rPr>
          <w:rtl/>
        </w:rPr>
        <w:t>، ناقشت فيه روايات أصول الكافي، وقد بي</w:t>
      </w:r>
      <w:r w:rsidRPr="000042B5">
        <w:rPr>
          <w:rFonts w:hint="cs"/>
          <w:rtl/>
        </w:rPr>
        <w:t>َّ</w:t>
      </w:r>
      <w:r w:rsidRPr="000042B5">
        <w:rPr>
          <w:rtl/>
        </w:rPr>
        <w:t xml:space="preserve">نت في هذا الكتاب ضعف كثير من أحاديث هذا الكتاب من خلال الرجوع إلى كتب الرجال، وعرض أخبار كتاب الكافي على القرآن الكريم، أرجو أن </w:t>
      </w:r>
      <w:r w:rsidRPr="000042B5">
        <w:rPr>
          <w:rFonts w:hint="cs"/>
          <w:rtl/>
        </w:rPr>
        <w:t>يهتم</w:t>
      </w:r>
      <w:r w:rsidRPr="000042B5">
        <w:rPr>
          <w:rtl/>
        </w:rPr>
        <w:t xml:space="preserve"> به الإخوة، وهذا الكتاب أيضاً قد ط</w:t>
      </w:r>
      <w:r w:rsidRPr="000042B5">
        <w:rPr>
          <w:rFonts w:hint="cs"/>
          <w:rtl/>
        </w:rPr>
        <w:t>ُ</w:t>
      </w:r>
      <w:r w:rsidRPr="000042B5">
        <w:rPr>
          <w:rtl/>
        </w:rPr>
        <w:t>ب</w:t>
      </w:r>
      <w:r w:rsidRPr="000042B5">
        <w:rPr>
          <w:rFonts w:hint="cs"/>
          <w:rtl/>
        </w:rPr>
        <w:t>ِ</w:t>
      </w:r>
      <w:r w:rsidRPr="000042B5">
        <w:rPr>
          <w:rtl/>
        </w:rPr>
        <w:t>ع</w:t>
      </w:r>
      <w:r w:rsidRPr="000042B5">
        <w:rPr>
          <w:rFonts w:hint="cs"/>
          <w:rtl/>
        </w:rPr>
        <w:t>َ</w:t>
      </w:r>
      <w:r w:rsidRPr="000042B5">
        <w:rPr>
          <w:rtl/>
        </w:rPr>
        <w:t xml:space="preserve"> و</w:t>
      </w:r>
      <w:r w:rsidRPr="000042B5">
        <w:rPr>
          <w:rFonts w:hint="cs"/>
          <w:rtl/>
        </w:rPr>
        <w:t>َ</w:t>
      </w:r>
      <w:r w:rsidRPr="000042B5">
        <w:rPr>
          <w:rtl/>
        </w:rPr>
        <w:t>و</w:t>
      </w:r>
      <w:r w:rsidRPr="000042B5">
        <w:rPr>
          <w:rFonts w:hint="cs"/>
          <w:rtl/>
        </w:rPr>
        <w:t>ُ</w:t>
      </w:r>
      <w:r w:rsidRPr="000042B5">
        <w:rPr>
          <w:rtl/>
        </w:rPr>
        <w:t>ز</w:t>
      </w:r>
      <w:r w:rsidRPr="000042B5">
        <w:rPr>
          <w:rFonts w:hint="cs"/>
          <w:rtl/>
        </w:rPr>
        <w:t>ِّ</w:t>
      </w:r>
      <w:r w:rsidRPr="000042B5">
        <w:rPr>
          <w:rtl/>
        </w:rPr>
        <w:t>ع بين الإخوة</w:t>
      </w:r>
      <w:r w:rsidR="00DF76C9" w:rsidRPr="00DF76C9">
        <w:rPr>
          <w:rFonts w:cs="Arabic11 BT"/>
          <w:vertAlign w:val="superscript"/>
          <w:rtl/>
        </w:rPr>
        <w:t>(</w:t>
      </w:r>
      <w:r w:rsidR="00DF76C9" w:rsidRPr="00DF76C9">
        <w:rPr>
          <w:rStyle w:val="FootnoteReference"/>
          <w:rFonts w:cs="Arabic11 BT"/>
          <w:rtl/>
        </w:rPr>
        <w:footnoteReference w:id="175"/>
      </w:r>
      <w:r w:rsidR="00DF76C9" w:rsidRPr="00DF76C9">
        <w:rPr>
          <w:rFonts w:cs="Arabic11 BT"/>
          <w:vertAlign w:val="superscript"/>
          <w:rtl/>
        </w:rPr>
        <w:t>)</w:t>
      </w:r>
      <w:r w:rsidRPr="000042B5">
        <w:rPr>
          <w:rtl/>
        </w:rPr>
        <w:t xml:space="preserve">. </w:t>
      </w:r>
    </w:p>
    <w:p w:rsidR="00C359FF" w:rsidRPr="0015506E" w:rsidRDefault="00C359FF" w:rsidP="0015506E">
      <w:pPr>
        <w:pStyle w:val="aa"/>
        <w:ind w:left="908" w:hanging="454"/>
        <w:rPr>
          <w:spacing w:val="-2"/>
          <w:rtl/>
        </w:rPr>
      </w:pPr>
      <w:r w:rsidRPr="0015506E">
        <w:rPr>
          <w:rFonts w:hint="cs"/>
          <w:spacing w:val="-2"/>
          <w:rtl/>
        </w:rPr>
        <w:t>72</w:t>
      </w:r>
      <w:r w:rsidRPr="0015506E">
        <w:rPr>
          <w:spacing w:val="-2"/>
          <w:rtl/>
        </w:rPr>
        <w:t xml:space="preserve">- </w:t>
      </w:r>
      <w:r w:rsidRPr="0015506E">
        <w:rPr>
          <w:b/>
          <w:bCs/>
          <w:spacing w:val="-2"/>
          <w:rtl/>
        </w:rPr>
        <w:t>ترجمة مختصر كتاب منهاج السنة لابن تيمية</w:t>
      </w:r>
      <w:r w:rsidR="00DF76C9" w:rsidRPr="0015506E">
        <w:rPr>
          <w:rStyle w:val="FootnoteReference"/>
          <w:rFonts w:cs="Arabic11 BT"/>
          <w:spacing w:val="-2"/>
          <w:rtl/>
        </w:rPr>
        <w:t>(</w:t>
      </w:r>
      <w:r w:rsidR="00DF76C9" w:rsidRPr="0015506E">
        <w:rPr>
          <w:rStyle w:val="FootnoteReference"/>
          <w:rFonts w:cs="Arabic11 BT"/>
          <w:spacing w:val="-2"/>
          <w:rtl/>
        </w:rPr>
        <w:footnoteReference w:id="176"/>
      </w:r>
      <w:r w:rsidR="00DF76C9" w:rsidRPr="0015506E">
        <w:rPr>
          <w:rStyle w:val="FootnoteReference"/>
          <w:rFonts w:cs="Arabic11 BT"/>
          <w:spacing w:val="-2"/>
          <w:rtl/>
        </w:rPr>
        <w:t>)</w:t>
      </w:r>
      <w:r w:rsidRPr="0015506E">
        <w:rPr>
          <w:spacing w:val="-2"/>
          <w:rtl/>
        </w:rPr>
        <w:t>، وقد أضفت في بعض المواضع تعليقاتي وبعض التوضيحات الهامة، وطبع هذا الكتاب بالآلة الكاتبة ووزع بنسخ محدودة، وأرسل بعض الإخوة الناصحين نسخاً من هذا الكتاب</w:t>
      </w:r>
      <w:r w:rsidRPr="0015506E">
        <w:rPr>
          <w:rFonts w:hint="cs"/>
          <w:spacing w:val="-2"/>
          <w:rtl/>
        </w:rPr>
        <w:t>،</w:t>
      </w:r>
      <w:r w:rsidRPr="0015506E">
        <w:rPr>
          <w:spacing w:val="-2"/>
          <w:rtl/>
        </w:rPr>
        <w:t xml:space="preserve"> مع كتاب </w:t>
      </w:r>
      <w:r w:rsidRPr="0015506E">
        <w:rPr>
          <w:rFonts w:hint="cs"/>
          <w:spacing w:val="-2"/>
          <w:rtl/>
        </w:rPr>
        <w:t>«</w:t>
      </w:r>
      <w:r w:rsidRPr="0015506E">
        <w:rPr>
          <w:b/>
          <w:bCs/>
          <w:spacing w:val="-2"/>
          <w:rtl/>
        </w:rPr>
        <w:t>كسر الصنم</w:t>
      </w:r>
      <w:r w:rsidRPr="0015506E">
        <w:rPr>
          <w:rFonts w:hint="cs"/>
          <w:spacing w:val="-2"/>
          <w:rtl/>
        </w:rPr>
        <w:t>»</w:t>
      </w:r>
      <w:r w:rsidRPr="0015506E">
        <w:rPr>
          <w:spacing w:val="-2"/>
          <w:rtl/>
        </w:rPr>
        <w:t xml:space="preserve"> وكتاب </w:t>
      </w:r>
      <w:r w:rsidRPr="0015506E">
        <w:rPr>
          <w:rFonts w:hint="cs"/>
          <w:spacing w:val="-2"/>
          <w:rtl/>
        </w:rPr>
        <w:t>«</w:t>
      </w:r>
      <w:r w:rsidRPr="0015506E">
        <w:rPr>
          <w:b/>
          <w:bCs/>
          <w:spacing w:val="-2"/>
          <w:rtl/>
        </w:rPr>
        <w:t>دراسة علمية لأحاديث المهدي</w:t>
      </w:r>
      <w:r w:rsidRPr="0015506E">
        <w:rPr>
          <w:rFonts w:hint="cs"/>
          <w:spacing w:val="-2"/>
          <w:rtl/>
        </w:rPr>
        <w:t>»</w:t>
      </w:r>
      <w:r w:rsidRPr="0015506E">
        <w:rPr>
          <w:spacing w:val="-2"/>
          <w:rtl/>
        </w:rPr>
        <w:t xml:space="preserve"> </w:t>
      </w:r>
      <w:r w:rsidRPr="0015506E">
        <w:rPr>
          <w:rFonts w:hint="cs"/>
          <w:spacing w:val="-2"/>
          <w:rtl/>
        </w:rPr>
        <w:t>و«</w:t>
      </w:r>
      <w:r w:rsidRPr="0015506E">
        <w:rPr>
          <w:rFonts w:hint="cs"/>
          <w:b/>
          <w:bCs/>
          <w:spacing w:val="-2"/>
          <w:rtl/>
        </w:rPr>
        <w:t>معارضة</w:t>
      </w:r>
      <w:r w:rsidRPr="0015506E">
        <w:rPr>
          <w:b/>
          <w:bCs/>
          <w:spacing w:val="-2"/>
          <w:rtl/>
        </w:rPr>
        <w:t xml:space="preserve"> مفاتيح الجنان لآيات القرآن</w:t>
      </w:r>
      <w:r w:rsidRPr="0015506E">
        <w:rPr>
          <w:rFonts w:hint="cs"/>
          <w:spacing w:val="-2"/>
          <w:rtl/>
        </w:rPr>
        <w:t>»</w:t>
      </w:r>
      <w:r w:rsidRPr="0015506E">
        <w:rPr>
          <w:spacing w:val="-2"/>
          <w:rtl/>
        </w:rPr>
        <w:t xml:space="preserve"> و</w:t>
      </w:r>
      <w:r w:rsidRPr="0015506E">
        <w:rPr>
          <w:rFonts w:hint="cs"/>
          <w:spacing w:val="-2"/>
          <w:rtl/>
        </w:rPr>
        <w:t>«</w:t>
      </w:r>
      <w:r w:rsidRPr="0015506E">
        <w:rPr>
          <w:b/>
          <w:bCs/>
          <w:spacing w:val="-2"/>
          <w:rtl/>
        </w:rPr>
        <w:t>الخرافات الكثيرة في زيارات القبور</w:t>
      </w:r>
      <w:r w:rsidRPr="0015506E">
        <w:rPr>
          <w:rFonts w:hint="cs"/>
          <w:spacing w:val="-2"/>
          <w:rtl/>
        </w:rPr>
        <w:t>»</w:t>
      </w:r>
      <w:r w:rsidRPr="0015506E">
        <w:rPr>
          <w:spacing w:val="-2"/>
          <w:rtl/>
        </w:rPr>
        <w:t xml:space="preserve"> إلى باكستان وتركيا وبعض الدول الأخرى. </w:t>
      </w:r>
    </w:p>
    <w:p w:rsidR="00C359FF" w:rsidRPr="000042B5" w:rsidRDefault="00C359FF" w:rsidP="0015506E">
      <w:pPr>
        <w:pStyle w:val="aa"/>
        <w:ind w:left="908" w:firstLine="0"/>
        <w:rPr>
          <w:rtl/>
        </w:rPr>
      </w:pPr>
      <w:r w:rsidRPr="000042B5">
        <w:rPr>
          <w:rtl/>
        </w:rPr>
        <w:t xml:space="preserve">وهنا أود أن أبين أنني أضفت بعد ذلك وغيرت في بعض المواضع من </w:t>
      </w:r>
      <w:r w:rsidRPr="000042B5">
        <w:rPr>
          <w:rFonts w:hint="cs"/>
          <w:rtl/>
        </w:rPr>
        <w:t>هذه الكتب الخمسة الأخيرة</w:t>
      </w:r>
      <w:r w:rsidRPr="000042B5">
        <w:rPr>
          <w:rtl/>
        </w:rPr>
        <w:t xml:space="preserve"> فأسأل الله أن يسهل لي نشر الطبعة المنقحة</w:t>
      </w:r>
      <w:r w:rsidR="00DF76C9" w:rsidRPr="00DF76C9">
        <w:rPr>
          <w:rFonts w:cs="Arabic11 BT"/>
          <w:vertAlign w:val="superscript"/>
          <w:rtl/>
        </w:rPr>
        <w:t>(</w:t>
      </w:r>
      <w:r w:rsidR="00DF76C9" w:rsidRPr="00DF76C9">
        <w:rPr>
          <w:rStyle w:val="FootnoteReference"/>
          <w:rFonts w:cs="Arabic11 BT"/>
          <w:rtl/>
        </w:rPr>
        <w:footnoteReference w:id="177"/>
      </w:r>
      <w:r w:rsidR="00DF76C9" w:rsidRPr="00DF76C9">
        <w:rPr>
          <w:rFonts w:cs="Arabic11 BT"/>
          <w:vertAlign w:val="superscript"/>
          <w:rtl/>
        </w:rPr>
        <w:t>)</w:t>
      </w:r>
      <w:r w:rsidRPr="000042B5">
        <w:rPr>
          <w:rFonts w:hint="cs"/>
          <w:rtl/>
        </w:rPr>
        <w:t>.</w:t>
      </w:r>
    </w:p>
    <w:p w:rsidR="00C359FF" w:rsidRPr="000042B5" w:rsidRDefault="00C359FF" w:rsidP="0015506E">
      <w:pPr>
        <w:pStyle w:val="aa"/>
        <w:ind w:left="908" w:hanging="454"/>
        <w:rPr>
          <w:rtl/>
        </w:rPr>
      </w:pPr>
      <w:r w:rsidRPr="000042B5">
        <w:rPr>
          <w:rFonts w:hint="cs"/>
          <w:rtl/>
        </w:rPr>
        <w:lastRenderedPageBreak/>
        <w:t>73</w:t>
      </w:r>
      <w:r w:rsidRPr="000042B5">
        <w:rPr>
          <w:rtl/>
        </w:rPr>
        <w:t xml:space="preserve">- </w:t>
      </w:r>
      <w:r w:rsidRPr="00D96F07">
        <w:rPr>
          <w:b/>
          <w:bCs/>
          <w:rtl/>
        </w:rPr>
        <w:t>جامع المنقول في سنن الرسول</w:t>
      </w:r>
      <w:r w:rsidRPr="000042B5">
        <w:rPr>
          <w:rtl/>
        </w:rPr>
        <w:t>، أل</w:t>
      </w:r>
      <w:r w:rsidRPr="000042B5">
        <w:rPr>
          <w:rFonts w:hint="cs"/>
          <w:rtl/>
        </w:rPr>
        <w:t>َّ</w:t>
      </w:r>
      <w:r w:rsidRPr="000042B5">
        <w:rPr>
          <w:rtl/>
        </w:rPr>
        <w:t>ف</w:t>
      </w:r>
      <w:r w:rsidRPr="000042B5">
        <w:rPr>
          <w:rFonts w:hint="cs"/>
          <w:rtl/>
        </w:rPr>
        <w:t>ْ</w:t>
      </w:r>
      <w:r w:rsidRPr="000042B5">
        <w:rPr>
          <w:rtl/>
        </w:rPr>
        <w:t>ت</w:t>
      </w:r>
      <w:r w:rsidRPr="000042B5">
        <w:rPr>
          <w:rFonts w:hint="cs"/>
          <w:rtl/>
        </w:rPr>
        <w:t>ُ</w:t>
      </w:r>
      <w:r w:rsidRPr="000042B5">
        <w:rPr>
          <w:rtl/>
        </w:rPr>
        <w:t>ه</w:t>
      </w:r>
      <w:r w:rsidRPr="000042B5">
        <w:rPr>
          <w:rFonts w:hint="cs"/>
          <w:rtl/>
        </w:rPr>
        <w:t>ُ</w:t>
      </w:r>
      <w:r w:rsidRPr="000042B5">
        <w:rPr>
          <w:rtl/>
        </w:rPr>
        <w:t xml:space="preserve"> باللغة العربية في خمسة مجلدات، وهذا الكتاب </w:t>
      </w:r>
      <w:r w:rsidRPr="000042B5">
        <w:rPr>
          <w:rFonts w:hint="cs"/>
          <w:rtl/>
        </w:rPr>
        <w:t>أشمل</w:t>
      </w:r>
      <w:r w:rsidRPr="000042B5">
        <w:rPr>
          <w:rtl/>
        </w:rPr>
        <w:t xml:space="preserve"> كتاب في سنة الرسول الأكرم </w:t>
      </w:r>
      <w:r w:rsidRPr="000042B5">
        <w:rPr>
          <w:rFonts w:ascii="Abo-thar" w:hAnsi="Abo-thar"/>
          <w:sz w:val="30"/>
          <w:lang w:bidi="fa-IR"/>
        </w:rPr>
        <w:t></w:t>
      </w:r>
      <w:r w:rsidRPr="000042B5">
        <w:rPr>
          <w:rtl/>
        </w:rPr>
        <w:t>، فقد جُمع من مصادر معتمد</w:t>
      </w:r>
      <w:r w:rsidRPr="000042B5">
        <w:rPr>
          <w:rFonts w:hint="cs"/>
          <w:rtl/>
        </w:rPr>
        <w:t>ة</w:t>
      </w:r>
      <w:r w:rsidRPr="000042B5">
        <w:rPr>
          <w:rtl/>
        </w:rPr>
        <w:t xml:space="preserve"> عند الفرق الإسلامية قاطبة</w:t>
      </w:r>
      <w:r w:rsidRPr="000042B5">
        <w:rPr>
          <w:rFonts w:hint="cs"/>
          <w:rtl/>
        </w:rPr>
        <w:t>ً</w:t>
      </w:r>
      <w:r w:rsidRPr="000042B5">
        <w:rPr>
          <w:rtl/>
        </w:rPr>
        <w:t xml:space="preserve"> (الشيعة </w:t>
      </w:r>
      <w:r w:rsidRPr="000042B5">
        <w:rPr>
          <w:rFonts w:hint="cs"/>
          <w:rtl/>
        </w:rPr>
        <w:t xml:space="preserve">الإمامية </w:t>
      </w:r>
      <w:r w:rsidRPr="000042B5">
        <w:rPr>
          <w:rtl/>
        </w:rPr>
        <w:t>و</w:t>
      </w:r>
      <w:r w:rsidRPr="000042B5">
        <w:rPr>
          <w:rFonts w:hint="cs"/>
          <w:rtl/>
        </w:rPr>
        <w:t xml:space="preserve">أهل </w:t>
      </w:r>
      <w:r w:rsidRPr="000042B5">
        <w:rPr>
          <w:rtl/>
        </w:rPr>
        <w:t>السنة و</w:t>
      </w:r>
      <w:r w:rsidRPr="000042B5">
        <w:rPr>
          <w:rFonts w:hint="cs"/>
          <w:rtl/>
        </w:rPr>
        <w:t xml:space="preserve">الشيعة </w:t>
      </w:r>
      <w:r w:rsidRPr="000042B5">
        <w:rPr>
          <w:rtl/>
        </w:rPr>
        <w:t>الزيدية) وغيرهم</w:t>
      </w:r>
      <w:r w:rsidR="00DF76C9" w:rsidRPr="00DF76C9">
        <w:rPr>
          <w:rFonts w:cs="Arabic11 BT"/>
          <w:vertAlign w:val="superscript"/>
          <w:rtl/>
        </w:rPr>
        <w:t>(</w:t>
      </w:r>
      <w:r w:rsidR="00DF76C9" w:rsidRPr="00DF76C9">
        <w:rPr>
          <w:rStyle w:val="FootnoteReference"/>
          <w:rFonts w:cs="Arabic11 BT"/>
          <w:rtl/>
        </w:rPr>
        <w:footnoteReference w:id="178"/>
      </w:r>
      <w:r w:rsidR="00DF76C9" w:rsidRPr="00DF76C9">
        <w:rPr>
          <w:rFonts w:cs="Arabic11 BT"/>
          <w:vertAlign w:val="superscript"/>
          <w:rtl/>
        </w:rPr>
        <w:t>)</w:t>
      </w:r>
      <w:r w:rsidRPr="000042B5">
        <w:rPr>
          <w:rtl/>
        </w:rPr>
        <w:t>.</w:t>
      </w:r>
    </w:p>
    <w:p w:rsidR="00C359FF" w:rsidRPr="000042B5" w:rsidRDefault="00C359FF" w:rsidP="0015506E">
      <w:pPr>
        <w:pStyle w:val="aa"/>
        <w:ind w:left="908" w:hanging="454"/>
        <w:rPr>
          <w:rtl/>
        </w:rPr>
      </w:pPr>
      <w:r w:rsidRPr="000042B5">
        <w:rPr>
          <w:rFonts w:hint="cs"/>
          <w:rtl/>
        </w:rPr>
        <w:t>74</w:t>
      </w:r>
      <w:r w:rsidRPr="000042B5">
        <w:rPr>
          <w:rtl/>
        </w:rPr>
        <w:t xml:space="preserve">- </w:t>
      </w:r>
      <w:r w:rsidRPr="00D96F07">
        <w:rPr>
          <w:b/>
          <w:bCs/>
          <w:rtl/>
        </w:rPr>
        <w:t>ترجمة كتاب جامع المنقول في سنن الرسول</w:t>
      </w:r>
      <w:r w:rsidRPr="000042B5">
        <w:rPr>
          <w:rtl/>
        </w:rPr>
        <w:t xml:space="preserve"> (باللغة الفارسية).</w:t>
      </w:r>
    </w:p>
    <w:p w:rsidR="00C359FF" w:rsidRPr="000042B5" w:rsidRDefault="00C359FF" w:rsidP="0015506E">
      <w:pPr>
        <w:pStyle w:val="aa"/>
        <w:ind w:left="908" w:hanging="454"/>
        <w:rPr>
          <w:rtl/>
        </w:rPr>
      </w:pPr>
      <w:r w:rsidRPr="000042B5">
        <w:rPr>
          <w:rFonts w:hint="cs"/>
          <w:rtl/>
        </w:rPr>
        <w:t>75</w:t>
      </w:r>
      <w:r w:rsidRPr="000042B5">
        <w:rPr>
          <w:rtl/>
        </w:rPr>
        <w:t xml:space="preserve">- </w:t>
      </w:r>
      <w:r w:rsidRPr="00D96F07">
        <w:rPr>
          <w:b/>
          <w:bCs/>
          <w:rtl/>
        </w:rPr>
        <w:t>ترجمة وشرح مئة وسبعة وثمانين خطبة من نهج البلاغة</w:t>
      </w:r>
      <w:r w:rsidRPr="000042B5">
        <w:rPr>
          <w:rtl/>
        </w:rPr>
        <w:t xml:space="preserve">، ولم </w:t>
      </w:r>
      <w:r w:rsidRPr="000042B5">
        <w:rPr>
          <w:rFonts w:hint="cs"/>
          <w:rtl/>
        </w:rPr>
        <w:t>أ</w:t>
      </w:r>
      <w:r w:rsidRPr="000042B5">
        <w:rPr>
          <w:rtl/>
        </w:rPr>
        <w:t>نته من الكتاب، ولم يتيسر شرح جميع كلماته بسبب سَجْني.</w:t>
      </w:r>
    </w:p>
    <w:p w:rsidR="00C359FF" w:rsidRPr="000042B5" w:rsidRDefault="00C359FF" w:rsidP="0015506E">
      <w:pPr>
        <w:pStyle w:val="aa"/>
        <w:ind w:left="908" w:hanging="454"/>
        <w:rPr>
          <w:rtl/>
        </w:rPr>
      </w:pPr>
      <w:r w:rsidRPr="000042B5">
        <w:rPr>
          <w:rFonts w:hint="cs"/>
          <w:rtl/>
        </w:rPr>
        <w:t>76</w:t>
      </w:r>
      <w:r w:rsidRPr="000042B5">
        <w:rPr>
          <w:rtl/>
        </w:rPr>
        <w:t xml:space="preserve">- </w:t>
      </w:r>
      <w:r w:rsidRPr="00D96F07">
        <w:rPr>
          <w:b/>
          <w:bCs/>
          <w:rtl/>
        </w:rPr>
        <w:t>مقدمة وتعليقات على كتاب طريق الاتحاد</w:t>
      </w:r>
      <w:r w:rsidRPr="000042B5">
        <w:rPr>
          <w:rFonts w:hint="cs"/>
          <w:rtl/>
        </w:rPr>
        <w:t>،</w:t>
      </w:r>
      <w:r w:rsidRPr="000042B5">
        <w:rPr>
          <w:rtl/>
        </w:rPr>
        <w:t xml:space="preserve"> أو</w:t>
      </w:r>
      <w:r w:rsidRPr="000042B5">
        <w:rPr>
          <w:rFonts w:hint="cs"/>
          <w:rtl/>
        </w:rPr>
        <w:t>:</w:t>
      </w:r>
      <w:r w:rsidRPr="000042B5">
        <w:rPr>
          <w:rtl/>
        </w:rPr>
        <w:t xml:space="preserve"> دراسة نصوص الإمامة</w:t>
      </w:r>
      <w:r w:rsidRPr="000042B5">
        <w:rPr>
          <w:rFonts w:hint="cs"/>
          <w:rtl/>
        </w:rPr>
        <w:t>،</w:t>
      </w:r>
      <w:r w:rsidRPr="000042B5">
        <w:rPr>
          <w:rtl/>
        </w:rPr>
        <w:t xml:space="preserve"> تأليف الأستاذ: حيد</w:t>
      </w:r>
      <w:r w:rsidRPr="000042B5">
        <w:rPr>
          <w:rFonts w:hint="cs"/>
          <w:rtl/>
        </w:rPr>
        <w:t>ر</w:t>
      </w:r>
      <w:r w:rsidRPr="000042B5">
        <w:rPr>
          <w:rtl/>
        </w:rPr>
        <w:t xml:space="preserve"> علي قلمداران.</w:t>
      </w:r>
    </w:p>
    <w:p w:rsidR="00C359FF" w:rsidRPr="000042B5" w:rsidRDefault="00C359FF" w:rsidP="0015506E">
      <w:pPr>
        <w:pStyle w:val="aa"/>
        <w:ind w:left="908" w:hanging="454"/>
        <w:rPr>
          <w:rtl/>
        </w:rPr>
      </w:pPr>
      <w:r w:rsidRPr="000042B5">
        <w:rPr>
          <w:rFonts w:hint="cs"/>
          <w:rtl/>
        </w:rPr>
        <w:t>77</w:t>
      </w:r>
      <w:r w:rsidRPr="000042B5">
        <w:rPr>
          <w:rtl/>
        </w:rPr>
        <w:t xml:space="preserve">- </w:t>
      </w:r>
      <w:r w:rsidRPr="00D96F07">
        <w:rPr>
          <w:rFonts w:hint="cs"/>
          <w:b/>
          <w:bCs/>
          <w:rtl/>
        </w:rPr>
        <w:t>حوادث الأيام</w:t>
      </w:r>
      <w:r w:rsidRPr="000042B5">
        <w:rPr>
          <w:rtl/>
        </w:rPr>
        <w:t xml:space="preserve"> (</w:t>
      </w:r>
      <w:r w:rsidRPr="00D96F07">
        <w:rPr>
          <w:b/>
          <w:bCs/>
          <w:rtl/>
        </w:rPr>
        <w:t>سوانح الأيام</w:t>
      </w:r>
      <w:r w:rsidRPr="000042B5">
        <w:rPr>
          <w:rtl/>
        </w:rPr>
        <w:t>)، وهو هذا الكتاب</w:t>
      </w:r>
      <w:r w:rsidRPr="000042B5">
        <w:rPr>
          <w:rFonts w:hint="cs"/>
          <w:rtl/>
        </w:rPr>
        <w:t xml:space="preserve"> الحاضر</w:t>
      </w:r>
      <w:r w:rsidRPr="000042B5">
        <w:rPr>
          <w:rtl/>
        </w:rPr>
        <w:t>.</w:t>
      </w:r>
    </w:p>
    <w:p w:rsidR="00C359FF" w:rsidRPr="000042B5" w:rsidRDefault="00C359FF" w:rsidP="000042B5">
      <w:pPr>
        <w:pStyle w:val="aa"/>
      </w:pPr>
      <w:r w:rsidRPr="000042B5">
        <w:rPr>
          <w:rtl/>
        </w:rPr>
        <w:t xml:space="preserve"> وكتب أخرى فُقدت بسبب حملات الأعداء عليَّ أو سرقتها أو ضياعها خلال الانتقال من مكان إلى مكان.</w:t>
      </w:r>
    </w:p>
    <w:p w:rsidR="00C359FF" w:rsidRPr="000042B5" w:rsidRDefault="00C359FF" w:rsidP="000042B5">
      <w:pPr>
        <w:pStyle w:val="aa"/>
        <w:rPr>
          <w:rtl/>
        </w:rPr>
      </w:pPr>
      <w:r w:rsidRPr="000042B5">
        <w:rPr>
          <w:rtl/>
        </w:rPr>
        <w:t xml:space="preserve">كما قمت بتصحيح كتب كثيرة فطبع بعضها مثل: </w:t>
      </w:r>
      <w:r w:rsidRPr="00D96F07">
        <w:rPr>
          <w:b/>
          <w:bCs/>
          <w:rtl/>
        </w:rPr>
        <w:t xml:space="preserve">تاريخ </w:t>
      </w:r>
      <w:r w:rsidRPr="00D96F07">
        <w:rPr>
          <w:rFonts w:hint="cs"/>
          <w:b/>
          <w:bCs/>
          <w:rtl/>
        </w:rPr>
        <w:t xml:space="preserve">ابن </w:t>
      </w:r>
      <w:r w:rsidRPr="00D96F07">
        <w:rPr>
          <w:b/>
          <w:bCs/>
          <w:rtl/>
        </w:rPr>
        <w:t>أ</w:t>
      </w:r>
      <w:r w:rsidRPr="00D96F07">
        <w:rPr>
          <w:rFonts w:hint="cs"/>
          <w:b/>
          <w:bCs/>
          <w:rtl/>
        </w:rPr>
        <w:t>ع</w:t>
      </w:r>
      <w:r w:rsidRPr="00D96F07">
        <w:rPr>
          <w:b/>
          <w:bCs/>
          <w:rtl/>
        </w:rPr>
        <w:t>ثم الكوفي</w:t>
      </w:r>
      <w:r w:rsidRPr="000042B5">
        <w:rPr>
          <w:rtl/>
        </w:rPr>
        <w:t xml:space="preserve">، وكتاب: </w:t>
      </w:r>
      <w:r w:rsidRPr="00D96F07">
        <w:rPr>
          <w:b/>
          <w:bCs/>
          <w:rtl/>
        </w:rPr>
        <w:t xml:space="preserve">كلمة طيبة </w:t>
      </w:r>
      <w:r w:rsidRPr="000042B5">
        <w:rPr>
          <w:rtl/>
        </w:rPr>
        <w:t>للشيخ النوري و...، كما قمت بالتعليق على كثير من الكتب</w:t>
      </w:r>
      <w:r w:rsidR="00DF76C9" w:rsidRPr="00DF76C9">
        <w:rPr>
          <w:rStyle w:val="FootnoteReference"/>
          <w:rFonts w:cs="Arabic11 BT"/>
          <w:rtl/>
        </w:rPr>
        <w:t>(</w:t>
      </w:r>
      <w:r w:rsidR="00DF76C9" w:rsidRPr="00DF76C9">
        <w:rPr>
          <w:rStyle w:val="FootnoteReference"/>
          <w:rFonts w:cs="Arabic11 BT"/>
          <w:rtl/>
        </w:rPr>
        <w:footnoteReference w:id="179"/>
      </w:r>
      <w:r w:rsidR="00DF76C9" w:rsidRPr="00DF76C9">
        <w:rPr>
          <w:rStyle w:val="FootnoteReference"/>
          <w:rFonts w:cs="Arabic11 BT"/>
          <w:rtl/>
        </w:rPr>
        <w:t>)</w:t>
      </w:r>
      <w:r w:rsidRPr="000042B5">
        <w:rPr>
          <w:rtl/>
        </w:rPr>
        <w:t>.</w:t>
      </w:r>
    </w:p>
    <w:p w:rsidR="00C359FF" w:rsidRPr="000042B5" w:rsidRDefault="00C359FF" w:rsidP="0015506E">
      <w:pPr>
        <w:pStyle w:val="aa"/>
        <w:jc w:val="center"/>
        <w:rPr>
          <w:rtl/>
        </w:rPr>
      </w:pPr>
      <w:r w:rsidRPr="000042B5">
        <w:rPr>
          <w:rFonts w:hint="cs"/>
          <w:rtl/>
        </w:rPr>
        <w:t>***</w:t>
      </w:r>
    </w:p>
    <w:p w:rsidR="00C359FF" w:rsidRPr="000042B5" w:rsidRDefault="00C359FF" w:rsidP="000042B5">
      <w:pPr>
        <w:pStyle w:val="aa"/>
        <w:rPr>
          <w:rtl/>
        </w:rPr>
      </w:pPr>
      <w:r w:rsidRPr="000042B5">
        <w:rPr>
          <w:rtl/>
        </w:rPr>
        <w:t xml:space="preserve">لا يخفى عليكم أن بعض كتبي ومقالاتي كانت </w:t>
      </w:r>
      <w:r w:rsidRPr="000042B5">
        <w:rPr>
          <w:rFonts w:hint="cs"/>
          <w:rtl/>
        </w:rPr>
        <w:t>تُرسَل بعجلة</w:t>
      </w:r>
      <w:r w:rsidRPr="000042B5">
        <w:rPr>
          <w:rtl/>
        </w:rPr>
        <w:t xml:space="preserve"> بعد التأليف مباشرة</w:t>
      </w:r>
      <w:r w:rsidRPr="000042B5">
        <w:rPr>
          <w:rFonts w:hint="cs"/>
          <w:rtl/>
        </w:rPr>
        <w:t>ً</w:t>
      </w:r>
      <w:r w:rsidRPr="000042B5">
        <w:rPr>
          <w:rtl/>
        </w:rPr>
        <w:t xml:space="preserve"> </w:t>
      </w:r>
      <w:r w:rsidRPr="000042B5">
        <w:rPr>
          <w:rFonts w:hint="cs"/>
          <w:rtl/>
        </w:rPr>
        <w:t>-عن طريق الإخوة- إلى المطبعة أو إلى تصوير نُسخ عديدة منها</w:t>
      </w:r>
      <w:r w:rsidRPr="000042B5">
        <w:rPr>
          <w:rtl/>
        </w:rPr>
        <w:t>،</w:t>
      </w:r>
      <w:r w:rsidRPr="000042B5">
        <w:rPr>
          <w:rFonts w:hint="cs"/>
          <w:rtl/>
        </w:rPr>
        <w:t xml:space="preserve"> دون أن أقوم</w:t>
      </w:r>
      <w:r w:rsidRPr="000042B5">
        <w:rPr>
          <w:rtl/>
        </w:rPr>
        <w:t xml:space="preserve"> </w:t>
      </w:r>
      <w:r w:rsidRPr="000042B5">
        <w:rPr>
          <w:rFonts w:hint="cs"/>
          <w:rtl/>
        </w:rPr>
        <w:t>بمراجعتها وتنقيحها وتصحيح ما فيها،</w:t>
      </w:r>
      <w:r w:rsidRPr="000042B5">
        <w:rPr>
          <w:rtl/>
        </w:rPr>
        <w:t xml:space="preserve"> </w:t>
      </w:r>
      <w:r w:rsidRPr="000042B5">
        <w:rPr>
          <w:rFonts w:hint="cs"/>
          <w:rtl/>
        </w:rPr>
        <w:t>فكانت تُطبع</w:t>
      </w:r>
      <w:r w:rsidRPr="000042B5">
        <w:rPr>
          <w:rtl/>
        </w:rPr>
        <w:t xml:space="preserve"> وتوزع عن طريق بعض الإخوة بسرعة، ومن</w:t>
      </w:r>
      <w:r w:rsidRPr="000042B5">
        <w:rPr>
          <w:rFonts w:hint="cs"/>
          <w:rtl/>
        </w:rPr>
        <w:t>ها مثلاً</w:t>
      </w:r>
      <w:r w:rsidRPr="000042B5">
        <w:rPr>
          <w:rtl/>
        </w:rPr>
        <w:t xml:space="preserve"> كتاب: </w:t>
      </w:r>
      <w:r w:rsidRPr="00D96F07">
        <w:rPr>
          <w:b/>
          <w:bCs/>
          <w:rtl/>
        </w:rPr>
        <w:t>حكومة الجمهورية الإسلامية</w:t>
      </w:r>
      <w:r w:rsidRPr="000042B5">
        <w:rPr>
          <w:rFonts w:hint="cs"/>
          <w:rtl/>
        </w:rPr>
        <w:t>،</w:t>
      </w:r>
      <w:r w:rsidRPr="000042B5">
        <w:rPr>
          <w:rtl/>
        </w:rPr>
        <w:t xml:space="preserve"> وغيره</w:t>
      </w:r>
      <w:r w:rsidRPr="000042B5">
        <w:rPr>
          <w:rFonts w:hint="cs"/>
          <w:rtl/>
        </w:rPr>
        <w:t>.</w:t>
      </w:r>
    </w:p>
    <w:p w:rsidR="00C359FF" w:rsidRPr="000042B5" w:rsidRDefault="00C359FF" w:rsidP="0015506E">
      <w:pPr>
        <w:pStyle w:val="aa"/>
        <w:jc w:val="center"/>
        <w:rPr>
          <w:rtl/>
        </w:rPr>
      </w:pPr>
      <w:r w:rsidRPr="000042B5">
        <w:rPr>
          <w:rFonts w:hint="cs"/>
          <w:rtl/>
        </w:rPr>
        <w:lastRenderedPageBreak/>
        <w:t>***</w:t>
      </w:r>
    </w:p>
    <w:p w:rsidR="00C359FF" w:rsidRPr="000042B5" w:rsidRDefault="00C359FF" w:rsidP="000042B5">
      <w:pPr>
        <w:pStyle w:val="aa"/>
        <w:rPr>
          <w:rtl/>
        </w:rPr>
      </w:pPr>
      <w:r w:rsidRPr="000042B5">
        <w:rPr>
          <w:rFonts w:hint="cs"/>
          <w:rtl/>
        </w:rPr>
        <w:t>إنني</w:t>
      </w:r>
      <w:r w:rsidRPr="000042B5">
        <w:rPr>
          <w:rtl/>
        </w:rPr>
        <w:t xml:space="preserve"> أعيش </w:t>
      </w:r>
      <w:r w:rsidRPr="000042B5">
        <w:rPr>
          <w:rFonts w:hint="cs"/>
          <w:rtl/>
        </w:rPr>
        <w:t xml:space="preserve">اليوم </w:t>
      </w:r>
      <w:r w:rsidRPr="000042B5">
        <w:rPr>
          <w:rtl/>
        </w:rPr>
        <w:t>زمن شيبتي وضعفي</w:t>
      </w:r>
      <w:r w:rsidRPr="000042B5">
        <w:rPr>
          <w:rFonts w:hint="cs"/>
          <w:rtl/>
        </w:rPr>
        <w:t>،</w:t>
      </w:r>
      <w:r w:rsidRPr="000042B5">
        <w:rPr>
          <w:rtl/>
        </w:rPr>
        <w:t xml:space="preserve"> و</w:t>
      </w:r>
      <w:r w:rsidRPr="000042B5">
        <w:rPr>
          <w:rFonts w:hint="cs"/>
          <w:rtl/>
        </w:rPr>
        <w:t xml:space="preserve">صار </w:t>
      </w:r>
      <w:r w:rsidRPr="000042B5">
        <w:rPr>
          <w:rtl/>
        </w:rPr>
        <w:t xml:space="preserve">لي أعداء كثر بسبب نشري للعقائد الصحيحة، </w:t>
      </w:r>
      <w:r w:rsidRPr="000042B5">
        <w:rPr>
          <w:rFonts w:hint="cs"/>
          <w:rtl/>
        </w:rPr>
        <w:t>وهم</w:t>
      </w:r>
      <w:r w:rsidRPr="000042B5">
        <w:rPr>
          <w:rtl/>
        </w:rPr>
        <w:t xml:space="preserve"> يستحلّون </w:t>
      </w:r>
      <w:r w:rsidRPr="000042B5">
        <w:rPr>
          <w:rFonts w:hint="cs"/>
          <w:rtl/>
        </w:rPr>
        <w:t xml:space="preserve">للأسف </w:t>
      </w:r>
      <w:r w:rsidRPr="000042B5">
        <w:rPr>
          <w:rtl/>
        </w:rPr>
        <w:t xml:space="preserve">كل افتراء أو تهمة ما دامت موجهة </w:t>
      </w:r>
      <w:r w:rsidRPr="000042B5">
        <w:rPr>
          <w:rFonts w:hint="cs"/>
          <w:rtl/>
        </w:rPr>
        <w:t>ضدِّي</w:t>
      </w:r>
      <w:r w:rsidRPr="000042B5">
        <w:rPr>
          <w:rtl/>
        </w:rPr>
        <w:t xml:space="preserve">! كما أنهم </w:t>
      </w:r>
      <w:r w:rsidRPr="000042B5">
        <w:rPr>
          <w:rFonts w:hint="cs"/>
          <w:rtl/>
        </w:rPr>
        <w:t>يتعطَّشون لإراقة دمي</w:t>
      </w:r>
      <w:r w:rsidRPr="000042B5">
        <w:rPr>
          <w:rtl/>
        </w:rPr>
        <w:t xml:space="preserve">! وكل هذه البليات </w:t>
      </w:r>
      <w:r w:rsidRPr="000042B5">
        <w:rPr>
          <w:rFonts w:hint="cs"/>
          <w:rtl/>
        </w:rPr>
        <w:t>منشؤها</w:t>
      </w:r>
      <w:r w:rsidRPr="000042B5">
        <w:rPr>
          <w:rtl/>
        </w:rPr>
        <w:t xml:space="preserve"> كتمان</w:t>
      </w:r>
      <w:r w:rsidRPr="000042B5">
        <w:rPr>
          <w:rFonts w:hint="cs"/>
          <w:rtl/>
        </w:rPr>
        <w:t>ُ</w:t>
      </w:r>
      <w:r w:rsidRPr="000042B5">
        <w:rPr>
          <w:rtl/>
        </w:rPr>
        <w:t xml:space="preserve"> علماء الدين </w:t>
      </w:r>
      <w:r w:rsidRPr="000042B5">
        <w:rPr>
          <w:rFonts w:hint="cs"/>
          <w:rtl/>
        </w:rPr>
        <w:t>ل</w:t>
      </w:r>
      <w:r w:rsidRPr="000042B5">
        <w:rPr>
          <w:rtl/>
        </w:rPr>
        <w:t>لحق وح</w:t>
      </w:r>
      <w:r w:rsidRPr="000042B5">
        <w:rPr>
          <w:rFonts w:hint="cs"/>
          <w:rtl/>
        </w:rPr>
        <w:t>َ</w:t>
      </w:r>
      <w:r w:rsidRPr="000042B5">
        <w:rPr>
          <w:rtl/>
        </w:rPr>
        <w:t>س</w:t>
      </w:r>
      <w:r w:rsidRPr="000042B5">
        <w:rPr>
          <w:rFonts w:hint="cs"/>
          <w:rtl/>
        </w:rPr>
        <w:t>َ</w:t>
      </w:r>
      <w:r w:rsidRPr="000042B5">
        <w:rPr>
          <w:rtl/>
        </w:rPr>
        <w:t>د</w:t>
      </w:r>
      <w:r w:rsidRPr="000042B5">
        <w:rPr>
          <w:rFonts w:hint="cs"/>
          <w:rtl/>
        </w:rPr>
        <w:t>ُ</w:t>
      </w:r>
      <w:r w:rsidRPr="000042B5">
        <w:rPr>
          <w:rtl/>
        </w:rPr>
        <w:t>هم وح</w:t>
      </w:r>
      <w:r w:rsidRPr="000042B5">
        <w:rPr>
          <w:rFonts w:hint="cs"/>
          <w:rtl/>
        </w:rPr>
        <w:t>ِ</w:t>
      </w:r>
      <w:r w:rsidRPr="000042B5">
        <w:rPr>
          <w:rtl/>
        </w:rPr>
        <w:t>ق</w:t>
      </w:r>
      <w:r w:rsidRPr="000042B5">
        <w:rPr>
          <w:rFonts w:hint="cs"/>
          <w:rtl/>
        </w:rPr>
        <w:t>ْ</w:t>
      </w:r>
      <w:r w:rsidRPr="000042B5">
        <w:rPr>
          <w:rtl/>
        </w:rPr>
        <w:t>د</w:t>
      </w:r>
      <w:r w:rsidRPr="000042B5">
        <w:rPr>
          <w:rFonts w:hint="cs"/>
          <w:rtl/>
        </w:rPr>
        <w:t>ُ</w:t>
      </w:r>
      <w:r w:rsidRPr="000042B5">
        <w:rPr>
          <w:rtl/>
        </w:rPr>
        <w:t xml:space="preserve">هم، علاوة على أن </w:t>
      </w:r>
      <w:r w:rsidRPr="000042B5">
        <w:rPr>
          <w:rFonts w:hint="cs"/>
          <w:rtl/>
        </w:rPr>
        <w:t>المتاجرين</w:t>
      </w:r>
      <w:r w:rsidRPr="000042B5">
        <w:rPr>
          <w:rtl/>
        </w:rPr>
        <w:t xml:space="preserve"> </w:t>
      </w:r>
      <w:r w:rsidRPr="000042B5">
        <w:rPr>
          <w:rFonts w:hint="cs"/>
          <w:rtl/>
        </w:rPr>
        <w:t>ب</w:t>
      </w:r>
      <w:r w:rsidRPr="000042B5">
        <w:rPr>
          <w:rtl/>
        </w:rPr>
        <w:t xml:space="preserve">البدع </w:t>
      </w:r>
      <w:r w:rsidRPr="000042B5">
        <w:rPr>
          <w:rFonts w:hint="cs"/>
          <w:rtl/>
        </w:rPr>
        <w:t>وطلاب الجاه من علماء الدين يخشون</w:t>
      </w:r>
      <w:r w:rsidRPr="000042B5">
        <w:rPr>
          <w:rtl/>
        </w:rPr>
        <w:t xml:space="preserve"> من </w:t>
      </w:r>
      <w:r w:rsidRPr="000042B5">
        <w:rPr>
          <w:rFonts w:hint="cs"/>
          <w:rtl/>
        </w:rPr>
        <w:t>صحوة</w:t>
      </w:r>
      <w:r w:rsidRPr="000042B5">
        <w:rPr>
          <w:rtl/>
        </w:rPr>
        <w:t xml:space="preserve"> الناس</w:t>
      </w:r>
      <w:r w:rsidRPr="000042B5">
        <w:rPr>
          <w:rFonts w:hint="cs"/>
          <w:rtl/>
        </w:rPr>
        <w:t xml:space="preserve"> ووعيهم</w:t>
      </w:r>
      <w:r w:rsidRPr="000042B5">
        <w:rPr>
          <w:rtl/>
        </w:rPr>
        <w:t xml:space="preserve">، </w:t>
      </w:r>
      <w:r w:rsidRPr="000042B5">
        <w:rPr>
          <w:rFonts w:hint="cs"/>
          <w:rtl/>
        </w:rPr>
        <w:t xml:space="preserve">ويبذلون كل ما أمكنهم لأجل أن لا </w:t>
      </w:r>
      <w:r w:rsidRPr="000042B5">
        <w:rPr>
          <w:rtl/>
        </w:rPr>
        <w:t>يتعرف الناس على حقائق الإسلام والقرآن والقوانين السماوية</w:t>
      </w:r>
      <w:r w:rsidRPr="000042B5">
        <w:rPr>
          <w:rFonts w:hint="cs"/>
          <w:rtl/>
        </w:rPr>
        <w:t xml:space="preserve"> الحقيقية الأصيلة</w:t>
      </w:r>
      <w:r w:rsidRPr="000042B5">
        <w:rPr>
          <w:rtl/>
        </w:rPr>
        <w:t>.</w:t>
      </w:r>
    </w:p>
    <w:p w:rsidR="00C359FF" w:rsidRPr="000042B5" w:rsidRDefault="00C359FF" w:rsidP="000042B5">
      <w:pPr>
        <w:pStyle w:val="aa"/>
        <w:rPr>
          <w:rtl/>
        </w:rPr>
      </w:pPr>
      <w:r w:rsidRPr="000042B5">
        <w:rPr>
          <w:rtl/>
        </w:rPr>
        <w:t>نعم</w:t>
      </w:r>
      <w:r w:rsidRPr="000042B5">
        <w:rPr>
          <w:rFonts w:hint="cs"/>
          <w:rtl/>
        </w:rPr>
        <w:t xml:space="preserve">، </w:t>
      </w:r>
      <w:r w:rsidRPr="000042B5">
        <w:rPr>
          <w:rtl/>
        </w:rPr>
        <w:t xml:space="preserve">لا شك أن الناس مقصرون أيضاً؛ لأنهم لا يستخدمون عقولهم؛ ولا يتفكرون أو يتأملون، فقد عطلوا أفهامهم، وراحوا يقلدون مشايخهم دون تأمل، وفي رأيي </w:t>
      </w:r>
      <w:r w:rsidRPr="000042B5">
        <w:rPr>
          <w:rFonts w:hint="cs"/>
          <w:rtl/>
        </w:rPr>
        <w:t>إن</w:t>
      </w:r>
      <w:r w:rsidRPr="000042B5">
        <w:rPr>
          <w:rtl/>
        </w:rPr>
        <w:t xml:space="preserve">هم من الذين سيقولون يوم القيامة: </w:t>
      </w:r>
      <w:r w:rsidRPr="000042B5">
        <w:rPr>
          <w:rFonts w:hint="cs"/>
          <w:rtl/>
        </w:rPr>
        <w:t>﴿</w:t>
      </w:r>
      <w:r w:rsidRPr="00467BA1">
        <w:rPr>
          <w:rFonts w:cs="KFGQPC Uthmanic Script HAFS"/>
          <w:sz w:val="28"/>
          <w:szCs w:val="28"/>
          <w:rtl/>
        </w:rPr>
        <w:t>رَبَّنَا إِنَّا أَطَعْنَا سَادَتَنَا وَكُبَرَاءَنَا فَأَضَلُّونَا السَّبِيلَا</w:t>
      </w:r>
      <w:r w:rsidRPr="000042B5">
        <w:rPr>
          <w:rFonts w:hint="cs"/>
          <w:rtl/>
        </w:rPr>
        <w:t>﴾</w:t>
      </w:r>
      <w:r w:rsidRPr="004D3816">
        <w:rPr>
          <w:rFonts w:ascii="mylotus" w:hAnsi="mylotus" w:cs="CTraditional Arabic" w:hint="cs"/>
          <w:color w:val="000000"/>
          <w:sz w:val="22"/>
          <w:szCs w:val="22"/>
          <w:rtl/>
        </w:rPr>
        <w:t xml:space="preserve"> </w:t>
      </w:r>
      <w:r w:rsidRPr="00A441D1">
        <w:rPr>
          <w:rFonts w:hint="cs"/>
          <w:szCs w:val="24"/>
          <w:rtl/>
        </w:rPr>
        <w:t>[</w:t>
      </w:r>
      <w:r w:rsidRPr="00A441D1">
        <w:rPr>
          <w:szCs w:val="24"/>
          <w:rtl/>
        </w:rPr>
        <w:t>الأحزاب:67]</w:t>
      </w:r>
      <w:r w:rsidRPr="000042B5">
        <w:rPr>
          <w:rtl/>
        </w:rPr>
        <w:t xml:space="preserve"> لأنهم كانوا في الدنيا لا يفكرون</w:t>
      </w:r>
      <w:r w:rsidRPr="000042B5">
        <w:rPr>
          <w:rFonts w:hint="cs"/>
          <w:rtl/>
        </w:rPr>
        <w:t>،</w:t>
      </w:r>
      <w:r w:rsidRPr="000042B5">
        <w:rPr>
          <w:rtl/>
        </w:rPr>
        <w:t xml:space="preserve"> ويقبلون الكلام بغير دليل، وإذا ن</w:t>
      </w:r>
      <w:r w:rsidRPr="000042B5">
        <w:rPr>
          <w:rFonts w:hint="cs"/>
          <w:rtl/>
        </w:rPr>
        <w:t>ُ</w:t>
      </w:r>
      <w:r w:rsidRPr="000042B5">
        <w:rPr>
          <w:rtl/>
        </w:rPr>
        <w:t xml:space="preserve">بّهوا قالوا: </w:t>
      </w:r>
      <w:r w:rsidRPr="000042B5">
        <w:rPr>
          <w:rFonts w:hint="cs"/>
          <w:rtl/>
        </w:rPr>
        <w:t>﴿</w:t>
      </w:r>
      <w:r w:rsidRPr="00467BA1">
        <w:rPr>
          <w:rFonts w:cs="KFGQPC Uthmanic Script HAFS"/>
          <w:sz w:val="28"/>
          <w:szCs w:val="28"/>
          <w:rtl/>
        </w:rPr>
        <w:t>قَالُوا بَلْ نَتَّبِعُ مَا وَجَدْنَا عَلَيْهِ آبَاءَنَا</w:t>
      </w:r>
      <w:r w:rsidRPr="000042B5">
        <w:rPr>
          <w:rFonts w:hint="cs"/>
          <w:rtl/>
        </w:rPr>
        <w:t>﴾</w:t>
      </w:r>
      <w:r w:rsidRPr="000042B5">
        <w:rPr>
          <w:rtl/>
        </w:rPr>
        <w:t xml:space="preserve"> </w:t>
      </w:r>
      <w:r w:rsidRPr="000042B5">
        <w:rPr>
          <w:rFonts w:hint="cs"/>
          <w:rtl/>
        </w:rPr>
        <w:t>[</w:t>
      </w:r>
      <w:r w:rsidRPr="00A441D1">
        <w:rPr>
          <w:szCs w:val="24"/>
          <w:rtl/>
        </w:rPr>
        <w:t>لقمان:21]</w:t>
      </w:r>
      <w:r w:rsidRPr="000042B5">
        <w:rPr>
          <w:rFonts w:hint="cs"/>
          <w:rtl/>
        </w:rPr>
        <w:t>،</w:t>
      </w:r>
      <w:r w:rsidRPr="000042B5">
        <w:rPr>
          <w:rtl/>
        </w:rPr>
        <w:t xml:space="preserve"> أو </w:t>
      </w:r>
      <w:r w:rsidRPr="000042B5">
        <w:rPr>
          <w:rFonts w:hint="cs"/>
          <w:rtl/>
        </w:rPr>
        <w:t>قالوا</w:t>
      </w:r>
      <w:r w:rsidRPr="000042B5">
        <w:rPr>
          <w:rtl/>
        </w:rPr>
        <w:t xml:space="preserve">: </w:t>
      </w:r>
      <w:r w:rsidRPr="000042B5">
        <w:rPr>
          <w:rFonts w:hint="cs"/>
          <w:rtl/>
        </w:rPr>
        <w:t>﴿</w:t>
      </w:r>
      <w:r w:rsidRPr="00467BA1">
        <w:rPr>
          <w:rFonts w:cs="KFGQPC Uthmanic Script HAFS"/>
          <w:sz w:val="28"/>
          <w:szCs w:val="28"/>
          <w:rtl/>
        </w:rPr>
        <w:t>إِنَّا وَجَدْنَا آبَاءَنَا عَلَى أُمَّةٍ وَإِنَّا عَلَى آثَارِهِمْ مُقْتَدُونَ</w:t>
      </w:r>
      <w:r w:rsidRPr="000042B5">
        <w:rPr>
          <w:rFonts w:hint="cs"/>
          <w:rtl/>
        </w:rPr>
        <w:t>﴾</w:t>
      </w:r>
      <w:r w:rsidRPr="004D3816">
        <w:rPr>
          <w:rFonts w:ascii="mylotus" w:hAnsi="mylotus" w:cs="CTraditional Arabic"/>
          <w:color w:val="000000"/>
          <w:sz w:val="22"/>
          <w:szCs w:val="22"/>
          <w:rtl/>
        </w:rPr>
        <w:t xml:space="preserve"> </w:t>
      </w:r>
      <w:r w:rsidRPr="00A441D1">
        <w:rPr>
          <w:szCs w:val="24"/>
          <w:rtl/>
        </w:rPr>
        <w:t>[الزخرف:23]</w:t>
      </w:r>
      <w:r w:rsidRPr="000042B5">
        <w:rPr>
          <w:rtl/>
        </w:rPr>
        <w:t xml:space="preserve">، أو </w:t>
      </w:r>
      <w:r w:rsidRPr="000042B5">
        <w:rPr>
          <w:rFonts w:hint="cs"/>
          <w:rtl/>
        </w:rPr>
        <w:t>قالوا</w:t>
      </w:r>
      <w:r w:rsidRPr="000042B5">
        <w:rPr>
          <w:rtl/>
        </w:rPr>
        <w:t xml:space="preserve">: </w:t>
      </w:r>
      <w:r w:rsidRPr="000042B5">
        <w:rPr>
          <w:rFonts w:hint="cs"/>
          <w:rtl/>
        </w:rPr>
        <w:t>﴿</w:t>
      </w:r>
      <w:r w:rsidRPr="00467BA1">
        <w:rPr>
          <w:rFonts w:cs="KFGQPC Uthmanic Script HAFS"/>
          <w:sz w:val="28"/>
          <w:szCs w:val="28"/>
          <w:rtl/>
        </w:rPr>
        <w:t>حَسْبُنَا مَا وَجَدْنَا عَلَيْهِ آبَاءَنَا</w:t>
      </w:r>
      <w:r w:rsidRPr="000042B5">
        <w:rPr>
          <w:rFonts w:hint="cs"/>
          <w:rtl/>
        </w:rPr>
        <w:t>﴾</w:t>
      </w:r>
      <w:r w:rsidRPr="000042B5">
        <w:rPr>
          <w:rtl/>
        </w:rPr>
        <w:t xml:space="preserve"> </w:t>
      </w:r>
      <w:r w:rsidRPr="00A441D1">
        <w:rPr>
          <w:szCs w:val="24"/>
          <w:rtl/>
        </w:rPr>
        <w:t>[المائدة:104]</w:t>
      </w:r>
      <w:r w:rsidRPr="000042B5">
        <w:rPr>
          <w:rtl/>
        </w:rPr>
        <w:t xml:space="preserve"> </w:t>
      </w:r>
      <w:r w:rsidRPr="000042B5">
        <w:rPr>
          <w:rFonts w:hint="cs"/>
          <w:rtl/>
        </w:rPr>
        <w:t xml:space="preserve">فإن قيل </w:t>
      </w:r>
      <w:r w:rsidRPr="000042B5">
        <w:rPr>
          <w:rtl/>
        </w:rPr>
        <w:t xml:space="preserve">لهم: </w:t>
      </w:r>
      <w:r w:rsidRPr="000042B5">
        <w:rPr>
          <w:rFonts w:hint="cs"/>
          <w:rtl/>
        </w:rPr>
        <w:t>﴿</w:t>
      </w:r>
      <w:r w:rsidRPr="00467BA1">
        <w:rPr>
          <w:rFonts w:cs="KFGQPC Uthmanic Script HAFS"/>
          <w:sz w:val="28"/>
          <w:szCs w:val="28"/>
          <w:rtl/>
        </w:rPr>
        <w:t>أَوَلَوْ كَانَ آبَاؤُهُمْ لَا يَعْلَمُونَ شَيْئًا وَلَا يَهْتَدُونَ</w:t>
      </w:r>
      <w:r w:rsidRPr="000042B5">
        <w:rPr>
          <w:rFonts w:hint="cs"/>
          <w:rtl/>
        </w:rPr>
        <w:t xml:space="preserve">﴾؟؟ </w:t>
      </w:r>
      <w:r w:rsidRPr="00A441D1">
        <w:rPr>
          <w:rFonts w:hint="cs"/>
          <w:szCs w:val="24"/>
          <w:rtl/>
        </w:rPr>
        <w:t>[</w:t>
      </w:r>
      <w:r w:rsidRPr="00A441D1">
        <w:rPr>
          <w:szCs w:val="24"/>
          <w:rtl/>
        </w:rPr>
        <w:t>المائدة:</w:t>
      </w:r>
      <w:r w:rsidRPr="00A441D1">
        <w:rPr>
          <w:rFonts w:hint="cs"/>
          <w:szCs w:val="24"/>
          <w:rtl/>
        </w:rPr>
        <w:t xml:space="preserve"> </w:t>
      </w:r>
      <w:r w:rsidRPr="00A441D1">
        <w:rPr>
          <w:szCs w:val="24"/>
          <w:rtl/>
        </w:rPr>
        <w:t>104</w:t>
      </w:r>
      <w:r w:rsidRPr="00A441D1">
        <w:rPr>
          <w:rFonts w:hint="cs"/>
          <w:szCs w:val="24"/>
          <w:rtl/>
        </w:rPr>
        <w:t>، البقرة: 170</w:t>
      </w:r>
      <w:r w:rsidRPr="00A441D1">
        <w:rPr>
          <w:szCs w:val="24"/>
          <w:rtl/>
        </w:rPr>
        <w:t>]</w:t>
      </w:r>
      <w:r w:rsidRPr="000042B5">
        <w:rPr>
          <w:rFonts w:hint="cs"/>
          <w:rtl/>
        </w:rPr>
        <w:t xml:space="preserve"> لم يُذعنوا بحُجَّة أنهم: ﴿</w:t>
      </w:r>
      <w:r w:rsidRPr="00467BA1">
        <w:rPr>
          <w:rFonts w:cs="KFGQPC Uthmanic Script HAFS"/>
          <w:sz w:val="28"/>
          <w:szCs w:val="28"/>
          <w:rtl/>
        </w:rPr>
        <w:t>مَا سَمِعْنَا بِهَذَا فِي آبَائِنَا الْأَوَّلِينَ</w:t>
      </w:r>
      <w:r w:rsidRPr="000042B5">
        <w:rPr>
          <w:rFonts w:hint="cs"/>
          <w:rtl/>
        </w:rPr>
        <w:t>﴾</w:t>
      </w:r>
      <w:r w:rsidRPr="00A441D1">
        <w:rPr>
          <w:rFonts w:ascii="mylotus" w:hAnsi="mylotus"/>
          <w:sz w:val="22"/>
          <w:szCs w:val="24"/>
          <w:rtl/>
        </w:rPr>
        <w:t xml:space="preserve"> [المؤمنون:24].</w:t>
      </w:r>
      <w:r w:rsidRPr="000042B5">
        <w:rPr>
          <w:rtl/>
        </w:rPr>
        <w:t xml:space="preserve"> </w:t>
      </w:r>
      <w:r w:rsidRPr="000042B5">
        <w:rPr>
          <w:rFonts w:hint="cs"/>
          <w:rtl/>
        </w:rPr>
        <w:t>فيمتنعون</w:t>
      </w:r>
      <w:r w:rsidRPr="000042B5">
        <w:rPr>
          <w:rtl/>
        </w:rPr>
        <w:t xml:space="preserve"> عن التفك</w:t>
      </w:r>
      <w:r w:rsidRPr="000042B5">
        <w:rPr>
          <w:rFonts w:hint="cs"/>
          <w:rtl/>
        </w:rPr>
        <w:t>ُّ</w:t>
      </w:r>
      <w:r w:rsidRPr="000042B5">
        <w:rPr>
          <w:rtl/>
        </w:rPr>
        <w:t>ر في أمور الدين، ويرفضون قبول أي كلام غير مألوف لهم، وفي هذا العصر يتكلم كل واحد عن الحکومة الإسلامیة مع أن كبارهم وشيوخهم وأتباعهم لا يعرفون الإسلام الصحيح، وهم مغترون بخرافات وأوهام. و</w:t>
      </w:r>
      <w:r w:rsidRPr="000042B5">
        <w:rPr>
          <w:rFonts w:hint="cs"/>
          <w:rtl/>
        </w:rPr>
        <w:t xml:space="preserve">قد بدَّلوا </w:t>
      </w:r>
      <w:r w:rsidRPr="000042B5">
        <w:rPr>
          <w:rtl/>
        </w:rPr>
        <w:t xml:space="preserve">دين الإسلام </w:t>
      </w:r>
      <w:r w:rsidRPr="000042B5">
        <w:rPr>
          <w:rFonts w:hint="cs"/>
          <w:rtl/>
        </w:rPr>
        <w:t>-</w:t>
      </w:r>
      <w:r w:rsidRPr="000042B5">
        <w:rPr>
          <w:rtl/>
        </w:rPr>
        <w:t>الذي هو دين واحد</w:t>
      </w:r>
      <w:r w:rsidRPr="000042B5">
        <w:rPr>
          <w:rFonts w:hint="cs"/>
          <w:rtl/>
        </w:rPr>
        <w:t>-</w:t>
      </w:r>
      <w:r w:rsidRPr="000042B5">
        <w:rPr>
          <w:rtl/>
        </w:rPr>
        <w:t xml:space="preserve"> إلى سبعين مذهباً، بل أكثر، وجعلوا المذهب وسيلة </w:t>
      </w:r>
      <w:r w:rsidRPr="000042B5">
        <w:rPr>
          <w:rFonts w:hint="cs"/>
          <w:rtl/>
        </w:rPr>
        <w:t>للكسب</w:t>
      </w:r>
      <w:r w:rsidRPr="000042B5">
        <w:rPr>
          <w:rtl/>
        </w:rPr>
        <w:t xml:space="preserve"> الدنيوي.</w:t>
      </w:r>
    </w:p>
    <w:p w:rsidR="00C359FF" w:rsidRPr="000042B5" w:rsidRDefault="00C359FF" w:rsidP="000042B5">
      <w:pPr>
        <w:pStyle w:val="aa"/>
        <w:rPr>
          <w:rtl/>
        </w:rPr>
      </w:pPr>
      <w:r w:rsidRPr="000042B5">
        <w:rPr>
          <w:rtl/>
        </w:rPr>
        <w:t xml:space="preserve">نعم.. في السنوات الماضية لم </w:t>
      </w:r>
      <w:r w:rsidRPr="000042B5">
        <w:rPr>
          <w:rFonts w:hint="cs"/>
          <w:rtl/>
        </w:rPr>
        <w:t>أجلس ساكتاً</w:t>
      </w:r>
      <w:r w:rsidRPr="000042B5">
        <w:rPr>
          <w:rtl/>
        </w:rPr>
        <w:t>، بل كتبت</w:t>
      </w:r>
      <w:r w:rsidRPr="000042B5">
        <w:rPr>
          <w:rFonts w:hint="cs"/>
          <w:rtl/>
        </w:rPr>
        <w:t>ُ</w:t>
      </w:r>
      <w:r w:rsidRPr="000042B5">
        <w:rPr>
          <w:rtl/>
        </w:rPr>
        <w:t xml:space="preserve"> رسائل إلى النجف لآية الله السيد أبي القاسم الخوئي، وآية الله السيد محمود الشاهرودي، وآية الله الخميني، وللأسف لم أحتف</w:t>
      </w:r>
      <w:r w:rsidRPr="000042B5">
        <w:rPr>
          <w:rFonts w:hint="cs"/>
          <w:rtl/>
        </w:rPr>
        <w:t>ِ</w:t>
      </w:r>
      <w:r w:rsidRPr="000042B5">
        <w:rPr>
          <w:rtl/>
        </w:rPr>
        <w:t>ظ بنسخ من تلك الرسائل</w:t>
      </w:r>
      <w:r w:rsidRPr="000042B5">
        <w:rPr>
          <w:rFonts w:hint="cs"/>
          <w:rtl/>
        </w:rPr>
        <w:t>.</w:t>
      </w:r>
    </w:p>
    <w:p w:rsidR="00C359FF" w:rsidRPr="000042B5" w:rsidRDefault="00C359FF" w:rsidP="000042B5">
      <w:pPr>
        <w:pStyle w:val="aa"/>
        <w:rPr>
          <w:rtl/>
        </w:rPr>
      </w:pPr>
      <w:r w:rsidRPr="000042B5">
        <w:rPr>
          <w:rFonts w:hint="cs"/>
          <w:rtl/>
        </w:rPr>
        <w:t>و</w:t>
      </w:r>
      <w:r w:rsidRPr="000042B5">
        <w:rPr>
          <w:rtl/>
        </w:rPr>
        <w:t xml:space="preserve">كان آية الله الخوئي يعرفني جيداً، وأذكر أني لما كنت أحاضر في النجف، وكنت وقتها </w:t>
      </w:r>
      <w:r w:rsidRPr="000042B5">
        <w:rPr>
          <w:rtl/>
        </w:rPr>
        <w:lastRenderedPageBreak/>
        <w:t>مبتل</w:t>
      </w:r>
      <w:r w:rsidRPr="000042B5">
        <w:rPr>
          <w:rFonts w:hint="cs"/>
          <w:rtl/>
        </w:rPr>
        <w:t>ى</w:t>
      </w:r>
      <w:r w:rsidRPr="000042B5">
        <w:rPr>
          <w:rtl/>
        </w:rPr>
        <w:t xml:space="preserve"> بالخرافات</w:t>
      </w:r>
      <w:r w:rsidRPr="000042B5">
        <w:rPr>
          <w:rFonts w:hint="cs"/>
          <w:rtl/>
        </w:rPr>
        <w:t>،</w:t>
      </w:r>
      <w:r w:rsidRPr="000042B5">
        <w:rPr>
          <w:rtl/>
        </w:rPr>
        <w:t xml:space="preserve"> كان يعجبه كلامي كثيراً، ولشدة تأييده وإظهار رضاه عني كان يقبل</w:t>
      </w:r>
      <w:r w:rsidRPr="000042B5">
        <w:rPr>
          <w:rFonts w:hint="cs"/>
          <w:rtl/>
        </w:rPr>
        <w:t xml:space="preserve"> فمي</w:t>
      </w:r>
      <w:r w:rsidRPr="000042B5">
        <w:rPr>
          <w:rtl/>
        </w:rPr>
        <w:t xml:space="preserve"> بعد نزولي من المنبر، والسيد الشاهرودي أيضاً كان يشجعني ويمدحني كثيراً</w:t>
      </w:r>
      <w:r w:rsidRPr="000042B5">
        <w:rPr>
          <w:rFonts w:hint="cs"/>
          <w:rtl/>
        </w:rPr>
        <w:t>.</w:t>
      </w:r>
    </w:p>
    <w:p w:rsidR="00C359FF" w:rsidRPr="000042B5" w:rsidRDefault="00C359FF" w:rsidP="000042B5">
      <w:pPr>
        <w:pStyle w:val="aa"/>
        <w:rPr>
          <w:rtl/>
        </w:rPr>
      </w:pPr>
      <w:r w:rsidRPr="000042B5">
        <w:rPr>
          <w:rtl/>
        </w:rPr>
        <w:t>وفي الوقت الذي انتشرت فيه الفرق الباطلة المتبعة للفلاسفة في النجف رغب بعض الطلاب أن يتعلموا الفلسفة، فطلب مني مراجع النجف أن أشرحها لطلاب تلك المنطقة بسبب عدم تضل</w:t>
      </w:r>
      <w:r w:rsidRPr="000042B5">
        <w:rPr>
          <w:rFonts w:hint="cs"/>
          <w:rtl/>
        </w:rPr>
        <w:t>ُّ</w:t>
      </w:r>
      <w:r w:rsidRPr="000042B5">
        <w:rPr>
          <w:rtl/>
        </w:rPr>
        <w:t xml:space="preserve">عهم بها، وكان أكثرهم لا يعلمون </w:t>
      </w:r>
      <w:r w:rsidRPr="000042B5">
        <w:rPr>
          <w:rFonts w:hint="cs"/>
          <w:rtl/>
        </w:rPr>
        <w:t>معارضة</w:t>
      </w:r>
      <w:r w:rsidRPr="000042B5">
        <w:rPr>
          <w:rtl/>
        </w:rPr>
        <w:t xml:space="preserve"> الفلسفة للقرآن والسنة، لهذا السبب كان آية الله شاهرودي يبسط لي بساطاً في ساحة منزله، ويطلب مني أن أبيّن للطلاب المسائل الاعتقادية، وقد قبلت</w:t>
      </w:r>
      <w:r w:rsidRPr="000042B5">
        <w:rPr>
          <w:rFonts w:hint="cs"/>
          <w:rtl/>
        </w:rPr>
        <w:t>ُ</w:t>
      </w:r>
      <w:r w:rsidRPr="000042B5">
        <w:rPr>
          <w:rtl/>
        </w:rPr>
        <w:t xml:space="preserve"> ط</w:t>
      </w:r>
      <w:r w:rsidRPr="000042B5">
        <w:rPr>
          <w:rFonts w:hint="cs"/>
          <w:rtl/>
        </w:rPr>
        <w:t>َ</w:t>
      </w:r>
      <w:r w:rsidRPr="000042B5">
        <w:rPr>
          <w:rtl/>
        </w:rPr>
        <w:t>ل</w:t>
      </w:r>
      <w:r w:rsidRPr="000042B5">
        <w:rPr>
          <w:rFonts w:hint="cs"/>
          <w:rtl/>
        </w:rPr>
        <w:t>َ</w:t>
      </w:r>
      <w:r w:rsidRPr="000042B5">
        <w:rPr>
          <w:rtl/>
        </w:rPr>
        <w:t>ب</w:t>
      </w:r>
      <w:r w:rsidRPr="000042B5">
        <w:rPr>
          <w:rFonts w:hint="cs"/>
          <w:rtl/>
        </w:rPr>
        <w:t>َ</w:t>
      </w:r>
      <w:r w:rsidRPr="000042B5">
        <w:rPr>
          <w:rtl/>
        </w:rPr>
        <w:t>ه</w:t>
      </w:r>
      <w:r w:rsidRPr="000042B5">
        <w:rPr>
          <w:rFonts w:hint="cs"/>
          <w:rtl/>
        </w:rPr>
        <w:t>ُ</w:t>
      </w:r>
      <w:r w:rsidRPr="000042B5">
        <w:rPr>
          <w:rtl/>
        </w:rPr>
        <w:t xml:space="preserve"> وأخذت</w:t>
      </w:r>
      <w:r w:rsidRPr="000042B5">
        <w:rPr>
          <w:rFonts w:hint="cs"/>
          <w:rtl/>
        </w:rPr>
        <w:t>ُ</w:t>
      </w:r>
      <w:r w:rsidRPr="000042B5">
        <w:rPr>
          <w:rtl/>
        </w:rPr>
        <w:t xml:space="preserve"> أ</w:t>
      </w:r>
      <w:r w:rsidRPr="000042B5">
        <w:rPr>
          <w:rFonts w:hint="cs"/>
          <w:rtl/>
        </w:rPr>
        <w:t>ُ</w:t>
      </w:r>
      <w:r w:rsidRPr="000042B5">
        <w:rPr>
          <w:rtl/>
        </w:rPr>
        <w:t>بي</w:t>
      </w:r>
      <w:r w:rsidRPr="000042B5">
        <w:rPr>
          <w:rFonts w:hint="cs"/>
          <w:rtl/>
        </w:rPr>
        <w:t>ِّ</w:t>
      </w:r>
      <w:r w:rsidRPr="000042B5">
        <w:rPr>
          <w:rtl/>
        </w:rPr>
        <w:t>ن الحقائق للطلاب، وكان ي</w:t>
      </w:r>
      <w:r w:rsidRPr="000042B5">
        <w:rPr>
          <w:rFonts w:hint="cs"/>
          <w:rtl/>
        </w:rPr>
        <w:t>ُ</w:t>
      </w:r>
      <w:r w:rsidRPr="000042B5">
        <w:rPr>
          <w:rtl/>
        </w:rPr>
        <w:t>ظهر رضاه ويحترمني، لكنني في هذه الأيام الأخيرة لما حاربت الخرافات تركني كل من كان يعرفني وسكتوا، بل أظهر بعضهم مخالفتي.</w:t>
      </w:r>
    </w:p>
    <w:p w:rsidR="00C359FF" w:rsidRPr="00317042" w:rsidRDefault="00C359FF" w:rsidP="00A81204">
      <w:pPr>
        <w:pStyle w:val="ab"/>
        <w:rPr>
          <w:rtl/>
        </w:rPr>
      </w:pPr>
      <w:bookmarkStart w:id="114" w:name="_Toc237320626"/>
      <w:bookmarkStart w:id="115" w:name="_Toc343559892"/>
      <w:r w:rsidRPr="00317042">
        <w:rPr>
          <w:rtl/>
        </w:rPr>
        <w:t>البرقعي وأهل المنابر بعد الثورة</w:t>
      </w:r>
      <w:r w:rsidRPr="00317042">
        <w:rPr>
          <w:rFonts w:hint="cs"/>
          <w:rtl/>
        </w:rPr>
        <w:t>:</w:t>
      </w:r>
      <w:bookmarkEnd w:id="114"/>
      <w:bookmarkEnd w:id="115"/>
    </w:p>
    <w:p w:rsidR="00C359FF" w:rsidRPr="000042B5" w:rsidRDefault="00C359FF" w:rsidP="000042B5">
      <w:pPr>
        <w:pStyle w:val="aa"/>
        <w:rPr>
          <w:rtl/>
        </w:rPr>
      </w:pPr>
      <w:r w:rsidRPr="000042B5">
        <w:rPr>
          <w:rtl/>
        </w:rPr>
        <w:t xml:space="preserve">ومن جملة ذكرياتي في هذه الأعوام التي بدأت فيها </w:t>
      </w:r>
      <w:r w:rsidRPr="000042B5">
        <w:rPr>
          <w:rFonts w:hint="cs"/>
          <w:rtl/>
        </w:rPr>
        <w:t>محاربة</w:t>
      </w:r>
      <w:r w:rsidRPr="000042B5">
        <w:rPr>
          <w:rtl/>
        </w:rPr>
        <w:t xml:space="preserve"> الجهلة والعلماء </w:t>
      </w:r>
      <w:r w:rsidRPr="000042B5">
        <w:rPr>
          <w:rFonts w:hint="cs"/>
          <w:rtl/>
        </w:rPr>
        <w:t>الماكرين</w:t>
      </w:r>
      <w:r w:rsidRPr="000042B5">
        <w:rPr>
          <w:rtl/>
        </w:rPr>
        <w:t xml:space="preserve"> أنني كتبت رسالة</w:t>
      </w:r>
      <w:r w:rsidRPr="000042B5">
        <w:rPr>
          <w:rFonts w:hint="cs"/>
          <w:rtl/>
        </w:rPr>
        <w:t>ً</w:t>
      </w:r>
      <w:r w:rsidRPr="000042B5">
        <w:rPr>
          <w:rtl/>
        </w:rPr>
        <w:t xml:space="preserve"> إلى أهل المنابر والخطباء الذين يرددون كلام الميلاني وذمه لي، وقوله عني: «البرقعي ضال،</w:t>
      </w:r>
      <w:r w:rsidRPr="000042B5">
        <w:rPr>
          <w:rFonts w:hint="cs"/>
          <w:rtl/>
        </w:rPr>
        <w:t xml:space="preserve"> </w:t>
      </w:r>
      <w:r w:rsidRPr="000042B5">
        <w:rPr>
          <w:rtl/>
        </w:rPr>
        <w:t>وكتبه من كتب الضلال»، فكتبت لهم: إنني مستعد لمناقشة المشايخ لي</w:t>
      </w:r>
      <w:r w:rsidRPr="000042B5">
        <w:rPr>
          <w:rFonts w:hint="cs"/>
          <w:rtl/>
        </w:rPr>
        <w:t>ُ</w:t>
      </w:r>
      <w:r w:rsidRPr="000042B5">
        <w:rPr>
          <w:rtl/>
        </w:rPr>
        <w:t xml:space="preserve">ثبتوا لي أي موضع من مؤلفاتي يخالف كتاب الله وسنة رسول الله </w:t>
      </w:r>
      <w:r w:rsidRPr="000042B5">
        <w:rPr>
          <w:rFonts w:ascii="Abo-thar" w:hAnsi="Abo-thar"/>
          <w:sz w:val="30"/>
          <w:lang w:bidi="fa-IR"/>
        </w:rPr>
        <w:t></w:t>
      </w:r>
      <w:r w:rsidRPr="000042B5">
        <w:rPr>
          <w:rtl/>
        </w:rPr>
        <w:t>. ومن العجب أن السادة كأنهم لم یسمعوني فلم يجبني أحد!</w:t>
      </w:r>
    </w:p>
    <w:p w:rsidR="00C359FF" w:rsidRPr="000042B5" w:rsidRDefault="00C359FF" w:rsidP="000042B5">
      <w:pPr>
        <w:pStyle w:val="aa"/>
        <w:rPr>
          <w:rtl/>
        </w:rPr>
      </w:pPr>
      <w:r w:rsidRPr="000042B5">
        <w:rPr>
          <w:rtl/>
        </w:rPr>
        <w:t xml:space="preserve">نعم أذكر أن شخصاً اسمه محمد حسن مزرجي كان قد سأل آية الله </w:t>
      </w:r>
      <w:r w:rsidRPr="000042B5">
        <w:rPr>
          <w:rFonts w:hint="cs"/>
          <w:rtl/>
        </w:rPr>
        <w:t xml:space="preserve">السيد </w:t>
      </w:r>
      <w:r w:rsidRPr="000042B5">
        <w:rPr>
          <w:rtl/>
        </w:rPr>
        <w:t>أب</w:t>
      </w:r>
      <w:r w:rsidRPr="000042B5">
        <w:rPr>
          <w:rFonts w:hint="cs"/>
          <w:rtl/>
        </w:rPr>
        <w:t>ا</w:t>
      </w:r>
      <w:r w:rsidRPr="000042B5">
        <w:rPr>
          <w:rtl/>
        </w:rPr>
        <w:t xml:space="preserve"> القاسم الخوئي سؤالاً</w:t>
      </w:r>
      <w:r w:rsidRPr="000042B5">
        <w:rPr>
          <w:rFonts w:hint="cs"/>
          <w:rtl/>
        </w:rPr>
        <w:t>،</w:t>
      </w:r>
      <w:r w:rsidRPr="000042B5">
        <w:rPr>
          <w:rtl/>
        </w:rPr>
        <w:t xml:space="preserve"> ثم أرسلوا إليّ جواب السيد الخوئي أيضاً وطلبوا مني رأيي، فرددت على الخوئي بالدليل، ولا أعلم هل بلغه جوابي على هذه الرسالة أم لا؟ ولا أعلم -إن كانت قد وصلته الرسالة- ما موقف</w:t>
      </w:r>
      <w:r w:rsidRPr="000042B5">
        <w:rPr>
          <w:rFonts w:hint="cs"/>
          <w:rtl/>
        </w:rPr>
        <w:t>ه</w:t>
      </w:r>
      <w:r w:rsidRPr="000042B5">
        <w:rPr>
          <w:rtl/>
        </w:rPr>
        <w:t xml:space="preserve"> مني؟</w:t>
      </w:r>
    </w:p>
    <w:p w:rsidR="00C359FF" w:rsidRPr="00BC7588" w:rsidRDefault="00C359FF" w:rsidP="000042B5">
      <w:pPr>
        <w:pStyle w:val="aa"/>
        <w:rPr>
          <w:rtl/>
        </w:rPr>
      </w:pPr>
      <w:r w:rsidRPr="00D96F07">
        <w:rPr>
          <w:b/>
          <w:bCs/>
          <w:rtl/>
        </w:rPr>
        <w:t>وهذا نص الرسالة المذكورة</w:t>
      </w:r>
      <w:r w:rsidR="00DF76C9" w:rsidRPr="00DF76C9">
        <w:rPr>
          <w:rStyle w:val="FootnoteReference"/>
          <w:rFonts w:cs="Arabic11 BT"/>
          <w:rtl/>
        </w:rPr>
        <w:t>(</w:t>
      </w:r>
      <w:r w:rsidR="00DF76C9" w:rsidRPr="00DF76C9">
        <w:rPr>
          <w:rStyle w:val="FootnoteReference"/>
          <w:rFonts w:cs="Arabic11 BT"/>
          <w:rtl/>
        </w:rPr>
        <w:footnoteReference w:id="180"/>
      </w:r>
      <w:r w:rsidR="00DF76C9" w:rsidRPr="00DF76C9">
        <w:rPr>
          <w:rStyle w:val="FootnoteReference"/>
          <w:rFonts w:cs="Arabic11 BT"/>
          <w:rtl/>
        </w:rPr>
        <w:t>)</w:t>
      </w:r>
      <w:r w:rsidRPr="00D96F07">
        <w:rPr>
          <w:b/>
          <w:bCs/>
          <w:rtl/>
        </w:rPr>
        <w:t>:</w:t>
      </w:r>
    </w:p>
    <w:p w:rsidR="00C359FF" w:rsidRPr="000042B5" w:rsidRDefault="00C359FF" w:rsidP="000042B5">
      <w:pPr>
        <w:pStyle w:val="aa"/>
        <w:rPr>
          <w:rtl/>
        </w:rPr>
      </w:pPr>
      <w:r w:rsidRPr="000042B5">
        <w:rPr>
          <w:rtl/>
        </w:rPr>
        <w:t xml:space="preserve">إلى </w:t>
      </w:r>
      <w:r w:rsidRPr="000042B5">
        <w:rPr>
          <w:rFonts w:hint="cs"/>
          <w:rtl/>
        </w:rPr>
        <w:t>المحضر</w:t>
      </w:r>
      <w:r w:rsidRPr="000042B5">
        <w:rPr>
          <w:rtl/>
        </w:rPr>
        <w:t xml:space="preserve"> المبارك </w:t>
      </w:r>
      <w:r w:rsidRPr="000042B5">
        <w:rPr>
          <w:rFonts w:hint="cs"/>
          <w:rtl/>
        </w:rPr>
        <w:t>ل</w:t>
      </w:r>
      <w:r w:rsidRPr="000042B5">
        <w:rPr>
          <w:rtl/>
        </w:rPr>
        <w:t xml:space="preserve">آية الله العظمى </w:t>
      </w:r>
      <w:r w:rsidRPr="000042B5">
        <w:rPr>
          <w:rFonts w:hint="cs"/>
          <w:rtl/>
        </w:rPr>
        <w:t>جناب</w:t>
      </w:r>
      <w:r w:rsidRPr="000042B5">
        <w:rPr>
          <w:rtl/>
        </w:rPr>
        <w:t xml:space="preserve"> العلامة البرقعي أدام الله ظله</w:t>
      </w:r>
    </w:p>
    <w:p w:rsidR="00C359FF" w:rsidRPr="000042B5" w:rsidRDefault="00C359FF" w:rsidP="000042B5">
      <w:pPr>
        <w:pStyle w:val="aa"/>
        <w:rPr>
          <w:rtl/>
        </w:rPr>
      </w:pPr>
      <w:r w:rsidRPr="000042B5">
        <w:rPr>
          <w:rtl/>
        </w:rPr>
        <w:t>لقد ورد سؤال من السيد محمد حسن مزرجي إلى السيد الخوئي، وهذا نصه:</w:t>
      </w:r>
    </w:p>
    <w:p w:rsidR="00C359FF" w:rsidRPr="000042B5" w:rsidRDefault="00C359FF" w:rsidP="000042B5">
      <w:pPr>
        <w:pStyle w:val="aa"/>
        <w:rPr>
          <w:rtl/>
        </w:rPr>
      </w:pPr>
      <w:r w:rsidRPr="000042B5">
        <w:rPr>
          <w:rtl/>
        </w:rPr>
        <w:lastRenderedPageBreak/>
        <w:t xml:space="preserve">إذا كان القرآن الكريم يقول: </w:t>
      </w:r>
      <w:r w:rsidRPr="000042B5">
        <w:rPr>
          <w:rFonts w:hint="cs"/>
          <w:rtl/>
        </w:rPr>
        <w:t>﴿</w:t>
      </w:r>
      <w:r w:rsidRPr="00467BA1">
        <w:rPr>
          <w:rFonts w:cs="KFGQPC Uthmanic Script HAFS"/>
          <w:sz w:val="28"/>
          <w:szCs w:val="28"/>
          <w:rtl/>
        </w:rPr>
        <w:t>إِنَّكَ مَيِّتٌ وَإِنَّهُمْ مَيِّتُونَ</w:t>
      </w:r>
      <w:r w:rsidRPr="000042B5">
        <w:rPr>
          <w:rFonts w:hint="cs"/>
          <w:rtl/>
        </w:rPr>
        <w:t>﴾</w:t>
      </w:r>
      <w:r w:rsidRPr="000042B5">
        <w:rPr>
          <w:rtl/>
        </w:rPr>
        <w:t xml:space="preserve"> </w:t>
      </w:r>
      <w:r w:rsidRPr="00467BA1">
        <w:rPr>
          <w:szCs w:val="24"/>
          <w:rtl/>
        </w:rPr>
        <w:t>[الزمر:30]</w:t>
      </w:r>
      <w:r w:rsidRPr="000042B5">
        <w:rPr>
          <w:rFonts w:hint="cs"/>
          <w:rtl/>
        </w:rPr>
        <w:t xml:space="preserve">، </w:t>
      </w:r>
      <w:r w:rsidRPr="000042B5">
        <w:rPr>
          <w:rtl/>
        </w:rPr>
        <w:t xml:space="preserve">ويقول: </w:t>
      </w:r>
      <w:r w:rsidRPr="000042B5">
        <w:rPr>
          <w:rFonts w:hint="cs"/>
          <w:rtl/>
        </w:rPr>
        <w:t>﴿</w:t>
      </w:r>
      <w:r w:rsidRPr="00467BA1">
        <w:rPr>
          <w:rFonts w:cs="KFGQPC Uthmanic Script HAFS"/>
          <w:sz w:val="28"/>
          <w:szCs w:val="28"/>
          <w:rtl/>
        </w:rPr>
        <w:t>إِنَّكَ لَا تُسْمِعُ الْمَوْتَى</w:t>
      </w:r>
      <w:r w:rsidRPr="000042B5">
        <w:rPr>
          <w:rFonts w:hint="cs"/>
          <w:rtl/>
        </w:rPr>
        <w:t>﴾</w:t>
      </w:r>
      <w:r w:rsidRPr="000042B5">
        <w:rPr>
          <w:rtl/>
        </w:rPr>
        <w:t xml:space="preserve"> </w:t>
      </w:r>
      <w:r w:rsidRPr="00467BA1">
        <w:rPr>
          <w:szCs w:val="24"/>
          <w:rtl/>
        </w:rPr>
        <w:t>[النمل:80]</w:t>
      </w:r>
      <w:r w:rsidRPr="000042B5">
        <w:rPr>
          <w:rFonts w:hint="cs"/>
          <w:rtl/>
        </w:rPr>
        <w:t>،</w:t>
      </w:r>
      <w:r w:rsidRPr="000042B5">
        <w:rPr>
          <w:rtl/>
        </w:rPr>
        <w:t xml:space="preserve"> فكيف يمكن أن نتقدم إلى ضريح الأئمة ونطلب الحاجة منهم؟</w:t>
      </w:r>
      <w:r w:rsidRPr="000042B5">
        <w:rPr>
          <w:rFonts w:hint="cs"/>
          <w:rtl/>
        </w:rPr>
        <w:t xml:space="preserve">  </w:t>
      </w:r>
      <w:r w:rsidRPr="000042B5">
        <w:rPr>
          <w:rtl/>
        </w:rPr>
        <w:t>أرجو منكم أن تبينوا رأيكم، وأن تجيبوا على السؤال التالي: لو كان الأئمة أحياء فمن هم المدفونون في هذه الأضرحة؟</w:t>
      </w:r>
    </w:p>
    <w:p w:rsidR="00C359FF" w:rsidRPr="00D96F07" w:rsidRDefault="00C359FF" w:rsidP="0015506E">
      <w:pPr>
        <w:pStyle w:val="ab"/>
        <w:rPr>
          <w:rtl/>
        </w:rPr>
      </w:pPr>
      <w:bookmarkStart w:id="116" w:name="_Toc343559893"/>
      <w:r w:rsidRPr="00D96F07">
        <w:rPr>
          <w:rtl/>
        </w:rPr>
        <w:t>جواب السيد الخوئي للس</w:t>
      </w:r>
      <w:r w:rsidR="0015506E">
        <w:rPr>
          <w:rFonts w:hint="cs"/>
          <w:rtl/>
        </w:rPr>
        <w:t>يد</w:t>
      </w:r>
      <w:r w:rsidRPr="00D96F07">
        <w:rPr>
          <w:rtl/>
        </w:rPr>
        <w:t xml:space="preserve"> </w:t>
      </w:r>
      <w:r w:rsidRPr="00D96F07">
        <w:rPr>
          <w:rFonts w:hint="cs"/>
          <w:rtl/>
        </w:rPr>
        <w:t>محمد</w:t>
      </w:r>
      <w:r w:rsidRPr="00D96F07">
        <w:rPr>
          <w:rtl/>
        </w:rPr>
        <w:t xml:space="preserve"> </w:t>
      </w:r>
      <w:r w:rsidRPr="00D96F07">
        <w:rPr>
          <w:rFonts w:hint="cs"/>
          <w:rtl/>
        </w:rPr>
        <w:t>حسن</w:t>
      </w:r>
      <w:r w:rsidRPr="00D96F07">
        <w:rPr>
          <w:rtl/>
        </w:rPr>
        <w:t xml:space="preserve"> </w:t>
      </w:r>
      <w:r w:rsidRPr="00D96F07">
        <w:rPr>
          <w:rFonts w:hint="cs"/>
          <w:rtl/>
        </w:rPr>
        <w:t>مزرجي</w:t>
      </w:r>
      <w:r w:rsidRPr="00D96F07">
        <w:rPr>
          <w:rtl/>
        </w:rPr>
        <w:t>:</w:t>
      </w:r>
      <w:bookmarkEnd w:id="116"/>
      <w:r w:rsidRPr="00D96F07">
        <w:rPr>
          <w:rtl/>
        </w:rPr>
        <w:t xml:space="preserve"> </w:t>
      </w:r>
    </w:p>
    <w:p w:rsidR="00C359FF" w:rsidRPr="000042B5" w:rsidRDefault="00C359FF" w:rsidP="0015506E">
      <w:pPr>
        <w:pStyle w:val="aa"/>
        <w:ind w:firstLine="0"/>
        <w:jc w:val="center"/>
        <w:rPr>
          <w:rtl/>
        </w:rPr>
      </w:pPr>
      <w:r w:rsidRPr="000042B5">
        <w:rPr>
          <w:rtl/>
        </w:rPr>
        <w:t>بسم الله الرحمن الرحيم</w:t>
      </w:r>
      <w:r w:rsidRPr="000042B5">
        <w:rPr>
          <w:rFonts w:hint="cs"/>
          <w:rtl/>
        </w:rPr>
        <w:t>.</w:t>
      </w:r>
    </w:p>
    <w:p w:rsidR="00C359FF" w:rsidRPr="000042B5" w:rsidRDefault="00C359FF" w:rsidP="000042B5">
      <w:pPr>
        <w:pStyle w:val="aa"/>
        <w:rPr>
          <w:rtl/>
        </w:rPr>
      </w:pPr>
      <w:r w:rsidRPr="00A441D1">
        <w:rPr>
          <w:szCs w:val="24"/>
          <w:rtl/>
        </w:rPr>
        <w:t xml:space="preserve">قال تعالى: </w:t>
      </w:r>
      <w:r w:rsidRPr="00A441D1">
        <w:rPr>
          <w:rFonts w:hint="cs"/>
          <w:szCs w:val="24"/>
          <w:rtl/>
        </w:rPr>
        <w:t>﴿</w:t>
      </w:r>
      <w:r w:rsidRPr="00A441D1">
        <w:rPr>
          <w:rFonts w:cs="KFGQPC Uthmanic Script HAFS"/>
          <w:sz w:val="28"/>
          <w:szCs w:val="28"/>
          <w:rtl/>
        </w:rPr>
        <w:t xml:space="preserve">وَلَا تَقُولُوا لِمَنْ يُقْتَلُ فِي سَبِيلِ </w:t>
      </w:r>
      <w:r w:rsidRPr="00A441D1">
        <w:rPr>
          <w:rFonts w:cs="KFGQPC Uthmanic Script HAFS" w:hint="cs"/>
          <w:sz w:val="28"/>
          <w:szCs w:val="28"/>
          <w:rtl/>
        </w:rPr>
        <w:t>اللهِ</w:t>
      </w:r>
      <w:r w:rsidRPr="00A441D1">
        <w:rPr>
          <w:rFonts w:cs="KFGQPC Uthmanic Script HAFS"/>
          <w:sz w:val="28"/>
          <w:szCs w:val="28"/>
          <w:rtl/>
        </w:rPr>
        <w:t xml:space="preserve"> أَمْوَاتٌ بَلْ أَحْيَاءٌ وَلَكِنْ لَا تَشْعُرُونَ</w:t>
      </w:r>
      <w:r w:rsidRPr="00A441D1">
        <w:rPr>
          <w:rFonts w:hint="cs"/>
          <w:szCs w:val="24"/>
          <w:rtl/>
        </w:rPr>
        <w:t>﴾</w:t>
      </w:r>
      <w:r w:rsidRPr="00A441D1">
        <w:rPr>
          <w:szCs w:val="24"/>
          <w:rtl/>
        </w:rPr>
        <w:t xml:space="preserve"> [البقرة:154]</w:t>
      </w:r>
      <w:r w:rsidRPr="005948DD">
        <w:rPr>
          <w:rFonts w:ascii="mylotus" w:hAnsi="mylotus" w:cs="CTraditional Arabic"/>
          <w:color w:val="000000"/>
          <w:sz w:val="28"/>
          <w:szCs w:val="26"/>
          <w:rtl/>
        </w:rPr>
        <w:t xml:space="preserve"> </w:t>
      </w:r>
      <w:r w:rsidRPr="00662AF6">
        <w:rPr>
          <w:rFonts w:ascii="mylotus" w:hAnsi="mylotus"/>
          <w:szCs w:val="24"/>
          <w:rtl/>
        </w:rPr>
        <w:t>﴿</w:t>
      </w:r>
      <w:r w:rsidRPr="00A441D1">
        <w:rPr>
          <w:rFonts w:cs="KFGQPC Uthmanic Script HAFS"/>
          <w:sz w:val="28"/>
          <w:szCs w:val="28"/>
          <w:rtl/>
        </w:rPr>
        <w:t xml:space="preserve">وَلَا تَحْسَبَنَّ الَّذِينَ قُتِلُوا فِي سَبِيلِ </w:t>
      </w:r>
      <w:r w:rsidRPr="00A441D1">
        <w:rPr>
          <w:rFonts w:cs="KFGQPC Uthmanic Script HAFS" w:hint="cs"/>
          <w:sz w:val="28"/>
          <w:szCs w:val="28"/>
          <w:rtl/>
        </w:rPr>
        <w:t>اللهِ</w:t>
      </w:r>
      <w:r w:rsidRPr="00A441D1">
        <w:rPr>
          <w:rFonts w:cs="KFGQPC Uthmanic Script HAFS"/>
          <w:sz w:val="28"/>
          <w:szCs w:val="28"/>
          <w:rtl/>
        </w:rPr>
        <w:t xml:space="preserve"> أَمْوَاتًا بَلْ أَحْيَاءٌ عِنْدَ رَبِّهِمْ يُرْزَقُونَ</w:t>
      </w:r>
      <w:r w:rsidRPr="00662AF6">
        <w:rPr>
          <w:rFonts w:ascii="mylotus" w:hAnsi="mylotus"/>
          <w:szCs w:val="24"/>
          <w:rtl/>
        </w:rPr>
        <w:t>﴾</w:t>
      </w:r>
      <w:r w:rsidRPr="00A441D1">
        <w:rPr>
          <w:rFonts w:ascii="mylotus" w:hAnsi="mylotus"/>
          <w:szCs w:val="24"/>
          <w:rtl/>
        </w:rPr>
        <w:t xml:space="preserve"> [آل عمران:169] </w:t>
      </w:r>
      <w:r w:rsidRPr="000042B5">
        <w:rPr>
          <w:rtl/>
        </w:rPr>
        <w:t>بناءً على هاتين الآيتين المباركتين فالأموات ليسوا سواء، فالأولياء مثل الأحياء في هذه الدنيا، متنعمون عند الله، ويبشرون الذین في هذه الدنيا، والأخبار المعتمدة الدالة على ذلك أوسع دلالة من هذه الآية المباركة، وليرجع إلى الأخبار المتعلقة بهذا الموضوع لزيادة الإيضاح والبيان.</w:t>
      </w:r>
    </w:p>
    <w:p w:rsidR="00C359FF" w:rsidRPr="000042B5" w:rsidRDefault="00C359FF" w:rsidP="0015506E">
      <w:pPr>
        <w:pStyle w:val="aa"/>
        <w:jc w:val="right"/>
        <w:rPr>
          <w:rtl/>
        </w:rPr>
      </w:pPr>
      <w:r w:rsidRPr="000042B5">
        <w:rPr>
          <w:rtl/>
        </w:rPr>
        <w:t xml:space="preserve">توقيع الخوئي. </w:t>
      </w:r>
    </w:p>
    <w:p w:rsidR="00C359FF" w:rsidRPr="000042B5" w:rsidRDefault="00C359FF" w:rsidP="0015506E">
      <w:pPr>
        <w:pStyle w:val="aa"/>
        <w:jc w:val="right"/>
        <w:rPr>
          <w:rtl/>
        </w:rPr>
      </w:pPr>
      <w:r w:rsidRPr="000042B5">
        <w:rPr>
          <w:rtl/>
        </w:rPr>
        <w:t>أقل السادات سيد إسلام نبوي.</w:t>
      </w:r>
    </w:p>
    <w:p w:rsidR="00C359FF" w:rsidRPr="00AF274C" w:rsidRDefault="00C359FF" w:rsidP="00A81204">
      <w:pPr>
        <w:pStyle w:val="ab"/>
        <w:rPr>
          <w:sz w:val="6"/>
          <w:szCs w:val="9"/>
          <w:rtl/>
        </w:rPr>
      </w:pPr>
      <w:bookmarkStart w:id="117" w:name="_Toc237320627"/>
    </w:p>
    <w:p w:rsidR="00C359FF" w:rsidRPr="00317042" w:rsidRDefault="00C359FF" w:rsidP="00A81204">
      <w:pPr>
        <w:pStyle w:val="ab"/>
        <w:rPr>
          <w:rtl/>
        </w:rPr>
      </w:pPr>
      <w:bookmarkStart w:id="118" w:name="_Toc343559894"/>
      <w:r w:rsidRPr="00317042">
        <w:rPr>
          <w:rtl/>
        </w:rPr>
        <w:t>تعليق البرقعي عل</w:t>
      </w:r>
      <w:r w:rsidRPr="00317042">
        <w:rPr>
          <w:rFonts w:hint="cs"/>
          <w:rtl/>
        </w:rPr>
        <w:t>ى</w:t>
      </w:r>
      <w:r w:rsidRPr="00317042">
        <w:rPr>
          <w:rtl/>
        </w:rPr>
        <w:t xml:space="preserve"> جواب الخوئي:</w:t>
      </w:r>
      <w:bookmarkEnd w:id="117"/>
      <w:bookmarkEnd w:id="118"/>
    </w:p>
    <w:p w:rsidR="00C359FF" w:rsidRPr="00D96F07" w:rsidRDefault="00C359FF" w:rsidP="00DB3A9A">
      <w:pPr>
        <w:widowControl w:val="0"/>
        <w:spacing w:before="60"/>
        <w:jc w:val="center"/>
        <w:rPr>
          <w:rFonts w:cs="mylotus"/>
          <w:b/>
          <w:bCs/>
          <w:szCs w:val="27"/>
          <w:rtl/>
        </w:rPr>
      </w:pPr>
      <w:r w:rsidRPr="00D96F07">
        <w:rPr>
          <w:rFonts w:cs="mylotus"/>
          <w:b/>
          <w:bCs/>
          <w:szCs w:val="27"/>
          <w:rtl/>
        </w:rPr>
        <w:t xml:space="preserve">باسمه تعالى </w:t>
      </w:r>
    </w:p>
    <w:p w:rsidR="00C359FF" w:rsidRPr="00AF274C" w:rsidRDefault="00C359FF" w:rsidP="000042B5">
      <w:pPr>
        <w:pStyle w:val="aa"/>
        <w:rPr>
          <w:spacing w:val="-4"/>
          <w:rtl/>
        </w:rPr>
      </w:pPr>
      <w:r w:rsidRPr="00AF274C">
        <w:rPr>
          <w:spacing w:val="-4"/>
          <w:rtl/>
        </w:rPr>
        <w:t xml:space="preserve">هذا الجواب متناقض </w:t>
      </w:r>
      <w:r w:rsidRPr="00AF274C">
        <w:rPr>
          <w:rFonts w:hint="cs"/>
          <w:spacing w:val="-4"/>
          <w:rtl/>
        </w:rPr>
        <w:t>ولا يُتَوَقَّع صدوره من عالم ك</w:t>
      </w:r>
      <w:r w:rsidRPr="00AF274C">
        <w:rPr>
          <w:spacing w:val="-4"/>
          <w:rtl/>
        </w:rPr>
        <w:t>السید الخوئي، حيث قرر في أوله ما يناقض آخره، ففي موضع قال: إنهم أموات، وقال: ي</w:t>
      </w:r>
      <w:r w:rsidRPr="00AF274C">
        <w:rPr>
          <w:rFonts w:hint="cs"/>
          <w:spacing w:val="-4"/>
          <w:rtl/>
        </w:rPr>
        <w:t>ُ</w:t>
      </w:r>
      <w:r w:rsidRPr="00AF274C">
        <w:rPr>
          <w:spacing w:val="-4"/>
          <w:rtl/>
        </w:rPr>
        <w:t>ستفاد من هاتين الآيتين أن الأموات ليسوا سواء، يعني: أنهم أموات لكن ليسوا كالأموات، ثم قال: إنهم م</w:t>
      </w:r>
      <w:r w:rsidRPr="00AF274C">
        <w:rPr>
          <w:rFonts w:hint="cs"/>
          <w:spacing w:val="-4"/>
          <w:rtl/>
        </w:rPr>
        <w:t>ُ</w:t>
      </w:r>
      <w:r w:rsidRPr="00AF274C">
        <w:rPr>
          <w:spacing w:val="-4"/>
          <w:rtl/>
        </w:rPr>
        <w:t>ن</w:t>
      </w:r>
      <w:r w:rsidRPr="00AF274C">
        <w:rPr>
          <w:rFonts w:hint="cs"/>
          <w:spacing w:val="-4"/>
          <w:rtl/>
        </w:rPr>
        <w:t>َ</w:t>
      </w:r>
      <w:r w:rsidRPr="00AF274C">
        <w:rPr>
          <w:spacing w:val="-4"/>
          <w:rtl/>
        </w:rPr>
        <w:t>ع</w:t>
      </w:r>
      <w:r w:rsidRPr="00AF274C">
        <w:rPr>
          <w:rFonts w:hint="cs"/>
          <w:spacing w:val="-4"/>
          <w:rtl/>
        </w:rPr>
        <w:t>َّ</w:t>
      </w:r>
      <w:r w:rsidRPr="00AF274C">
        <w:rPr>
          <w:spacing w:val="-4"/>
          <w:rtl/>
        </w:rPr>
        <w:t>م</w:t>
      </w:r>
      <w:r w:rsidRPr="00AF274C">
        <w:rPr>
          <w:rFonts w:hint="cs"/>
          <w:spacing w:val="-4"/>
          <w:rtl/>
        </w:rPr>
        <w:t>ُ</w:t>
      </w:r>
      <w:r w:rsidRPr="00AF274C">
        <w:rPr>
          <w:spacing w:val="-4"/>
          <w:rtl/>
        </w:rPr>
        <w:t xml:space="preserve">ون تماماً عند الله كالأحياء في الدنيا! </w:t>
      </w:r>
    </w:p>
    <w:p w:rsidR="00C359FF" w:rsidRPr="00D84E93" w:rsidRDefault="00C359FF" w:rsidP="000042B5">
      <w:pPr>
        <w:pStyle w:val="aa"/>
        <w:rPr>
          <w:spacing w:val="-4"/>
          <w:rtl/>
        </w:rPr>
      </w:pPr>
      <w:r w:rsidRPr="00D84E93">
        <w:rPr>
          <w:spacing w:val="-4"/>
          <w:rtl/>
        </w:rPr>
        <w:t>في</w:t>
      </w:r>
      <w:r w:rsidRPr="00D84E93">
        <w:rPr>
          <w:rFonts w:hint="cs"/>
          <w:spacing w:val="-4"/>
          <w:rtl/>
        </w:rPr>
        <w:t>ُ</w:t>
      </w:r>
      <w:r w:rsidRPr="00D84E93">
        <w:rPr>
          <w:spacing w:val="-4"/>
          <w:rtl/>
        </w:rPr>
        <w:t xml:space="preserve">قال: إن كانوا أمواتاً فكيف يكونون تماماً كالأحياء، </w:t>
      </w:r>
      <w:r w:rsidRPr="00D84E93">
        <w:rPr>
          <w:rFonts w:hint="cs"/>
          <w:spacing w:val="-4"/>
          <w:rtl/>
        </w:rPr>
        <w:t xml:space="preserve">لأن </w:t>
      </w:r>
      <w:r w:rsidRPr="00D84E93">
        <w:rPr>
          <w:spacing w:val="-4"/>
          <w:rtl/>
        </w:rPr>
        <w:t xml:space="preserve">الله تعالى يقول في سورة فاطر: </w:t>
      </w:r>
      <w:r w:rsidRPr="00D84E93">
        <w:rPr>
          <w:rFonts w:hint="cs"/>
          <w:spacing w:val="-4"/>
          <w:rtl/>
        </w:rPr>
        <w:t>﴿</w:t>
      </w:r>
      <w:r w:rsidRPr="00D84E93">
        <w:rPr>
          <w:rFonts w:cs="KFGQPC Uthmanic Script HAFS"/>
          <w:spacing w:val="-4"/>
          <w:sz w:val="28"/>
          <w:szCs w:val="28"/>
          <w:rtl/>
        </w:rPr>
        <w:t>وَمَا يَسْتَوِي الْأَحْيَاءُ وَلَا الْأَمْوَاتُ</w:t>
      </w:r>
      <w:r w:rsidRPr="00D84E93">
        <w:rPr>
          <w:rFonts w:hint="cs"/>
          <w:spacing w:val="-4"/>
          <w:rtl/>
        </w:rPr>
        <w:t>﴾</w:t>
      </w:r>
      <w:r w:rsidRPr="00D84E93">
        <w:rPr>
          <w:spacing w:val="-4"/>
          <w:rtl/>
        </w:rPr>
        <w:t xml:space="preserve"> </w:t>
      </w:r>
      <w:r w:rsidRPr="00D84E93">
        <w:rPr>
          <w:spacing w:val="-4"/>
          <w:szCs w:val="24"/>
          <w:rtl/>
        </w:rPr>
        <w:t>[فاطر:22]</w:t>
      </w:r>
      <w:r w:rsidRPr="00D84E93">
        <w:rPr>
          <w:spacing w:val="-4"/>
          <w:rtl/>
        </w:rPr>
        <w:t>، فكلام السيد الخوئي مخالف لهذه الآية، وإن كانوا تماماً كالأحياء فلماذا ي</w:t>
      </w:r>
      <w:r w:rsidRPr="00D84E93">
        <w:rPr>
          <w:rFonts w:hint="cs"/>
          <w:spacing w:val="-4"/>
          <w:rtl/>
        </w:rPr>
        <w:t>ُ</w:t>
      </w:r>
      <w:r w:rsidRPr="00D84E93">
        <w:rPr>
          <w:spacing w:val="-4"/>
          <w:rtl/>
        </w:rPr>
        <w:t>ق</w:t>
      </w:r>
      <w:r w:rsidRPr="00D84E93">
        <w:rPr>
          <w:rFonts w:hint="cs"/>
          <w:spacing w:val="-4"/>
          <w:rtl/>
        </w:rPr>
        <w:t>ْ</w:t>
      </w:r>
      <w:r w:rsidRPr="00D84E93">
        <w:rPr>
          <w:spacing w:val="-4"/>
          <w:rtl/>
        </w:rPr>
        <w:t>ب</w:t>
      </w:r>
      <w:r w:rsidRPr="00D84E93">
        <w:rPr>
          <w:rFonts w:hint="cs"/>
          <w:spacing w:val="-4"/>
          <w:rtl/>
        </w:rPr>
        <w:t>َ</w:t>
      </w:r>
      <w:r w:rsidRPr="00D84E93">
        <w:rPr>
          <w:spacing w:val="-4"/>
          <w:rtl/>
        </w:rPr>
        <w:t>رون إذ</w:t>
      </w:r>
      <w:r w:rsidRPr="00D84E93">
        <w:rPr>
          <w:rFonts w:hint="cs"/>
          <w:spacing w:val="-4"/>
          <w:rtl/>
        </w:rPr>
        <w:t>اً</w:t>
      </w:r>
      <w:r w:rsidRPr="00D84E93">
        <w:rPr>
          <w:spacing w:val="-4"/>
          <w:rtl/>
        </w:rPr>
        <w:t>؟! حيث إن الأحياء لا يقبرون</w:t>
      </w:r>
      <w:r w:rsidRPr="00D84E93">
        <w:rPr>
          <w:rFonts w:hint="cs"/>
          <w:spacing w:val="-4"/>
          <w:rtl/>
        </w:rPr>
        <w:t>،</w:t>
      </w:r>
      <w:r w:rsidRPr="00D84E93">
        <w:rPr>
          <w:spacing w:val="-4"/>
          <w:rtl/>
        </w:rPr>
        <w:t xml:space="preserve"> </w:t>
      </w:r>
      <w:r w:rsidRPr="00D84E93">
        <w:rPr>
          <w:rFonts w:hint="cs"/>
          <w:spacing w:val="-4"/>
          <w:rtl/>
        </w:rPr>
        <w:t>فمن المدفنون في قبور</w:t>
      </w:r>
      <w:r w:rsidRPr="00D84E93">
        <w:rPr>
          <w:spacing w:val="-4"/>
          <w:rtl/>
        </w:rPr>
        <w:t xml:space="preserve"> الأئمة إذا</w:t>
      </w:r>
      <w:r w:rsidRPr="00D84E93">
        <w:rPr>
          <w:rFonts w:hint="cs"/>
          <w:spacing w:val="-4"/>
          <w:rtl/>
        </w:rPr>
        <w:t>ً</w:t>
      </w:r>
      <w:r w:rsidRPr="00D84E93">
        <w:rPr>
          <w:spacing w:val="-4"/>
          <w:rtl/>
        </w:rPr>
        <w:t>؟!</w:t>
      </w:r>
      <w:r w:rsidRPr="00D84E93">
        <w:rPr>
          <w:rFonts w:hint="cs"/>
          <w:spacing w:val="-4"/>
          <w:rtl/>
        </w:rPr>
        <w:t xml:space="preserve"> </w:t>
      </w:r>
    </w:p>
    <w:p w:rsidR="00C359FF" w:rsidRPr="000042B5" w:rsidRDefault="00C359FF" w:rsidP="00C77E2E">
      <w:pPr>
        <w:pStyle w:val="aa"/>
        <w:rPr>
          <w:rtl/>
        </w:rPr>
      </w:pPr>
      <w:r w:rsidRPr="000042B5">
        <w:rPr>
          <w:rtl/>
        </w:rPr>
        <w:lastRenderedPageBreak/>
        <w:t xml:space="preserve">ثانياً: كتب السيد الخوئي أنهم منعمون في هذه الدنيا، </w:t>
      </w:r>
      <w:r w:rsidRPr="000042B5">
        <w:rPr>
          <w:rFonts w:hint="cs"/>
          <w:rtl/>
        </w:rPr>
        <w:t>في حين أن القرآن قال إنهم: «عند الله» حيث النعمة الباقية لا في الدنيا الفانية. كما قال تعالى في سورة النحل: ﴿</w:t>
      </w:r>
      <w:r w:rsidRPr="00A441D1">
        <w:rPr>
          <w:rFonts w:cs="KFGQPC Uthmanic Script HAFS"/>
          <w:sz w:val="28"/>
          <w:szCs w:val="28"/>
          <w:rtl/>
        </w:rPr>
        <w:t xml:space="preserve">مَا عِنْدَكُمْ يَنْفَدُ وَمَا عِنْدَ </w:t>
      </w:r>
      <w:r w:rsidRPr="00A441D1">
        <w:rPr>
          <w:rFonts w:cs="KFGQPC Uthmanic Script HAFS" w:hint="cs"/>
          <w:sz w:val="28"/>
          <w:szCs w:val="28"/>
          <w:rtl/>
        </w:rPr>
        <w:t>اللهِ</w:t>
      </w:r>
      <w:r w:rsidRPr="00A441D1">
        <w:rPr>
          <w:rFonts w:cs="KFGQPC Uthmanic Script HAFS"/>
          <w:sz w:val="28"/>
          <w:szCs w:val="28"/>
          <w:rtl/>
        </w:rPr>
        <w:t xml:space="preserve"> بَاقٍ</w:t>
      </w:r>
      <w:r w:rsidRPr="000042B5">
        <w:rPr>
          <w:rFonts w:hint="cs"/>
          <w:rtl/>
        </w:rPr>
        <w:t>﴾</w:t>
      </w:r>
      <w:r w:rsidRPr="000042B5">
        <w:rPr>
          <w:rtl/>
        </w:rPr>
        <w:t xml:space="preserve"> </w:t>
      </w:r>
      <w:r w:rsidRPr="00467BA1">
        <w:rPr>
          <w:szCs w:val="24"/>
          <w:rtl/>
        </w:rPr>
        <w:t>[النحل:96]</w:t>
      </w:r>
      <w:r w:rsidRPr="000042B5">
        <w:rPr>
          <w:rFonts w:hint="cs"/>
          <w:rtl/>
        </w:rPr>
        <w:t>،</w:t>
      </w:r>
      <w:r w:rsidRPr="000042B5">
        <w:rPr>
          <w:rtl/>
        </w:rPr>
        <w:t xml:space="preserve"> إذا</w:t>
      </w:r>
      <w:r w:rsidRPr="000042B5">
        <w:rPr>
          <w:rFonts w:hint="cs"/>
          <w:rtl/>
        </w:rPr>
        <w:t>ً</w:t>
      </w:r>
      <w:r w:rsidRPr="000042B5">
        <w:rPr>
          <w:rtl/>
        </w:rPr>
        <w:t xml:space="preserve"> النعيم الذي هم فيه غير نعيم الدنيا؛ لأنه قال في سورة الأنعام</w:t>
      </w:r>
      <w:r w:rsidRPr="000042B5">
        <w:rPr>
          <w:rFonts w:hint="cs"/>
          <w:rtl/>
        </w:rPr>
        <w:t>:</w:t>
      </w:r>
      <w:r w:rsidRPr="000042B5">
        <w:rPr>
          <w:rtl/>
        </w:rPr>
        <w:t xml:space="preserve"> </w:t>
      </w:r>
      <w:r w:rsidRPr="000042B5">
        <w:rPr>
          <w:rFonts w:hint="cs"/>
          <w:rtl/>
        </w:rPr>
        <w:t>﴿</w:t>
      </w:r>
      <w:r w:rsidRPr="00A441D1">
        <w:rPr>
          <w:rFonts w:cs="KFGQPC Uthmanic Script HAFS"/>
          <w:sz w:val="28"/>
          <w:szCs w:val="28"/>
          <w:rtl/>
        </w:rPr>
        <w:t xml:space="preserve">لَهُمْ دَارُ </w:t>
      </w:r>
      <w:r w:rsidRPr="00467BA1">
        <w:rPr>
          <w:rFonts w:cs="KFGQPC Uthmanic Script HAFS"/>
          <w:sz w:val="28"/>
          <w:szCs w:val="28"/>
          <w:rtl/>
        </w:rPr>
        <w:t>السَّلَامِ عِنْدَ</w:t>
      </w:r>
      <w:r w:rsidRPr="00A441D1">
        <w:rPr>
          <w:rFonts w:cs="KFGQPC Uthmanic Script HAFS"/>
          <w:sz w:val="28"/>
          <w:szCs w:val="28"/>
          <w:rtl/>
        </w:rPr>
        <w:t xml:space="preserve"> رَبِّهِمْ</w:t>
      </w:r>
      <w:r w:rsidRPr="000042B5">
        <w:rPr>
          <w:rFonts w:hint="cs"/>
          <w:rtl/>
        </w:rPr>
        <w:t>﴾</w:t>
      </w:r>
      <w:r w:rsidRPr="000042B5">
        <w:rPr>
          <w:rtl/>
        </w:rPr>
        <w:t xml:space="preserve"> </w:t>
      </w:r>
      <w:r w:rsidRPr="00467BA1">
        <w:rPr>
          <w:szCs w:val="24"/>
          <w:rtl/>
        </w:rPr>
        <w:t>[الأنعام:127]</w:t>
      </w:r>
      <w:r w:rsidRPr="000042B5">
        <w:rPr>
          <w:rtl/>
        </w:rPr>
        <w:t>، فعلمنا بأن المراد بقوله</w:t>
      </w:r>
      <w:r w:rsidRPr="000042B5">
        <w:rPr>
          <w:rFonts w:hint="cs"/>
          <w:rtl/>
        </w:rPr>
        <w:t>: ﴿</w:t>
      </w:r>
      <w:r w:rsidRPr="00A441D1">
        <w:rPr>
          <w:rFonts w:cs="KFGQPC Uthmanic Script HAFS"/>
          <w:sz w:val="28"/>
          <w:szCs w:val="28"/>
          <w:rtl/>
        </w:rPr>
        <w:t>عِنْدَ رَبِّهِمْ</w:t>
      </w:r>
      <w:r w:rsidRPr="000042B5">
        <w:rPr>
          <w:rFonts w:hint="cs"/>
          <w:rtl/>
        </w:rPr>
        <w:t xml:space="preserve">﴾ </w:t>
      </w:r>
      <w:r w:rsidRPr="00467BA1">
        <w:rPr>
          <w:szCs w:val="24"/>
          <w:rtl/>
        </w:rPr>
        <w:t>[الأنعام:</w:t>
      </w:r>
      <w:r w:rsidRPr="00467BA1">
        <w:rPr>
          <w:rFonts w:hint="cs"/>
          <w:szCs w:val="24"/>
          <w:rtl/>
        </w:rPr>
        <w:t xml:space="preserve"> </w:t>
      </w:r>
      <w:r w:rsidRPr="00467BA1">
        <w:rPr>
          <w:szCs w:val="24"/>
          <w:rtl/>
        </w:rPr>
        <w:t>127]</w:t>
      </w:r>
      <w:r w:rsidRPr="000042B5">
        <w:rPr>
          <w:rtl/>
        </w:rPr>
        <w:t xml:space="preserve"> هو دار السلام</w:t>
      </w:r>
      <w:r w:rsidRPr="000042B5">
        <w:rPr>
          <w:rFonts w:hint="cs"/>
          <w:rtl/>
        </w:rPr>
        <w:t>،</w:t>
      </w:r>
      <w:r w:rsidRPr="000042B5">
        <w:rPr>
          <w:rtl/>
        </w:rPr>
        <w:t xml:space="preserve"> وقال:</w:t>
      </w:r>
      <w:r w:rsidRPr="000042B5">
        <w:rPr>
          <w:rFonts w:hint="cs"/>
          <w:rtl/>
        </w:rPr>
        <w:t xml:space="preserve"> ﴿</w:t>
      </w:r>
      <w:r w:rsidRPr="000042B5">
        <w:rPr>
          <w:rtl/>
        </w:rPr>
        <w:t xml:space="preserve"> </w:t>
      </w:r>
      <w:r w:rsidRPr="00A441D1">
        <w:rPr>
          <w:rFonts w:cs="KFGQPC Uthmanic Script HAFS"/>
          <w:sz w:val="28"/>
          <w:szCs w:val="28"/>
          <w:rtl/>
        </w:rPr>
        <w:t>وَال</w:t>
      </w:r>
      <w:r w:rsidRPr="00A441D1">
        <w:rPr>
          <w:rFonts w:cs="KFGQPC Uthmanic Script HAFS" w:hint="cs"/>
          <w:sz w:val="28"/>
          <w:szCs w:val="28"/>
          <w:rtl/>
        </w:rPr>
        <w:t>لهُ</w:t>
      </w:r>
      <w:r w:rsidRPr="00A441D1">
        <w:rPr>
          <w:rFonts w:cs="KFGQPC Uthmanic Script HAFS"/>
          <w:sz w:val="28"/>
          <w:szCs w:val="28"/>
          <w:rtl/>
        </w:rPr>
        <w:t xml:space="preserve"> يَدْعُو إِلَى دَارِ السَّلَامِ</w:t>
      </w:r>
      <w:r w:rsidRPr="00A441D1">
        <w:rPr>
          <w:rFonts w:hint="cs"/>
          <w:sz w:val="28"/>
          <w:szCs w:val="28"/>
          <w:rtl/>
        </w:rPr>
        <w:t xml:space="preserve"> </w:t>
      </w:r>
      <w:r w:rsidRPr="000042B5">
        <w:rPr>
          <w:rFonts w:hint="cs"/>
          <w:rtl/>
        </w:rPr>
        <w:t xml:space="preserve">﴾ </w:t>
      </w:r>
      <w:r w:rsidRPr="00467BA1">
        <w:rPr>
          <w:rFonts w:hint="cs"/>
          <w:szCs w:val="24"/>
          <w:rtl/>
        </w:rPr>
        <w:t>[</w:t>
      </w:r>
      <w:r w:rsidRPr="00467BA1">
        <w:rPr>
          <w:szCs w:val="24"/>
          <w:rtl/>
        </w:rPr>
        <w:t>يونس:</w:t>
      </w:r>
      <w:r w:rsidRPr="00467BA1">
        <w:rPr>
          <w:rFonts w:hint="cs"/>
          <w:szCs w:val="24"/>
          <w:rtl/>
        </w:rPr>
        <w:t xml:space="preserve"> </w:t>
      </w:r>
      <w:r w:rsidRPr="00467BA1">
        <w:rPr>
          <w:szCs w:val="24"/>
          <w:rtl/>
        </w:rPr>
        <w:t>25]</w:t>
      </w:r>
      <w:r w:rsidRPr="000042B5">
        <w:rPr>
          <w:rtl/>
        </w:rPr>
        <w:t xml:space="preserve">، </w:t>
      </w:r>
      <w:r w:rsidRPr="000042B5">
        <w:rPr>
          <w:rFonts w:hint="cs"/>
          <w:rtl/>
        </w:rPr>
        <w:t xml:space="preserve"> </w:t>
      </w:r>
      <w:r w:rsidRPr="000042B5">
        <w:rPr>
          <w:rtl/>
        </w:rPr>
        <w:t>ونفس الآية التي أوردها السيد الخوئي:</w:t>
      </w:r>
      <w:r w:rsidRPr="000042B5">
        <w:rPr>
          <w:rFonts w:hint="cs"/>
          <w:rtl/>
        </w:rPr>
        <w:t xml:space="preserve"> ﴿</w:t>
      </w:r>
      <w:r w:rsidRPr="00A441D1">
        <w:rPr>
          <w:rFonts w:cs="KFGQPC Uthmanic Script HAFS"/>
          <w:sz w:val="28"/>
          <w:szCs w:val="28"/>
          <w:rtl/>
        </w:rPr>
        <w:t>أَمْوَاتًا بَلْ أَحْيَاءٌ عِنْدَ رَبِّهِمْ</w:t>
      </w:r>
      <w:r w:rsidRPr="000042B5">
        <w:rPr>
          <w:rFonts w:hint="cs"/>
          <w:rtl/>
        </w:rPr>
        <w:t xml:space="preserve">﴾ </w:t>
      </w:r>
      <w:r w:rsidRPr="00467BA1">
        <w:rPr>
          <w:rFonts w:hint="cs"/>
          <w:szCs w:val="24"/>
          <w:rtl/>
        </w:rPr>
        <w:t>[</w:t>
      </w:r>
      <w:r w:rsidRPr="00467BA1">
        <w:rPr>
          <w:szCs w:val="24"/>
          <w:rtl/>
        </w:rPr>
        <w:t>آل عمران:</w:t>
      </w:r>
      <w:r w:rsidRPr="00467BA1">
        <w:rPr>
          <w:rFonts w:hint="cs"/>
          <w:szCs w:val="24"/>
          <w:rtl/>
        </w:rPr>
        <w:t xml:space="preserve"> </w:t>
      </w:r>
      <w:r w:rsidRPr="00467BA1">
        <w:rPr>
          <w:szCs w:val="24"/>
          <w:rtl/>
        </w:rPr>
        <w:t>169]</w:t>
      </w:r>
      <w:r w:rsidRPr="000042B5">
        <w:rPr>
          <w:rtl/>
        </w:rPr>
        <w:t xml:space="preserve"> قال في ذيلها </w:t>
      </w:r>
      <w:r w:rsidRPr="000042B5">
        <w:rPr>
          <w:rFonts w:hint="cs"/>
          <w:rtl/>
        </w:rPr>
        <w:t>إ</w:t>
      </w:r>
      <w:r w:rsidRPr="000042B5">
        <w:rPr>
          <w:rtl/>
        </w:rPr>
        <w:t>ن المراد بـ</w:t>
      </w:r>
      <w:r w:rsidRPr="000042B5">
        <w:rPr>
          <w:rFonts w:hint="cs"/>
          <w:rtl/>
        </w:rPr>
        <w:t>﴿</w:t>
      </w:r>
      <w:r w:rsidRPr="00A441D1">
        <w:rPr>
          <w:rFonts w:cs="KFGQPC Uthmanic Script HAFS"/>
          <w:sz w:val="28"/>
          <w:szCs w:val="28"/>
          <w:rtl/>
        </w:rPr>
        <w:t>عِنْدَ رَبِّهِمْ</w:t>
      </w:r>
      <w:r w:rsidRPr="000042B5">
        <w:rPr>
          <w:rFonts w:hint="cs"/>
          <w:rtl/>
        </w:rPr>
        <w:t xml:space="preserve">﴾ </w:t>
      </w:r>
      <w:r w:rsidRPr="00467BA1">
        <w:rPr>
          <w:szCs w:val="24"/>
          <w:rtl/>
        </w:rPr>
        <w:t>[الأنعام:</w:t>
      </w:r>
      <w:r w:rsidRPr="00467BA1">
        <w:rPr>
          <w:rFonts w:hint="cs"/>
          <w:szCs w:val="24"/>
          <w:rtl/>
        </w:rPr>
        <w:t xml:space="preserve"> </w:t>
      </w:r>
      <w:r w:rsidRPr="00467BA1">
        <w:rPr>
          <w:szCs w:val="24"/>
          <w:rtl/>
        </w:rPr>
        <w:t>127]</w:t>
      </w:r>
      <w:r w:rsidRPr="000042B5">
        <w:rPr>
          <w:rtl/>
        </w:rPr>
        <w:t xml:space="preserve"> هو الجنة؛ لأنه قال:</w:t>
      </w:r>
      <w:r w:rsidRPr="000042B5">
        <w:rPr>
          <w:rFonts w:hint="cs"/>
          <w:rtl/>
        </w:rPr>
        <w:t xml:space="preserve"> </w:t>
      </w:r>
      <w:r w:rsidR="00C77E2E" w:rsidRPr="000042B5">
        <w:rPr>
          <w:rFonts w:hint="cs"/>
          <w:rtl/>
        </w:rPr>
        <w:t>﴿</w:t>
      </w:r>
      <w:r w:rsidRPr="00C77E2E">
        <w:rPr>
          <w:rFonts w:cs="KFGQPC Uthmanic Script HAFS"/>
          <w:sz w:val="28"/>
          <w:szCs w:val="28"/>
          <w:rtl/>
        </w:rPr>
        <w:t>فَرِحِينَ بِمَا آتَاهُمُ اللهُ مِنْ فَضْلِهِ وَيَسْتَبْشِرُونَ بِالَّذِينَ لَمْ يَلْحَقُوا بِهِمْ مِنْ خَلْفِهِمْ أَلَّا خَوْفٌ عَلَيْهِمْ وَلَا هُمْ ي</w:t>
      </w:r>
      <w:r w:rsidRPr="00AF274C">
        <w:rPr>
          <w:rFonts w:cs="KFGQPC Uthmanic Script HAFS"/>
          <w:sz w:val="28"/>
          <w:szCs w:val="28"/>
          <w:rtl/>
        </w:rPr>
        <w:t xml:space="preserve">َحْزَنُونَ </w:t>
      </w:r>
      <w:r w:rsidR="00C77E2E" w:rsidRPr="00AF274C">
        <w:rPr>
          <w:rFonts w:cs="KFGQPC Uthmanic Script HAFS"/>
          <w:rtl/>
        </w:rPr>
        <w:t>170</w:t>
      </w:r>
      <w:r w:rsidRPr="00AF274C">
        <w:rPr>
          <w:rFonts w:cs="KFGQPC Uthmanic Script HAFS"/>
          <w:rtl/>
        </w:rPr>
        <w:t xml:space="preserve"> </w:t>
      </w:r>
      <w:r w:rsidRPr="00C77E2E">
        <w:rPr>
          <w:rFonts w:cs="KFGQPC Uthmanic Script HAFS"/>
          <w:sz w:val="28"/>
          <w:szCs w:val="28"/>
          <w:rtl/>
        </w:rPr>
        <w:t>يَسْتَبْشِرُونَ بِنِعْمَةٍ مِنَ اللهِ وَفَضْلٍ وَأَنَّ اللهَ لَا يُضِيعُ أَجْرَ الْمُؤْمِنِينَ</w:t>
      </w:r>
      <w:r w:rsidR="00C77E2E" w:rsidRPr="000042B5">
        <w:rPr>
          <w:rFonts w:hint="cs"/>
          <w:rtl/>
        </w:rPr>
        <w:t>﴾</w:t>
      </w:r>
      <w:r w:rsidRPr="00C77E2E">
        <w:rPr>
          <w:szCs w:val="24"/>
          <w:rtl/>
        </w:rPr>
        <w:t xml:space="preserve"> </w:t>
      </w:r>
      <w:r w:rsidRPr="00467BA1">
        <w:rPr>
          <w:szCs w:val="24"/>
          <w:rtl/>
        </w:rPr>
        <w:t>[آل عمران:</w:t>
      </w:r>
      <w:r w:rsidRPr="00467BA1">
        <w:rPr>
          <w:rFonts w:hint="cs"/>
          <w:szCs w:val="24"/>
          <w:rtl/>
        </w:rPr>
        <w:t xml:space="preserve"> </w:t>
      </w:r>
      <w:r w:rsidRPr="00467BA1">
        <w:rPr>
          <w:szCs w:val="24"/>
          <w:rtl/>
        </w:rPr>
        <w:t>171]</w:t>
      </w:r>
      <w:r w:rsidRPr="00C77E2E">
        <w:rPr>
          <w:szCs w:val="24"/>
          <w:rtl/>
        </w:rPr>
        <w:t xml:space="preserve"> </w:t>
      </w:r>
      <w:r w:rsidRPr="000042B5">
        <w:rPr>
          <w:rtl/>
        </w:rPr>
        <w:t>فهم مباينون لمن خلفهم، ولم يلحقوا بهم، فليسوا في الدنيا، والثاني قال:</w:t>
      </w:r>
      <w:r w:rsidRPr="000042B5">
        <w:rPr>
          <w:rFonts w:hint="cs"/>
          <w:rtl/>
        </w:rPr>
        <w:t xml:space="preserve"> ﴿</w:t>
      </w:r>
      <w:r w:rsidRPr="00A441D1">
        <w:rPr>
          <w:rFonts w:cs="KFGQPC Uthmanic Script HAFS"/>
          <w:sz w:val="28"/>
          <w:szCs w:val="28"/>
          <w:rtl/>
        </w:rPr>
        <w:t>فَلَا خَوْفٌ عَلَيْهِمْ وَلَا هُمْ يَحْزَنُونَ</w:t>
      </w:r>
      <w:r w:rsidRPr="000042B5">
        <w:rPr>
          <w:rFonts w:hint="cs"/>
          <w:rtl/>
        </w:rPr>
        <w:t xml:space="preserve">﴾ </w:t>
      </w:r>
      <w:r w:rsidRPr="00C77E2E">
        <w:rPr>
          <w:rFonts w:hint="cs"/>
          <w:szCs w:val="24"/>
          <w:rtl/>
        </w:rPr>
        <w:t>[</w:t>
      </w:r>
      <w:r w:rsidRPr="00C77E2E">
        <w:rPr>
          <w:szCs w:val="24"/>
          <w:rtl/>
        </w:rPr>
        <w:t>البقرة:</w:t>
      </w:r>
      <w:r w:rsidRPr="00C77E2E">
        <w:rPr>
          <w:rFonts w:hint="cs"/>
          <w:szCs w:val="24"/>
          <w:rtl/>
        </w:rPr>
        <w:t xml:space="preserve"> </w:t>
      </w:r>
      <w:r w:rsidRPr="00C77E2E">
        <w:rPr>
          <w:szCs w:val="24"/>
          <w:rtl/>
        </w:rPr>
        <w:t>38]</w:t>
      </w:r>
      <w:r w:rsidRPr="000042B5">
        <w:rPr>
          <w:rFonts w:hint="cs"/>
          <w:rtl/>
        </w:rPr>
        <w:t>.</w:t>
      </w:r>
      <w:r w:rsidRPr="000042B5">
        <w:rPr>
          <w:rtl/>
        </w:rPr>
        <w:t xml:space="preserve"> وقد علم أن هذا ليس في الدنيا لأنها مليئة بالبلاء والخوف والحزن، وأمر آخر: أنه قال: </w:t>
      </w:r>
      <w:r w:rsidRPr="000042B5">
        <w:rPr>
          <w:rFonts w:hint="cs"/>
          <w:rtl/>
        </w:rPr>
        <w:t>﴿</w:t>
      </w:r>
      <w:r w:rsidRPr="00A441D1">
        <w:rPr>
          <w:rFonts w:cs="KFGQPC Uthmanic Script HAFS"/>
          <w:sz w:val="28"/>
          <w:szCs w:val="28"/>
          <w:rtl/>
        </w:rPr>
        <w:t>لَا يُضِيعُ أَجْرَ الْمُؤْمِنِينَ</w:t>
      </w:r>
      <w:r w:rsidRPr="000042B5">
        <w:rPr>
          <w:rFonts w:hint="cs"/>
          <w:rtl/>
        </w:rPr>
        <w:t xml:space="preserve">﴾ </w:t>
      </w:r>
      <w:r w:rsidRPr="00C77E2E">
        <w:rPr>
          <w:szCs w:val="24"/>
          <w:rtl/>
        </w:rPr>
        <w:t>[آل عمران:</w:t>
      </w:r>
      <w:r w:rsidRPr="00C77E2E">
        <w:rPr>
          <w:rFonts w:hint="cs"/>
          <w:szCs w:val="24"/>
          <w:rtl/>
        </w:rPr>
        <w:t xml:space="preserve"> </w:t>
      </w:r>
      <w:r w:rsidRPr="00C77E2E">
        <w:rPr>
          <w:szCs w:val="24"/>
          <w:rtl/>
        </w:rPr>
        <w:t>171]</w:t>
      </w:r>
      <w:r w:rsidRPr="000042B5">
        <w:rPr>
          <w:rtl/>
        </w:rPr>
        <w:t xml:space="preserve"> يبين أن الجنة قد أعطيت أجراً لهم وليس الدنيا، فالسيد الخوئي لم يكن يعلم المراد بالآيات، أو كتب حسب هوى العوام، أو أخطأ وهو ليس بمعصوم.</w:t>
      </w:r>
    </w:p>
    <w:p w:rsidR="00C359FF" w:rsidRPr="00AF274C" w:rsidRDefault="00C359FF" w:rsidP="000042B5">
      <w:pPr>
        <w:pStyle w:val="aa"/>
        <w:rPr>
          <w:spacing w:val="-2"/>
          <w:rtl/>
        </w:rPr>
      </w:pPr>
      <w:r w:rsidRPr="00AF274C">
        <w:rPr>
          <w:spacing w:val="-2"/>
          <w:rtl/>
        </w:rPr>
        <w:t xml:space="preserve">ثالثاً: آية الشهداء متعلقة بشهداء بئر معونة وبدر وجميع شهداء العالَم، ولا تنحصر بالأئمة الاثني عشر، وعلى قول السيد الخوئي ينبغي أن يكون ملايين الشهداء كلهم أحياء، وينبغي أن يكونوا مع الناس في </w:t>
      </w:r>
      <w:r w:rsidRPr="00AF274C">
        <w:rPr>
          <w:rFonts w:hint="cs"/>
          <w:spacing w:val="-2"/>
          <w:rtl/>
        </w:rPr>
        <w:t>بيوتهم وفي أوساطهم</w:t>
      </w:r>
      <w:r w:rsidRPr="00AF274C">
        <w:rPr>
          <w:spacing w:val="-2"/>
          <w:rtl/>
        </w:rPr>
        <w:t xml:space="preserve">، ولا يقول بهذا عاقل! والأخبار التي أشار إليها السيد الخوئي أكثرها مخالفة للقرآن فهي مردودة، </w:t>
      </w:r>
      <w:r w:rsidRPr="00AF274C">
        <w:rPr>
          <w:rFonts w:hint="cs"/>
          <w:spacing w:val="-2"/>
          <w:rtl/>
        </w:rPr>
        <w:t xml:space="preserve">ومن </w:t>
      </w:r>
      <w:r w:rsidRPr="00AF274C">
        <w:rPr>
          <w:spacing w:val="-2"/>
          <w:rtl/>
        </w:rPr>
        <w:t xml:space="preserve">أراد أن يتضح له الأمر فليرجع إلى مسائل الزيارات في كتاب: أحكام القرآن. والسلام على من اتبع الهدى ونعوذ بالله من </w:t>
      </w:r>
      <w:r w:rsidRPr="00AF274C">
        <w:rPr>
          <w:rFonts w:hint="cs"/>
          <w:spacing w:val="-2"/>
          <w:rtl/>
        </w:rPr>
        <w:t>مضلات</w:t>
      </w:r>
      <w:r w:rsidRPr="00AF274C">
        <w:rPr>
          <w:spacing w:val="-2"/>
          <w:rtl/>
        </w:rPr>
        <w:t xml:space="preserve"> الخرافات.</w:t>
      </w:r>
    </w:p>
    <w:p w:rsidR="00C359FF" w:rsidRPr="000042B5" w:rsidRDefault="00C359FF" w:rsidP="00AF274C">
      <w:pPr>
        <w:pStyle w:val="aa"/>
        <w:jc w:val="right"/>
        <w:rPr>
          <w:rtl/>
        </w:rPr>
      </w:pPr>
      <w:r w:rsidRPr="000042B5">
        <w:rPr>
          <w:rtl/>
        </w:rPr>
        <w:t>الأحقر: السيد أبو الفضل العلامة البرقعي</w:t>
      </w:r>
    </w:p>
    <w:p w:rsidR="00C359FF" w:rsidRPr="000042B5" w:rsidRDefault="00C359FF" w:rsidP="0015506E">
      <w:pPr>
        <w:pStyle w:val="aa"/>
        <w:jc w:val="center"/>
        <w:rPr>
          <w:rtl/>
        </w:rPr>
      </w:pPr>
      <w:r w:rsidRPr="000042B5">
        <w:rPr>
          <w:rFonts w:hint="cs"/>
          <w:rtl/>
        </w:rPr>
        <w:t>***</w:t>
      </w:r>
    </w:p>
    <w:p w:rsidR="00C359FF" w:rsidRPr="000042B5" w:rsidRDefault="00C359FF" w:rsidP="000042B5">
      <w:pPr>
        <w:pStyle w:val="aa"/>
        <w:rPr>
          <w:rtl/>
        </w:rPr>
      </w:pPr>
      <w:bookmarkStart w:id="119" w:name="_Toc237320628"/>
      <w:r w:rsidRPr="000042B5">
        <w:rPr>
          <w:rFonts w:hint="cs"/>
          <w:rtl/>
        </w:rPr>
        <w:t>دعونا الآن من ذلك ولنرجع إلى أصل موضوعنا الأصلي.</w:t>
      </w:r>
    </w:p>
    <w:p w:rsidR="00C359FF" w:rsidRPr="00317042" w:rsidRDefault="00C359FF" w:rsidP="00A81204">
      <w:pPr>
        <w:pStyle w:val="ab"/>
        <w:rPr>
          <w:rtl/>
        </w:rPr>
      </w:pPr>
      <w:bookmarkStart w:id="120" w:name="_Toc343559895"/>
      <w:r w:rsidRPr="00317042">
        <w:rPr>
          <w:rtl/>
        </w:rPr>
        <w:lastRenderedPageBreak/>
        <w:t>محاولة الالتقاء بالخميني</w:t>
      </w:r>
      <w:r w:rsidRPr="00317042">
        <w:rPr>
          <w:rFonts w:hint="cs"/>
          <w:rtl/>
        </w:rPr>
        <w:t>:</w:t>
      </w:r>
      <w:bookmarkEnd w:id="119"/>
      <w:bookmarkEnd w:id="120"/>
    </w:p>
    <w:p w:rsidR="00C359FF" w:rsidRPr="000042B5" w:rsidRDefault="00C359FF" w:rsidP="000042B5">
      <w:pPr>
        <w:pStyle w:val="aa"/>
        <w:rPr>
          <w:rtl/>
        </w:rPr>
      </w:pPr>
      <w:r w:rsidRPr="000042B5">
        <w:rPr>
          <w:rtl/>
        </w:rPr>
        <w:t>بعد أن سقطت حكومة الشاه وأخذ الحكم السيد الخميني أردت</w:t>
      </w:r>
      <w:r w:rsidRPr="000042B5">
        <w:rPr>
          <w:rFonts w:hint="cs"/>
          <w:rtl/>
        </w:rPr>
        <w:t>ُ</w:t>
      </w:r>
      <w:r w:rsidRPr="000042B5">
        <w:rPr>
          <w:rtl/>
        </w:rPr>
        <w:t xml:space="preserve"> أن أقابله</w:t>
      </w:r>
      <w:r w:rsidRPr="000042B5">
        <w:rPr>
          <w:rFonts w:hint="cs"/>
          <w:rtl/>
        </w:rPr>
        <w:t>،</w:t>
      </w:r>
      <w:r w:rsidRPr="000042B5">
        <w:rPr>
          <w:rtl/>
        </w:rPr>
        <w:t xml:space="preserve"> لأننا كنا ندرس أیام الشباب حوال</w:t>
      </w:r>
      <w:r w:rsidRPr="000042B5">
        <w:rPr>
          <w:rFonts w:hint="cs"/>
          <w:rtl/>
        </w:rPr>
        <w:t>ي</w:t>
      </w:r>
      <w:r w:rsidRPr="000042B5">
        <w:rPr>
          <w:rtl/>
        </w:rPr>
        <w:t xml:space="preserve"> ثلاثين سنة </w:t>
      </w:r>
      <w:r w:rsidRPr="000042B5">
        <w:rPr>
          <w:rFonts w:hint="cs"/>
          <w:rtl/>
        </w:rPr>
        <w:t>في حوزة واحدة</w:t>
      </w:r>
      <w:r w:rsidRPr="000042B5">
        <w:rPr>
          <w:rtl/>
        </w:rPr>
        <w:t>، وقبل رجوعه إلى إيران وتغير أحوال إيران، ووضع المعممين فيها ذ</w:t>
      </w:r>
      <w:r w:rsidRPr="000042B5">
        <w:rPr>
          <w:rFonts w:hint="cs"/>
          <w:rtl/>
        </w:rPr>
        <w:t>َ</w:t>
      </w:r>
      <w:r w:rsidRPr="000042B5">
        <w:rPr>
          <w:rtl/>
        </w:rPr>
        <w:t>ك</w:t>
      </w:r>
      <w:r w:rsidRPr="000042B5">
        <w:rPr>
          <w:rFonts w:hint="cs"/>
          <w:rtl/>
        </w:rPr>
        <w:t>َ</w:t>
      </w:r>
      <w:r w:rsidRPr="000042B5">
        <w:rPr>
          <w:rtl/>
        </w:rPr>
        <w:t>ر</w:t>
      </w:r>
      <w:r w:rsidRPr="000042B5">
        <w:rPr>
          <w:rFonts w:hint="cs"/>
          <w:rtl/>
        </w:rPr>
        <w:t>َ</w:t>
      </w:r>
      <w:r w:rsidRPr="000042B5">
        <w:rPr>
          <w:rtl/>
        </w:rPr>
        <w:t xml:space="preserve">ني </w:t>
      </w:r>
      <w:r w:rsidRPr="000042B5">
        <w:rPr>
          <w:rFonts w:hint="cs"/>
          <w:rtl/>
        </w:rPr>
        <w:t xml:space="preserve">السيد </w:t>
      </w:r>
      <w:r w:rsidRPr="000042B5">
        <w:rPr>
          <w:rtl/>
        </w:rPr>
        <w:t>الخميني في إحدى محاضراته تلميحاً ولم یجترئ أن يصر</w:t>
      </w:r>
      <w:r w:rsidRPr="000042B5">
        <w:rPr>
          <w:rFonts w:hint="cs"/>
          <w:rtl/>
        </w:rPr>
        <w:t>ِّ</w:t>
      </w:r>
      <w:r w:rsidRPr="000042B5">
        <w:rPr>
          <w:rtl/>
        </w:rPr>
        <w:t>ح باسمي</w:t>
      </w:r>
      <w:r w:rsidRPr="000042B5">
        <w:rPr>
          <w:rFonts w:hint="cs"/>
          <w:rtl/>
        </w:rPr>
        <w:t>،</w:t>
      </w:r>
      <w:r w:rsidRPr="000042B5">
        <w:rPr>
          <w:rtl/>
        </w:rPr>
        <w:t xml:space="preserve"> وذلك بعد وفاة ابنه الكبير آية الله السيد مصطفى الخميني، وقد ن</w:t>
      </w:r>
      <w:r w:rsidRPr="000042B5">
        <w:rPr>
          <w:rFonts w:hint="cs"/>
          <w:rtl/>
        </w:rPr>
        <w:t>ُ</w:t>
      </w:r>
      <w:r w:rsidRPr="000042B5">
        <w:rPr>
          <w:rtl/>
        </w:rPr>
        <w:t xml:space="preserve">شر كلامه في </w:t>
      </w:r>
      <w:r w:rsidRPr="000042B5">
        <w:rPr>
          <w:rFonts w:hint="cs"/>
          <w:rtl/>
        </w:rPr>
        <w:t xml:space="preserve">الصفحة 9 من </w:t>
      </w:r>
      <w:r w:rsidRPr="000042B5">
        <w:rPr>
          <w:rtl/>
        </w:rPr>
        <w:t xml:space="preserve">صحيفة كيهان </w:t>
      </w:r>
      <w:r w:rsidRPr="000042B5">
        <w:rPr>
          <w:rFonts w:hint="cs"/>
          <w:rtl/>
        </w:rPr>
        <w:t xml:space="preserve">الصادرة في يوم الخميس الأول من </w:t>
      </w:r>
      <w:r w:rsidRPr="000042B5">
        <w:rPr>
          <w:rtl/>
        </w:rPr>
        <w:t>شهر آبان</w:t>
      </w:r>
      <w:r w:rsidR="00DF76C9" w:rsidRPr="00DF76C9">
        <w:rPr>
          <w:rStyle w:val="FootnoteReference"/>
          <w:rFonts w:cs="Arabic11 BT"/>
          <w:rtl/>
        </w:rPr>
        <w:t>(</w:t>
      </w:r>
      <w:r w:rsidR="00DF76C9" w:rsidRPr="00DF76C9">
        <w:rPr>
          <w:rStyle w:val="FootnoteReference"/>
          <w:rFonts w:cs="Arabic11 BT"/>
          <w:rtl/>
        </w:rPr>
        <w:footnoteReference w:id="181"/>
      </w:r>
      <w:r w:rsidR="00DF76C9" w:rsidRPr="00DF76C9">
        <w:rPr>
          <w:rStyle w:val="FootnoteReference"/>
          <w:rFonts w:cs="Arabic11 BT"/>
          <w:rtl/>
        </w:rPr>
        <w:t>)</w:t>
      </w:r>
      <w:r w:rsidRPr="000042B5">
        <w:rPr>
          <w:rtl/>
        </w:rPr>
        <w:t xml:space="preserve"> سنة 1356</w:t>
      </w:r>
      <w:r w:rsidRPr="000042B5">
        <w:rPr>
          <w:rFonts w:hint="cs"/>
          <w:rtl/>
        </w:rPr>
        <w:t>هـ</w:t>
      </w:r>
      <w:r w:rsidRPr="000042B5">
        <w:rPr>
          <w:rtl/>
        </w:rPr>
        <w:t xml:space="preserve"> ش [الموافق أكتوبر 1978م]، قال:</w:t>
      </w:r>
    </w:p>
    <w:p w:rsidR="00C359FF" w:rsidRPr="000042B5" w:rsidRDefault="00C359FF" w:rsidP="000042B5">
      <w:pPr>
        <w:pStyle w:val="aa"/>
        <w:rPr>
          <w:rtl/>
        </w:rPr>
      </w:pPr>
      <w:r w:rsidRPr="000042B5">
        <w:rPr>
          <w:rtl/>
        </w:rPr>
        <w:t>«أعاتب العلماء الأعلام أيضاً فهم غافلون عن كثير من الأمور، ويتأثرون بدعايات النظام الحاكم المغرضة</w:t>
      </w:r>
      <w:r w:rsidRPr="000042B5">
        <w:rPr>
          <w:rFonts w:hint="cs"/>
          <w:rtl/>
        </w:rPr>
        <w:t>،</w:t>
      </w:r>
      <w:r w:rsidRPr="000042B5">
        <w:rPr>
          <w:rtl/>
        </w:rPr>
        <w:t xml:space="preserve"> والذي يخلق في كل يوم توتراً بسبب أمر بسيط، وهم يغفلون عن هذه المسألة الكبيرة! ففي كل يوم تطرح قضية في إيران، ويستنزف جميع الوعاظ والعلماء الأعلام أوقاتهم في مسائل بسيطة بدلاً من صرفها في قضايا الإسلام السياسية والاجتماعية! إذ من الخطأ هدر الوقت في أحاديث تدور حول أن زيداً كافر وأن ع</w:t>
      </w:r>
      <w:r w:rsidRPr="000042B5">
        <w:rPr>
          <w:rFonts w:hint="cs"/>
          <w:rtl/>
        </w:rPr>
        <w:t>َ</w:t>
      </w:r>
      <w:r w:rsidRPr="000042B5">
        <w:rPr>
          <w:rtl/>
        </w:rPr>
        <w:t>م</w:t>
      </w:r>
      <w:r w:rsidRPr="000042B5">
        <w:rPr>
          <w:rFonts w:hint="cs"/>
          <w:rtl/>
        </w:rPr>
        <w:t>ْ</w:t>
      </w:r>
      <w:r w:rsidRPr="000042B5">
        <w:rPr>
          <w:rtl/>
        </w:rPr>
        <w:t>ر</w:t>
      </w:r>
      <w:r w:rsidRPr="000042B5">
        <w:rPr>
          <w:rFonts w:hint="cs"/>
          <w:rtl/>
        </w:rPr>
        <w:t>واً</w:t>
      </w:r>
      <w:r w:rsidRPr="000042B5">
        <w:rPr>
          <w:rtl/>
        </w:rPr>
        <w:t xml:space="preserve"> مرتد، وذلك وهّابي! </w:t>
      </w:r>
      <w:r w:rsidRPr="00D96F07">
        <w:rPr>
          <w:b/>
          <w:bCs/>
          <w:rtl/>
        </w:rPr>
        <w:t>ويقولون عن عال</w:t>
      </w:r>
      <w:r w:rsidRPr="00D96F07">
        <w:rPr>
          <w:rFonts w:hint="cs"/>
          <w:b/>
          <w:bCs/>
          <w:rtl/>
        </w:rPr>
        <w:t>ِ</w:t>
      </w:r>
      <w:r w:rsidRPr="00D96F07">
        <w:rPr>
          <w:b/>
          <w:bCs/>
          <w:rtl/>
        </w:rPr>
        <w:t>م</w:t>
      </w:r>
      <w:r w:rsidRPr="00D96F07">
        <w:rPr>
          <w:rFonts w:hint="cs"/>
          <w:b/>
          <w:bCs/>
          <w:rtl/>
        </w:rPr>
        <w:t>ٍ</w:t>
      </w:r>
      <w:r w:rsidRPr="00D96F07">
        <w:rPr>
          <w:b/>
          <w:bCs/>
          <w:rtl/>
        </w:rPr>
        <w:t xml:space="preserve"> تعب خمسين سنة وي</w:t>
      </w:r>
      <w:r w:rsidRPr="00D96F07">
        <w:rPr>
          <w:rFonts w:hint="cs"/>
          <w:b/>
          <w:bCs/>
          <w:rtl/>
        </w:rPr>
        <w:t>ً</w:t>
      </w:r>
      <w:r w:rsidRPr="00D96F07">
        <w:rPr>
          <w:b/>
          <w:bCs/>
          <w:rtl/>
        </w:rPr>
        <w:t>عتبر فقهه أفضل من فقه معظم الموجودين</w:t>
      </w:r>
      <w:r w:rsidRPr="00D96F07">
        <w:rPr>
          <w:rFonts w:hint="cs"/>
          <w:b/>
          <w:bCs/>
          <w:rtl/>
        </w:rPr>
        <w:t>،</w:t>
      </w:r>
      <w:r w:rsidRPr="00D96F07">
        <w:rPr>
          <w:b/>
          <w:bCs/>
          <w:rtl/>
        </w:rPr>
        <w:t xml:space="preserve"> وهابي</w:t>
      </w:r>
      <w:r w:rsidRPr="00D96F07">
        <w:rPr>
          <w:rFonts w:hint="cs"/>
          <w:b/>
          <w:bCs/>
          <w:rtl/>
        </w:rPr>
        <w:t>ٌّ</w:t>
      </w:r>
      <w:r w:rsidRPr="000042B5">
        <w:rPr>
          <w:rtl/>
        </w:rPr>
        <w:t>! هذا خطأ</w:t>
      </w:r>
      <w:r w:rsidRPr="000042B5">
        <w:rPr>
          <w:rFonts w:hint="cs"/>
          <w:rtl/>
        </w:rPr>
        <w:t>،</w:t>
      </w:r>
      <w:r w:rsidRPr="000042B5">
        <w:rPr>
          <w:rtl/>
        </w:rPr>
        <w:t xml:space="preserve"> لا تفرقوا </w:t>
      </w:r>
      <w:r w:rsidRPr="000042B5">
        <w:rPr>
          <w:rFonts w:hint="cs"/>
          <w:rtl/>
        </w:rPr>
        <w:t>الناس من حولكم</w:t>
      </w:r>
      <w:r w:rsidRPr="000042B5">
        <w:rPr>
          <w:rtl/>
        </w:rPr>
        <w:t xml:space="preserve">! فأنتم </w:t>
      </w:r>
      <w:r w:rsidRPr="000042B5">
        <w:rPr>
          <w:rFonts w:hint="cs"/>
          <w:rtl/>
        </w:rPr>
        <w:t>تُبعدون</w:t>
      </w:r>
      <w:r w:rsidRPr="000042B5">
        <w:rPr>
          <w:rtl/>
        </w:rPr>
        <w:t xml:space="preserve"> الواحد تلو الآخر </w:t>
      </w:r>
      <w:r w:rsidRPr="000042B5">
        <w:rPr>
          <w:rFonts w:hint="cs"/>
          <w:rtl/>
        </w:rPr>
        <w:t xml:space="preserve">عنكم </w:t>
      </w:r>
      <w:r w:rsidRPr="000042B5">
        <w:rPr>
          <w:rtl/>
        </w:rPr>
        <w:t xml:space="preserve">وتقولون هذا وهابي وهذا لا دين له وهذا </w:t>
      </w:r>
      <w:r w:rsidRPr="000042B5">
        <w:rPr>
          <w:rFonts w:hint="cs"/>
          <w:rtl/>
        </w:rPr>
        <w:t>لا أدري ماذا</w:t>
      </w:r>
      <w:r w:rsidRPr="000042B5">
        <w:rPr>
          <w:rtl/>
        </w:rPr>
        <w:t xml:space="preserve">! </w:t>
      </w:r>
      <w:r w:rsidRPr="000042B5">
        <w:rPr>
          <w:rFonts w:hint="cs"/>
          <w:rtl/>
        </w:rPr>
        <w:t>ف</w:t>
      </w:r>
      <w:r w:rsidRPr="000042B5">
        <w:rPr>
          <w:rtl/>
        </w:rPr>
        <w:t xml:space="preserve">من سيبقى </w:t>
      </w:r>
      <w:r w:rsidRPr="000042B5">
        <w:rPr>
          <w:rFonts w:hint="cs"/>
          <w:rtl/>
        </w:rPr>
        <w:t>لكم</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182"/>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وبسبب الزمالة القديمة تقد</w:t>
      </w:r>
      <w:r w:rsidRPr="000042B5">
        <w:rPr>
          <w:rFonts w:hint="cs"/>
          <w:rtl/>
        </w:rPr>
        <w:t>َّ</w:t>
      </w:r>
      <w:r w:rsidRPr="000042B5">
        <w:rPr>
          <w:rtl/>
        </w:rPr>
        <w:t>م</w:t>
      </w:r>
      <w:r w:rsidRPr="000042B5">
        <w:rPr>
          <w:rFonts w:hint="cs"/>
          <w:rtl/>
        </w:rPr>
        <w:t>ْ</w:t>
      </w:r>
      <w:r w:rsidRPr="000042B5">
        <w:rPr>
          <w:rtl/>
        </w:rPr>
        <w:t>ت</w:t>
      </w:r>
      <w:r w:rsidRPr="000042B5">
        <w:rPr>
          <w:rFonts w:hint="cs"/>
          <w:rtl/>
        </w:rPr>
        <w:t>ُ</w:t>
      </w:r>
      <w:r w:rsidRPr="000042B5">
        <w:rPr>
          <w:rtl/>
        </w:rPr>
        <w:t xml:space="preserve"> بعد شهرين من سقوط حكومة الشاه بطلب موعد مع السيد الخميني عن طريق أحد الأصدقاء، وذهبت</w:t>
      </w:r>
      <w:r w:rsidRPr="000042B5">
        <w:rPr>
          <w:rFonts w:hint="cs"/>
          <w:rtl/>
        </w:rPr>
        <w:t>ُ</w:t>
      </w:r>
      <w:r w:rsidRPr="000042B5">
        <w:rPr>
          <w:rtl/>
        </w:rPr>
        <w:t xml:space="preserve"> مع بعض الأصدقاء من طهران إلى مكتبه في قم قبل ساعة من الموعد حتى نلقاه على الميعاد.. وصلنا المكان.. وقبل أن ندخل إلى غرفته الخاصة رأيت الشيوخ الخرافيين الذين لا يعرفون الإسلام الصحيح، ولا يعلمون حقائق القرآن، ويتبعون الأخبار </w:t>
      </w:r>
      <w:r w:rsidRPr="000042B5">
        <w:rPr>
          <w:rFonts w:hint="cs"/>
          <w:rtl/>
        </w:rPr>
        <w:t>المذهبية الموضوعة</w:t>
      </w:r>
      <w:r w:rsidRPr="000042B5">
        <w:rPr>
          <w:rtl/>
        </w:rPr>
        <w:t xml:space="preserve"> </w:t>
      </w:r>
      <w:r w:rsidRPr="000042B5">
        <w:rPr>
          <w:rFonts w:hint="cs"/>
          <w:rtl/>
        </w:rPr>
        <w:t xml:space="preserve">والمكذوبة .. </w:t>
      </w:r>
      <w:r w:rsidRPr="000042B5">
        <w:rPr>
          <w:rtl/>
        </w:rPr>
        <w:t xml:space="preserve">رأيتهم وقد أحاطوا بالمكان.. كان كل هؤلاء </w:t>
      </w:r>
      <w:r w:rsidRPr="000042B5">
        <w:rPr>
          <w:rtl/>
        </w:rPr>
        <w:lastRenderedPageBreak/>
        <w:t>من أشد أعدائي.. ولا يرغبون أن ألقى الخميني؛ لأن لقائي قد يفسد عليهم بعض مطامعهم الدنيوية، ولهذا لم ي</w:t>
      </w:r>
      <w:r w:rsidRPr="000042B5">
        <w:rPr>
          <w:rFonts w:hint="cs"/>
          <w:rtl/>
        </w:rPr>
        <w:t>َ</w:t>
      </w:r>
      <w:r w:rsidRPr="000042B5">
        <w:rPr>
          <w:rtl/>
        </w:rPr>
        <w:t>د</w:t>
      </w:r>
      <w:r w:rsidRPr="000042B5">
        <w:rPr>
          <w:rFonts w:hint="cs"/>
          <w:rtl/>
        </w:rPr>
        <w:t>َ</w:t>
      </w:r>
      <w:r w:rsidRPr="000042B5">
        <w:rPr>
          <w:rtl/>
        </w:rPr>
        <w:t>عوني أقابله، ولو قال قائل: إن السيد الخميني نفسه لم يكن يرغب بهذا اللقاء لقلت</w:t>
      </w:r>
      <w:r w:rsidRPr="000042B5">
        <w:rPr>
          <w:rFonts w:hint="cs"/>
          <w:rtl/>
        </w:rPr>
        <w:t>:</w:t>
      </w:r>
      <w:r w:rsidRPr="000042B5">
        <w:rPr>
          <w:rtl/>
        </w:rPr>
        <w:t xml:space="preserve"> نعم</w:t>
      </w:r>
      <w:r w:rsidRPr="000042B5">
        <w:rPr>
          <w:rFonts w:hint="cs"/>
          <w:rtl/>
        </w:rPr>
        <w:t>!</w:t>
      </w:r>
      <w:r w:rsidRPr="000042B5">
        <w:rPr>
          <w:rtl/>
        </w:rPr>
        <w:t xml:space="preserve"> لأنه لم يردّ بعد ذلك على الرسائل التي وجهتها له وو</w:t>
      </w:r>
      <w:r w:rsidRPr="000042B5">
        <w:rPr>
          <w:rFonts w:hint="cs"/>
          <w:rtl/>
        </w:rPr>
        <w:t>َ</w:t>
      </w:r>
      <w:r w:rsidRPr="000042B5">
        <w:rPr>
          <w:rtl/>
        </w:rPr>
        <w:t>ص</w:t>
      </w:r>
      <w:r w:rsidRPr="000042B5">
        <w:rPr>
          <w:rFonts w:hint="cs"/>
          <w:rtl/>
        </w:rPr>
        <w:t>َ</w:t>
      </w:r>
      <w:r w:rsidRPr="000042B5">
        <w:rPr>
          <w:rtl/>
        </w:rPr>
        <w:t>ل</w:t>
      </w:r>
      <w:r w:rsidRPr="000042B5">
        <w:rPr>
          <w:rFonts w:hint="cs"/>
          <w:rtl/>
        </w:rPr>
        <w:t>َ</w:t>
      </w:r>
      <w:r w:rsidRPr="000042B5">
        <w:rPr>
          <w:rtl/>
        </w:rPr>
        <w:t>ت</w:t>
      </w:r>
      <w:r w:rsidRPr="000042B5">
        <w:rPr>
          <w:rFonts w:hint="cs"/>
          <w:rtl/>
        </w:rPr>
        <w:t>ْ</w:t>
      </w:r>
      <w:r w:rsidRPr="000042B5">
        <w:rPr>
          <w:rtl/>
        </w:rPr>
        <w:t xml:space="preserve">ه </w:t>
      </w:r>
      <w:r w:rsidRPr="000042B5">
        <w:rPr>
          <w:rFonts w:hint="cs"/>
          <w:rtl/>
        </w:rPr>
        <w:t>يقيناً</w:t>
      </w:r>
      <w:r w:rsidRPr="000042B5">
        <w:rPr>
          <w:rtl/>
        </w:rPr>
        <w:t>.</w:t>
      </w:r>
    </w:p>
    <w:p w:rsidR="00C359FF" w:rsidRPr="000042B5" w:rsidRDefault="00C359FF" w:rsidP="000042B5">
      <w:pPr>
        <w:pStyle w:val="aa"/>
        <w:rPr>
          <w:rtl/>
        </w:rPr>
      </w:pPr>
      <w:r w:rsidRPr="000042B5">
        <w:rPr>
          <w:rtl/>
        </w:rPr>
        <w:t xml:space="preserve">على كل حال: </w:t>
      </w:r>
      <w:r w:rsidRPr="000042B5">
        <w:rPr>
          <w:rFonts w:hint="cs"/>
          <w:rtl/>
        </w:rPr>
        <w:t>جعلتنا</w:t>
      </w:r>
      <w:r w:rsidRPr="000042B5">
        <w:rPr>
          <w:rtl/>
        </w:rPr>
        <w:t xml:space="preserve"> حاشيته</w:t>
      </w:r>
      <w:r w:rsidRPr="000042B5">
        <w:rPr>
          <w:rFonts w:hint="cs"/>
          <w:rtl/>
        </w:rPr>
        <w:t>ُ</w:t>
      </w:r>
      <w:r w:rsidRPr="000042B5">
        <w:rPr>
          <w:rtl/>
        </w:rPr>
        <w:t xml:space="preserve"> </w:t>
      </w:r>
      <w:r w:rsidRPr="000042B5">
        <w:rPr>
          <w:rFonts w:hint="cs"/>
          <w:rtl/>
        </w:rPr>
        <w:t xml:space="preserve">أنتظر </w:t>
      </w:r>
      <w:r w:rsidRPr="000042B5">
        <w:rPr>
          <w:rtl/>
        </w:rPr>
        <w:t>ساعات، ولم یترکون</w:t>
      </w:r>
      <w:r w:rsidRPr="000042B5">
        <w:rPr>
          <w:rFonts w:hint="cs"/>
          <w:rtl/>
        </w:rPr>
        <w:t>ي</w:t>
      </w:r>
      <w:r w:rsidRPr="000042B5">
        <w:rPr>
          <w:rtl/>
        </w:rPr>
        <w:t xml:space="preserve"> أقابله، بل قالوا كلاماً بذيئاً وسخروا مني.. ولهذا رجعت صفر اليدين.</w:t>
      </w:r>
      <w:r w:rsidRPr="000042B5">
        <w:rPr>
          <w:rFonts w:hint="cs"/>
          <w:rtl/>
        </w:rPr>
        <w:t xml:space="preserve">   </w:t>
      </w:r>
    </w:p>
    <w:p w:rsidR="00C359FF" w:rsidRPr="000042B5" w:rsidRDefault="00C359FF" w:rsidP="000042B5">
      <w:pPr>
        <w:pStyle w:val="aa"/>
        <w:rPr>
          <w:rtl/>
        </w:rPr>
      </w:pPr>
      <w:r w:rsidRPr="000042B5">
        <w:rPr>
          <w:rtl/>
        </w:rPr>
        <w:t>بعد ذلك أرسلت</w:t>
      </w:r>
      <w:r w:rsidRPr="000042B5">
        <w:rPr>
          <w:rFonts w:hint="cs"/>
          <w:rtl/>
        </w:rPr>
        <w:t>ُ</w:t>
      </w:r>
      <w:r w:rsidRPr="000042B5">
        <w:rPr>
          <w:rtl/>
        </w:rPr>
        <w:t xml:space="preserve"> إليه رسائل كثيرة</w:t>
      </w:r>
      <w:r w:rsidRPr="000042B5">
        <w:rPr>
          <w:rFonts w:hint="cs"/>
          <w:rtl/>
        </w:rPr>
        <w:t>،</w:t>
      </w:r>
      <w:r w:rsidRPr="000042B5">
        <w:rPr>
          <w:rtl/>
        </w:rPr>
        <w:t xml:space="preserve"> وقد وصل بعضها إلى يد الخميني مباشرة</w:t>
      </w:r>
      <w:r w:rsidRPr="000042B5">
        <w:rPr>
          <w:rFonts w:hint="cs"/>
          <w:rtl/>
        </w:rPr>
        <w:t>ً</w:t>
      </w:r>
      <w:r w:rsidRPr="000042B5">
        <w:rPr>
          <w:rtl/>
        </w:rPr>
        <w:t xml:space="preserve"> من غير وسيط عن طريق أحد الأصدقاء</w:t>
      </w:r>
      <w:r w:rsidRPr="000042B5">
        <w:rPr>
          <w:rFonts w:hint="cs"/>
          <w:rtl/>
        </w:rPr>
        <w:t>؛</w:t>
      </w:r>
      <w:r w:rsidRPr="000042B5">
        <w:rPr>
          <w:rtl/>
        </w:rPr>
        <w:t xml:space="preserve"> لكنه لم ي</w:t>
      </w:r>
      <w:r w:rsidRPr="000042B5">
        <w:rPr>
          <w:rFonts w:hint="cs"/>
          <w:rtl/>
        </w:rPr>
        <w:t>ُ</w:t>
      </w:r>
      <w:r w:rsidRPr="000042B5">
        <w:rPr>
          <w:rtl/>
        </w:rPr>
        <w:t>ج</w:t>
      </w:r>
      <w:r w:rsidRPr="000042B5">
        <w:rPr>
          <w:rFonts w:hint="cs"/>
          <w:rtl/>
        </w:rPr>
        <w:t>ِ</w:t>
      </w:r>
      <w:r w:rsidRPr="000042B5">
        <w:rPr>
          <w:rtl/>
        </w:rPr>
        <w:t>ب على أي منها!</w:t>
      </w:r>
      <w:r w:rsidRPr="000042B5">
        <w:rPr>
          <w:rFonts w:hint="cs"/>
          <w:rtl/>
        </w:rPr>
        <w:t xml:space="preserve">! </w:t>
      </w:r>
    </w:p>
    <w:p w:rsidR="00C359FF" w:rsidRPr="000042B5" w:rsidRDefault="00C359FF" w:rsidP="000042B5">
      <w:pPr>
        <w:pStyle w:val="aa"/>
        <w:rPr>
          <w:rtl/>
        </w:rPr>
      </w:pPr>
      <w:r w:rsidRPr="000042B5">
        <w:rPr>
          <w:rtl/>
        </w:rPr>
        <w:t xml:space="preserve">وقبل أن أبدأ بذكر أحوال حياتي بعد نجاح الثورة، وما بذلت من جهود لزيارة </w:t>
      </w:r>
      <w:r w:rsidRPr="000042B5">
        <w:rPr>
          <w:rFonts w:hint="cs"/>
          <w:rtl/>
        </w:rPr>
        <w:t xml:space="preserve">السيد </w:t>
      </w:r>
      <w:r w:rsidRPr="000042B5">
        <w:rPr>
          <w:rtl/>
        </w:rPr>
        <w:t>الخميني ولقا</w:t>
      </w:r>
      <w:r w:rsidRPr="000042B5">
        <w:rPr>
          <w:rFonts w:hint="cs"/>
          <w:rtl/>
        </w:rPr>
        <w:t>ئه،</w:t>
      </w:r>
      <w:r w:rsidRPr="000042B5">
        <w:rPr>
          <w:rtl/>
        </w:rPr>
        <w:t xml:space="preserve"> لاب</w:t>
      </w:r>
      <w:r w:rsidRPr="000042B5">
        <w:rPr>
          <w:rFonts w:hint="cs"/>
          <w:rtl/>
        </w:rPr>
        <w:t>ُ</w:t>
      </w:r>
      <w:r w:rsidRPr="000042B5">
        <w:rPr>
          <w:rtl/>
        </w:rPr>
        <w:t>د</w:t>
      </w:r>
      <w:r w:rsidRPr="000042B5">
        <w:rPr>
          <w:rFonts w:hint="cs"/>
          <w:rtl/>
        </w:rPr>
        <w:t>َّ</w:t>
      </w:r>
      <w:r w:rsidRPr="000042B5">
        <w:rPr>
          <w:rtl/>
        </w:rPr>
        <w:t xml:space="preserve"> أن أذكر أنني في تلك الأيام لم أكن يائساً من إصلاح الأمور، وكنت أدافع عن ثورة الناس بالمحاضرات ونشر الكتابات المتعددة، وأذكر لكم نموذجاً بهذا البيان الذي طبعه ونشره أحد الأصحاب في أوائل الثورة:</w:t>
      </w:r>
    </w:p>
    <w:p w:rsidR="00C359FF" w:rsidRPr="00317042" w:rsidRDefault="00C359FF" w:rsidP="00A81204">
      <w:pPr>
        <w:pStyle w:val="ab"/>
        <w:rPr>
          <w:rtl/>
        </w:rPr>
      </w:pPr>
      <w:bookmarkStart w:id="121" w:name="_Toc237320629"/>
      <w:bookmarkStart w:id="122" w:name="_Toc343559896"/>
      <w:r w:rsidRPr="00317042">
        <w:rPr>
          <w:rtl/>
        </w:rPr>
        <w:t xml:space="preserve">بيان من البرقعي في أوائل الثورة عن </w:t>
      </w:r>
      <w:r>
        <w:rPr>
          <w:rFonts w:hint="cs"/>
          <w:rtl/>
        </w:rPr>
        <w:t>ضرورة الوحدة والتضامن بين الناس ووعيهم</w:t>
      </w:r>
      <w:r w:rsidRPr="00317042">
        <w:rPr>
          <w:rFonts w:hint="cs"/>
          <w:rtl/>
        </w:rPr>
        <w:t>:</w:t>
      </w:r>
      <w:bookmarkEnd w:id="121"/>
      <w:bookmarkEnd w:id="122"/>
    </w:p>
    <w:p w:rsidR="00C359FF" w:rsidRPr="000042B5" w:rsidRDefault="00C359FF" w:rsidP="000042B5">
      <w:pPr>
        <w:pStyle w:val="aa"/>
        <w:rPr>
          <w:rtl/>
        </w:rPr>
      </w:pPr>
      <w:r w:rsidRPr="000042B5">
        <w:rPr>
          <w:rtl/>
        </w:rPr>
        <w:t>بسم الله الرحمن الرحيم</w:t>
      </w:r>
    </w:p>
    <w:p w:rsidR="00C359FF" w:rsidRPr="000042B5" w:rsidRDefault="00C359FF" w:rsidP="000042B5">
      <w:pPr>
        <w:pStyle w:val="aa"/>
        <w:rPr>
          <w:rtl/>
        </w:rPr>
      </w:pPr>
      <w:r w:rsidRPr="000042B5">
        <w:rPr>
          <w:rtl/>
        </w:rPr>
        <w:t>بيان آية الله السيد أبي الفضل العلامة البرقعي عن ضرورة الوحدة والتضامن بين الناس ووعيهم:</w:t>
      </w:r>
    </w:p>
    <w:p w:rsidR="00C359FF" w:rsidRPr="000042B5" w:rsidRDefault="00C359FF" w:rsidP="000042B5">
      <w:pPr>
        <w:pStyle w:val="aa"/>
        <w:rPr>
          <w:rtl/>
        </w:rPr>
      </w:pPr>
      <w:r w:rsidRPr="000042B5">
        <w:rPr>
          <w:rFonts w:hint="cs"/>
          <w:rtl/>
        </w:rPr>
        <w:t>لم</w:t>
      </w:r>
      <w:r w:rsidRPr="000042B5">
        <w:rPr>
          <w:rtl/>
        </w:rPr>
        <w:t xml:space="preserve"> يزل </w:t>
      </w:r>
      <w:r w:rsidRPr="000042B5">
        <w:rPr>
          <w:rFonts w:hint="cs"/>
          <w:rtl/>
        </w:rPr>
        <w:t>موضوع التضامن</w:t>
      </w:r>
      <w:r w:rsidRPr="000042B5">
        <w:rPr>
          <w:rtl/>
        </w:rPr>
        <w:t xml:space="preserve"> </w:t>
      </w:r>
      <w:r w:rsidRPr="000042B5">
        <w:rPr>
          <w:rFonts w:hint="cs"/>
          <w:rtl/>
        </w:rPr>
        <w:t xml:space="preserve">بين </w:t>
      </w:r>
      <w:r w:rsidRPr="000042B5">
        <w:rPr>
          <w:rtl/>
        </w:rPr>
        <w:t xml:space="preserve">مسلمي </w:t>
      </w:r>
      <w:r w:rsidRPr="000042B5">
        <w:rPr>
          <w:rFonts w:hint="cs"/>
          <w:rtl/>
        </w:rPr>
        <w:t>العالَم واتِّحادهم هدفاً</w:t>
      </w:r>
      <w:r w:rsidRPr="000042B5">
        <w:rPr>
          <w:rtl/>
        </w:rPr>
        <w:t xml:space="preserve"> مهماً </w:t>
      </w:r>
      <w:r w:rsidRPr="000042B5">
        <w:rPr>
          <w:rFonts w:hint="cs"/>
          <w:rtl/>
        </w:rPr>
        <w:t xml:space="preserve">وحياتياً </w:t>
      </w:r>
      <w:r w:rsidRPr="000042B5">
        <w:rPr>
          <w:rtl/>
        </w:rPr>
        <w:t>من</w:t>
      </w:r>
      <w:r w:rsidRPr="000042B5">
        <w:rPr>
          <w:rFonts w:hint="cs"/>
          <w:rtl/>
        </w:rPr>
        <w:t>ذ</w:t>
      </w:r>
      <w:r w:rsidRPr="000042B5">
        <w:rPr>
          <w:rtl/>
        </w:rPr>
        <w:t xml:space="preserve"> صدر الإسلام الأول، ومن</w:t>
      </w:r>
      <w:r w:rsidRPr="000042B5">
        <w:rPr>
          <w:rFonts w:hint="cs"/>
          <w:rtl/>
        </w:rPr>
        <w:t>ذ</w:t>
      </w:r>
      <w:r w:rsidRPr="000042B5">
        <w:rPr>
          <w:rtl/>
        </w:rPr>
        <w:t xml:space="preserve"> عهد خاتم </w:t>
      </w:r>
      <w:r w:rsidRPr="000042B5">
        <w:rPr>
          <w:rFonts w:hint="cs"/>
          <w:rtl/>
        </w:rPr>
        <w:t>النبيين</w:t>
      </w:r>
      <w:r w:rsidRPr="000042B5">
        <w:rPr>
          <w:rtl/>
        </w:rPr>
        <w:t xml:space="preserve"> </w:t>
      </w:r>
      <w:r w:rsidRPr="000042B5">
        <w:rPr>
          <w:rFonts w:ascii="Abo-thar" w:hAnsi="Abo-thar"/>
          <w:sz w:val="30"/>
          <w:lang w:bidi="fa-IR"/>
        </w:rPr>
        <w:t></w:t>
      </w:r>
      <w:r w:rsidRPr="000042B5">
        <w:rPr>
          <w:rtl/>
        </w:rPr>
        <w:t xml:space="preserve"> </w:t>
      </w:r>
      <w:r w:rsidRPr="000042B5">
        <w:rPr>
          <w:rFonts w:hint="cs"/>
          <w:rtl/>
        </w:rPr>
        <w:t xml:space="preserve">وعهد </w:t>
      </w:r>
      <w:r w:rsidRPr="000042B5">
        <w:rPr>
          <w:rtl/>
        </w:rPr>
        <w:t>أمير المؤمنين (علیه السلام)</w:t>
      </w:r>
      <w:r w:rsidRPr="000042B5">
        <w:rPr>
          <w:rFonts w:hint="cs"/>
          <w:rtl/>
        </w:rPr>
        <w:t xml:space="preserve"> حتى هذا اليوم الذي نهض فيه المسلمون بزعامة الإمام الخميني.</w:t>
      </w:r>
      <w:r w:rsidRPr="000042B5">
        <w:rPr>
          <w:rtl/>
        </w:rPr>
        <w:t xml:space="preserve"> </w:t>
      </w:r>
      <w:r w:rsidRPr="000042B5">
        <w:rPr>
          <w:rFonts w:hint="cs"/>
          <w:rtl/>
        </w:rPr>
        <w:t xml:space="preserve">لقد بُذِلَتْ جهودٌ كثيرةٌ لتحقيق هذا الهدف الشريف </w:t>
      </w:r>
      <w:r w:rsidRPr="000042B5">
        <w:rPr>
          <w:rtl/>
        </w:rPr>
        <w:t xml:space="preserve">طول </w:t>
      </w:r>
      <w:r w:rsidRPr="000042B5">
        <w:rPr>
          <w:rFonts w:hint="cs"/>
          <w:rtl/>
        </w:rPr>
        <w:t xml:space="preserve">أربعة عشر </w:t>
      </w:r>
      <w:r w:rsidRPr="000042B5">
        <w:rPr>
          <w:rtl/>
        </w:rPr>
        <w:t>قرناً</w:t>
      </w:r>
      <w:r w:rsidRPr="000042B5">
        <w:rPr>
          <w:rFonts w:hint="cs"/>
          <w:rtl/>
        </w:rPr>
        <w:t xml:space="preserve"> من حياة المسلمين المشرقة والباعثة على الفَخْر. </w:t>
      </w:r>
      <w:r w:rsidRPr="000042B5">
        <w:rPr>
          <w:rtl/>
        </w:rPr>
        <w:t>وبحمد الله فقد أنتجت تلك الجهود نتائج حميدة، وقد و</w:t>
      </w:r>
      <w:r w:rsidRPr="000042B5">
        <w:rPr>
          <w:rFonts w:hint="cs"/>
          <w:rtl/>
        </w:rPr>
        <w:t>ُ</w:t>
      </w:r>
      <w:r w:rsidRPr="000042B5">
        <w:rPr>
          <w:rtl/>
        </w:rPr>
        <w:t xml:space="preserve">جد في التاريخ بعض الرجال </w:t>
      </w:r>
      <w:r w:rsidRPr="000042B5">
        <w:rPr>
          <w:rFonts w:hint="cs"/>
          <w:rtl/>
        </w:rPr>
        <w:t>الذين رغم كونهم مخلصين إلا أنهم</w:t>
      </w:r>
      <w:r w:rsidRPr="000042B5">
        <w:rPr>
          <w:rtl/>
        </w:rPr>
        <w:t xml:space="preserve"> وقفوا </w:t>
      </w:r>
      <w:r w:rsidRPr="000042B5">
        <w:rPr>
          <w:rFonts w:hint="cs"/>
          <w:rtl/>
        </w:rPr>
        <w:t xml:space="preserve">-بسبب عدم إدراكهم الصحيح للأمور- </w:t>
      </w:r>
      <w:r w:rsidRPr="000042B5">
        <w:rPr>
          <w:rtl/>
        </w:rPr>
        <w:t>موقف</w:t>
      </w:r>
      <w:r w:rsidRPr="000042B5">
        <w:rPr>
          <w:rFonts w:hint="cs"/>
          <w:rtl/>
        </w:rPr>
        <w:t>اً</w:t>
      </w:r>
      <w:r w:rsidRPr="000042B5">
        <w:rPr>
          <w:rtl/>
        </w:rPr>
        <w:t xml:space="preserve"> </w:t>
      </w:r>
      <w:r w:rsidRPr="000042B5">
        <w:rPr>
          <w:rFonts w:hint="cs"/>
          <w:rtl/>
        </w:rPr>
        <w:t>خاطئاً</w:t>
      </w:r>
      <w:r w:rsidRPr="000042B5">
        <w:rPr>
          <w:rtl/>
        </w:rPr>
        <w:t xml:space="preserve"> إزاء هذه الوحدة </w:t>
      </w:r>
      <w:r w:rsidRPr="000042B5">
        <w:rPr>
          <w:rFonts w:hint="cs"/>
          <w:rtl/>
        </w:rPr>
        <w:t xml:space="preserve">والتضامن بين المسلمين </w:t>
      </w:r>
      <w:r w:rsidRPr="000042B5">
        <w:rPr>
          <w:rtl/>
        </w:rPr>
        <w:t xml:space="preserve">التي هي من </w:t>
      </w:r>
      <w:r w:rsidRPr="000042B5">
        <w:rPr>
          <w:rFonts w:hint="cs"/>
          <w:rtl/>
        </w:rPr>
        <w:t>أوامر</w:t>
      </w:r>
      <w:r w:rsidRPr="000042B5">
        <w:rPr>
          <w:rtl/>
        </w:rPr>
        <w:t xml:space="preserve"> القرآن الكريم الصريحة </w:t>
      </w:r>
      <w:r w:rsidRPr="000042B5">
        <w:rPr>
          <w:rFonts w:hint="cs"/>
          <w:rtl/>
        </w:rPr>
        <w:t>وهي</w:t>
      </w:r>
      <w:r w:rsidRPr="000042B5">
        <w:rPr>
          <w:rtl/>
        </w:rPr>
        <w:t xml:space="preserve"> منهج رسول الله </w:t>
      </w:r>
      <w:r w:rsidRPr="000042B5">
        <w:rPr>
          <w:rFonts w:ascii="Abo-thar" w:hAnsi="Abo-thar"/>
          <w:sz w:val="30"/>
          <w:lang w:bidi="fa-IR"/>
        </w:rPr>
        <w:t></w:t>
      </w:r>
      <w:r w:rsidRPr="000042B5">
        <w:rPr>
          <w:rtl/>
        </w:rPr>
        <w:t xml:space="preserve">، والأئمة الأطهار (ع) </w:t>
      </w:r>
      <w:r w:rsidRPr="000042B5">
        <w:rPr>
          <w:rFonts w:hint="cs"/>
          <w:rtl/>
        </w:rPr>
        <w:t>ومنهج</w:t>
      </w:r>
      <w:r w:rsidRPr="000042B5">
        <w:rPr>
          <w:rtl/>
        </w:rPr>
        <w:t xml:space="preserve"> جميع عظماء الإسلام، وللأسف حدث بسبب ذلك انقسامات كبيرة في الأمة </w:t>
      </w:r>
      <w:r w:rsidRPr="000042B5">
        <w:rPr>
          <w:rtl/>
        </w:rPr>
        <w:lastRenderedPageBreak/>
        <w:t>استفاد منها المستعمرون والمستبدون والمخالفون في زيادة تفريق صفوف المسلمين، وإبادة الإسلام، ونهب ثروات الأمة، وكم من عدو</w:t>
      </w:r>
      <w:r w:rsidRPr="000042B5">
        <w:rPr>
          <w:rFonts w:hint="cs"/>
          <w:rtl/>
        </w:rPr>
        <w:t>ّ</w:t>
      </w:r>
      <w:r w:rsidRPr="000042B5">
        <w:rPr>
          <w:rtl/>
        </w:rPr>
        <w:t xml:space="preserve"> متربص سعى لتأسيس هذه الخلافات</w:t>
      </w:r>
      <w:r w:rsidRPr="000042B5">
        <w:rPr>
          <w:rFonts w:hint="cs"/>
          <w:rtl/>
        </w:rPr>
        <w:t>،</w:t>
      </w:r>
      <w:r w:rsidRPr="000042B5">
        <w:rPr>
          <w:rtl/>
        </w:rPr>
        <w:t xml:space="preserve"> لكن الله تعالى أزهق تحركاتهم في نهاية المطاف؛ لأن الباطل كان زهوقاً.</w:t>
      </w:r>
    </w:p>
    <w:p w:rsidR="00C359FF" w:rsidRPr="000042B5" w:rsidRDefault="00C359FF" w:rsidP="000042B5">
      <w:pPr>
        <w:pStyle w:val="aa"/>
        <w:rPr>
          <w:rtl/>
        </w:rPr>
      </w:pPr>
      <w:r w:rsidRPr="000042B5">
        <w:rPr>
          <w:rtl/>
        </w:rPr>
        <w:t xml:space="preserve">وأنا قد اجتهدت طول حياتي من أجل الهدف المذكور (الوحدة) وبنية خالصة لعلي أرى </w:t>
      </w:r>
      <w:r w:rsidRPr="000042B5">
        <w:rPr>
          <w:rFonts w:hint="cs"/>
          <w:rtl/>
        </w:rPr>
        <w:t xml:space="preserve">تحقُّقَ </w:t>
      </w:r>
      <w:r w:rsidRPr="000042B5">
        <w:rPr>
          <w:rtl/>
        </w:rPr>
        <w:t>هذا الهدف بعون الله وتوفيقه، والآن وقد وف</w:t>
      </w:r>
      <w:r w:rsidRPr="000042B5">
        <w:rPr>
          <w:rFonts w:hint="cs"/>
          <w:rtl/>
        </w:rPr>
        <w:t>َّ</w:t>
      </w:r>
      <w:r w:rsidRPr="000042B5">
        <w:rPr>
          <w:rtl/>
        </w:rPr>
        <w:t>ق الله أبطالاً من إيران لإخراج الشاه الشرير من دولة إيران وبقيادة الإمام الخميني</w:t>
      </w:r>
      <w:r w:rsidRPr="000042B5">
        <w:rPr>
          <w:rFonts w:hint="cs"/>
          <w:rtl/>
        </w:rPr>
        <w:t>،</w:t>
      </w:r>
      <w:r w:rsidRPr="000042B5">
        <w:rPr>
          <w:rtl/>
        </w:rPr>
        <w:t xml:space="preserve"> فقد أقيمت دولة </w:t>
      </w:r>
      <w:r w:rsidRPr="000042B5">
        <w:rPr>
          <w:rFonts w:hint="cs"/>
          <w:rtl/>
        </w:rPr>
        <w:t>إسلامية مؤقتة</w:t>
      </w:r>
      <w:r w:rsidRPr="000042B5">
        <w:rPr>
          <w:rtl/>
        </w:rPr>
        <w:t xml:space="preserve"> في إيران لترتاح الرعية وتتنفس أخيراً.</w:t>
      </w:r>
    </w:p>
    <w:p w:rsidR="00C359FF" w:rsidRPr="000042B5" w:rsidRDefault="00C359FF" w:rsidP="000042B5">
      <w:pPr>
        <w:pStyle w:val="aa"/>
        <w:rPr>
          <w:rtl/>
        </w:rPr>
      </w:pPr>
      <w:r w:rsidRPr="000042B5">
        <w:rPr>
          <w:rtl/>
        </w:rPr>
        <w:t>فعلينا جميعاً أولاً: أن نعز</w:t>
      </w:r>
      <w:r w:rsidRPr="000042B5">
        <w:rPr>
          <w:rFonts w:hint="cs"/>
          <w:rtl/>
        </w:rPr>
        <w:t>ِّ</w:t>
      </w:r>
      <w:r w:rsidRPr="000042B5">
        <w:rPr>
          <w:rtl/>
        </w:rPr>
        <w:t>ز وحدتنا ونعمق</w:t>
      </w:r>
      <w:r w:rsidRPr="000042B5">
        <w:rPr>
          <w:rFonts w:hint="cs"/>
          <w:rtl/>
        </w:rPr>
        <w:t>ها.</w:t>
      </w:r>
    </w:p>
    <w:p w:rsidR="00C359FF" w:rsidRPr="000042B5" w:rsidRDefault="00C359FF" w:rsidP="000042B5">
      <w:pPr>
        <w:pStyle w:val="aa"/>
        <w:rPr>
          <w:rtl/>
        </w:rPr>
      </w:pPr>
      <w:r w:rsidRPr="000042B5">
        <w:rPr>
          <w:rtl/>
        </w:rPr>
        <w:t xml:space="preserve">كما يجب علينا ثانياً: أن نحذر ممن يريد بنا القلاقل والتفريق، وعلينا أن نجعل قوله تعالى: </w:t>
      </w:r>
      <w:r w:rsidRPr="000042B5">
        <w:rPr>
          <w:rFonts w:hint="cs"/>
          <w:rtl/>
        </w:rPr>
        <w:t>﴿</w:t>
      </w:r>
      <w:r w:rsidRPr="00C77E2E">
        <w:rPr>
          <w:rFonts w:cs="KFGQPC Uthmanic Script HAFS"/>
          <w:sz w:val="28"/>
          <w:szCs w:val="28"/>
          <w:rtl/>
        </w:rPr>
        <w:t>وَاعْتَصِمُوا بِحَبْلِ اللَّهِ جَمِيعًا وَلَا تَفَرَّقُوا</w:t>
      </w:r>
      <w:r w:rsidRPr="000042B5">
        <w:rPr>
          <w:rFonts w:hint="cs"/>
          <w:rtl/>
        </w:rPr>
        <w:t>﴾</w:t>
      </w:r>
      <w:r w:rsidRPr="00C77E2E">
        <w:rPr>
          <w:rFonts w:hint="cs"/>
          <w:szCs w:val="24"/>
          <w:rtl/>
        </w:rPr>
        <w:t xml:space="preserve"> </w:t>
      </w:r>
      <w:r w:rsidRPr="00C77E2E">
        <w:rPr>
          <w:szCs w:val="24"/>
          <w:rtl/>
        </w:rPr>
        <w:t>[آل عمران:</w:t>
      </w:r>
      <w:r w:rsidRPr="00C77E2E">
        <w:rPr>
          <w:rFonts w:hint="cs"/>
          <w:szCs w:val="24"/>
          <w:rtl/>
        </w:rPr>
        <w:t xml:space="preserve"> </w:t>
      </w:r>
      <w:r w:rsidRPr="00C77E2E">
        <w:rPr>
          <w:szCs w:val="24"/>
          <w:rtl/>
        </w:rPr>
        <w:t xml:space="preserve">103] </w:t>
      </w:r>
      <w:r w:rsidRPr="000042B5">
        <w:rPr>
          <w:rtl/>
        </w:rPr>
        <w:t>نصب أعيننا</w:t>
      </w:r>
      <w:r w:rsidRPr="000042B5">
        <w:rPr>
          <w:rFonts w:hint="cs"/>
          <w:rtl/>
        </w:rPr>
        <w:t>.</w:t>
      </w:r>
    </w:p>
    <w:p w:rsidR="00C359FF" w:rsidRPr="000042B5" w:rsidRDefault="00C359FF" w:rsidP="000042B5">
      <w:pPr>
        <w:pStyle w:val="aa"/>
        <w:rPr>
          <w:rtl/>
        </w:rPr>
      </w:pPr>
      <w:r w:rsidRPr="000042B5">
        <w:rPr>
          <w:rtl/>
        </w:rPr>
        <w:t xml:space="preserve">ومعروف أن الذين قادوا الثورة يواجهون من يريد إفسادها، فينبغي أن نحفظ وحدتنا وتعاوننا تحت قيادة الإمام الخميني لإبادة بقايا الحزب الطاغوتي المنحط، ونلفت الأنظار إلى أهمية بيانات آية الله طالقاني التي نشرها في يوم ذکری الدكتور مصدق، ذلك الرجل </w:t>
      </w:r>
      <w:r w:rsidRPr="000042B5">
        <w:rPr>
          <w:rFonts w:hint="cs"/>
          <w:rtl/>
        </w:rPr>
        <w:t>المضحي</w:t>
      </w:r>
      <w:r w:rsidRPr="000042B5">
        <w:rPr>
          <w:rtl/>
        </w:rPr>
        <w:t xml:space="preserve"> الذي ناهض الاستعمار، فأوضاعنا اليوم حساسة، وينبغي ألا نغفل لحظة عن كيد الأعداء مع علمنا بقوله: </w:t>
      </w:r>
      <w:r w:rsidRPr="000042B5">
        <w:rPr>
          <w:rFonts w:hint="cs"/>
          <w:rtl/>
        </w:rPr>
        <w:t>﴿</w:t>
      </w:r>
      <w:r w:rsidRPr="00C77E2E">
        <w:rPr>
          <w:rFonts w:cs="KFGQPC Uthmanic Script HAFS"/>
          <w:sz w:val="28"/>
          <w:szCs w:val="28"/>
          <w:rtl/>
        </w:rPr>
        <w:t>إِنَّ كَيْدَ الشَّيْطَانِ كَانَ ضَعِيفًا</w:t>
      </w:r>
      <w:r w:rsidRPr="000042B5">
        <w:rPr>
          <w:rFonts w:hint="cs"/>
          <w:rtl/>
        </w:rPr>
        <w:t xml:space="preserve">﴾ </w:t>
      </w:r>
      <w:r w:rsidRPr="00C77E2E">
        <w:rPr>
          <w:rFonts w:hint="cs"/>
          <w:szCs w:val="24"/>
          <w:rtl/>
        </w:rPr>
        <w:t>[</w:t>
      </w:r>
      <w:r w:rsidRPr="00C77E2E">
        <w:rPr>
          <w:szCs w:val="24"/>
          <w:rtl/>
        </w:rPr>
        <w:t>النساء:</w:t>
      </w:r>
      <w:r w:rsidRPr="00C77E2E">
        <w:rPr>
          <w:rFonts w:hint="cs"/>
          <w:szCs w:val="24"/>
          <w:rtl/>
        </w:rPr>
        <w:t xml:space="preserve"> </w:t>
      </w:r>
      <w:r w:rsidRPr="00C77E2E">
        <w:rPr>
          <w:szCs w:val="24"/>
          <w:rtl/>
        </w:rPr>
        <w:t>76]</w:t>
      </w:r>
      <w:r w:rsidRPr="000042B5">
        <w:rPr>
          <w:rFonts w:hint="cs"/>
          <w:rtl/>
        </w:rPr>
        <w:t>،</w:t>
      </w:r>
      <w:r w:rsidRPr="000042B5">
        <w:rPr>
          <w:rtl/>
        </w:rPr>
        <w:t xml:space="preserve"> والسلام عليكم ورحمة الله وبركاته.</w:t>
      </w:r>
    </w:p>
    <w:p w:rsidR="00C359FF" w:rsidRPr="000042B5" w:rsidRDefault="00C359FF" w:rsidP="000042B5">
      <w:pPr>
        <w:pStyle w:val="aa"/>
        <w:rPr>
          <w:rtl/>
        </w:rPr>
      </w:pPr>
      <w:r w:rsidRPr="000042B5">
        <w:rPr>
          <w:rtl/>
        </w:rPr>
        <w:t>السيد أبو الفضل العلامة البرقعي/ شهر أسنفد</w:t>
      </w:r>
      <w:r w:rsidR="00DF76C9" w:rsidRPr="00DF76C9">
        <w:rPr>
          <w:rStyle w:val="FootnoteReference"/>
          <w:rFonts w:cs="Arabic11 BT"/>
          <w:rtl/>
        </w:rPr>
        <w:t>(</w:t>
      </w:r>
      <w:r w:rsidR="00DF76C9" w:rsidRPr="00DF76C9">
        <w:rPr>
          <w:rStyle w:val="FootnoteReference"/>
          <w:rFonts w:cs="Arabic11 BT"/>
          <w:rtl/>
        </w:rPr>
        <w:footnoteReference w:id="183"/>
      </w:r>
      <w:r w:rsidR="00DF76C9" w:rsidRPr="00DF76C9">
        <w:rPr>
          <w:rStyle w:val="FootnoteReference"/>
          <w:rFonts w:cs="Arabic11 BT"/>
          <w:rtl/>
        </w:rPr>
        <w:t>)</w:t>
      </w:r>
      <w:r w:rsidRPr="000042B5">
        <w:rPr>
          <w:rtl/>
        </w:rPr>
        <w:t xml:space="preserve"> 1357 ه</w:t>
      </w:r>
      <w:r w:rsidRPr="000042B5">
        <w:rPr>
          <w:rFonts w:hint="cs"/>
          <w:rtl/>
        </w:rPr>
        <w:t>ـ.</w:t>
      </w:r>
      <w:r w:rsidRPr="000042B5">
        <w:rPr>
          <w:rtl/>
        </w:rPr>
        <w:t xml:space="preserve"> ش</w:t>
      </w:r>
      <w:r w:rsidRPr="000042B5">
        <w:rPr>
          <w:rFonts w:hint="cs"/>
          <w:rtl/>
        </w:rPr>
        <w:t>.</w:t>
      </w:r>
      <w:r w:rsidRPr="000042B5">
        <w:rPr>
          <w:rtl/>
        </w:rPr>
        <w:t xml:space="preserve"> </w:t>
      </w:r>
      <w:r w:rsidRPr="00A441D1">
        <w:rPr>
          <w:rFonts w:ascii="mylotus" w:hAnsi="mylotus"/>
          <w:rtl/>
        </w:rPr>
        <w:t>[1978م]</w:t>
      </w:r>
      <w:r w:rsidRPr="000042B5">
        <w:rPr>
          <w:rtl/>
        </w:rPr>
        <w:t xml:space="preserve"> - طهران.</w:t>
      </w:r>
    </w:p>
    <w:p w:rsidR="00C359FF" w:rsidRPr="00D84E93" w:rsidRDefault="00C359FF" w:rsidP="000042B5">
      <w:pPr>
        <w:pStyle w:val="aa"/>
        <w:rPr>
          <w:spacing w:val="-2"/>
          <w:rtl/>
        </w:rPr>
      </w:pPr>
      <w:r w:rsidRPr="00D84E93">
        <w:rPr>
          <w:spacing w:val="-2"/>
          <w:rtl/>
        </w:rPr>
        <w:t>لكن لما شاهدت بنفسي كيف صار الاتصال والتباحث مع آية الله الخميني غير ممكن بكل الطرق سواء اللقاء المباشر أ</w:t>
      </w:r>
      <w:r w:rsidRPr="00D84E93">
        <w:rPr>
          <w:rFonts w:hint="cs"/>
          <w:spacing w:val="-2"/>
          <w:rtl/>
        </w:rPr>
        <w:t>م</w:t>
      </w:r>
      <w:r w:rsidRPr="00D84E93">
        <w:rPr>
          <w:spacing w:val="-2"/>
          <w:rtl/>
        </w:rPr>
        <w:t xml:space="preserve"> عن طريق المكاتبة، ولما رأيت كيف يهمل الرد على الرسائل التي وصلته.. وكيف التف حوله المتعالمون </w:t>
      </w:r>
      <w:r w:rsidRPr="00D84E93">
        <w:rPr>
          <w:rFonts w:hint="cs"/>
          <w:spacing w:val="-2"/>
          <w:rtl/>
        </w:rPr>
        <w:t xml:space="preserve">عديمو الكفاءة </w:t>
      </w:r>
      <w:r w:rsidRPr="00D84E93">
        <w:rPr>
          <w:spacing w:val="-2"/>
          <w:rtl/>
        </w:rPr>
        <w:t>الذين يحولون دون وصول آراء الناصحين</w:t>
      </w:r>
      <w:r w:rsidRPr="00D84E93">
        <w:rPr>
          <w:rFonts w:hint="cs"/>
          <w:spacing w:val="-2"/>
          <w:rtl/>
        </w:rPr>
        <w:t>،</w:t>
      </w:r>
      <w:r w:rsidRPr="00D84E93">
        <w:rPr>
          <w:spacing w:val="-2"/>
          <w:rtl/>
        </w:rPr>
        <w:t xml:space="preserve"> أيقنت أن التضي</w:t>
      </w:r>
      <w:r w:rsidRPr="00D84E93">
        <w:rPr>
          <w:rFonts w:hint="cs"/>
          <w:spacing w:val="-2"/>
          <w:rtl/>
        </w:rPr>
        <w:t>ي</w:t>
      </w:r>
      <w:r w:rsidRPr="00D84E93">
        <w:rPr>
          <w:spacing w:val="-2"/>
          <w:rtl/>
        </w:rPr>
        <w:t>ق سيرجع مرة أخرى أشد من عصر الشاه، وأن تبليغ الحقائق غير مرغوب به.</w:t>
      </w:r>
    </w:p>
    <w:p w:rsidR="00C359FF" w:rsidRPr="000042B5" w:rsidRDefault="00C359FF" w:rsidP="000042B5">
      <w:pPr>
        <w:pStyle w:val="aa"/>
        <w:rPr>
          <w:rtl/>
        </w:rPr>
      </w:pPr>
      <w:r w:rsidRPr="000042B5">
        <w:rPr>
          <w:rtl/>
        </w:rPr>
        <w:lastRenderedPageBreak/>
        <w:t>هنا يئست من هذا النظام الجديد..</w:t>
      </w:r>
      <w:r w:rsidRPr="000042B5">
        <w:rPr>
          <w:rFonts w:hint="cs"/>
          <w:rtl/>
        </w:rPr>
        <w:t xml:space="preserve"> </w:t>
      </w:r>
      <w:r w:rsidRPr="000042B5">
        <w:rPr>
          <w:rtl/>
        </w:rPr>
        <w:t>لاسيما وأنني بدأت أرى سلوك هذه الحكومة المخالف للإسلام، وأداءً للمس</w:t>
      </w:r>
      <w:r w:rsidRPr="000042B5">
        <w:rPr>
          <w:rFonts w:hint="cs"/>
          <w:rtl/>
        </w:rPr>
        <w:t>ؤ</w:t>
      </w:r>
      <w:r w:rsidRPr="000042B5">
        <w:rPr>
          <w:rtl/>
        </w:rPr>
        <w:t>ولية بدأت أدافع عن الإسلام وأظهر الاعتراض على أعمالهم مشافهةً وكتابة</w:t>
      </w:r>
      <w:r w:rsidRPr="000042B5">
        <w:rPr>
          <w:rFonts w:hint="cs"/>
          <w:rtl/>
        </w:rPr>
        <w:t>ً</w:t>
      </w:r>
      <w:r w:rsidRPr="000042B5">
        <w:rPr>
          <w:rtl/>
        </w:rPr>
        <w:t>، وقد كتبت</w:t>
      </w:r>
      <w:r w:rsidRPr="000042B5">
        <w:rPr>
          <w:rFonts w:hint="cs"/>
          <w:rtl/>
        </w:rPr>
        <w:t>ُ</w:t>
      </w:r>
      <w:r w:rsidRPr="000042B5">
        <w:rPr>
          <w:rtl/>
        </w:rPr>
        <w:t xml:space="preserve"> مقالات سج</w:t>
      </w:r>
      <w:r w:rsidRPr="000042B5">
        <w:rPr>
          <w:rFonts w:hint="cs"/>
          <w:rtl/>
        </w:rPr>
        <w:t>َّ</w:t>
      </w:r>
      <w:r w:rsidRPr="000042B5">
        <w:rPr>
          <w:rtl/>
        </w:rPr>
        <w:t>ل</w:t>
      </w:r>
      <w:r w:rsidRPr="000042B5">
        <w:rPr>
          <w:rFonts w:hint="cs"/>
          <w:rtl/>
        </w:rPr>
        <w:t>ْ</w:t>
      </w:r>
      <w:r w:rsidRPr="000042B5">
        <w:rPr>
          <w:rtl/>
        </w:rPr>
        <w:t>ت</w:t>
      </w:r>
      <w:r w:rsidRPr="000042B5">
        <w:rPr>
          <w:rFonts w:hint="cs"/>
          <w:rtl/>
        </w:rPr>
        <w:t>ُ</w:t>
      </w:r>
      <w:r w:rsidRPr="000042B5">
        <w:rPr>
          <w:rtl/>
        </w:rPr>
        <w:t xml:space="preserve"> فيها بعض المآخذ وأرسلت</w:t>
      </w:r>
      <w:r w:rsidRPr="000042B5">
        <w:rPr>
          <w:rFonts w:hint="cs"/>
          <w:rtl/>
        </w:rPr>
        <w:t>ُ</w:t>
      </w:r>
      <w:r w:rsidRPr="000042B5">
        <w:rPr>
          <w:rtl/>
        </w:rPr>
        <w:t>ها إلى جريدة كيهان بتاريخ (22/12/1357</w:t>
      </w:r>
      <w:r w:rsidRPr="000042B5">
        <w:rPr>
          <w:rFonts w:hint="cs"/>
          <w:rtl/>
        </w:rPr>
        <w:t>هـ.</w:t>
      </w:r>
      <w:r w:rsidRPr="000042B5">
        <w:rPr>
          <w:rtl/>
        </w:rPr>
        <w:t>ش)</w:t>
      </w:r>
      <w:r w:rsidR="00DF76C9" w:rsidRPr="00DF76C9">
        <w:rPr>
          <w:rFonts w:cs="Arabic11 BT"/>
          <w:vertAlign w:val="superscript"/>
          <w:rtl/>
        </w:rPr>
        <w:t>(</w:t>
      </w:r>
      <w:r w:rsidR="00DF76C9" w:rsidRPr="00DF76C9">
        <w:rPr>
          <w:rStyle w:val="FootnoteReference"/>
          <w:rFonts w:cs="Arabic11 BT"/>
          <w:rtl/>
        </w:rPr>
        <w:footnoteReference w:id="184"/>
      </w:r>
      <w:r w:rsidR="00DF76C9" w:rsidRPr="00DF76C9">
        <w:rPr>
          <w:rFonts w:cs="Arabic11 BT"/>
          <w:vertAlign w:val="superscript"/>
          <w:rtl/>
        </w:rPr>
        <w:t>)</w:t>
      </w:r>
      <w:r w:rsidRPr="000042B5">
        <w:rPr>
          <w:rtl/>
        </w:rPr>
        <w:t xml:space="preserve"> ولكن المس</w:t>
      </w:r>
      <w:r w:rsidRPr="000042B5">
        <w:rPr>
          <w:rFonts w:hint="cs"/>
          <w:rtl/>
        </w:rPr>
        <w:t>ؤ</w:t>
      </w:r>
      <w:r w:rsidRPr="000042B5">
        <w:rPr>
          <w:rtl/>
        </w:rPr>
        <w:t>ول</w:t>
      </w:r>
      <w:r w:rsidRPr="000042B5">
        <w:rPr>
          <w:rFonts w:hint="cs"/>
          <w:rtl/>
        </w:rPr>
        <w:t>ي</w:t>
      </w:r>
      <w:r w:rsidRPr="000042B5">
        <w:rPr>
          <w:rtl/>
        </w:rPr>
        <w:t xml:space="preserve">ن رفضوا نشرها، فاضطررت </w:t>
      </w:r>
      <w:r w:rsidRPr="000042B5">
        <w:rPr>
          <w:rFonts w:hint="cs"/>
          <w:rtl/>
        </w:rPr>
        <w:t xml:space="preserve">لطباعتها </w:t>
      </w:r>
      <w:r w:rsidRPr="000042B5">
        <w:rPr>
          <w:rtl/>
        </w:rPr>
        <w:t>بنفسي ونشرها، وسأورد إن شاء الله نصوص بعضها في الصفحات التالية، لكن أرى من اللازم أن أتكلم حول الرسائل التي أرسلتها إلى السيد الخميني بطرق مختلفة</w:t>
      </w:r>
      <w:r w:rsidRPr="000042B5">
        <w:rPr>
          <w:rFonts w:hint="cs"/>
          <w:rtl/>
        </w:rPr>
        <w:t>.</w:t>
      </w:r>
    </w:p>
    <w:p w:rsidR="00C359FF" w:rsidRPr="00317042" w:rsidRDefault="00C359FF" w:rsidP="00A81204">
      <w:pPr>
        <w:pStyle w:val="ab"/>
        <w:rPr>
          <w:rtl/>
        </w:rPr>
      </w:pPr>
      <w:bookmarkStart w:id="123" w:name="_Toc237320630"/>
      <w:bookmarkStart w:id="124" w:name="_Toc343559897"/>
      <w:r w:rsidRPr="00317042">
        <w:rPr>
          <w:rtl/>
        </w:rPr>
        <w:t xml:space="preserve">محاولات من أجل مناصحة </w:t>
      </w:r>
      <w:r>
        <w:rPr>
          <w:rFonts w:hint="cs"/>
          <w:rtl/>
        </w:rPr>
        <w:t xml:space="preserve">السيد </w:t>
      </w:r>
      <w:r w:rsidRPr="00317042">
        <w:rPr>
          <w:rtl/>
        </w:rPr>
        <w:t>الخميني</w:t>
      </w:r>
      <w:r w:rsidRPr="00317042">
        <w:rPr>
          <w:rFonts w:hint="cs"/>
          <w:rtl/>
        </w:rPr>
        <w:t>:</w:t>
      </w:r>
      <w:bookmarkEnd w:id="123"/>
      <w:bookmarkEnd w:id="124"/>
    </w:p>
    <w:p w:rsidR="00C359FF" w:rsidRPr="000042B5" w:rsidRDefault="00C359FF" w:rsidP="000042B5">
      <w:pPr>
        <w:pStyle w:val="aa"/>
        <w:rPr>
          <w:rtl/>
        </w:rPr>
      </w:pPr>
      <w:r w:rsidRPr="000042B5">
        <w:rPr>
          <w:rFonts w:hint="cs"/>
          <w:rtl/>
        </w:rPr>
        <w:t xml:space="preserve">كما قلت سابقاً </w:t>
      </w:r>
      <w:r w:rsidRPr="000042B5">
        <w:rPr>
          <w:rtl/>
        </w:rPr>
        <w:t>ذهب</w:t>
      </w:r>
      <w:r w:rsidRPr="000042B5">
        <w:rPr>
          <w:rFonts w:hint="cs"/>
          <w:rtl/>
        </w:rPr>
        <w:t xml:space="preserve">ت </w:t>
      </w:r>
      <w:r w:rsidRPr="000042B5">
        <w:rPr>
          <w:rtl/>
        </w:rPr>
        <w:t>مع بعض الإخوة الصادقين إلى قم لزيارة الإمام الخميني</w:t>
      </w:r>
      <w:r w:rsidRPr="000042B5">
        <w:rPr>
          <w:rFonts w:hint="cs"/>
          <w:rtl/>
        </w:rPr>
        <w:t>،</w:t>
      </w:r>
      <w:r w:rsidRPr="000042B5">
        <w:rPr>
          <w:rtl/>
        </w:rPr>
        <w:t xml:space="preserve"> ولكن </w:t>
      </w:r>
      <w:r w:rsidRPr="000042B5">
        <w:rPr>
          <w:rFonts w:hint="cs"/>
          <w:rtl/>
        </w:rPr>
        <w:t xml:space="preserve">المتكسِّبين بالدين </w:t>
      </w:r>
      <w:r w:rsidRPr="000042B5">
        <w:rPr>
          <w:rtl/>
        </w:rPr>
        <w:t xml:space="preserve">منعونا </w:t>
      </w:r>
      <w:r w:rsidRPr="000042B5">
        <w:rPr>
          <w:rFonts w:hint="cs"/>
          <w:rtl/>
        </w:rPr>
        <w:t>وحالوا</w:t>
      </w:r>
      <w:r w:rsidRPr="000042B5">
        <w:rPr>
          <w:rtl/>
        </w:rPr>
        <w:t xml:space="preserve"> بيننا وبين لقائه، وبم</w:t>
      </w:r>
      <w:r w:rsidRPr="000042B5">
        <w:rPr>
          <w:rFonts w:hint="cs"/>
          <w:rtl/>
        </w:rPr>
        <w:t>ُ</w:t>
      </w:r>
      <w:r w:rsidRPr="000042B5">
        <w:rPr>
          <w:rtl/>
        </w:rPr>
        <w:t>جر</w:t>
      </w:r>
      <w:r w:rsidRPr="000042B5">
        <w:rPr>
          <w:rFonts w:hint="cs"/>
          <w:rtl/>
        </w:rPr>
        <w:t>َّ</w:t>
      </w:r>
      <w:r w:rsidRPr="000042B5">
        <w:rPr>
          <w:rtl/>
        </w:rPr>
        <w:t>د رجوعي إلى طهران اتصلت</w:t>
      </w:r>
      <w:r w:rsidRPr="000042B5">
        <w:rPr>
          <w:rFonts w:hint="cs"/>
          <w:rtl/>
        </w:rPr>
        <w:t>ُ</w:t>
      </w:r>
      <w:r w:rsidRPr="000042B5">
        <w:rPr>
          <w:rtl/>
        </w:rPr>
        <w:t xml:space="preserve"> بأخ صهر</w:t>
      </w:r>
      <w:r w:rsidRPr="000042B5">
        <w:rPr>
          <w:rFonts w:hint="cs"/>
          <w:rtl/>
        </w:rPr>
        <w:t xml:space="preserve"> </w:t>
      </w:r>
      <w:r w:rsidRPr="000042B5">
        <w:rPr>
          <w:rtl/>
        </w:rPr>
        <w:t>الإمام وهو السيد إشراقي، وطلبت منه أن يوصل رسالتي إلى يد الإمام، فقبل، فكتبت</w:t>
      </w:r>
      <w:r w:rsidRPr="000042B5">
        <w:rPr>
          <w:rFonts w:hint="cs"/>
          <w:rtl/>
        </w:rPr>
        <w:t>ُ</w:t>
      </w:r>
      <w:r w:rsidRPr="000042B5">
        <w:rPr>
          <w:rtl/>
        </w:rPr>
        <w:t xml:space="preserve"> رسالة</w:t>
      </w:r>
      <w:r w:rsidRPr="000042B5">
        <w:rPr>
          <w:rFonts w:hint="cs"/>
          <w:rtl/>
        </w:rPr>
        <w:t>ً</w:t>
      </w:r>
      <w:r w:rsidRPr="000042B5">
        <w:rPr>
          <w:rtl/>
        </w:rPr>
        <w:t xml:space="preserve"> وأعطيتها لولدي محمد حسين</w:t>
      </w:r>
      <w:r w:rsidRPr="000042B5">
        <w:rPr>
          <w:rFonts w:hint="cs"/>
          <w:rtl/>
        </w:rPr>
        <w:t>،</w:t>
      </w:r>
      <w:r w:rsidRPr="000042B5">
        <w:rPr>
          <w:rtl/>
        </w:rPr>
        <w:t xml:space="preserve"> </w:t>
      </w:r>
      <w:r w:rsidRPr="000042B5">
        <w:rPr>
          <w:rFonts w:hint="cs"/>
          <w:rtl/>
        </w:rPr>
        <w:t>ف</w:t>
      </w:r>
      <w:r w:rsidRPr="000042B5">
        <w:rPr>
          <w:rtl/>
        </w:rPr>
        <w:t>سل</w:t>
      </w:r>
      <w:r w:rsidRPr="000042B5">
        <w:rPr>
          <w:rFonts w:hint="cs"/>
          <w:rtl/>
        </w:rPr>
        <w:t>َّ</w:t>
      </w:r>
      <w:r w:rsidRPr="000042B5">
        <w:rPr>
          <w:rtl/>
        </w:rPr>
        <w:t>م</w:t>
      </w:r>
      <w:r w:rsidRPr="000042B5">
        <w:rPr>
          <w:rFonts w:hint="cs"/>
          <w:rtl/>
        </w:rPr>
        <w:t>َ</w:t>
      </w:r>
      <w:r w:rsidRPr="000042B5">
        <w:rPr>
          <w:rtl/>
        </w:rPr>
        <w:t xml:space="preserve"> رسالتي مع السيد أحمد المتبحري إلى السيد إشراقي، </w:t>
      </w:r>
      <w:r w:rsidRPr="000042B5">
        <w:rPr>
          <w:rFonts w:hint="cs"/>
          <w:rtl/>
        </w:rPr>
        <w:t>كي يوصلها</w:t>
      </w:r>
      <w:r w:rsidRPr="000042B5">
        <w:rPr>
          <w:rtl/>
        </w:rPr>
        <w:t xml:space="preserve"> إلى الإمام، فلم يرد</w:t>
      </w:r>
      <w:r w:rsidRPr="000042B5">
        <w:rPr>
          <w:rFonts w:hint="cs"/>
          <w:rtl/>
        </w:rPr>
        <w:t>ّ</w:t>
      </w:r>
      <w:r w:rsidRPr="000042B5">
        <w:rPr>
          <w:rtl/>
        </w:rPr>
        <w:t xml:space="preserve"> </w:t>
      </w:r>
      <w:r w:rsidRPr="000042B5">
        <w:rPr>
          <w:rFonts w:hint="cs"/>
          <w:rtl/>
        </w:rPr>
        <w:t xml:space="preserve">السيد </w:t>
      </w:r>
      <w:r w:rsidRPr="000042B5">
        <w:rPr>
          <w:rtl/>
        </w:rPr>
        <w:t>الخميني بأي شيء</w:t>
      </w:r>
      <w:r w:rsidRPr="000042B5">
        <w:rPr>
          <w:rFonts w:hint="cs"/>
          <w:rtl/>
        </w:rPr>
        <w:t>،</w:t>
      </w:r>
      <w:r w:rsidRPr="000042B5">
        <w:rPr>
          <w:rtl/>
        </w:rPr>
        <w:t xml:space="preserve"> مع أنه يعرف أن رد المكاتبة كرد السلام.</w:t>
      </w:r>
    </w:p>
    <w:p w:rsidR="00C359FF" w:rsidRPr="000042B5" w:rsidRDefault="00C359FF" w:rsidP="000042B5">
      <w:pPr>
        <w:pStyle w:val="aa"/>
        <w:rPr>
          <w:rtl/>
        </w:rPr>
      </w:pPr>
      <w:r w:rsidRPr="000042B5">
        <w:rPr>
          <w:rtl/>
        </w:rPr>
        <w:t>كما سلمت</w:t>
      </w:r>
      <w:r w:rsidRPr="000042B5">
        <w:rPr>
          <w:rFonts w:hint="cs"/>
          <w:rtl/>
        </w:rPr>
        <w:t>ُ</w:t>
      </w:r>
      <w:r w:rsidRPr="000042B5">
        <w:rPr>
          <w:rtl/>
        </w:rPr>
        <w:t xml:space="preserve"> رسالة</w:t>
      </w:r>
      <w:r w:rsidRPr="000042B5">
        <w:rPr>
          <w:rFonts w:hint="cs"/>
          <w:rtl/>
        </w:rPr>
        <w:t>ً</w:t>
      </w:r>
      <w:r w:rsidRPr="000042B5">
        <w:rPr>
          <w:rtl/>
        </w:rPr>
        <w:t xml:space="preserve"> أخرى للأستاذ الفاضل السيد أحمد مفتي زاده</w:t>
      </w:r>
      <w:r w:rsidR="00DF76C9" w:rsidRPr="00DF76C9">
        <w:rPr>
          <w:rStyle w:val="FootnoteReference"/>
          <w:rFonts w:cs="Arabic11 BT"/>
          <w:rtl/>
        </w:rPr>
        <w:t>(</w:t>
      </w:r>
      <w:r w:rsidR="00DF76C9" w:rsidRPr="00DF76C9">
        <w:rPr>
          <w:rStyle w:val="FootnoteReference"/>
          <w:rFonts w:cs="Arabic11 BT"/>
          <w:rtl/>
        </w:rPr>
        <w:footnoteReference w:id="185"/>
      </w:r>
      <w:r w:rsidR="00DF76C9" w:rsidRPr="00DF76C9">
        <w:rPr>
          <w:rStyle w:val="FootnoteReference"/>
          <w:rFonts w:cs="Arabic11 BT"/>
          <w:rtl/>
        </w:rPr>
        <w:t>)</w:t>
      </w:r>
      <w:r w:rsidRPr="000042B5">
        <w:rPr>
          <w:rtl/>
        </w:rPr>
        <w:t>، وهو من علماء كردستان، وكان يذهب لزيارة الإمام، فقبل أيضاً، لكن مع الأسف لم يصل إليّ أي رد.</w:t>
      </w:r>
    </w:p>
    <w:p w:rsidR="00C359FF" w:rsidRPr="000042B5" w:rsidRDefault="00C359FF" w:rsidP="000042B5">
      <w:pPr>
        <w:pStyle w:val="aa"/>
        <w:rPr>
          <w:rtl/>
        </w:rPr>
      </w:pPr>
      <w:r w:rsidRPr="000042B5">
        <w:rPr>
          <w:rtl/>
        </w:rPr>
        <w:t>كذلك أرسلت رسائل أخرى عن طريق بعض الإخوة المعتمدين عند الإمام لكنها أيضاً كغيرها من غير جواب!</w:t>
      </w:r>
    </w:p>
    <w:p w:rsidR="00C359FF" w:rsidRPr="000042B5" w:rsidRDefault="00C359FF" w:rsidP="000042B5">
      <w:pPr>
        <w:pStyle w:val="aa"/>
        <w:rPr>
          <w:rtl/>
        </w:rPr>
      </w:pPr>
      <w:r w:rsidRPr="000042B5">
        <w:rPr>
          <w:rtl/>
        </w:rPr>
        <w:lastRenderedPageBreak/>
        <w:t>مرة أخرى.. أرسلت</w:t>
      </w:r>
      <w:r w:rsidRPr="000042B5">
        <w:rPr>
          <w:rFonts w:hint="cs"/>
          <w:rtl/>
        </w:rPr>
        <w:t>ُ</w:t>
      </w:r>
      <w:r w:rsidRPr="000042B5">
        <w:rPr>
          <w:rtl/>
        </w:rPr>
        <w:t xml:space="preserve"> رسالة</w:t>
      </w:r>
      <w:r w:rsidRPr="000042B5">
        <w:rPr>
          <w:rFonts w:hint="cs"/>
          <w:rtl/>
        </w:rPr>
        <w:t>ً</w:t>
      </w:r>
      <w:r w:rsidRPr="000042B5">
        <w:rPr>
          <w:rtl/>
        </w:rPr>
        <w:t xml:space="preserve"> إلى السيد الخميني عن طريق ابنتي، لأن ابنتي فاطمة زوجة الشيخ محمود أ</w:t>
      </w:r>
      <w:r w:rsidRPr="000042B5">
        <w:rPr>
          <w:rFonts w:hint="cs"/>
          <w:rtl/>
        </w:rPr>
        <w:t>ُ</w:t>
      </w:r>
      <w:r w:rsidRPr="000042B5">
        <w:rPr>
          <w:rtl/>
        </w:rPr>
        <w:t xml:space="preserve">ميدي، كانت </w:t>
      </w:r>
      <w:r w:rsidRPr="000042B5">
        <w:rPr>
          <w:rFonts w:hint="cs"/>
          <w:rtl/>
        </w:rPr>
        <w:t xml:space="preserve">تسكن </w:t>
      </w:r>
      <w:r w:rsidRPr="000042B5">
        <w:rPr>
          <w:rtl/>
        </w:rPr>
        <w:t xml:space="preserve">قبل الثورة في حي </w:t>
      </w:r>
      <w:r w:rsidRPr="00D96F07">
        <w:rPr>
          <w:b/>
          <w:bCs/>
          <w:rtl/>
        </w:rPr>
        <w:t>پامنار</w:t>
      </w:r>
      <w:r w:rsidRPr="000042B5">
        <w:rPr>
          <w:rtl/>
        </w:rPr>
        <w:t xml:space="preserve"> </w:t>
      </w:r>
      <w:r w:rsidRPr="000042B5">
        <w:rPr>
          <w:rFonts w:hint="cs"/>
          <w:rtl/>
        </w:rPr>
        <w:t xml:space="preserve">في </w:t>
      </w:r>
      <w:r w:rsidRPr="000042B5">
        <w:rPr>
          <w:rtl/>
        </w:rPr>
        <w:t xml:space="preserve">طهران، </w:t>
      </w:r>
      <w:r w:rsidRPr="000042B5">
        <w:rPr>
          <w:rFonts w:hint="cs"/>
          <w:rtl/>
        </w:rPr>
        <w:t>وكانت</w:t>
      </w:r>
      <w:r w:rsidRPr="000042B5">
        <w:rPr>
          <w:rtl/>
        </w:rPr>
        <w:t xml:space="preserve"> </w:t>
      </w:r>
      <w:r w:rsidRPr="000042B5">
        <w:rPr>
          <w:rFonts w:hint="cs"/>
          <w:rtl/>
        </w:rPr>
        <w:t>السيدة</w:t>
      </w:r>
      <w:r w:rsidRPr="000042B5">
        <w:rPr>
          <w:rtl/>
        </w:rPr>
        <w:t xml:space="preserve"> ثقف</w:t>
      </w:r>
      <w:r w:rsidRPr="000042B5">
        <w:rPr>
          <w:rFonts w:hint="cs"/>
          <w:rtl/>
        </w:rPr>
        <w:t>ي</w:t>
      </w:r>
      <w:r w:rsidRPr="000042B5">
        <w:rPr>
          <w:rtl/>
        </w:rPr>
        <w:t xml:space="preserve"> </w:t>
      </w:r>
      <w:r w:rsidRPr="000042B5">
        <w:rPr>
          <w:rFonts w:hint="cs"/>
          <w:rtl/>
        </w:rPr>
        <w:t>حماة السيد</w:t>
      </w:r>
      <w:r w:rsidRPr="000042B5">
        <w:rPr>
          <w:rtl/>
        </w:rPr>
        <w:t xml:space="preserve"> الخميني</w:t>
      </w:r>
      <w:r w:rsidRPr="000042B5">
        <w:rPr>
          <w:rFonts w:hint="cs"/>
          <w:rtl/>
        </w:rPr>
        <w:t xml:space="preserve"> جارة لها في ذلك الحي طيلة سنوات عديدة،</w:t>
      </w:r>
      <w:r w:rsidRPr="000042B5">
        <w:rPr>
          <w:rtl/>
        </w:rPr>
        <w:t xml:space="preserve"> وكان بينهما روابط حميمة قوية، ولأنها - أي: أم زوجة </w:t>
      </w:r>
      <w:r w:rsidRPr="000042B5">
        <w:rPr>
          <w:rFonts w:hint="cs"/>
          <w:rtl/>
        </w:rPr>
        <w:t xml:space="preserve">السيد </w:t>
      </w:r>
      <w:r w:rsidRPr="000042B5">
        <w:rPr>
          <w:rtl/>
        </w:rPr>
        <w:t>الخميني- في ذلك الوقت لم تكن تملك خط هاتف</w:t>
      </w:r>
      <w:r w:rsidRPr="000042B5">
        <w:rPr>
          <w:rFonts w:hint="cs"/>
          <w:rtl/>
        </w:rPr>
        <w:t>،</w:t>
      </w:r>
      <w:r w:rsidRPr="000042B5">
        <w:rPr>
          <w:rtl/>
        </w:rPr>
        <w:t xml:space="preserve"> كانت تستفيد من هاتف ابنتي، وكانتا تتزاوران</w:t>
      </w:r>
      <w:r w:rsidRPr="000042B5">
        <w:rPr>
          <w:rFonts w:hint="cs"/>
          <w:rtl/>
        </w:rPr>
        <w:t>،</w:t>
      </w:r>
      <w:r w:rsidRPr="000042B5">
        <w:rPr>
          <w:rtl/>
        </w:rPr>
        <w:t xml:space="preserve"> وکانتا معا</w:t>
      </w:r>
      <w:r w:rsidRPr="000042B5">
        <w:rPr>
          <w:rFonts w:hint="cs"/>
          <w:rtl/>
        </w:rPr>
        <w:t>ً</w:t>
      </w:r>
      <w:r w:rsidRPr="000042B5">
        <w:rPr>
          <w:rtl/>
        </w:rPr>
        <w:t xml:space="preserve"> في أغلب الأحیان، وبينهما جيرة وصحبة قوية، وبين أولادهما روابط قوية وطيبة، و</w:t>
      </w:r>
      <w:r w:rsidRPr="000042B5">
        <w:rPr>
          <w:rFonts w:hint="cs"/>
          <w:rtl/>
        </w:rPr>
        <w:t xml:space="preserve">كان </w:t>
      </w:r>
      <w:r w:rsidRPr="000042B5">
        <w:rPr>
          <w:rtl/>
        </w:rPr>
        <w:t>السيد أحمد الخميني</w:t>
      </w:r>
      <w:r w:rsidR="00DF76C9" w:rsidRPr="00DF76C9">
        <w:rPr>
          <w:rFonts w:cs="Arabic11 BT"/>
          <w:vertAlign w:val="superscript"/>
          <w:rtl/>
        </w:rPr>
        <w:t>(</w:t>
      </w:r>
      <w:r w:rsidR="00DF76C9" w:rsidRPr="00DF76C9">
        <w:rPr>
          <w:rStyle w:val="FootnoteReference"/>
          <w:rFonts w:cs="Arabic11 BT"/>
          <w:rtl/>
        </w:rPr>
        <w:footnoteReference w:id="186"/>
      </w:r>
      <w:r w:rsidR="00DF76C9" w:rsidRPr="00DF76C9">
        <w:rPr>
          <w:rFonts w:cs="Arabic11 BT"/>
          <w:vertAlign w:val="superscript"/>
          <w:rtl/>
        </w:rPr>
        <w:t>)</w:t>
      </w:r>
      <w:r w:rsidRPr="000042B5">
        <w:rPr>
          <w:rtl/>
        </w:rPr>
        <w:t xml:space="preserve"> </w:t>
      </w:r>
      <w:r w:rsidRPr="000042B5">
        <w:rPr>
          <w:rFonts w:hint="cs"/>
          <w:rtl/>
        </w:rPr>
        <w:t xml:space="preserve">إذا أتى إلى </w:t>
      </w:r>
      <w:r w:rsidRPr="000042B5">
        <w:rPr>
          <w:rtl/>
        </w:rPr>
        <w:t xml:space="preserve">طهران يأتي إلى منزل ابنتي لاستخدام الهاتف، وكان بيني وبين السيد ثقفي </w:t>
      </w:r>
      <w:r w:rsidRPr="000042B5">
        <w:rPr>
          <w:rFonts w:hint="cs"/>
          <w:rtl/>
        </w:rPr>
        <w:t xml:space="preserve">(حمو السيد الخميني) </w:t>
      </w:r>
      <w:r w:rsidRPr="000042B5">
        <w:rPr>
          <w:rtl/>
        </w:rPr>
        <w:t xml:space="preserve">علاقة ودية، ولما كنت مبتلى بالخرافات كان يدعوني أحياناً أيضاً للمشاركة في الجلسات </w:t>
      </w:r>
      <w:r w:rsidRPr="000042B5">
        <w:rPr>
          <w:rFonts w:hint="cs"/>
          <w:rtl/>
        </w:rPr>
        <w:t xml:space="preserve">الدينية </w:t>
      </w:r>
      <w:r w:rsidRPr="000042B5">
        <w:rPr>
          <w:rtl/>
        </w:rPr>
        <w:t>التي يقيمها فأشارك أحیانا</w:t>
      </w:r>
      <w:r w:rsidRPr="000042B5">
        <w:rPr>
          <w:rFonts w:hint="cs"/>
          <w:rtl/>
        </w:rPr>
        <w:t>ً</w:t>
      </w:r>
      <w:r w:rsidRPr="000042B5">
        <w:rPr>
          <w:rtl/>
        </w:rPr>
        <w:t xml:space="preserve">. </w:t>
      </w:r>
    </w:p>
    <w:p w:rsidR="00C359FF" w:rsidRPr="00D84E93" w:rsidRDefault="00C359FF" w:rsidP="000042B5">
      <w:pPr>
        <w:pStyle w:val="aa"/>
        <w:rPr>
          <w:spacing w:val="-2"/>
          <w:rtl/>
        </w:rPr>
      </w:pPr>
      <w:r w:rsidRPr="00D84E93">
        <w:rPr>
          <w:spacing w:val="-2"/>
          <w:rtl/>
        </w:rPr>
        <w:t xml:space="preserve">بناءً على </w:t>
      </w:r>
      <w:r w:rsidRPr="00D84E93">
        <w:rPr>
          <w:rFonts w:hint="cs"/>
          <w:spacing w:val="-2"/>
          <w:rtl/>
        </w:rPr>
        <w:t>تلك</w:t>
      </w:r>
      <w:r w:rsidRPr="00D84E93">
        <w:rPr>
          <w:spacing w:val="-2"/>
          <w:rtl/>
        </w:rPr>
        <w:t xml:space="preserve"> العلاقة </w:t>
      </w:r>
      <w:r w:rsidRPr="00D84E93">
        <w:rPr>
          <w:rFonts w:hint="cs"/>
          <w:spacing w:val="-2"/>
          <w:rtl/>
        </w:rPr>
        <w:t>سالفة الذكر</w:t>
      </w:r>
      <w:r w:rsidRPr="00D84E93">
        <w:rPr>
          <w:spacing w:val="-2"/>
          <w:rtl/>
        </w:rPr>
        <w:t xml:space="preserve"> كتبت</w:t>
      </w:r>
      <w:r w:rsidRPr="00D84E93">
        <w:rPr>
          <w:rFonts w:hint="cs"/>
          <w:spacing w:val="-2"/>
          <w:rtl/>
        </w:rPr>
        <w:t>ُ</w:t>
      </w:r>
      <w:r w:rsidRPr="00D84E93">
        <w:rPr>
          <w:spacing w:val="-2"/>
          <w:rtl/>
        </w:rPr>
        <w:t xml:space="preserve"> رسالة</w:t>
      </w:r>
      <w:r w:rsidRPr="00D84E93">
        <w:rPr>
          <w:rFonts w:hint="cs"/>
          <w:spacing w:val="-2"/>
          <w:rtl/>
        </w:rPr>
        <w:t>ً</w:t>
      </w:r>
      <w:r w:rsidRPr="00D84E93">
        <w:rPr>
          <w:spacing w:val="-2"/>
          <w:rtl/>
        </w:rPr>
        <w:t xml:space="preserve"> وأعطيتها لابنتي لتوصلها عن طريق زوجة </w:t>
      </w:r>
      <w:r w:rsidRPr="00D84E93">
        <w:rPr>
          <w:rFonts w:hint="cs"/>
          <w:spacing w:val="-2"/>
          <w:rtl/>
        </w:rPr>
        <w:t xml:space="preserve">السيد </w:t>
      </w:r>
      <w:r w:rsidRPr="00D84E93">
        <w:rPr>
          <w:spacing w:val="-2"/>
          <w:rtl/>
        </w:rPr>
        <w:t>الخميني، فسافرت ابنتي إلى قم وذه</w:t>
      </w:r>
      <w:r w:rsidRPr="00D84E93">
        <w:rPr>
          <w:rFonts w:hint="cs"/>
          <w:spacing w:val="-2"/>
          <w:rtl/>
        </w:rPr>
        <w:t>َ</w:t>
      </w:r>
      <w:r w:rsidRPr="00D84E93">
        <w:rPr>
          <w:spacing w:val="-2"/>
          <w:rtl/>
        </w:rPr>
        <w:t>ب</w:t>
      </w:r>
      <w:r w:rsidRPr="00D84E93">
        <w:rPr>
          <w:rFonts w:hint="cs"/>
          <w:spacing w:val="-2"/>
          <w:rtl/>
        </w:rPr>
        <w:t>َ</w:t>
      </w:r>
      <w:r w:rsidRPr="00D84E93">
        <w:rPr>
          <w:spacing w:val="-2"/>
          <w:rtl/>
        </w:rPr>
        <w:t>ت</w:t>
      </w:r>
      <w:r w:rsidRPr="00D84E93">
        <w:rPr>
          <w:rFonts w:hint="cs"/>
          <w:spacing w:val="-2"/>
          <w:rtl/>
        </w:rPr>
        <w:t>ْ</w:t>
      </w:r>
      <w:r w:rsidRPr="00D84E93">
        <w:rPr>
          <w:spacing w:val="-2"/>
          <w:rtl/>
        </w:rPr>
        <w:t xml:space="preserve"> إلى منزل السيد الخميني وأخب</w:t>
      </w:r>
      <w:r w:rsidRPr="00D84E93">
        <w:rPr>
          <w:rFonts w:hint="cs"/>
          <w:spacing w:val="-2"/>
          <w:rtl/>
        </w:rPr>
        <w:t>َ</w:t>
      </w:r>
      <w:r w:rsidRPr="00D84E93">
        <w:rPr>
          <w:spacing w:val="-2"/>
          <w:rtl/>
        </w:rPr>
        <w:t>ر</w:t>
      </w:r>
      <w:r w:rsidRPr="00D84E93">
        <w:rPr>
          <w:rFonts w:hint="cs"/>
          <w:spacing w:val="-2"/>
          <w:rtl/>
        </w:rPr>
        <w:t>َ</w:t>
      </w:r>
      <w:r w:rsidRPr="00D84E93">
        <w:rPr>
          <w:spacing w:val="-2"/>
          <w:rtl/>
        </w:rPr>
        <w:t>ت</w:t>
      </w:r>
      <w:r w:rsidRPr="00D84E93">
        <w:rPr>
          <w:rFonts w:hint="cs"/>
          <w:spacing w:val="-2"/>
          <w:rtl/>
        </w:rPr>
        <w:t>ْ</w:t>
      </w:r>
      <w:r w:rsidRPr="00D84E93">
        <w:rPr>
          <w:spacing w:val="-2"/>
          <w:rtl/>
        </w:rPr>
        <w:t>هم أنها تحمل رسالة للسيد.. حينها كان السيد في الحمام فألحّت زوجة الإمام على ابنتي أن تكون معهم على الغداء، لكن ابنتي كانت مريضة فاعتذرت.. ولما خرج السيد الخميني من الحمام قالت زوجته لابنتي: اذهبي وأعطي الرسالة بنفسك إلى السيد، وفعلاً أعطته الرسالة وقالت: أرسل</w:t>
      </w:r>
      <w:r w:rsidRPr="00D84E93">
        <w:rPr>
          <w:rFonts w:hint="cs"/>
          <w:spacing w:val="-2"/>
          <w:rtl/>
        </w:rPr>
        <w:t>َ</w:t>
      </w:r>
      <w:r w:rsidRPr="00D84E93">
        <w:rPr>
          <w:spacing w:val="-2"/>
          <w:rtl/>
        </w:rPr>
        <w:t xml:space="preserve"> إليك البرقعي هذه الرسالة، فسأل فقال: أي برقعي؟! أجابت ابنتي: السيد أبو الفضل البرقعي، وعندما سمع اسمي أظهر السيد الخميني احتراماً كبيراً لابنتي وأخذ الرسالة وذهب بها، ورجعت ابنتي فودعت أهله، </w:t>
      </w:r>
      <w:r w:rsidRPr="00D84E93">
        <w:rPr>
          <w:rFonts w:hint="cs"/>
          <w:spacing w:val="-2"/>
          <w:rtl/>
        </w:rPr>
        <w:t>و</w:t>
      </w:r>
      <w:r w:rsidRPr="00D84E93">
        <w:rPr>
          <w:spacing w:val="-2"/>
          <w:rtl/>
        </w:rPr>
        <w:t xml:space="preserve">قالت زوجته لابنتي: نحن سنأخذ جواب الرسالة من السيد ونأتيكم به في طهران. </w:t>
      </w:r>
    </w:p>
    <w:p w:rsidR="00C359FF" w:rsidRPr="000042B5" w:rsidRDefault="00C359FF" w:rsidP="000042B5">
      <w:pPr>
        <w:pStyle w:val="aa"/>
        <w:rPr>
          <w:rtl/>
        </w:rPr>
      </w:pPr>
      <w:r w:rsidRPr="000042B5">
        <w:rPr>
          <w:rtl/>
        </w:rPr>
        <w:t xml:space="preserve">وبعد فترة جاءت </w:t>
      </w:r>
      <w:r w:rsidRPr="000042B5">
        <w:rPr>
          <w:rFonts w:hint="cs"/>
          <w:rtl/>
        </w:rPr>
        <w:t>السيدة</w:t>
      </w:r>
      <w:r w:rsidRPr="000042B5">
        <w:rPr>
          <w:rtl/>
        </w:rPr>
        <w:t xml:space="preserve"> ثقفي </w:t>
      </w:r>
      <w:r w:rsidRPr="000042B5">
        <w:rPr>
          <w:rFonts w:hint="cs"/>
          <w:rtl/>
        </w:rPr>
        <w:t xml:space="preserve">(حَرَم السيد الخميني) </w:t>
      </w:r>
      <w:r w:rsidRPr="000042B5">
        <w:rPr>
          <w:rtl/>
        </w:rPr>
        <w:t xml:space="preserve">إلى طهران، وزارت ابنتي، لكن لم يكن معها أي جواب سوى أنها قالت: قال السيد لما رأى رسالة والدكم: «إن السيد البرقعي مجتهد بنفسه وصاحب نظر، </w:t>
      </w:r>
      <w:r w:rsidRPr="000042B5">
        <w:rPr>
          <w:rFonts w:hint="cs"/>
          <w:rtl/>
        </w:rPr>
        <w:t>و</w:t>
      </w:r>
      <w:r w:rsidRPr="000042B5">
        <w:rPr>
          <w:rtl/>
        </w:rPr>
        <w:t>لكن</w:t>
      </w:r>
      <w:r w:rsidRPr="000042B5">
        <w:rPr>
          <w:rFonts w:hint="cs"/>
          <w:rtl/>
        </w:rPr>
        <w:t>ه لا يُحسن</w:t>
      </w:r>
      <w:r w:rsidRPr="000042B5">
        <w:rPr>
          <w:rtl/>
        </w:rPr>
        <w:t xml:space="preserve"> </w:t>
      </w:r>
      <w:r w:rsidRPr="000042B5">
        <w:rPr>
          <w:rFonts w:hint="cs"/>
          <w:rtl/>
        </w:rPr>
        <w:t>حفظ الناس حوله</w:t>
      </w:r>
      <w:r w:rsidRPr="000042B5">
        <w:rPr>
          <w:rtl/>
        </w:rPr>
        <w:t>».</w:t>
      </w:r>
    </w:p>
    <w:p w:rsidR="00C359FF" w:rsidRPr="000042B5" w:rsidRDefault="00C359FF" w:rsidP="000042B5">
      <w:pPr>
        <w:pStyle w:val="aa"/>
        <w:rPr>
          <w:rtl/>
        </w:rPr>
      </w:pPr>
      <w:r w:rsidRPr="000042B5">
        <w:rPr>
          <w:rtl/>
        </w:rPr>
        <w:t xml:space="preserve">بهذا علمت أن الخميني توقف عن الإجابة عن مضامين رسائلي، ولم يُقدم على ذلك خوفاً من </w:t>
      </w:r>
      <w:r w:rsidRPr="000042B5">
        <w:rPr>
          <w:rFonts w:hint="cs"/>
          <w:rtl/>
        </w:rPr>
        <w:t>العوام</w:t>
      </w:r>
      <w:r w:rsidRPr="000042B5">
        <w:rPr>
          <w:rtl/>
        </w:rPr>
        <w:t>!</w:t>
      </w:r>
      <w:r w:rsidRPr="000042B5">
        <w:rPr>
          <w:rFonts w:hint="cs"/>
          <w:rtl/>
        </w:rPr>
        <w:t>!</w:t>
      </w:r>
    </w:p>
    <w:p w:rsidR="00C359FF" w:rsidRPr="00317042" w:rsidRDefault="00C359FF" w:rsidP="00A81204">
      <w:pPr>
        <w:pStyle w:val="ab"/>
        <w:rPr>
          <w:rtl/>
        </w:rPr>
      </w:pPr>
      <w:bookmarkStart w:id="125" w:name="_Toc237320631"/>
      <w:bookmarkStart w:id="126" w:name="_Toc343559898"/>
      <w:r w:rsidRPr="00317042">
        <w:rPr>
          <w:rtl/>
        </w:rPr>
        <w:lastRenderedPageBreak/>
        <w:t xml:space="preserve">رأي البرقعي في </w:t>
      </w:r>
      <w:r>
        <w:rPr>
          <w:rFonts w:hint="cs"/>
          <w:rtl/>
        </w:rPr>
        <w:t xml:space="preserve">السيد </w:t>
      </w:r>
      <w:r w:rsidRPr="00317042">
        <w:rPr>
          <w:rtl/>
        </w:rPr>
        <w:t>الخميني</w:t>
      </w:r>
      <w:r w:rsidRPr="00317042">
        <w:rPr>
          <w:rFonts w:hint="cs"/>
          <w:rtl/>
        </w:rPr>
        <w:t>:</w:t>
      </w:r>
      <w:bookmarkEnd w:id="125"/>
      <w:bookmarkEnd w:id="126"/>
    </w:p>
    <w:p w:rsidR="00C359FF" w:rsidRPr="000042B5" w:rsidRDefault="00C359FF" w:rsidP="000042B5">
      <w:pPr>
        <w:pStyle w:val="aa"/>
        <w:rPr>
          <w:rtl/>
        </w:rPr>
      </w:pPr>
      <w:r w:rsidRPr="000042B5">
        <w:rPr>
          <w:rtl/>
        </w:rPr>
        <w:t xml:space="preserve">كان السيد الخميني غارقاً في الفلسفة اليونانية والعرفان، وليس عنده </w:t>
      </w:r>
      <w:r w:rsidRPr="000042B5">
        <w:rPr>
          <w:rFonts w:hint="cs"/>
          <w:rtl/>
        </w:rPr>
        <w:t>ا</w:t>
      </w:r>
      <w:r w:rsidRPr="000042B5">
        <w:rPr>
          <w:rtl/>
        </w:rPr>
        <w:t xml:space="preserve">طلاع كبير على حقائق القرآن، ويفسر القرآن </w:t>
      </w:r>
      <w:r w:rsidRPr="000042B5">
        <w:rPr>
          <w:rFonts w:hint="cs"/>
          <w:rtl/>
        </w:rPr>
        <w:t>حسب آراء</w:t>
      </w:r>
      <w:r w:rsidRPr="000042B5">
        <w:rPr>
          <w:rtl/>
        </w:rPr>
        <w:t xml:space="preserve"> الفلاسفة، ويعتقد أن كتاب الله ليس قابلاً للفهم، وكأنه لم يقرأ قول الله عن القرآن بأنه</w:t>
      </w:r>
      <w:r w:rsidRPr="000042B5">
        <w:rPr>
          <w:rFonts w:hint="cs"/>
          <w:rtl/>
        </w:rPr>
        <w:t>:</w:t>
      </w:r>
      <w:r w:rsidRPr="000042B5">
        <w:rPr>
          <w:rtl/>
        </w:rPr>
        <w:t xml:space="preserve"> </w:t>
      </w:r>
      <w:r w:rsidRPr="000042B5">
        <w:rPr>
          <w:rFonts w:hint="cs"/>
          <w:rtl/>
        </w:rPr>
        <w:t>﴿</w:t>
      </w:r>
      <w:r w:rsidRPr="00C77E2E">
        <w:rPr>
          <w:rFonts w:cs="KFGQPC Uthmanic Script HAFS"/>
          <w:sz w:val="28"/>
          <w:szCs w:val="28"/>
          <w:rtl/>
        </w:rPr>
        <w:t>موعظة للناس</w:t>
      </w:r>
      <w:r w:rsidRPr="000042B5">
        <w:rPr>
          <w:rFonts w:hint="cs"/>
          <w:rtl/>
        </w:rPr>
        <w:t>﴾</w:t>
      </w:r>
      <w:r w:rsidRPr="000042B5">
        <w:rPr>
          <w:rtl/>
        </w:rPr>
        <w:t xml:space="preserve">، </w:t>
      </w:r>
      <w:r w:rsidRPr="000042B5">
        <w:rPr>
          <w:rFonts w:hint="cs"/>
          <w:rtl/>
        </w:rPr>
        <w:t>و﴿</w:t>
      </w:r>
      <w:r w:rsidRPr="00C77E2E">
        <w:rPr>
          <w:rFonts w:cs="KFGQPC Uthmanic Script HAFS"/>
          <w:sz w:val="28"/>
          <w:szCs w:val="28"/>
          <w:rtl/>
        </w:rPr>
        <w:t>بَيَانٌ لِلنَّاسِ</w:t>
      </w:r>
      <w:r w:rsidRPr="000042B5">
        <w:rPr>
          <w:rFonts w:hint="cs"/>
          <w:rtl/>
        </w:rPr>
        <w:t>﴾</w:t>
      </w:r>
      <w:r w:rsidRPr="000042B5">
        <w:rPr>
          <w:rtl/>
        </w:rPr>
        <w:t xml:space="preserve"> </w:t>
      </w:r>
      <w:r w:rsidRPr="00C77E2E">
        <w:rPr>
          <w:szCs w:val="24"/>
          <w:rtl/>
        </w:rPr>
        <w:t>[آل عمران:138]</w:t>
      </w:r>
      <w:r w:rsidRPr="000042B5">
        <w:rPr>
          <w:rFonts w:hint="cs"/>
          <w:rtl/>
        </w:rPr>
        <w:t>،</w:t>
      </w:r>
      <w:r w:rsidRPr="000042B5">
        <w:rPr>
          <w:rtl/>
        </w:rPr>
        <w:t xml:space="preserve"> </w:t>
      </w:r>
      <w:r w:rsidRPr="000042B5">
        <w:rPr>
          <w:rFonts w:hint="cs"/>
          <w:rtl/>
        </w:rPr>
        <w:t>و﴿</w:t>
      </w:r>
      <w:r w:rsidRPr="00C77E2E">
        <w:rPr>
          <w:rFonts w:cs="KFGQPC Uthmanic Script HAFS"/>
          <w:sz w:val="28"/>
          <w:szCs w:val="28"/>
          <w:rtl/>
        </w:rPr>
        <w:t>هُدًى لِلنَّاسِ</w:t>
      </w:r>
      <w:r w:rsidRPr="000042B5">
        <w:rPr>
          <w:rFonts w:hint="cs"/>
          <w:rtl/>
        </w:rPr>
        <w:t xml:space="preserve">﴾ </w:t>
      </w:r>
      <w:r w:rsidRPr="00C77E2E">
        <w:rPr>
          <w:szCs w:val="24"/>
          <w:rtl/>
        </w:rPr>
        <w:t>[البقرة:185]</w:t>
      </w:r>
      <w:r w:rsidRPr="000042B5">
        <w:rPr>
          <w:rtl/>
        </w:rPr>
        <w:t>!! و</w:t>
      </w:r>
      <w:r w:rsidRPr="000042B5">
        <w:rPr>
          <w:rFonts w:hint="cs"/>
          <w:rtl/>
        </w:rPr>
        <w:t>أ</w:t>
      </w:r>
      <w:r w:rsidRPr="000042B5">
        <w:rPr>
          <w:rtl/>
        </w:rPr>
        <w:t>ستطيع القول بأن السيد الخميني متلطخ بالخرافات إلى حدٍ كبير.</w:t>
      </w:r>
    </w:p>
    <w:p w:rsidR="00C359FF" w:rsidRPr="000042B5" w:rsidRDefault="00C359FF" w:rsidP="000042B5">
      <w:pPr>
        <w:pStyle w:val="aa"/>
        <w:rPr>
          <w:rtl/>
        </w:rPr>
      </w:pPr>
      <w:r w:rsidRPr="000042B5">
        <w:rPr>
          <w:rtl/>
        </w:rPr>
        <w:t xml:space="preserve">أنا أتذكر جيداً أيام تدريسه في المدرسة الفيضية أني سمعته يقول لتلاميذه: إذا نفخ الإمام تسكت النجوم (أي يذهب نورها)! وكان يعتقد أن جميع ذرات العالم خاضعةً لتصرف الإمام! نعوذ بالله من الضلال، وكتابه: </w:t>
      </w:r>
      <w:r w:rsidRPr="000042B5">
        <w:rPr>
          <w:rFonts w:hint="cs"/>
          <w:rtl/>
        </w:rPr>
        <w:t>(</w:t>
      </w:r>
      <w:r w:rsidRPr="000042B5">
        <w:rPr>
          <w:rtl/>
        </w:rPr>
        <w:t>كشف الأسرار</w:t>
      </w:r>
      <w:r w:rsidRPr="000042B5">
        <w:rPr>
          <w:rFonts w:hint="cs"/>
          <w:rtl/>
        </w:rPr>
        <w:t>)</w:t>
      </w:r>
      <w:r w:rsidRPr="000042B5">
        <w:rPr>
          <w:rtl/>
        </w:rPr>
        <w:t xml:space="preserve"> الذي يحكي فيه معتقداته ملوث بهذه الخرافات، ولشدّة غرقه فيها نسي القرآن إلى درجة أنه قال في إحدى بياناته التي أذيعت في الراديو والتلفاز: «نحن لدينا في القرآن الكريم سورة المنافقون وليس عندنا سورة الكافرون»، ولم يعلم أن السورة التاسعة بعد المائة في القرآن هي سورة الكافرون!</w:t>
      </w:r>
    </w:p>
    <w:p w:rsidR="00C359FF" w:rsidRPr="000042B5" w:rsidRDefault="00C359FF" w:rsidP="000042B5">
      <w:pPr>
        <w:pStyle w:val="aa"/>
        <w:rPr>
          <w:rtl/>
        </w:rPr>
      </w:pPr>
      <w:r w:rsidRPr="000042B5">
        <w:rPr>
          <w:rtl/>
        </w:rPr>
        <w:t>أمر آخر</w:t>
      </w:r>
      <w:r w:rsidRPr="000042B5">
        <w:rPr>
          <w:rFonts w:hint="cs"/>
          <w:rtl/>
        </w:rPr>
        <w:t>:</w:t>
      </w:r>
      <w:r w:rsidRPr="000042B5">
        <w:rPr>
          <w:rtl/>
        </w:rPr>
        <w:t xml:space="preserve"> وهو أن إحدى خصوصيات السيد الخميني الخوف الشدید من العوام، حتى أنه ربى ولده أحمد أيضاً على هذا النهج، و أعرف أن ولده من شدة خوفه من العوام كان يذهب </w:t>
      </w:r>
      <w:r w:rsidRPr="000042B5">
        <w:rPr>
          <w:rFonts w:hint="cs"/>
          <w:rtl/>
        </w:rPr>
        <w:t>ليناصح</w:t>
      </w:r>
      <w:r w:rsidRPr="000042B5">
        <w:rPr>
          <w:rtl/>
        </w:rPr>
        <w:t xml:space="preserve"> آي</w:t>
      </w:r>
      <w:r w:rsidRPr="000042B5">
        <w:rPr>
          <w:rFonts w:hint="cs"/>
          <w:rtl/>
        </w:rPr>
        <w:t>ة</w:t>
      </w:r>
      <w:r w:rsidRPr="000042B5">
        <w:rPr>
          <w:rtl/>
        </w:rPr>
        <w:t xml:space="preserve"> الله منتظري؛ لأن</w:t>
      </w:r>
      <w:r w:rsidRPr="000042B5">
        <w:rPr>
          <w:rFonts w:hint="cs"/>
          <w:rtl/>
        </w:rPr>
        <w:t xml:space="preserve"> منتظري</w:t>
      </w:r>
      <w:r w:rsidRPr="000042B5">
        <w:rPr>
          <w:rtl/>
        </w:rPr>
        <w:t xml:space="preserve"> كان يسمح لآي</w:t>
      </w:r>
      <w:r w:rsidRPr="000042B5">
        <w:rPr>
          <w:rFonts w:hint="cs"/>
          <w:rtl/>
        </w:rPr>
        <w:t>ة</w:t>
      </w:r>
      <w:r w:rsidRPr="000042B5">
        <w:rPr>
          <w:rtl/>
        </w:rPr>
        <w:t xml:space="preserve"> الله </w:t>
      </w:r>
      <w:r w:rsidRPr="000042B5">
        <w:rPr>
          <w:rFonts w:hint="cs"/>
          <w:rtl/>
        </w:rPr>
        <w:t>«</w:t>
      </w:r>
      <w:r w:rsidRPr="00D96F07">
        <w:rPr>
          <w:b/>
          <w:bCs/>
          <w:rtl/>
        </w:rPr>
        <w:t>نعمت الله صالحي نجف</w:t>
      </w:r>
      <w:r w:rsidRPr="00D96F07">
        <w:rPr>
          <w:rFonts w:hint="cs"/>
          <w:b/>
          <w:bCs/>
          <w:rtl/>
        </w:rPr>
        <w:t xml:space="preserve"> </w:t>
      </w:r>
      <w:r w:rsidRPr="00D96F07">
        <w:rPr>
          <w:b/>
          <w:bCs/>
          <w:rtl/>
        </w:rPr>
        <w:t>آبادي</w:t>
      </w:r>
      <w:r w:rsidRPr="000042B5">
        <w:rPr>
          <w:rFonts w:hint="cs"/>
          <w:rtl/>
        </w:rPr>
        <w:t>»</w:t>
      </w:r>
      <w:r w:rsidRPr="000042B5">
        <w:rPr>
          <w:rtl/>
        </w:rPr>
        <w:t xml:space="preserve"> أن يقوم بالتدريس في حسينيته</w:t>
      </w:r>
      <w:r w:rsidRPr="000042B5">
        <w:rPr>
          <w:rFonts w:hint="cs"/>
          <w:rtl/>
        </w:rPr>
        <w:t>،</w:t>
      </w:r>
      <w:r w:rsidRPr="000042B5">
        <w:rPr>
          <w:rtl/>
        </w:rPr>
        <w:t xml:space="preserve"> و كان قلقا</w:t>
      </w:r>
      <w:r w:rsidRPr="000042B5">
        <w:rPr>
          <w:rFonts w:hint="cs"/>
          <w:rtl/>
        </w:rPr>
        <w:t>ً</w:t>
      </w:r>
      <w:r w:rsidRPr="000042B5">
        <w:rPr>
          <w:rtl/>
        </w:rPr>
        <w:t xml:space="preserve"> على آيت الله منتظري ل</w:t>
      </w:r>
      <w:r w:rsidRPr="000042B5">
        <w:rPr>
          <w:rFonts w:hint="cs"/>
          <w:rtl/>
        </w:rPr>
        <w:t>ذلك،</w:t>
      </w:r>
      <w:r w:rsidRPr="000042B5">
        <w:rPr>
          <w:rtl/>
        </w:rPr>
        <w:t xml:space="preserve"> </w:t>
      </w:r>
      <w:r w:rsidRPr="000042B5">
        <w:rPr>
          <w:rFonts w:hint="cs"/>
          <w:rtl/>
        </w:rPr>
        <w:t>ف</w:t>
      </w:r>
      <w:r w:rsidRPr="000042B5">
        <w:rPr>
          <w:rtl/>
        </w:rPr>
        <w:t>كان</w:t>
      </w:r>
      <w:r w:rsidRPr="000042B5">
        <w:rPr>
          <w:rFonts w:hint="cs"/>
          <w:rtl/>
        </w:rPr>
        <w:t xml:space="preserve"> أحمد الخميني</w:t>
      </w:r>
      <w:r w:rsidRPr="000042B5">
        <w:rPr>
          <w:rtl/>
        </w:rPr>
        <w:t xml:space="preserve"> يرى </w:t>
      </w:r>
      <w:r w:rsidRPr="000042B5">
        <w:rPr>
          <w:rFonts w:hint="cs"/>
          <w:rtl/>
        </w:rPr>
        <w:t xml:space="preserve">أن ذلك ليس في </w:t>
      </w:r>
      <w:r w:rsidRPr="000042B5">
        <w:rPr>
          <w:rtl/>
        </w:rPr>
        <w:t>مصلح</w:t>
      </w:r>
      <w:r w:rsidRPr="000042B5">
        <w:rPr>
          <w:rFonts w:hint="cs"/>
          <w:rtl/>
        </w:rPr>
        <w:t>ة منتظري</w:t>
      </w:r>
      <w:r w:rsidRPr="000042B5">
        <w:rPr>
          <w:rtl/>
        </w:rPr>
        <w:t xml:space="preserve">، </w:t>
      </w:r>
      <w:r w:rsidRPr="000042B5">
        <w:rPr>
          <w:rFonts w:hint="cs"/>
          <w:rtl/>
        </w:rPr>
        <w:t xml:space="preserve">وتخوفات </w:t>
      </w:r>
      <w:r w:rsidRPr="000042B5">
        <w:rPr>
          <w:rtl/>
        </w:rPr>
        <w:t xml:space="preserve">أحمد الخميني </w:t>
      </w:r>
      <w:r w:rsidRPr="000042B5">
        <w:rPr>
          <w:rFonts w:hint="cs"/>
          <w:rtl/>
        </w:rPr>
        <w:t xml:space="preserve">سببها أن </w:t>
      </w:r>
      <w:r w:rsidRPr="000042B5">
        <w:rPr>
          <w:rtl/>
        </w:rPr>
        <w:t xml:space="preserve">السيد </w:t>
      </w:r>
      <w:r w:rsidRPr="000042B5">
        <w:rPr>
          <w:rFonts w:hint="cs"/>
          <w:rtl/>
        </w:rPr>
        <w:t>«</w:t>
      </w:r>
      <w:r w:rsidRPr="00D96F07">
        <w:rPr>
          <w:b/>
          <w:bCs/>
          <w:rtl/>
        </w:rPr>
        <w:t>صالحي</w:t>
      </w:r>
      <w:r w:rsidRPr="000042B5">
        <w:rPr>
          <w:rFonts w:hint="cs"/>
          <w:rtl/>
        </w:rPr>
        <w:t>»</w:t>
      </w:r>
      <w:r w:rsidRPr="000042B5">
        <w:rPr>
          <w:rtl/>
        </w:rPr>
        <w:t xml:space="preserve"> كان من أهل التحقيق</w:t>
      </w:r>
      <w:r w:rsidRPr="000042B5">
        <w:rPr>
          <w:rFonts w:hint="cs"/>
          <w:rtl/>
        </w:rPr>
        <w:t>،</w:t>
      </w:r>
      <w:r w:rsidRPr="000042B5">
        <w:rPr>
          <w:rtl/>
        </w:rPr>
        <w:t xml:space="preserve"> و كان أقل ابتلاء من الآخرين بالخرافات</w:t>
      </w:r>
      <w:r w:rsidRPr="000042B5">
        <w:rPr>
          <w:rFonts w:hint="cs"/>
          <w:rtl/>
        </w:rPr>
        <w:t>،</w:t>
      </w:r>
      <w:r w:rsidRPr="000042B5">
        <w:rPr>
          <w:rtl/>
        </w:rPr>
        <w:t xml:space="preserve"> </w:t>
      </w:r>
      <w:r w:rsidRPr="000042B5">
        <w:rPr>
          <w:rFonts w:hint="cs"/>
          <w:rtl/>
        </w:rPr>
        <w:t>ولهذا لم يكن له مكانة بين العوام</w:t>
      </w:r>
      <w:r w:rsidRPr="000042B5">
        <w:rPr>
          <w:rtl/>
        </w:rPr>
        <w:t>.</w:t>
      </w:r>
    </w:p>
    <w:p w:rsidR="00C359FF" w:rsidRPr="000042B5" w:rsidRDefault="00C359FF" w:rsidP="000042B5">
      <w:pPr>
        <w:pStyle w:val="aa"/>
        <w:rPr>
          <w:rtl/>
        </w:rPr>
      </w:pPr>
      <w:r w:rsidRPr="000042B5">
        <w:rPr>
          <w:rFonts w:hint="cs"/>
          <w:rtl/>
        </w:rPr>
        <w:t xml:space="preserve">كان </w:t>
      </w:r>
      <w:r w:rsidRPr="000042B5">
        <w:rPr>
          <w:rtl/>
        </w:rPr>
        <w:t xml:space="preserve">السيد الخميني يظهر شجاعته الكاملة </w:t>
      </w:r>
      <w:r w:rsidRPr="000042B5">
        <w:rPr>
          <w:rFonts w:hint="cs"/>
          <w:rtl/>
        </w:rPr>
        <w:t>في محاربته</w:t>
      </w:r>
      <w:r w:rsidRPr="000042B5">
        <w:rPr>
          <w:rtl/>
        </w:rPr>
        <w:t xml:space="preserve"> </w:t>
      </w:r>
      <w:r w:rsidRPr="000042B5">
        <w:rPr>
          <w:rFonts w:hint="cs"/>
          <w:rtl/>
        </w:rPr>
        <w:t>ل</w:t>
      </w:r>
      <w:r w:rsidRPr="000042B5">
        <w:rPr>
          <w:rtl/>
        </w:rPr>
        <w:t xml:space="preserve">لشاه وأمريكا والعراق و...، ولكنه لم يجرؤ أبداً على أن يتكلم بما يخالف </w:t>
      </w:r>
      <w:r w:rsidRPr="000042B5">
        <w:rPr>
          <w:rFonts w:hint="cs"/>
          <w:rtl/>
        </w:rPr>
        <w:t>ذوق</w:t>
      </w:r>
      <w:r w:rsidRPr="000042B5">
        <w:rPr>
          <w:rtl/>
        </w:rPr>
        <w:t xml:space="preserve"> العوام، ولم يكن يجرؤ على إظهار رأيه صريحاً في البدع واضحة البطلان من قبيل ضرب الإنسان لنفسه بالسيوف والسلاسل ونحو ذلك.</w:t>
      </w:r>
    </w:p>
    <w:p w:rsidR="00C359FF" w:rsidRPr="000042B5" w:rsidRDefault="00C359FF" w:rsidP="000042B5">
      <w:pPr>
        <w:pStyle w:val="aa"/>
        <w:rPr>
          <w:rtl/>
        </w:rPr>
      </w:pPr>
      <w:r w:rsidRPr="000042B5">
        <w:rPr>
          <w:rtl/>
        </w:rPr>
        <w:t>ومن معايبه: استبداده بالرأي</w:t>
      </w:r>
      <w:r w:rsidRPr="000042B5">
        <w:rPr>
          <w:rFonts w:hint="cs"/>
          <w:rtl/>
        </w:rPr>
        <w:t>،</w:t>
      </w:r>
      <w:r w:rsidRPr="000042B5">
        <w:rPr>
          <w:rtl/>
        </w:rPr>
        <w:t xml:space="preserve"> مما كان سبباً لخسارة مادية ومعنوية فادحة للإسلام والمسلمين، ولعل جبرانها يحتاج إلى نصف قرن أو أكثر.</w:t>
      </w:r>
    </w:p>
    <w:p w:rsidR="00C359FF" w:rsidRPr="000042B5" w:rsidRDefault="00C359FF" w:rsidP="000042B5">
      <w:pPr>
        <w:pStyle w:val="aa"/>
        <w:rPr>
          <w:rtl/>
        </w:rPr>
      </w:pPr>
      <w:r w:rsidRPr="000042B5">
        <w:rPr>
          <w:rtl/>
        </w:rPr>
        <w:lastRenderedPageBreak/>
        <w:t>نعم</w:t>
      </w:r>
      <w:r w:rsidRPr="000042B5">
        <w:rPr>
          <w:rFonts w:hint="cs"/>
          <w:rtl/>
        </w:rPr>
        <w:t>،</w:t>
      </w:r>
      <w:r w:rsidRPr="000042B5">
        <w:rPr>
          <w:rtl/>
        </w:rPr>
        <w:t xml:space="preserve"> لقد شاهدت </w:t>
      </w:r>
      <w:r w:rsidRPr="000042B5">
        <w:rPr>
          <w:rFonts w:hint="cs"/>
          <w:rtl/>
        </w:rPr>
        <w:t xml:space="preserve">هذه </w:t>
      </w:r>
      <w:r w:rsidRPr="000042B5">
        <w:rPr>
          <w:rtl/>
        </w:rPr>
        <w:t>الروح الاستبدادية في عدم المشاورة لأهل النظر والتجربة والخبرة، وعدم سماعه الانتقاد من قبيل كثير من المراجع، ومع أن آية الله بروجردي في رأيي كان أكثر استبداداً من السيد الخميني لكنه لم يعتل السلطة كالخميني فلم تتضح روحه الاستبدادية الكامنة</w:t>
      </w:r>
      <w:r w:rsidR="00DF76C9" w:rsidRPr="00DF76C9">
        <w:rPr>
          <w:rStyle w:val="FootnoteReference"/>
          <w:rFonts w:cs="Arabic11 BT"/>
          <w:rtl/>
        </w:rPr>
        <w:t>(</w:t>
      </w:r>
      <w:r w:rsidR="00DF76C9" w:rsidRPr="00DF76C9">
        <w:rPr>
          <w:rStyle w:val="FootnoteReference"/>
          <w:rFonts w:cs="Arabic11 BT"/>
          <w:rtl/>
        </w:rPr>
        <w:footnoteReference w:id="187"/>
      </w:r>
      <w:r w:rsidR="00DF76C9" w:rsidRPr="00DF76C9">
        <w:rPr>
          <w:rStyle w:val="FootnoteReference"/>
          <w:rFonts w:cs="Arabic11 BT"/>
          <w:rtl/>
        </w:rPr>
        <w:t>)</w:t>
      </w:r>
      <w:r w:rsidRPr="000042B5">
        <w:rPr>
          <w:rtl/>
        </w:rPr>
        <w:t xml:space="preserve">، فمثلاً لما بدأ آية الله السيد محمد حسين طباطبائي التبريزي صاحب تفسير الميزان </w:t>
      </w:r>
      <w:r w:rsidRPr="000042B5">
        <w:rPr>
          <w:rFonts w:hint="cs"/>
          <w:rtl/>
        </w:rPr>
        <w:t>-</w:t>
      </w:r>
      <w:r w:rsidRPr="000042B5">
        <w:rPr>
          <w:rtl/>
        </w:rPr>
        <w:t>وكان مجتهداً مبتلى بالفلسفة اليونانية والعرفان، ووحدة الوجود، والخرافات الأخرى</w:t>
      </w:r>
      <w:r w:rsidRPr="000042B5">
        <w:rPr>
          <w:rFonts w:hint="cs"/>
          <w:rtl/>
        </w:rPr>
        <w:t>-</w:t>
      </w:r>
      <w:r w:rsidRPr="000042B5">
        <w:rPr>
          <w:rtl/>
        </w:rPr>
        <w:t xml:space="preserve"> لما انبرى لكتابة التعليقات على بحار الأنوار للمجلسي منعه البروجردي عن إتمام عمله مستفيداً من نفوذه</w:t>
      </w:r>
      <w:r w:rsidRPr="000042B5">
        <w:rPr>
          <w:rFonts w:hint="cs"/>
          <w:rtl/>
        </w:rPr>
        <w:t>،</w:t>
      </w:r>
      <w:r w:rsidRPr="000042B5">
        <w:rPr>
          <w:rtl/>
        </w:rPr>
        <w:t xml:space="preserve"> </w:t>
      </w:r>
      <w:r w:rsidRPr="000042B5">
        <w:rPr>
          <w:rFonts w:hint="cs"/>
          <w:rtl/>
        </w:rPr>
        <w:t xml:space="preserve">وقام بدله </w:t>
      </w:r>
      <w:r w:rsidRPr="000042B5">
        <w:rPr>
          <w:rtl/>
        </w:rPr>
        <w:t>بهذا الدور!</w:t>
      </w:r>
    </w:p>
    <w:p w:rsidR="00C359FF" w:rsidRPr="000042B5" w:rsidRDefault="00C359FF" w:rsidP="000042B5">
      <w:pPr>
        <w:pStyle w:val="aa"/>
        <w:rPr>
          <w:rtl/>
        </w:rPr>
      </w:pPr>
      <w:r w:rsidRPr="000042B5">
        <w:rPr>
          <w:rtl/>
        </w:rPr>
        <w:t xml:space="preserve">وأذكر يوماً أني كنت في مجلس البروجردي مع آخرين فقال لي: سمعت أنك تعترض علي. قلت: نعم، مائة اعتراض. </w:t>
      </w:r>
    </w:p>
    <w:p w:rsidR="00C359FF" w:rsidRPr="000042B5" w:rsidRDefault="00C359FF" w:rsidP="000042B5">
      <w:pPr>
        <w:pStyle w:val="aa"/>
        <w:rPr>
          <w:rtl/>
        </w:rPr>
      </w:pPr>
      <w:r w:rsidRPr="000042B5">
        <w:rPr>
          <w:rtl/>
        </w:rPr>
        <w:t xml:space="preserve">فتعجب البروجردي وقال: اذكر بعضها. </w:t>
      </w:r>
    </w:p>
    <w:p w:rsidR="00C359FF" w:rsidRPr="000042B5" w:rsidRDefault="00C359FF" w:rsidP="000042B5">
      <w:pPr>
        <w:pStyle w:val="aa"/>
        <w:rPr>
          <w:rtl/>
        </w:rPr>
      </w:pPr>
      <w:r w:rsidRPr="000042B5">
        <w:rPr>
          <w:rtl/>
        </w:rPr>
        <w:t xml:space="preserve">قلت: أولاً: لأنك تصرح بأن التصوير مكروه كما في </w:t>
      </w:r>
      <w:r w:rsidRPr="000042B5">
        <w:rPr>
          <w:rFonts w:hint="cs"/>
          <w:rtl/>
        </w:rPr>
        <w:t xml:space="preserve">إحدى </w:t>
      </w:r>
      <w:r w:rsidRPr="000042B5">
        <w:rPr>
          <w:rtl/>
        </w:rPr>
        <w:t xml:space="preserve">رسائلك، لكنك طبعت صورتك على رسالتك العلمية. </w:t>
      </w:r>
    </w:p>
    <w:p w:rsidR="00C359FF" w:rsidRPr="000042B5" w:rsidRDefault="00C359FF" w:rsidP="000042B5">
      <w:pPr>
        <w:pStyle w:val="aa"/>
        <w:rPr>
          <w:rtl/>
        </w:rPr>
      </w:pPr>
      <w:r w:rsidRPr="000042B5">
        <w:rPr>
          <w:rtl/>
        </w:rPr>
        <w:t>ثانياً: لأنك تعتقد أن زخرفة المساجد غير جائز</w:t>
      </w:r>
      <w:r w:rsidRPr="000042B5">
        <w:rPr>
          <w:rFonts w:hint="cs"/>
          <w:rtl/>
        </w:rPr>
        <w:t>ة</w:t>
      </w:r>
      <w:r w:rsidRPr="000042B5">
        <w:rPr>
          <w:rtl/>
        </w:rPr>
        <w:t xml:space="preserve">، ومع ذلك أنفقتم مئات الآلاف من التومانات لتزيين المسجد الكبير في قم! ويجب أن تعلم أن الناس سيقولون لماذا لا يعمل هذا المجتهد بفتواه؟! </w:t>
      </w:r>
    </w:p>
    <w:p w:rsidR="00C359FF" w:rsidRPr="000042B5" w:rsidRDefault="00C359FF" w:rsidP="000042B5">
      <w:pPr>
        <w:pStyle w:val="aa"/>
        <w:rPr>
          <w:rtl/>
        </w:rPr>
      </w:pPr>
      <w:r w:rsidRPr="000042B5">
        <w:rPr>
          <w:rtl/>
        </w:rPr>
        <w:t xml:space="preserve">في هذه اللحظات ارتفعت أصوات من حوله من المتعصبين وقطعوا كلامي، </w:t>
      </w:r>
      <w:r w:rsidRPr="000042B5">
        <w:rPr>
          <w:rFonts w:hint="cs"/>
          <w:rtl/>
        </w:rPr>
        <w:t>وصاحوا</w:t>
      </w:r>
      <w:r w:rsidRPr="000042B5">
        <w:rPr>
          <w:rtl/>
        </w:rPr>
        <w:t xml:space="preserve">: ما هذا الكلام الذي تقوله؟! والسيد البروجردي أيضاً لم يسكتهم، فقلت: السيد طلب مني أن أتكلم فإن كان لا يحب أن أتكلم </w:t>
      </w:r>
      <w:r w:rsidRPr="000042B5">
        <w:rPr>
          <w:rFonts w:hint="cs"/>
          <w:rtl/>
        </w:rPr>
        <w:t>ف</w:t>
      </w:r>
      <w:r w:rsidRPr="000042B5">
        <w:rPr>
          <w:rtl/>
        </w:rPr>
        <w:t>سأسكت.</w:t>
      </w:r>
    </w:p>
    <w:p w:rsidR="00C359FF" w:rsidRPr="000042B5" w:rsidRDefault="00C359FF" w:rsidP="000042B5">
      <w:pPr>
        <w:pStyle w:val="aa"/>
        <w:rPr>
          <w:rtl/>
        </w:rPr>
      </w:pPr>
      <w:r w:rsidRPr="000042B5">
        <w:rPr>
          <w:rtl/>
        </w:rPr>
        <w:t xml:space="preserve">هذا هو نمط الفكر الاستبدادي الذي اتصف به كثير من العلماء ومنهم السيد البروجردي </w:t>
      </w:r>
      <w:r w:rsidRPr="000042B5">
        <w:rPr>
          <w:rtl/>
        </w:rPr>
        <w:lastRenderedPageBreak/>
        <w:t>و</w:t>
      </w:r>
      <w:r w:rsidRPr="000042B5">
        <w:rPr>
          <w:rFonts w:hint="cs"/>
          <w:rtl/>
        </w:rPr>
        <w:t xml:space="preserve">السيد </w:t>
      </w:r>
      <w:r w:rsidRPr="000042B5">
        <w:rPr>
          <w:rtl/>
        </w:rPr>
        <w:t>الخميني</w:t>
      </w:r>
      <w:r w:rsidRPr="000042B5">
        <w:rPr>
          <w:rFonts w:hint="cs"/>
          <w:rtl/>
        </w:rPr>
        <w:t>،</w:t>
      </w:r>
      <w:r w:rsidRPr="000042B5">
        <w:rPr>
          <w:rtl/>
        </w:rPr>
        <w:t xml:space="preserve"> وإذا أضيف معه صفة الخوف من الناس فستکون النتیجة ضرر</w:t>
      </w:r>
      <w:r w:rsidRPr="000042B5">
        <w:rPr>
          <w:rFonts w:hint="cs"/>
          <w:rtl/>
        </w:rPr>
        <w:t>اً</w:t>
      </w:r>
      <w:r w:rsidRPr="000042B5">
        <w:rPr>
          <w:rtl/>
        </w:rPr>
        <w:t xml:space="preserve"> علی ضرر، فمثلاً يراعي السيد الخميني دائماً رضا العوام وراحتهم في جميع أقواله، مع أنه في الیوم السابع من شهر تیر</w:t>
      </w:r>
      <w:r w:rsidR="00DF76C9" w:rsidRPr="00DF76C9">
        <w:rPr>
          <w:rStyle w:val="FootnoteReference"/>
          <w:rFonts w:cs="Arabic11 BT"/>
          <w:rtl/>
        </w:rPr>
        <w:t>(</w:t>
      </w:r>
      <w:r w:rsidR="00DF76C9" w:rsidRPr="00DF76C9">
        <w:rPr>
          <w:rStyle w:val="FootnoteReference"/>
          <w:rFonts w:cs="Arabic11 BT"/>
          <w:rtl/>
        </w:rPr>
        <w:footnoteReference w:id="188"/>
      </w:r>
      <w:r w:rsidR="00DF76C9" w:rsidRPr="00DF76C9">
        <w:rPr>
          <w:rStyle w:val="FootnoteReference"/>
          <w:rFonts w:cs="Arabic11 BT"/>
          <w:rtl/>
        </w:rPr>
        <w:t>)</w:t>
      </w:r>
      <w:r w:rsidRPr="000042B5">
        <w:rPr>
          <w:rtl/>
        </w:rPr>
        <w:t xml:space="preserve"> في الحزب الجمهوري الإسلامي قتل أكثر من اثنين وسبعين نفراً، </w:t>
      </w:r>
      <w:r w:rsidRPr="000042B5">
        <w:rPr>
          <w:rFonts w:hint="cs"/>
          <w:rtl/>
        </w:rPr>
        <w:t>ف</w:t>
      </w:r>
      <w:r w:rsidRPr="000042B5">
        <w:rPr>
          <w:rtl/>
        </w:rPr>
        <w:t>كان ي</w:t>
      </w:r>
      <w:r w:rsidRPr="000042B5">
        <w:rPr>
          <w:rFonts w:hint="cs"/>
          <w:rtl/>
        </w:rPr>
        <w:t>ذكّر دوماً بمقتل هؤلاء لييبقى الناس تحت تأثير ذلك، وتتم الاستفادة</w:t>
      </w:r>
      <w:r w:rsidRPr="000042B5">
        <w:rPr>
          <w:rtl/>
        </w:rPr>
        <w:t xml:space="preserve"> من</w:t>
      </w:r>
      <w:r w:rsidRPr="000042B5">
        <w:rPr>
          <w:rFonts w:hint="cs"/>
          <w:rtl/>
        </w:rPr>
        <w:t xml:space="preserve"> عواطفهم</w:t>
      </w:r>
      <w:r w:rsidRPr="000042B5">
        <w:rPr>
          <w:rtl/>
        </w:rPr>
        <w:t xml:space="preserve"> </w:t>
      </w:r>
      <w:r w:rsidRPr="000042B5">
        <w:rPr>
          <w:rFonts w:hint="cs"/>
          <w:rtl/>
        </w:rPr>
        <w:t>المذهبية</w:t>
      </w:r>
      <w:r w:rsidRPr="000042B5">
        <w:rPr>
          <w:rtl/>
        </w:rPr>
        <w:t>، وبخصوص مصالحة العراق فقد طالب كثير من أهل النظر مراراً بإيقاف الحرب، وذكروا بأن استمرار الحرب له مضار كثيرة أهمها عدم مش</w:t>
      </w:r>
      <w:r w:rsidRPr="000042B5">
        <w:rPr>
          <w:rFonts w:hint="cs"/>
          <w:rtl/>
        </w:rPr>
        <w:t>ر</w:t>
      </w:r>
      <w:r w:rsidRPr="000042B5">
        <w:rPr>
          <w:rtl/>
        </w:rPr>
        <w:t xml:space="preserve">وعيتها، وكتبوا في ذلك </w:t>
      </w:r>
      <w:r w:rsidRPr="005948DD">
        <w:rPr>
          <w:rFonts w:cs="Times New Roman" w:hint="cs"/>
          <w:color w:val="000000"/>
          <w:sz w:val="28"/>
          <w:rtl/>
        </w:rPr>
        <w:t>–</w:t>
      </w:r>
      <w:r w:rsidRPr="000042B5">
        <w:rPr>
          <w:rtl/>
        </w:rPr>
        <w:t xml:space="preserve"> </w:t>
      </w:r>
      <w:r w:rsidRPr="000042B5">
        <w:rPr>
          <w:rFonts w:hint="cs"/>
          <w:rtl/>
        </w:rPr>
        <w:t xml:space="preserve">على </w:t>
      </w:r>
      <w:r w:rsidRPr="000042B5">
        <w:rPr>
          <w:rtl/>
        </w:rPr>
        <w:t>رغم أن</w:t>
      </w:r>
      <w:r w:rsidRPr="000042B5">
        <w:rPr>
          <w:rFonts w:hint="cs"/>
          <w:rtl/>
        </w:rPr>
        <w:t xml:space="preserve"> (المنخل)</w:t>
      </w:r>
      <w:r w:rsidRPr="000042B5">
        <w:rPr>
          <w:rtl/>
        </w:rPr>
        <w:t xml:space="preserve"> في </w:t>
      </w:r>
      <w:r w:rsidRPr="000042B5">
        <w:rPr>
          <w:rFonts w:hint="cs"/>
          <w:rtl/>
        </w:rPr>
        <w:t>مكتب</w:t>
      </w:r>
      <w:r w:rsidRPr="000042B5">
        <w:rPr>
          <w:rtl/>
        </w:rPr>
        <w:t xml:space="preserve"> الخمینی لم </w:t>
      </w:r>
      <w:r w:rsidRPr="000042B5">
        <w:rPr>
          <w:rFonts w:hint="cs"/>
          <w:rtl/>
        </w:rPr>
        <w:t>يترك</w:t>
      </w:r>
      <w:r w:rsidRPr="000042B5">
        <w:rPr>
          <w:rtl/>
        </w:rPr>
        <w:t xml:space="preserve"> </w:t>
      </w:r>
      <w:r w:rsidRPr="000042B5">
        <w:rPr>
          <w:rFonts w:hint="cs"/>
          <w:rtl/>
        </w:rPr>
        <w:t xml:space="preserve">مجالاً لكي </w:t>
      </w:r>
      <w:r w:rsidRPr="000042B5">
        <w:rPr>
          <w:rtl/>
        </w:rPr>
        <w:t xml:space="preserve">تصل </w:t>
      </w:r>
      <w:r w:rsidRPr="000042B5">
        <w:rPr>
          <w:rFonts w:hint="cs"/>
          <w:rtl/>
        </w:rPr>
        <w:t xml:space="preserve">إليه </w:t>
      </w:r>
      <w:r w:rsidRPr="000042B5">
        <w:rPr>
          <w:rtl/>
        </w:rPr>
        <w:t>هذه ال</w:t>
      </w:r>
      <w:r w:rsidRPr="000042B5">
        <w:rPr>
          <w:rFonts w:hint="cs"/>
          <w:rtl/>
        </w:rPr>
        <w:t>ا</w:t>
      </w:r>
      <w:r w:rsidRPr="000042B5">
        <w:rPr>
          <w:rtl/>
        </w:rPr>
        <w:t>عتراضات</w:t>
      </w:r>
      <w:r w:rsidRPr="000042B5">
        <w:rPr>
          <w:rFonts w:hint="cs"/>
          <w:rtl/>
        </w:rPr>
        <w:t xml:space="preserve"> </w:t>
      </w:r>
      <w:r w:rsidRPr="000042B5">
        <w:rPr>
          <w:rtl/>
        </w:rPr>
        <w:t xml:space="preserve">-، ولكن الخميني لم يقبل ذلك، واستبد برأيه دون اعتبار حتى </w:t>
      </w:r>
      <w:r w:rsidRPr="000042B5">
        <w:rPr>
          <w:rFonts w:hint="cs"/>
          <w:rtl/>
        </w:rPr>
        <w:t>ل</w:t>
      </w:r>
      <w:r w:rsidRPr="000042B5">
        <w:rPr>
          <w:rtl/>
        </w:rPr>
        <w:t>رأي الحكومة والناس.</w:t>
      </w:r>
    </w:p>
    <w:p w:rsidR="00C359FF" w:rsidRPr="000042B5" w:rsidRDefault="00C359FF" w:rsidP="000042B5">
      <w:pPr>
        <w:pStyle w:val="aa"/>
        <w:rPr>
          <w:rtl/>
        </w:rPr>
      </w:pPr>
      <w:r w:rsidRPr="000042B5">
        <w:rPr>
          <w:rtl/>
        </w:rPr>
        <w:t>ولما سقطت الدولة في مستنقع الدمار، وعلى حد تعبير الخميني: تدمرت الأوضاع الاقتصادية والاجتماعية للدولة ووصلت إلى ما تحت الخط الأحمر</w:t>
      </w:r>
      <w:r w:rsidRPr="000042B5">
        <w:rPr>
          <w:rFonts w:hint="cs"/>
          <w:rtl/>
        </w:rPr>
        <w:t>؛</w:t>
      </w:r>
      <w:r w:rsidRPr="000042B5">
        <w:rPr>
          <w:rtl/>
        </w:rPr>
        <w:t xml:space="preserve"> عندها قَبِل الصلح مع الذل، ولكن بدلاً من الاعتراف بأخطائه ذهب يخادع الناس، وبدلاً من ال</w:t>
      </w:r>
      <w:r w:rsidRPr="000042B5">
        <w:rPr>
          <w:rFonts w:hint="cs"/>
          <w:rtl/>
        </w:rPr>
        <w:t>إ</w:t>
      </w:r>
      <w:r w:rsidRPr="000042B5">
        <w:rPr>
          <w:rtl/>
        </w:rPr>
        <w:t>قرار بأنه لم يطبق كلام الناصحين وأنه لم يعمل بأمر القرآن الكريم الوارد في آية 61-62 من سورة الأنفال ذهب يذكر للناس أنه كأنما تحسى السم.. إلى آخر ما قال، وأمثال تلك الكلمات التي يظهر بها نفسه أمام الناس مظلوماً!</w:t>
      </w:r>
    </w:p>
    <w:p w:rsidR="00C359FF" w:rsidRPr="000042B5" w:rsidRDefault="00C359FF" w:rsidP="0015506E">
      <w:pPr>
        <w:pStyle w:val="aa"/>
        <w:rPr>
          <w:rtl/>
        </w:rPr>
      </w:pPr>
      <w:r w:rsidRPr="000042B5">
        <w:rPr>
          <w:rtl/>
        </w:rPr>
        <w:t>ومع أنه يظهر حباً عظيماً لأمير المؤمنين علي</w:t>
      </w:r>
      <w:r w:rsidRPr="000042B5">
        <w:rPr>
          <w:rFonts w:hint="cs"/>
          <w:rtl/>
        </w:rPr>
        <w:t xml:space="preserve"> </w:t>
      </w:r>
      <w:r w:rsidRPr="000042B5">
        <w:rPr>
          <w:rFonts w:ascii="Abo-thar" w:hAnsi="Abo-thar"/>
          <w:sz w:val="30"/>
          <w:lang w:bidi="ar-SY"/>
        </w:rPr>
        <w:t></w:t>
      </w:r>
      <w:r w:rsidRPr="000042B5">
        <w:rPr>
          <w:rtl/>
        </w:rPr>
        <w:t xml:space="preserve"> إلا أنه لا يتبعه إطلاقاً، فعلي المرتضى</w:t>
      </w:r>
      <w:r w:rsidRPr="000042B5">
        <w:rPr>
          <w:rFonts w:ascii="Abo-thar" w:hAnsi="Abo-thar"/>
          <w:sz w:val="30"/>
          <w:lang w:bidi="ar-SY"/>
        </w:rPr>
        <w:t></w:t>
      </w:r>
      <w:r w:rsidRPr="000042B5">
        <w:rPr>
          <w:rFonts w:hint="cs"/>
          <w:rtl/>
        </w:rPr>
        <w:t xml:space="preserve"> </w:t>
      </w:r>
      <w:r w:rsidRPr="000042B5">
        <w:rPr>
          <w:rtl/>
        </w:rPr>
        <w:t>لم يكن له حُجّاب يمنعون الناس من مقابلته والحديث المباشر معه بسهولة دون أن يخاف القتل أو السجن من الحُجّاب، ولکن الخميني یخالف الإمام</w:t>
      </w:r>
      <w:r w:rsidRPr="000042B5">
        <w:rPr>
          <w:rFonts w:hint="cs"/>
          <w:rtl/>
        </w:rPr>
        <w:t>،</w:t>
      </w:r>
      <w:r w:rsidRPr="000042B5">
        <w:rPr>
          <w:rtl/>
        </w:rPr>
        <w:t xml:space="preserve"> فقد حبس نفسه بين المشايخ المتملقین المخادعين الذین یت</w:t>
      </w:r>
      <w:r w:rsidRPr="000042B5">
        <w:rPr>
          <w:rFonts w:hint="cs"/>
          <w:rtl/>
        </w:rPr>
        <w:t>َّ</w:t>
      </w:r>
      <w:r w:rsidRPr="000042B5">
        <w:rPr>
          <w:rtl/>
        </w:rPr>
        <w:t xml:space="preserve">جرون باسم الدین، فلا يستطيع أحد أن يَعبر سدّهم إلى الخميني، وكان الواجب على السيد الخميني أن يترك الباب مفتوحاً ليصل إليه كل شخص من أي حزب أو فئة توافقه أو تخالفه؛ ليسمع كلامهم وآراءهم ببراهينهم، ثم يقضي ما يشاء، ولو فعل هذا لقلّت الخسائر الفادحة على المسلمين، ولهذا قال علي </w:t>
      </w:r>
      <w:r w:rsidRPr="000042B5">
        <w:rPr>
          <w:rFonts w:ascii="Abo-thar" w:hAnsi="Abo-thar"/>
          <w:sz w:val="30"/>
          <w:lang w:bidi="ar-SY"/>
        </w:rPr>
        <w:t></w:t>
      </w:r>
      <w:r w:rsidRPr="000042B5">
        <w:rPr>
          <w:rtl/>
        </w:rPr>
        <w:t xml:space="preserve"> في نهج البلاغة لأحد ولاته: «</w:t>
      </w:r>
      <w:r w:rsidRPr="00C77E2E">
        <w:rPr>
          <w:rFonts w:cs="KFGQPC Uthman Taha Naskh"/>
          <w:sz w:val="28"/>
          <w:szCs w:val="28"/>
          <w:rtl/>
        </w:rPr>
        <w:t xml:space="preserve">فَلا تُطَوِّلَنَّ </w:t>
      </w:r>
      <w:r w:rsidRPr="00C77E2E">
        <w:rPr>
          <w:rFonts w:cs="KFGQPC Uthman Taha Naskh"/>
          <w:sz w:val="28"/>
          <w:szCs w:val="28"/>
          <w:rtl/>
        </w:rPr>
        <w:lastRenderedPageBreak/>
        <w:t>احْتِجَابَكَ عَنْ رَعِيَّتِكَ فَإِنَّ احْتِجَابَ الْوُلاةِ عَنِ الرَّعِيَّةِ شُعْبَةٌ مِنَ الضِّيقِ وقِلَّةُ عِلْمٍ بِالأمُورِ</w:t>
      </w:r>
      <w:r w:rsidRPr="000042B5">
        <w:rPr>
          <w:rtl/>
        </w:rPr>
        <w:t xml:space="preserve">» </w:t>
      </w:r>
      <w:r w:rsidRPr="00C77E2E">
        <w:rPr>
          <w:szCs w:val="24"/>
          <w:rtl/>
        </w:rPr>
        <w:t>(نهج البلاغة عهده إلى مالك الأشتر</w:t>
      </w:r>
      <w:r w:rsidRPr="00C77E2E">
        <w:rPr>
          <w:rFonts w:hint="cs"/>
          <w:szCs w:val="24"/>
          <w:rtl/>
        </w:rPr>
        <w:t>،</w:t>
      </w:r>
      <w:r w:rsidRPr="00C77E2E">
        <w:rPr>
          <w:szCs w:val="24"/>
          <w:rtl/>
        </w:rPr>
        <w:t xml:space="preserve"> رقم 53)</w:t>
      </w:r>
      <w:r w:rsidRPr="000042B5">
        <w:rPr>
          <w:rtl/>
        </w:rPr>
        <w:t>.</w:t>
      </w:r>
    </w:p>
    <w:p w:rsidR="00C359FF" w:rsidRPr="000042B5" w:rsidRDefault="00C359FF" w:rsidP="000042B5">
      <w:pPr>
        <w:pStyle w:val="aa"/>
        <w:rPr>
          <w:rtl/>
        </w:rPr>
      </w:pPr>
      <w:r w:rsidRPr="000042B5">
        <w:rPr>
          <w:rtl/>
        </w:rPr>
        <w:t xml:space="preserve">لكن ألف أسفٍ على حال شيوخ إيران الذين يتحدثون عن اتّباعهم علياً </w:t>
      </w:r>
      <w:r w:rsidRPr="000042B5">
        <w:rPr>
          <w:rFonts w:ascii="Abo-thar" w:hAnsi="Abo-thar"/>
          <w:sz w:val="30"/>
          <w:lang w:bidi="ar-SY"/>
        </w:rPr>
        <w:t></w:t>
      </w:r>
      <w:r w:rsidRPr="000042B5">
        <w:rPr>
          <w:rtl/>
        </w:rPr>
        <w:t xml:space="preserve"> وأفعالهم تخالف ذلك!</w:t>
      </w:r>
    </w:p>
    <w:p w:rsidR="00C359FF" w:rsidRPr="000042B5" w:rsidRDefault="00C359FF" w:rsidP="000042B5">
      <w:pPr>
        <w:pStyle w:val="aa"/>
        <w:rPr>
          <w:rtl/>
        </w:rPr>
      </w:pPr>
      <w:r w:rsidRPr="000042B5">
        <w:rPr>
          <w:rtl/>
        </w:rPr>
        <w:t>أرى أنه من المناسب أن أنقل ههنا قضية لعل فيها عبرةً لمن يسمعها، وأنا قد سمعتها من الأستاذ المجتهد السيد مصطفى طباطبائي؛ ليعلم القارئ الكريم طبيعة زعامة السيد الخميني الذي يقود ستين مليون نسمة.</w:t>
      </w:r>
    </w:p>
    <w:p w:rsidR="00C359FF" w:rsidRPr="000042B5" w:rsidRDefault="00C359FF" w:rsidP="000042B5">
      <w:pPr>
        <w:pStyle w:val="aa"/>
        <w:rPr>
          <w:rtl/>
        </w:rPr>
      </w:pPr>
      <w:r w:rsidRPr="000042B5">
        <w:rPr>
          <w:rtl/>
        </w:rPr>
        <w:t xml:space="preserve">في أحد الأيام قبضوا على معالي المفكر مصطفى طباطبائي بعد صلاة عيد الأضحى حيث كان يقيم صلاة العيد في منزل أحد أصحابه، فذهبت أم السيد مصطفى </w:t>
      </w:r>
      <w:r w:rsidRPr="000042B5">
        <w:rPr>
          <w:rFonts w:hint="cs"/>
          <w:rtl/>
        </w:rPr>
        <w:t>-</w:t>
      </w:r>
      <w:r w:rsidRPr="000042B5">
        <w:rPr>
          <w:rtl/>
        </w:rPr>
        <w:t>وهي بنت آية الله ميرزا أحمد آشتياني- فدخل</w:t>
      </w:r>
      <w:r w:rsidRPr="000042B5">
        <w:rPr>
          <w:rFonts w:hint="cs"/>
          <w:rtl/>
        </w:rPr>
        <w:t>َ</w:t>
      </w:r>
      <w:r w:rsidRPr="000042B5">
        <w:rPr>
          <w:rtl/>
        </w:rPr>
        <w:t>ت</w:t>
      </w:r>
      <w:r w:rsidRPr="000042B5">
        <w:rPr>
          <w:rFonts w:hint="cs"/>
          <w:rtl/>
        </w:rPr>
        <w:t>ْ</w:t>
      </w:r>
      <w:r w:rsidRPr="000042B5">
        <w:rPr>
          <w:rtl/>
        </w:rPr>
        <w:t xml:space="preserve"> على الخميني بترتيب من آية الله ميرزا باقر آشتياني مدير مدرسة مروى، ولما دخل</w:t>
      </w:r>
      <w:r w:rsidRPr="000042B5">
        <w:rPr>
          <w:rFonts w:hint="cs"/>
          <w:rtl/>
        </w:rPr>
        <w:t>َ</w:t>
      </w:r>
      <w:r w:rsidRPr="000042B5">
        <w:rPr>
          <w:rtl/>
        </w:rPr>
        <w:t>ت</w:t>
      </w:r>
      <w:r w:rsidRPr="000042B5">
        <w:rPr>
          <w:rFonts w:hint="cs"/>
          <w:rtl/>
        </w:rPr>
        <w:t>ْ</w:t>
      </w:r>
      <w:r w:rsidRPr="000042B5">
        <w:rPr>
          <w:rtl/>
        </w:rPr>
        <w:t xml:space="preserve"> عليه كان مشغولاً بالوضوء فأظهر السيد الخميني احتراماً كبيراً لها، ثم قالت: حضرة آية الله لقد قبضوا على ابني بعد صلاة العيد، وأنا كنت ممن صلى معه، وقد أخذوه إلى سجن </w:t>
      </w:r>
      <w:r w:rsidRPr="000042B5">
        <w:rPr>
          <w:rFonts w:hint="cs"/>
          <w:rtl/>
        </w:rPr>
        <w:t>إِيفين</w:t>
      </w:r>
      <w:r w:rsidRPr="000042B5">
        <w:rPr>
          <w:rtl/>
        </w:rPr>
        <w:t>، فألتمس منكم وألح عليكم أن ت</w:t>
      </w:r>
      <w:r w:rsidRPr="000042B5">
        <w:rPr>
          <w:rFonts w:hint="cs"/>
          <w:rtl/>
        </w:rPr>
        <w:t>ُ</w:t>
      </w:r>
      <w:r w:rsidRPr="000042B5">
        <w:rPr>
          <w:rtl/>
        </w:rPr>
        <w:t>عي</w:t>
      </w:r>
      <w:r w:rsidRPr="000042B5">
        <w:rPr>
          <w:rFonts w:hint="cs"/>
          <w:rtl/>
        </w:rPr>
        <w:t>ِّ</w:t>
      </w:r>
      <w:r w:rsidRPr="000042B5">
        <w:rPr>
          <w:rtl/>
        </w:rPr>
        <w:t>نوا شخصاً ثقة</w:t>
      </w:r>
      <w:r w:rsidRPr="000042B5">
        <w:rPr>
          <w:rFonts w:hint="cs"/>
          <w:rtl/>
        </w:rPr>
        <w:t>ً</w:t>
      </w:r>
      <w:r w:rsidRPr="000042B5">
        <w:rPr>
          <w:rtl/>
        </w:rPr>
        <w:t xml:space="preserve"> لنتحقق من سبب القبض عليه حتى نعلم لماذا سُجن؟! وأرجوك أن تتأكد بأن مس</w:t>
      </w:r>
      <w:r w:rsidRPr="000042B5">
        <w:rPr>
          <w:rFonts w:hint="cs"/>
          <w:rtl/>
        </w:rPr>
        <w:t>ؤ</w:t>
      </w:r>
      <w:r w:rsidRPr="000042B5">
        <w:rPr>
          <w:rtl/>
        </w:rPr>
        <w:t>ول التحقيق يكون ثقة</w:t>
      </w:r>
      <w:r w:rsidRPr="000042B5">
        <w:rPr>
          <w:rFonts w:hint="cs"/>
          <w:rtl/>
        </w:rPr>
        <w:t>ً</w:t>
      </w:r>
      <w:r w:rsidRPr="000042B5">
        <w:rPr>
          <w:rtl/>
        </w:rPr>
        <w:t xml:space="preserve">، فقبل السيد الخميني. </w:t>
      </w:r>
    </w:p>
    <w:p w:rsidR="00C359FF" w:rsidRPr="000042B5" w:rsidRDefault="00C359FF" w:rsidP="000042B5">
      <w:pPr>
        <w:pStyle w:val="aa"/>
        <w:rPr>
          <w:rtl/>
        </w:rPr>
      </w:pPr>
      <w:r w:rsidRPr="000042B5">
        <w:rPr>
          <w:rtl/>
        </w:rPr>
        <w:t xml:space="preserve">واستقر الأمر بأن تراجعه هذه المرأة بعد عدة أيام، وفي يوم الموعد ذهبت زوجة </w:t>
      </w:r>
      <w:r w:rsidRPr="000042B5">
        <w:rPr>
          <w:rFonts w:hint="cs"/>
          <w:rtl/>
        </w:rPr>
        <w:t xml:space="preserve">مصطفى </w:t>
      </w:r>
      <w:r w:rsidRPr="000042B5">
        <w:rPr>
          <w:rtl/>
        </w:rPr>
        <w:t>طباطبائي أيده الله تعالى للاطلاع على نتائج التحقيقات إلى السيد الخميني بدلاً عن أمه، وعندما قابل</w:t>
      </w:r>
      <w:r w:rsidRPr="000042B5">
        <w:rPr>
          <w:rFonts w:hint="cs"/>
          <w:rtl/>
        </w:rPr>
        <w:t>َ</w:t>
      </w:r>
      <w:r w:rsidRPr="000042B5">
        <w:rPr>
          <w:rtl/>
        </w:rPr>
        <w:t>ت</w:t>
      </w:r>
      <w:r w:rsidRPr="000042B5">
        <w:rPr>
          <w:rFonts w:hint="cs"/>
          <w:rtl/>
        </w:rPr>
        <w:t>ْ</w:t>
      </w:r>
      <w:r w:rsidRPr="000042B5">
        <w:rPr>
          <w:rtl/>
        </w:rPr>
        <w:t>ه</w:t>
      </w:r>
      <w:r w:rsidRPr="000042B5">
        <w:rPr>
          <w:rFonts w:hint="cs"/>
          <w:rtl/>
        </w:rPr>
        <w:t>ُ</w:t>
      </w:r>
      <w:r w:rsidRPr="000042B5">
        <w:rPr>
          <w:rtl/>
        </w:rPr>
        <w:t xml:space="preserve"> قال لها السيد الخميني: بناءً على التحقيق فإن السيد أبا الحسن بن العباس الطباطبائي من المشايخ الذين يمدحون الشاه، وکان له توجهات شیوعیة.</w:t>
      </w:r>
    </w:p>
    <w:p w:rsidR="00C359FF" w:rsidRPr="000042B5" w:rsidRDefault="00C359FF" w:rsidP="000042B5">
      <w:pPr>
        <w:pStyle w:val="aa"/>
        <w:rPr>
          <w:rtl/>
        </w:rPr>
      </w:pPr>
      <w:r w:rsidRPr="000042B5">
        <w:rPr>
          <w:rtl/>
        </w:rPr>
        <w:t>هنا تعجبت زوجته، وقالت: لقد أبلغوك بخلاف الواقع:</w:t>
      </w:r>
    </w:p>
    <w:p w:rsidR="00C359FF" w:rsidRPr="000042B5" w:rsidRDefault="00C359FF" w:rsidP="000042B5">
      <w:pPr>
        <w:pStyle w:val="aa"/>
        <w:rPr>
          <w:rtl/>
        </w:rPr>
      </w:pPr>
      <w:r w:rsidRPr="000042B5">
        <w:rPr>
          <w:rtl/>
        </w:rPr>
        <w:t xml:space="preserve">أولاً: اسم زوجي ليس أبا الحسن بل اسمه مصطفى. </w:t>
      </w:r>
    </w:p>
    <w:p w:rsidR="00C359FF" w:rsidRPr="000042B5" w:rsidRDefault="00C359FF" w:rsidP="000042B5">
      <w:pPr>
        <w:pStyle w:val="aa"/>
        <w:rPr>
          <w:rtl/>
        </w:rPr>
      </w:pPr>
      <w:r w:rsidRPr="000042B5">
        <w:rPr>
          <w:rtl/>
        </w:rPr>
        <w:t xml:space="preserve">ثانياً: اسمه والده ليس العباس. </w:t>
      </w:r>
    </w:p>
    <w:p w:rsidR="00C359FF" w:rsidRPr="000042B5" w:rsidRDefault="00C359FF" w:rsidP="000042B5">
      <w:pPr>
        <w:pStyle w:val="aa"/>
        <w:rPr>
          <w:rtl/>
        </w:rPr>
      </w:pPr>
      <w:r w:rsidRPr="000042B5">
        <w:rPr>
          <w:rtl/>
        </w:rPr>
        <w:lastRenderedPageBreak/>
        <w:t>ثالثاً: لم يكن زوجي آخوند</w:t>
      </w:r>
      <w:r w:rsidR="00DF76C9" w:rsidRPr="00DF76C9">
        <w:rPr>
          <w:rStyle w:val="FootnoteReference"/>
          <w:rFonts w:cs="Arabic11 BT"/>
          <w:rtl/>
        </w:rPr>
        <w:t>(</w:t>
      </w:r>
      <w:r w:rsidR="00DF76C9" w:rsidRPr="00DF76C9">
        <w:rPr>
          <w:rStyle w:val="FootnoteReference"/>
          <w:rFonts w:cs="Arabic11 BT"/>
          <w:rtl/>
        </w:rPr>
        <w:footnoteReference w:id="189"/>
      </w:r>
      <w:r w:rsidR="00DF76C9" w:rsidRPr="00DF76C9">
        <w:rPr>
          <w:rStyle w:val="FootnoteReference"/>
          <w:rFonts w:cs="Arabic11 BT"/>
          <w:rtl/>
        </w:rPr>
        <w:t>)</w:t>
      </w:r>
      <w:r w:rsidRPr="000042B5">
        <w:rPr>
          <w:rtl/>
        </w:rPr>
        <w:t xml:space="preserve"> قط. </w:t>
      </w:r>
    </w:p>
    <w:p w:rsidR="00C359FF" w:rsidRPr="000042B5" w:rsidRDefault="00C359FF" w:rsidP="000042B5">
      <w:pPr>
        <w:pStyle w:val="aa"/>
        <w:rPr>
          <w:rtl/>
        </w:rPr>
      </w:pPr>
      <w:r w:rsidRPr="000042B5">
        <w:rPr>
          <w:rtl/>
        </w:rPr>
        <w:t xml:space="preserve">رابعاً: زوجي كان مخالفاً بشكل واضح للأحزاب المعارضة وقد ألقى محاضرات في مخالفتهم. </w:t>
      </w:r>
    </w:p>
    <w:p w:rsidR="00C359FF" w:rsidRPr="000042B5" w:rsidRDefault="00C359FF" w:rsidP="000042B5">
      <w:pPr>
        <w:pStyle w:val="aa"/>
        <w:rPr>
          <w:rtl/>
        </w:rPr>
      </w:pPr>
      <w:r w:rsidRPr="000042B5">
        <w:rPr>
          <w:rtl/>
        </w:rPr>
        <w:t>خامساً: زوجي لم يمدح الشاه أبداً، بل كان ممن سُجن في عهد الشاه</w:t>
      </w:r>
      <w:r w:rsidR="00DF76C9" w:rsidRPr="00DF76C9">
        <w:rPr>
          <w:rStyle w:val="FootnoteReference"/>
          <w:rFonts w:cs="Arabic11 BT"/>
          <w:rtl/>
        </w:rPr>
        <w:t>(</w:t>
      </w:r>
      <w:r w:rsidR="00DF76C9" w:rsidRPr="00DF76C9">
        <w:rPr>
          <w:rStyle w:val="FootnoteReference"/>
          <w:rFonts w:cs="Arabic11 BT"/>
          <w:rtl/>
        </w:rPr>
        <w:footnoteReference w:id="190"/>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لاحظوا إذاً.. كانت الأخبار تصل إلى السيد الخميني محرّفة</w:t>
      </w:r>
      <w:r w:rsidRPr="000042B5">
        <w:rPr>
          <w:rFonts w:hint="cs"/>
          <w:rtl/>
        </w:rPr>
        <w:t>ً</w:t>
      </w:r>
      <w:r w:rsidRPr="000042B5">
        <w:rPr>
          <w:rtl/>
        </w:rPr>
        <w:t xml:space="preserve"> في مثل هذه القضية الصغيرة، فالله وحده هو العالم كيف يكون الوضع في الأمور المعقدة والحساسة، ولهذا أؤكد بأنه لو لم يحبس نفسه بين الكذابين والمتاجرين بالدين وسمح للآخرين بأن يصلوا إليه لما حدثت مثل هذه الأمور المضحكة.</w:t>
      </w:r>
    </w:p>
    <w:p w:rsidR="00C359FF" w:rsidRPr="000042B5" w:rsidRDefault="00C359FF" w:rsidP="000042B5">
      <w:pPr>
        <w:pStyle w:val="aa"/>
        <w:rPr>
          <w:rtl/>
        </w:rPr>
      </w:pPr>
      <w:r w:rsidRPr="000042B5">
        <w:rPr>
          <w:rtl/>
        </w:rPr>
        <w:t>على كل حال: كان قصدي من طلب موعد اللقاء مع السيد الخميني وكتابة رسائل متعددة إليه علاوة على التظلم طلب إعطائنا الحرية في بيان حقائق الدين للناس ومحاربة الخرافات، كذلك كنت أهدف إلى التحذير من نتائج إصراره على تبني مسألة ولاية الفقيه، وأن أوضح له ذلك بالمناقشة العلمية، فكنت أريد أن أبين له أنّ الإصرار على هذا يترتب عليه عواقب وخيمة؛ لأنه لا يوجد أدنى إشارة في القرآن لولاية الفقيه، وليس لها مستند لا في نهج البلاغة، ولا في الروايات المتعلقة بالولاية أيضاً، بل كلها تدل على بطلان ذلك.</w:t>
      </w:r>
    </w:p>
    <w:p w:rsidR="00C359FF" w:rsidRPr="000042B5" w:rsidRDefault="00C359FF" w:rsidP="000042B5">
      <w:pPr>
        <w:pStyle w:val="aa"/>
        <w:rPr>
          <w:rtl/>
        </w:rPr>
      </w:pPr>
      <w:r w:rsidRPr="000042B5">
        <w:rPr>
          <w:rtl/>
        </w:rPr>
        <w:t>وكنت أريد أن أبين له أن حماس الناس للثورة سيذهب مع الوقت، وسيكتشفون تدريجياً بأنك حكمتهم وضيقت عليهم بهذه النظرية، وتسلطت عليهم مرة أخرى، ولكن هذه المرة باسم الدين، وستكون النتيجة هي نبذهم لولاية الفقه، والأعظم أن الناس عندما يفيقون على هذا الرأي الخاطئ سيسيئون الظن في الدين جملة وتفصيلاً، وسيصابون بردة فعل عن أصل الدين والتدين لا قدر الله، وقد يعرضون عنه.</w:t>
      </w:r>
    </w:p>
    <w:p w:rsidR="00C359FF" w:rsidRPr="000042B5" w:rsidRDefault="00C359FF" w:rsidP="000042B5">
      <w:pPr>
        <w:pStyle w:val="aa"/>
        <w:rPr>
          <w:rtl/>
        </w:rPr>
      </w:pPr>
      <w:r w:rsidRPr="000042B5">
        <w:rPr>
          <w:rtl/>
        </w:rPr>
        <w:lastRenderedPageBreak/>
        <w:t>ولكن ماذا أصنع إذا كانت شخصية الإمام الخميني مستبدة للغاية، وهو في نفس الوقت لم يكن له رغبة في إيقاظ الناس، ولم يمكّن أحداً أن يُظهر كلاماً يخالف رأيه، وكان يريد أن يقلّد الناس الشيوخ تقليداً أعمى؟!</w:t>
      </w:r>
    </w:p>
    <w:p w:rsidR="00C359FF" w:rsidRPr="000042B5" w:rsidRDefault="00C359FF" w:rsidP="000042B5">
      <w:pPr>
        <w:pStyle w:val="aa"/>
        <w:rPr>
          <w:rtl/>
        </w:rPr>
      </w:pPr>
      <w:r w:rsidRPr="000042B5">
        <w:rPr>
          <w:rtl/>
        </w:rPr>
        <w:t>نعم.. هذه الطبيعة لم تكن خاصة بالخميني وحده، بل كان أكثر المعممين مثله، وأذكر أنني في شبابي كنت مقيماً في قم، وكان السيد الخميني عالماً أكنّ له في قلبي معزة</w:t>
      </w:r>
      <w:r w:rsidRPr="000042B5">
        <w:rPr>
          <w:rFonts w:hint="cs"/>
          <w:rtl/>
        </w:rPr>
        <w:t>ً</w:t>
      </w:r>
      <w:r w:rsidRPr="000042B5">
        <w:rPr>
          <w:rtl/>
        </w:rPr>
        <w:t xml:space="preserve"> واحتراماً، وكنت درست معه مدة</w:t>
      </w:r>
      <w:r w:rsidRPr="000042B5">
        <w:rPr>
          <w:rFonts w:hint="cs"/>
          <w:rtl/>
        </w:rPr>
        <w:t>ً</w:t>
      </w:r>
      <w:r w:rsidRPr="000042B5">
        <w:rPr>
          <w:rtl/>
        </w:rPr>
        <w:t>، وكنت أذهب عنده أحياناً تقديراً له وأزوره، فيدخلني في غرفة خارج منزله</w:t>
      </w:r>
      <w:r w:rsidRPr="000042B5">
        <w:rPr>
          <w:rFonts w:hint="cs"/>
          <w:rtl/>
        </w:rPr>
        <w:t>،</w:t>
      </w:r>
      <w:r w:rsidRPr="000042B5">
        <w:rPr>
          <w:rtl/>
        </w:rPr>
        <w:t xml:space="preserve"> وهي غرفة متواضعة جداً ليس فيها إلا بساطاً بالياً قد تغير لونه وکرسیا</w:t>
      </w:r>
      <w:r w:rsidRPr="000042B5">
        <w:rPr>
          <w:rFonts w:hint="cs"/>
          <w:rtl/>
        </w:rPr>
        <w:t>ً</w:t>
      </w:r>
      <w:r w:rsidRPr="000042B5">
        <w:rPr>
          <w:rtl/>
        </w:rPr>
        <w:t xml:space="preserve"> مکسورا</w:t>
      </w:r>
      <w:r w:rsidRPr="000042B5">
        <w:rPr>
          <w:rFonts w:hint="cs"/>
          <w:rtl/>
        </w:rPr>
        <w:t>ً</w:t>
      </w:r>
      <w:r w:rsidRPr="000042B5">
        <w:rPr>
          <w:rtl/>
        </w:rPr>
        <w:t>، فكان في نظري زاهداً تقياً معرضاً عن الدنيا، حتى أنني وضعت مرة ريالاً واحداً عند كرسيه وخرجت</w:t>
      </w:r>
      <w:r w:rsidRPr="000042B5">
        <w:rPr>
          <w:rFonts w:hint="cs"/>
          <w:rtl/>
        </w:rPr>
        <w:t>!</w:t>
      </w:r>
    </w:p>
    <w:p w:rsidR="00C359FF" w:rsidRPr="000042B5" w:rsidRDefault="00C359FF" w:rsidP="000042B5">
      <w:pPr>
        <w:pStyle w:val="aa"/>
        <w:rPr>
          <w:rtl/>
        </w:rPr>
      </w:pPr>
      <w:r w:rsidRPr="000042B5">
        <w:rPr>
          <w:rtl/>
        </w:rPr>
        <w:t>وبعد مدة دعاني السيد الخميني إلى حفل زفاف ابنته</w:t>
      </w:r>
      <w:r w:rsidRPr="000042B5">
        <w:rPr>
          <w:rFonts w:hint="cs"/>
          <w:rtl/>
        </w:rPr>
        <w:t>،</w:t>
      </w:r>
      <w:r w:rsidRPr="000042B5">
        <w:rPr>
          <w:rtl/>
        </w:rPr>
        <w:t xml:space="preserve"> وبحسب ترتيبهم دخلنا داخل داره فرأيت </w:t>
      </w:r>
      <w:r w:rsidRPr="000042B5">
        <w:rPr>
          <w:rFonts w:hint="cs"/>
          <w:rtl/>
        </w:rPr>
        <w:t>الفرق</w:t>
      </w:r>
      <w:r w:rsidRPr="000042B5">
        <w:rPr>
          <w:rtl/>
        </w:rPr>
        <w:t xml:space="preserve"> بين داخل الدار وبين الغرفة الخارج</w:t>
      </w:r>
      <w:r w:rsidRPr="000042B5">
        <w:rPr>
          <w:rFonts w:hint="cs"/>
          <w:rtl/>
        </w:rPr>
        <w:t>ي</w:t>
      </w:r>
      <w:r w:rsidRPr="000042B5">
        <w:rPr>
          <w:rtl/>
        </w:rPr>
        <w:t xml:space="preserve">ة </w:t>
      </w:r>
      <w:r w:rsidRPr="000042B5">
        <w:rPr>
          <w:rFonts w:hint="cs"/>
          <w:rtl/>
        </w:rPr>
        <w:t>كالفرق</w:t>
      </w:r>
      <w:r w:rsidRPr="000042B5">
        <w:rPr>
          <w:rtl/>
        </w:rPr>
        <w:t xml:space="preserve"> بين السماء والأرض، الغُرف </w:t>
      </w:r>
      <w:r w:rsidRPr="000042B5">
        <w:rPr>
          <w:rFonts w:hint="cs"/>
          <w:rtl/>
        </w:rPr>
        <w:t>ال</w:t>
      </w:r>
      <w:r w:rsidRPr="000042B5">
        <w:rPr>
          <w:rtl/>
        </w:rPr>
        <w:t xml:space="preserve">فخمة، والبسط </w:t>
      </w:r>
      <w:r w:rsidRPr="000042B5">
        <w:rPr>
          <w:rFonts w:hint="cs"/>
          <w:rtl/>
        </w:rPr>
        <w:t>ال</w:t>
      </w:r>
      <w:r w:rsidRPr="000042B5">
        <w:rPr>
          <w:rtl/>
        </w:rPr>
        <w:t>راقية</w:t>
      </w:r>
      <w:r w:rsidRPr="000042B5">
        <w:rPr>
          <w:rFonts w:hint="cs"/>
          <w:rtl/>
        </w:rPr>
        <w:t>،</w:t>
      </w:r>
      <w:r w:rsidRPr="000042B5">
        <w:rPr>
          <w:rtl/>
        </w:rPr>
        <w:t xml:space="preserve"> والمرايا الکبیرة، وكل أنواع الأثاث الفخم موجود، ففهمت أن ما يُظهر للناس يخالف الوضع الداخلي.</w:t>
      </w:r>
    </w:p>
    <w:p w:rsidR="00C359FF" w:rsidRPr="000042B5" w:rsidRDefault="00C359FF" w:rsidP="000042B5">
      <w:pPr>
        <w:pStyle w:val="aa"/>
        <w:rPr>
          <w:rtl/>
        </w:rPr>
      </w:pPr>
      <w:r w:rsidRPr="000042B5">
        <w:rPr>
          <w:rtl/>
        </w:rPr>
        <w:t>وهكذا فإن أسلوب التوجه إلى العوام من قبل الشيوخ بمظاهر الزهد في الخارج فقط</w:t>
      </w:r>
      <w:r w:rsidRPr="000042B5">
        <w:rPr>
          <w:rFonts w:hint="cs"/>
          <w:rtl/>
        </w:rPr>
        <w:t>،</w:t>
      </w:r>
      <w:r w:rsidRPr="000042B5">
        <w:rPr>
          <w:rtl/>
        </w:rPr>
        <w:t xml:space="preserve"> عيبٌ قد ابتلي به أكثرهم.</w:t>
      </w:r>
    </w:p>
    <w:p w:rsidR="00C359FF" w:rsidRPr="000042B5" w:rsidRDefault="00C359FF" w:rsidP="000042B5">
      <w:pPr>
        <w:pStyle w:val="aa"/>
        <w:rPr>
          <w:rtl/>
        </w:rPr>
      </w:pPr>
      <w:r w:rsidRPr="000042B5">
        <w:rPr>
          <w:rtl/>
        </w:rPr>
        <w:t xml:space="preserve">أذكر أن البروجردي لما بنى منارتين في المسجد قام آية الله </w:t>
      </w:r>
      <w:r w:rsidRPr="000042B5">
        <w:rPr>
          <w:rFonts w:hint="cs"/>
          <w:rtl/>
        </w:rPr>
        <w:t>كُل</w:t>
      </w:r>
      <w:r w:rsidRPr="000042B5">
        <w:rPr>
          <w:rFonts w:hint="eastAsia"/>
          <w:rtl/>
        </w:rPr>
        <w:t>پ</w:t>
      </w:r>
      <w:r w:rsidRPr="000042B5">
        <w:rPr>
          <w:rFonts w:hint="cs"/>
          <w:rtl/>
        </w:rPr>
        <w:t>َايْكَاني</w:t>
      </w:r>
      <w:r w:rsidRPr="000042B5">
        <w:rPr>
          <w:rtl/>
        </w:rPr>
        <w:t xml:space="preserve"> بعد أيام ببناء منارتين كي يكون مثله! مع أن هذا العمل غير نافع، ثم إنني أتيت إلى </w:t>
      </w:r>
      <w:r w:rsidRPr="000042B5">
        <w:rPr>
          <w:rFonts w:hint="cs"/>
          <w:rtl/>
        </w:rPr>
        <w:t>كُل</w:t>
      </w:r>
      <w:r w:rsidRPr="000042B5">
        <w:rPr>
          <w:rFonts w:hint="eastAsia"/>
          <w:rtl/>
        </w:rPr>
        <w:t>پ</w:t>
      </w:r>
      <w:r w:rsidRPr="000042B5">
        <w:rPr>
          <w:rFonts w:hint="cs"/>
          <w:rtl/>
        </w:rPr>
        <w:t>َايْكَاني</w:t>
      </w:r>
      <w:r w:rsidRPr="000042B5">
        <w:rPr>
          <w:rtl/>
        </w:rPr>
        <w:t xml:space="preserve"> بعد سنوات وطلبت منه المساعدة لأسرتين فقيرتين في قم كانتا من السادات الموسوية -وكان منزلهما من غير مواسير </w:t>
      </w:r>
      <w:r w:rsidRPr="000042B5">
        <w:rPr>
          <w:rFonts w:hint="cs"/>
          <w:rtl/>
        </w:rPr>
        <w:t>لل</w:t>
      </w:r>
      <w:r w:rsidRPr="000042B5">
        <w:rPr>
          <w:rtl/>
        </w:rPr>
        <w:t xml:space="preserve">ماء- فلم يقدم </w:t>
      </w:r>
      <w:r w:rsidRPr="000042B5">
        <w:rPr>
          <w:rFonts w:hint="cs"/>
          <w:rtl/>
        </w:rPr>
        <w:t xml:space="preserve">لهما </w:t>
      </w:r>
      <w:r w:rsidRPr="000042B5">
        <w:rPr>
          <w:rtl/>
        </w:rPr>
        <w:t>شيئاً أبداً.</w:t>
      </w:r>
    </w:p>
    <w:p w:rsidR="00C359FF" w:rsidRPr="000042B5" w:rsidRDefault="00C359FF" w:rsidP="000042B5">
      <w:pPr>
        <w:pStyle w:val="aa"/>
        <w:rPr>
          <w:rtl/>
        </w:rPr>
      </w:pPr>
      <w:r w:rsidRPr="000042B5">
        <w:rPr>
          <w:rtl/>
        </w:rPr>
        <w:t>وأعتقد أن هذا الأمر هو أكبر سبب لكون كثير من أبناء آيات الله (المراجع) بعيدين عن الدين؛ إذ إن أولادهم يشاهدون بأعينهم الفرق بين ما يظهره المرجع للناس وما يبطنه معهم، مما يجعل هؤلاء الأبناء لا يتأثرون بكلام آبائهم فينشئون نشأة غير صحيحة.</w:t>
      </w:r>
    </w:p>
    <w:p w:rsidR="00C359FF" w:rsidRPr="000042B5" w:rsidRDefault="00C359FF" w:rsidP="000042B5">
      <w:pPr>
        <w:pStyle w:val="aa"/>
        <w:rPr>
          <w:rtl/>
        </w:rPr>
      </w:pPr>
      <w:r w:rsidRPr="000042B5">
        <w:rPr>
          <w:rtl/>
        </w:rPr>
        <w:t xml:space="preserve">قبل سنوات كتبت في كتابي: </w:t>
      </w:r>
      <w:r w:rsidRPr="000042B5">
        <w:rPr>
          <w:rFonts w:hint="cs"/>
          <w:rtl/>
        </w:rPr>
        <w:t>(</w:t>
      </w:r>
      <w:r w:rsidRPr="00D96F07">
        <w:rPr>
          <w:b/>
          <w:bCs/>
          <w:rtl/>
        </w:rPr>
        <w:t>تراجم الرجال</w:t>
      </w:r>
      <w:r w:rsidRPr="000042B5">
        <w:rPr>
          <w:rFonts w:hint="cs"/>
          <w:rtl/>
        </w:rPr>
        <w:t>)</w:t>
      </w:r>
      <w:r w:rsidRPr="000042B5">
        <w:rPr>
          <w:rtl/>
        </w:rPr>
        <w:t xml:space="preserve"> في باب الميم في أحوال ميرزا الشيرازي شيئاً يناسب أن أذكره في هذا المقام:</w:t>
      </w:r>
    </w:p>
    <w:p w:rsidR="00C359FF" w:rsidRPr="000042B5" w:rsidRDefault="00C359FF" w:rsidP="000042B5">
      <w:pPr>
        <w:pStyle w:val="aa"/>
        <w:rPr>
          <w:rtl/>
        </w:rPr>
      </w:pPr>
      <w:r w:rsidRPr="000042B5">
        <w:rPr>
          <w:rFonts w:hint="cs"/>
          <w:rtl/>
        </w:rPr>
        <w:lastRenderedPageBreak/>
        <w:t>يمكن تقسيم علماء الدين</w:t>
      </w:r>
      <w:r w:rsidRPr="000042B5">
        <w:rPr>
          <w:rtl/>
        </w:rPr>
        <w:t xml:space="preserve"> من حيث صلاحهم وإصلاحهم </w:t>
      </w:r>
      <w:r w:rsidRPr="000042B5">
        <w:rPr>
          <w:rFonts w:hint="cs"/>
          <w:rtl/>
        </w:rPr>
        <w:t>إلى</w:t>
      </w:r>
      <w:r w:rsidRPr="000042B5">
        <w:rPr>
          <w:rtl/>
        </w:rPr>
        <w:t xml:space="preserve"> ثلاثة أقسام</w:t>
      </w:r>
      <w:r w:rsidRPr="000042B5">
        <w:rPr>
          <w:rFonts w:hint="cs"/>
          <w:rtl/>
        </w:rPr>
        <w:t>،</w:t>
      </w:r>
      <w:r w:rsidRPr="000042B5">
        <w:rPr>
          <w:rtl/>
        </w:rPr>
        <w:t xml:space="preserve"> </w:t>
      </w:r>
      <w:r w:rsidRPr="000042B5">
        <w:rPr>
          <w:rFonts w:hint="cs"/>
          <w:rtl/>
        </w:rPr>
        <w:t xml:space="preserve">القسمان الأولان هما سبب خراب </w:t>
      </w:r>
      <w:r w:rsidRPr="000042B5">
        <w:rPr>
          <w:rtl/>
        </w:rPr>
        <w:t xml:space="preserve">الدین، والقسم الثالث </w:t>
      </w:r>
      <w:r w:rsidRPr="000042B5">
        <w:rPr>
          <w:rFonts w:hint="cs"/>
          <w:rtl/>
        </w:rPr>
        <w:t>كان ضعيفاً دائماً</w:t>
      </w:r>
      <w:r w:rsidRPr="000042B5">
        <w:rPr>
          <w:rtl/>
        </w:rPr>
        <w:t xml:space="preserve"> ولم يستطع أن </w:t>
      </w:r>
      <w:r w:rsidRPr="000042B5">
        <w:rPr>
          <w:rFonts w:hint="cs"/>
          <w:rtl/>
        </w:rPr>
        <w:t>يقوم</w:t>
      </w:r>
      <w:r w:rsidRPr="000042B5">
        <w:rPr>
          <w:rtl/>
        </w:rPr>
        <w:t xml:space="preserve"> </w:t>
      </w:r>
      <w:r w:rsidRPr="000042B5">
        <w:rPr>
          <w:rFonts w:hint="cs"/>
          <w:rtl/>
        </w:rPr>
        <w:t>ب</w:t>
      </w:r>
      <w:r w:rsidRPr="000042B5">
        <w:rPr>
          <w:rtl/>
        </w:rPr>
        <w:t xml:space="preserve">الخدمة </w:t>
      </w:r>
      <w:r w:rsidRPr="000042B5">
        <w:rPr>
          <w:rFonts w:hint="cs"/>
          <w:rtl/>
        </w:rPr>
        <w:t>اللازمة</w:t>
      </w:r>
      <w:r w:rsidRPr="000042B5">
        <w:rPr>
          <w:rtl/>
        </w:rPr>
        <w:t xml:space="preserve"> للخلق</w:t>
      </w:r>
      <w:r w:rsidRPr="000042B5">
        <w:rPr>
          <w:rFonts w:hint="cs"/>
          <w:rtl/>
        </w:rPr>
        <w:t>:</w:t>
      </w:r>
    </w:p>
    <w:p w:rsidR="00C359FF" w:rsidRPr="000042B5" w:rsidRDefault="00C359FF" w:rsidP="000042B5">
      <w:pPr>
        <w:pStyle w:val="aa"/>
        <w:rPr>
          <w:rtl/>
        </w:rPr>
      </w:pPr>
      <w:r w:rsidRPr="00D96F07">
        <w:rPr>
          <w:b/>
          <w:bCs/>
          <w:rtl/>
        </w:rPr>
        <w:t>القسم الأول</w:t>
      </w:r>
      <w:r w:rsidRPr="000042B5">
        <w:rPr>
          <w:rtl/>
        </w:rPr>
        <w:t>: علماء الرئاسة وطلاب الثروة الذين يتقر</w:t>
      </w:r>
      <w:r w:rsidRPr="000042B5">
        <w:rPr>
          <w:rFonts w:hint="cs"/>
          <w:rtl/>
        </w:rPr>
        <w:t>َّ</w:t>
      </w:r>
      <w:r w:rsidRPr="000042B5">
        <w:rPr>
          <w:rtl/>
        </w:rPr>
        <w:t xml:space="preserve">بون </w:t>
      </w:r>
      <w:r w:rsidRPr="000042B5">
        <w:rPr>
          <w:rFonts w:hint="cs"/>
          <w:rtl/>
        </w:rPr>
        <w:t xml:space="preserve">إلى </w:t>
      </w:r>
      <w:r w:rsidRPr="000042B5">
        <w:rPr>
          <w:rtl/>
        </w:rPr>
        <w:t xml:space="preserve">كل سلطان، وهؤلاء غالباً </w:t>
      </w:r>
      <w:r w:rsidRPr="000042B5">
        <w:rPr>
          <w:rFonts w:hint="cs"/>
          <w:rtl/>
        </w:rPr>
        <w:t xml:space="preserve">ما تكون </w:t>
      </w:r>
      <w:r w:rsidRPr="000042B5">
        <w:rPr>
          <w:rtl/>
        </w:rPr>
        <w:t xml:space="preserve">الأمور </w:t>
      </w:r>
      <w:r w:rsidRPr="000042B5">
        <w:rPr>
          <w:rFonts w:hint="cs"/>
          <w:rtl/>
        </w:rPr>
        <w:t xml:space="preserve">والسلطة </w:t>
      </w:r>
      <w:r w:rsidRPr="000042B5">
        <w:rPr>
          <w:rtl/>
        </w:rPr>
        <w:t>بأيديهم، فهم الذين يحلون ويربطون، وهم المراجع البارزة غالباً، والواحد منهم في الغالب يتحرك وفقاً لهوى المس</w:t>
      </w:r>
      <w:r w:rsidRPr="000042B5">
        <w:rPr>
          <w:rFonts w:hint="cs"/>
          <w:rtl/>
        </w:rPr>
        <w:t>ؤ</w:t>
      </w:r>
      <w:r w:rsidRPr="000042B5">
        <w:rPr>
          <w:rtl/>
        </w:rPr>
        <w:t xml:space="preserve">ولين، ولهذا لم </w:t>
      </w:r>
      <w:r w:rsidRPr="000042B5">
        <w:rPr>
          <w:rFonts w:hint="cs"/>
          <w:rtl/>
        </w:rPr>
        <w:t>ي</w:t>
      </w:r>
      <w:r w:rsidRPr="000042B5">
        <w:rPr>
          <w:rtl/>
        </w:rPr>
        <w:t xml:space="preserve">قدم </w:t>
      </w:r>
      <w:r w:rsidRPr="000042B5">
        <w:rPr>
          <w:rFonts w:hint="cs"/>
          <w:rtl/>
        </w:rPr>
        <w:t xml:space="preserve">علماء </w:t>
      </w:r>
      <w:r w:rsidRPr="000042B5">
        <w:rPr>
          <w:rtl/>
        </w:rPr>
        <w:t xml:space="preserve">هذه الفئة للخلق أي خدمة، </w:t>
      </w:r>
      <w:r w:rsidRPr="000042B5">
        <w:rPr>
          <w:rFonts w:hint="cs"/>
          <w:rtl/>
        </w:rPr>
        <w:t>وليس هذا فحسب بل هم يصدُّون الناس عن سبيل الله</w:t>
      </w:r>
      <w:r w:rsidRPr="000042B5">
        <w:rPr>
          <w:rtl/>
        </w:rPr>
        <w:t>.</w:t>
      </w:r>
    </w:p>
    <w:p w:rsidR="00C359FF" w:rsidRPr="000042B5" w:rsidRDefault="00C359FF" w:rsidP="000042B5">
      <w:pPr>
        <w:pStyle w:val="aa"/>
        <w:rPr>
          <w:rtl/>
        </w:rPr>
      </w:pPr>
      <w:r w:rsidRPr="00D96F07">
        <w:rPr>
          <w:b/>
          <w:bCs/>
          <w:rtl/>
        </w:rPr>
        <w:t>القسم الثاني</w:t>
      </w:r>
      <w:r w:rsidRPr="000042B5">
        <w:rPr>
          <w:rtl/>
        </w:rPr>
        <w:t>: المرا</w:t>
      </w:r>
      <w:r w:rsidRPr="000042B5">
        <w:rPr>
          <w:rFonts w:hint="cs"/>
          <w:rtl/>
        </w:rPr>
        <w:t>ؤ</w:t>
      </w:r>
      <w:r w:rsidRPr="000042B5">
        <w:rPr>
          <w:rtl/>
        </w:rPr>
        <w:t xml:space="preserve">ون </w:t>
      </w:r>
      <w:r w:rsidRPr="000042B5">
        <w:rPr>
          <w:rFonts w:hint="cs"/>
          <w:rtl/>
        </w:rPr>
        <w:t>الحمقى المتظاهرون بالزُّهْد</w:t>
      </w:r>
      <w:r w:rsidRPr="000042B5">
        <w:rPr>
          <w:rtl/>
        </w:rPr>
        <w:t xml:space="preserve">، </w:t>
      </w:r>
      <w:r w:rsidRPr="000042B5">
        <w:rPr>
          <w:rFonts w:hint="cs"/>
          <w:rtl/>
        </w:rPr>
        <w:t>الذين ليس لهم أي فهم اجتماعي أو يفهمون لكنهم يتجاهلون ويتظاهرون بالبساطة والسذاجة،</w:t>
      </w:r>
      <w:r w:rsidRPr="000042B5">
        <w:rPr>
          <w:rtl/>
        </w:rPr>
        <w:t xml:space="preserve"> </w:t>
      </w:r>
      <w:r w:rsidRPr="000042B5">
        <w:rPr>
          <w:rFonts w:hint="cs"/>
          <w:rtl/>
        </w:rPr>
        <w:t>ف</w:t>
      </w:r>
      <w:r w:rsidRPr="000042B5">
        <w:rPr>
          <w:rtl/>
        </w:rPr>
        <w:t xml:space="preserve">إذا أراد </w:t>
      </w:r>
      <w:r w:rsidRPr="000042B5">
        <w:rPr>
          <w:rFonts w:hint="cs"/>
          <w:rtl/>
        </w:rPr>
        <w:t>شخصٌ</w:t>
      </w:r>
      <w:r w:rsidRPr="000042B5">
        <w:rPr>
          <w:rtl/>
        </w:rPr>
        <w:t xml:space="preserve"> أن </w:t>
      </w:r>
      <w:r w:rsidRPr="000042B5">
        <w:rPr>
          <w:rFonts w:hint="cs"/>
          <w:rtl/>
        </w:rPr>
        <w:t>يخطو خطوةً نحو</w:t>
      </w:r>
      <w:r w:rsidRPr="000042B5">
        <w:rPr>
          <w:rtl/>
        </w:rPr>
        <w:t xml:space="preserve"> إصلاح </w:t>
      </w:r>
      <w:r w:rsidRPr="000042B5">
        <w:rPr>
          <w:rFonts w:hint="cs"/>
          <w:rtl/>
        </w:rPr>
        <w:t xml:space="preserve">عقائد </w:t>
      </w:r>
      <w:r w:rsidRPr="000042B5">
        <w:rPr>
          <w:rtl/>
        </w:rPr>
        <w:t xml:space="preserve">الناس </w:t>
      </w:r>
      <w:r w:rsidRPr="000042B5">
        <w:rPr>
          <w:rFonts w:hint="cs"/>
          <w:rtl/>
        </w:rPr>
        <w:t>وأعمالهم وإيقاظهم وتوعيتهم</w:t>
      </w:r>
      <w:r w:rsidRPr="000042B5">
        <w:rPr>
          <w:rtl/>
        </w:rPr>
        <w:t xml:space="preserve"> </w:t>
      </w:r>
      <w:r w:rsidRPr="000042B5">
        <w:rPr>
          <w:rFonts w:hint="cs"/>
          <w:rtl/>
        </w:rPr>
        <w:t>كانوا أوَّل من يظهر الغيرة على الدين ويبادر إلى تكفيره</w:t>
      </w:r>
      <w:r w:rsidRPr="000042B5">
        <w:rPr>
          <w:rtl/>
        </w:rPr>
        <w:t>.</w:t>
      </w:r>
      <w:r w:rsidRPr="000042B5">
        <w:rPr>
          <w:rFonts w:hint="cs"/>
          <w:rtl/>
        </w:rPr>
        <w:t xml:space="preserve">  هذا القسم من العلماء كان دائماً صاحبَ مقامٍ ومنزلةٍ بين الناس، ويعتقد الناس فعلاً أنهم هم العلماء الحقيقيون، وأنهم  هم الحاكمون بالشرع وأن إمام الزمان مثل هؤلاء، وأن هؤلاء هم أئمة الجماعة العدول، أي العلماء البسطاء جداً الذين لا يفهمون شيئاً من أمور الدنيا والسياسة، ولا علم لهم بشيء سوى الاهتمام بالعبادات الشخصية.</w:t>
      </w:r>
    </w:p>
    <w:p w:rsidR="00C359FF" w:rsidRPr="000042B5" w:rsidRDefault="00C359FF" w:rsidP="000042B5">
      <w:pPr>
        <w:pStyle w:val="aa"/>
        <w:rPr>
          <w:rtl/>
        </w:rPr>
      </w:pPr>
      <w:r w:rsidRPr="00D96F07">
        <w:rPr>
          <w:b/>
          <w:bCs/>
          <w:rtl/>
        </w:rPr>
        <w:t>القسم الثالث</w:t>
      </w:r>
      <w:r w:rsidRPr="000042B5">
        <w:rPr>
          <w:rtl/>
        </w:rPr>
        <w:t xml:space="preserve">: العلماء </w:t>
      </w:r>
      <w:r w:rsidRPr="000042B5">
        <w:rPr>
          <w:rFonts w:hint="cs"/>
          <w:rtl/>
        </w:rPr>
        <w:t xml:space="preserve">المتبصرون المطلعون </w:t>
      </w:r>
      <w:r w:rsidRPr="000042B5">
        <w:rPr>
          <w:rtl/>
        </w:rPr>
        <w:t xml:space="preserve">الذين </w:t>
      </w:r>
      <w:r w:rsidRPr="000042B5">
        <w:rPr>
          <w:rFonts w:hint="cs"/>
          <w:rtl/>
        </w:rPr>
        <w:t>يخشونَ</w:t>
      </w:r>
      <w:r w:rsidRPr="000042B5">
        <w:rPr>
          <w:rtl/>
        </w:rPr>
        <w:t xml:space="preserve"> الله، </w:t>
      </w:r>
      <w:r w:rsidRPr="000042B5">
        <w:rPr>
          <w:rFonts w:hint="cs"/>
          <w:rtl/>
        </w:rPr>
        <w:t>ولا يهتمون بإرضاء الناس في سخط الله، ولذلك فعامة الناس يجهلونهم ولا يتواصلون معهم، و</w:t>
      </w:r>
      <w:r w:rsidRPr="000042B5">
        <w:rPr>
          <w:rtl/>
        </w:rPr>
        <w:t xml:space="preserve">غالباً </w:t>
      </w:r>
      <w:r w:rsidRPr="000042B5">
        <w:rPr>
          <w:rFonts w:hint="cs"/>
          <w:rtl/>
        </w:rPr>
        <w:t xml:space="preserve">ما </w:t>
      </w:r>
      <w:r w:rsidRPr="000042B5">
        <w:rPr>
          <w:rtl/>
        </w:rPr>
        <w:t xml:space="preserve">تجد </w:t>
      </w:r>
      <w:r w:rsidRPr="000042B5">
        <w:rPr>
          <w:rFonts w:hint="cs"/>
          <w:rtl/>
        </w:rPr>
        <w:t>أمثال هؤلاء العلماء مُنْزَوِين قد اعتزلهم الناس</w:t>
      </w:r>
      <w:r w:rsidRPr="000042B5">
        <w:rPr>
          <w:rtl/>
        </w:rPr>
        <w:t xml:space="preserve">، </w:t>
      </w:r>
      <w:r w:rsidRPr="000042B5">
        <w:rPr>
          <w:rFonts w:hint="cs"/>
          <w:rtl/>
        </w:rPr>
        <w:t xml:space="preserve">فرغم </w:t>
      </w:r>
      <w:r w:rsidRPr="000042B5">
        <w:rPr>
          <w:rtl/>
        </w:rPr>
        <w:t>أنهم مشفقون على الناس، ويعرفون الخلل الذي سيطر على الناس، ومدى تلاعب الأعداء</w:t>
      </w:r>
      <w:r w:rsidRPr="000042B5">
        <w:rPr>
          <w:rFonts w:hint="cs"/>
          <w:rtl/>
        </w:rPr>
        <w:t xml:space="preserve"> بالناس</w:t>
      </w:r>
      <w:r w:rsidRPr="000042B5">
        <w:rPr>
          <w:rtl/>
        </w:rPr>
        <w:t xml:space="preserve">، </w:t>
      </w:r>
      <w:r w:rsidRPr="000042B5">
        <w:rPr>
          <w:rFonts w:hint="cs"/>
          <w:rtl/>
        </w:rPr>
        <w:t>إلا أنهم</w:t>
      </w:r>
      <w:r w:rsidRPr="000042B5">
        <w:rPr>
          <w:rtl/>
        </w:rPr>
        <w:t xml:space="preserve"> لا يجر</w:t>
      </w:r>
      <w:r w:rsidRPr="000042B5">
        <w:rPr>
          <w:rFonts w:hint="cs"/>
          <w:rtl/>
        </w:rPr>
        <w:t>ؤ</w:t>
      </w:r>
      <w:r w:rsidRPr="000042B5">
        <w:rPr>
          <w:rtl/>
        </w:rPr>
        <w:t xml:space="preserve">ون على </w:t>
      </w:r>
      <w:r w:rsidRPr="000042B5">
        <w:rPr>
          <w:rFonts w:hint="cs"/>
          <w:rtl/>
        </w:rPr>
        <w:t>بيان</w:t>
      </w:r>
      <w:r w:rsidRPr="000042B5">
        <w:rPr>
          <w:rtl/>
        </w:rPr>
        <w:t xml:space="preserve"> الحقيقة، ومتى أظهرها أحدهم تجده يتعرض للإرهاب والقتل والتكفير.</w:t>
      </w:r>
    </w:p>
    <w:p w:rsidR="00C359FF" w:rsidRPr="000042B5" w:rsidRDefault="00C359FF" w:rsidP="000042B5">
      <w:pPr>
        <w:pStyle w:val="aa"/>
        <w:rPr>
          <w:rtl/>
        </w:rPr>
      </w:pPr>
      <w:r w:rsidRPr="000042B5">
        <w:rPr>
          <w:rtl/>
        </w:rPr>
        <w:t>ويغني هذا الم</w:t>
      </w:r>
      <w:r w:rsidRPr="000042B5">
        <w:rPr>
          <w:rFonts w:hint="cs"/>
          <w:rtl/>
        </w:rPr>
        <w:t>ُ</w:t>
      </w:r>
      <w:r w:rsidRPr="000042B5">
        <w:rPr>
          <w:rtl/>
        </w:rPr>
        <w:t>ج</w:t>
      </w:r>
      <w:r w:rsidRPr="000042B5">
        <w:rPr>
          <w:rFonts w:hint="cs"/>
          <w:rtl/>
        </w:rPr>
        <w:t>ْ</w:t>
      </w:r>
      <w:r w:rsidRPr="000042B5">
        <w:rPr>
          <w:rtl/>
        </w:rPr>
        <w:t>م</w:t>
      </w:r>
      <w:r w:rsidRPr="000042B5">
        <w:rPr>
          <w:rFonts w:hint="cs"/>
          <w:rtl/>
        </w:rPr>
        <w:t>َ</w:t>
      </w:r>
      <w:r w:rsidRPr="000042B5">
        <w:rPr>
          <w:rtl/>
        </w:rPr>
        <w:t>ل عن الحديث الم</w:t>
      </w:r>
      <w:r w:rsidRPr="000042B5">
        <w:rPr>
          <w:rFonts w:hint="cs"/>
          <w:rtl/>
        </w:rPr>
        <w:t>ُ</w:t>
      </w:r>
      <w:r w:rsidRPr="000042B5">
        <w:rPr>
          <w:rtl/>
        </w:rPr>
        <w:t>ف</w:t>
      </w:r>
      <w:r w:rsidRPr="000042B5">
        <w:rPr>
          <w:rFonts w:hint="cs"/>
          <w:rtl/>
        </w:rPr>
        <w:t>َ</w:t>
      </w:r>
      <w:r w:rsidRPr="000042B5">
        <w:rPr>
          <w:rtl/>
        </w:rPr>
        <w:t>ص</w:t>
      </w:r>
      <w:r w:rsidRPr="000042B5">
        <w:rPr>
          <w:rFonts w:hint="cs"/>
          <w:rtl/>
        </w:rPr>
        <w:t>َّ</w:t>
      </w:r>
      <w:r w:rsidRPr="000042B5">
        <w:rPr>
          <w:rtl/>
        </w:rPr>
        <w:t>ل.</w:t>
      </w:r>
    </w:p>
    <w:p w:rsidR="00C359FF" w:rsidRPr="000042B5" w:rsidRDefault="00C359FF" w:rsidP="000042B5">
      <w:pPr>
        <w:pStyle w:val="aa"/>
        <w:rPr>
          <w:rtl/>
        </w:rPr>
      </w:pPr>
      <w:r w:rsidRPr="000042B5">
        <w:rPr>
          <w:rtl/>
        </w:rPr>
        <w:t xml:space="preserve">والمؤلف يعتقد بأن الناس إن لم يستيقظوا ويتقدموا نحو العلم </w:t>
      </w:r>
      <w:r w:rsidRPr="000042B5">
        <w:rPr>
          <w:rFonts w:hint="cs"/>
          <w:rtl/>
        </w:rPr>
        <w:t xml:space="preserve">ويتركوا </w:t>
      </w:r>
      <w:r w:rsidRPr="000042B5">
        <w:rPr>
          <w:rtl/>
        </w:rPr>
        <w:t xml:space="preserve">الجهل، وما لم يكثر عدد العلماء </w:t>
      </w:r>
      <w:r w:rsidRPr="000042B5">
        <w:rPr>
          <w:rFonts w:hint="cs"/>
          <w:rtl/>
        </w:rPr>
        <w:t xml:space="preserve">الحقيقيين </w:t>
      </w:r>
      <w:r w:rsidRPr="000042B5">
        <w:rPr>
          <w:rtl/>
        </w:rPr>
        <w:t>(القسم الثالث) فإن الخراب سيبقى و</w:t>
      </w:r>
      <w:r w:rsidRPr="000042B5">
        <w:rPr>
          <w:rFonts w:hint="cs"/>
          <w:rtl/>
        </w:rPr>
        <w:t>السعادة و</w:t>
      </w:r>
      <w:r w:rsidRPr="000042B5">
        <w:rPr>
          <w:rtl/>
        </w:rPr>
        <w:t>الفلاح سيكون</w:t>
      </w:r>
      <w:r w:rsidRPr="000042B5">
        <w:rPr>
          <w:rFonts w:hint="cs"/>
          <w:rtl/>
        </w:rPr>
        <w:t>ان</w:t>
      </w:r>
      <w:r w:rsidRPr="000042B5">
        <w:rPr>
          <w:rtl/>
        </w:rPr>
        <w:t xml:space="preserve"> بعيد</w:t>
      </w:r>
      <w:r w:rsidRPr="000042B5">
        <w:rPr>
          <w:rFonts w:hint="cs"/>
          <w:rtl/>
        </w:rPr>
        <w:t>َيْن</w:t>
      </w:r>
      <w:r w:rsidRPr="000042B5">
        <w:rPr>
          <w:rtl/>
        </w:rPr>
        <w:t xml:space="preserve"> عن الناس</w:t>
      </w:r>
      <w:r w:rsidRPr="000042B5">
        <w:rPr>
          <w:rFonts w:hint="cs"/>
          <w:rtl/>
        </w:rPr>
        <w:t>.</w:t>
      </w:r>
    </w:p>
    <w:p w:rsidR="00C359FF" w:rsidRPr="000042B5" w:rsidRDefault="00C359FF" w:rsidP="000042B5">
      <w:pPr>
        <w:pStyle w:val="aa"/>
        <w:rPr>
          <w:rtl/>
        </w:rPr>
      </w:pPr>
      <w:r w:rsidRPr="000042B5">
        <w:rPr>
          <w:rtl/>
        </w:rPr>
        <w:lastRenderedPageBreak/>
        <w:t>لما بدأت</w:t>
      </w:r>
      <w:r w:rsidRPr="000042B5">
        <w:rPr>
          <w:rFonts w:hint="cs"/>
          <w:rtl/>
        </w:rPr>
        <w:t>ُ</w:t>
      </w:r>
      <w:r w:rsidRPr="000042B5">
        <w:rPr>
          <w:rtl/>
        </w:rPr>
        <w:t xml:space="preserve"> أحارب الانحرافات والخرافات كنت أظن أنني أستطيع بالدليل والبرهان أن أوقظ الناس الضالين وأهل الخرافات، وأنني بسهولة سأخرجهم من البدع وأحررهم من أيدي الذئاب المتلبسين بالدين.. وقد قال لي بعض العلماء المعروفين: </w:t>
      </w:r>
    </w:p>
    <w:p w:rsidR="00C359FF" w:rsidRPr="000042B5" w:rsidRDefault="00C359FF" w:rsidP="000042B5">
      <w:pPr>
        <w:pStyle w:val="aa"/>
        <w:rPr>
          <w:rtl/>
        </w:rPr>
      </w:pPr>
      <w:r w:rsidRPr="000042B5">
        <w:rPr>
          <w:rtl/>
        </w:rPr>
        <w:t xml:space="preserve">(أيها السيد، إن الناس لا يعجبهم الدليل، والمتعصبون لمذاهبهم لا يرغبون في مخالفة الطريقة التي اعتادوا عليها، ولو جئتهم بألف دليل وبرهان </w:t>
      </w:r>
      <w:r w:rsidRPr="000042B5">
        <w:rPr>
          <w:rFonts w:hint="cs"/>
          <w:rtl/>
        </w:rPr>
        <w:t xml:space="preserve">فإنك لن تزيدهم إلا شكَّاً بكَ وتمسُّكاً </w:t>
      </w:r>
      <w:r w:rsidRPr="000042B5">
        <w:rPr>
          <w:rtl/>
        </w:rPr>
        <w:t xml:space="preserve">بعقيدتهم الخرافية!! يجب أن تعلم أن العوام مقلدون، ووظيفة المقلد البقاء في منزلة الجهل والتبعية، </w:t>
      </w:r>
      <w:r w:rsidRPr="000042B5">
        <w:rPr>
          <w:rFonts w:hint="cs"/>
          <w:rtl/>
        </w:rPr>
        <w:t xml:space="preserve">لذا فإن </w:t>
      </w:r>
      <w:r w:rsidRPr="000042B5">
        <w:rPr>
          <w:rtl/>
        </w:rPr>
        <w:t xml:space="preserve">العلماء </w:t>
      </w:r>
      <w:r w:rsidRPr="000042B5">
        <w:rPr>
          <w:rFonts w:hint="cs"/>
          <w:rtl/>
        </w:rPr>
        <w:t xml:space="preserve">الدَّهاة </w:t>
      </w:r>
      <w:r w:rsidRPr="000042B5">
        <w:rPr>
          <w:rtl/>
        </w:rPr>
        <w:t xml:space="preserve">المحتالون </w:t>
      </w:r>
      <w:r w:rsidRPr="000042B5">
        <w:rPr>
          <w:rFonts w:hint="cs"/>
          <w:rtl/>
        </w:rPr>
        <w:t>والمُسترزقون</w:t>
      </w:r>
      <w:r w:rsidRPr="000042B5">
        <w:rPr>
          <w:rtl/>
        </w:rPr>
        <w:t xml:space="preserve"> </w:t>
      </w:r>
      <w:r w:rsidRPr="000042B5">
        <w:rPr>
          <w:rFonts w:hint="cs"/>
          <w:rtl/>
        </w:rPr>
        <w:t>ب</w:t>
      </w:r>
      <w:r w:rsidRPr="000042B5">
        <w:rPr>
          <w:rtl/>
        </w:rPr>
        <w:t>المذهب لا يريدون أن يستيقظ أتباعهم، ولهذا يمارسون كل طريق ليبقوهم تحت سيطرتهم، وكل من يحاول الخروج عن ذلك يُحِلّون دمه؛ لأنهم لا يرغبون بأن يتربى الناس على التعقل والفهم، ولا أن يعتمدوا فيما يعتقدون على الدليل</w:t>
      </w:r>
      <w:r w:rsidRPr="000042B5">
        <w:rPr>
          <w:rFonts w:hint="cs"/>
          <w:rtl/>
        </w:rPr>
        <w:t>، وعلى رفض كل ما لا دليل عليه</w:t>
      </w:r>
      <w:r w:rsidRPr="000042B5">
        <w:rPr>
          <w:rtl/>
        </w:rPr>
        <w:t>.</w:t>
      </w:r>
    </w:p>
    <w:p w:rsidR="00C359FF" w:rsidRPr="000042B5" w:rsidRDefault="00C359FF" w:rsidP="000042B5">
      <w:pPr>
        <w:pStyle w:val="aa"/>
        <w:rPr>
          <w:rtl/>
        </w:rPr>
      </w:pPr>
      <w:r w:rsidRPr="000042B5">
        <w:rPr>
          <w:rFonts w:hint="cs"/>
          <w:rtl/>
        </w:rPr>
        <w:t>حضرة</w:t>
      </w:r>
      <w:r w:rsidRPr="000042B5">
        <w:rPr>
          <w:rtl/>
        </w:rPr>
        <w:t xml:space="preserve"> السيد</w:t>
      </w:r>
      <w:r w:rsidRPr="000042B5">
        <w:rPr>
          <w:rFonts w:hint="cs"/>
          <w:rtl/>
        </w:rPr>
        <w:t>!</w:t>
      </w:r>
      <w:r w:rsidRPr="000042B5">
        <w:rPr>
          <w:rtl/>
        </w:rPr>
        <w:t xml:space="preserve"> إن كنت تريد أن توقظ أحداً فلن يعطيك </w:t>
      </w:r>
      <w:r w:rsidRPr="000042B5">
        <w:rPr>
          <w:rFonts w:hint="cs"/>
          <w:rtl/>
        </w:rPr>
        <w:t>حتى درهماً واحداً</w:t>
      </w:r>
      <w:r w:rsidRPr="000042B5">
        <w:rPr>
          <w:rtl/>
        </w:rPr>
        <w:t xml:space="preserve">.. وفي المقابل إن كنت تريد أن تركب عقول الناس وأن تستحمرهم فسوف يعطونك </w:t>
      </w:r>
      <w:r w:rsidRPr="000042B5">
        <w:rPr>
          <w:rFonts w:hint="cs"/>
          <w:rtl/>
        </w:rPr>
        <w:t xml:space="preserve">الملايين من </w:t>
      </w:r>
      <w:r w:rsidRPr="000042B5">
        <w:rPr>
          <w:rtl/>
        </w:rPr>
        <w:t>أموالهم.</w:t>
      </w:r>
    </w:p>
    <w:p w:rsidR="00C359FF" w:rsidRPr="000042B5" w:rsidRDefault="00C359FF" w:rsidP="000042B5">
      <w:pPr>
        <w:pStyle w:val="aa"/>
        <w:rPr>
          <w:rtl/>
        </w:rPr>
      </w:pPr>
      <w:r w:rsidRPr="000042B5">
        <w:rPr>
          <w:rtl/>
        </w:rPr>
        <w:t>أيها السيد</w:t>
      </w:r>
      <w:r w:rsidRPr="000042B5">
        <w:rPr>
          <w:rFonts w:hint="cs"/>
          <w:rtl/>
        </w:rPr>
        <w:t>!</w:t>
      </w:r>
      <w:r w:rsidRPr="000042B5">
        <w:rPr>
          <w:rtl/>
        </w:rPr>
        <w:t xml:space="preserve"> إن كنت تريد أن تهدي الناس إلى الحق فكل من يستيقظ لن يعطيك شيئاً، وأما المقلد فسيقدم الملايين لمرجعه</w:t>
      </w:r>
      <w:r w:rsidRPr="000042B5">
        <w:rPr>
          <w:rFonts w:hint="cs"/>
          <w:rtl/>
        </w:rPr>
        <w:t xml:space="preserve"> أو مرشده،</w:t>
      </w:r>
      <w:r w:rsidRPr="000042B5">
        <w:rPr>
          <w:rtl/>
        </w:rPr>
        <w:t xml:space="preserve"> بل سيقدم روحه.</w:t>
      </w:r>
    </w:p>
    <w:p w:rsidR="00C359FF" w:rsidRPr="000042B5" w:rsidRDefault="00C359FF" w:rsidP="000042B5">
      <w:pPr>
        <w:pStyle w:val="aa"/>
        <w:rPr>
          <w:rtl/>
        </w:rPr>
      </w:pPr>
      <w:r w:rsidRPr="000042B5">
        <w:rPr>
          <w:rtl/>
        </w:rPr>
        <w:t>ألم تر إلى عوام منطقة الري عند قبر السيد عبد العظيم- كيف قدموا أربعة ملايين ونصف تومان</w:t>
      </w:r>
      <w:r w:rsidRPr="000042B5">
        <w:rPr>
          <w:rFonts w:hint="cs"/>
          <w:rtl/>
        </w:rPr>
        <w:t>،</w:t>
      </w:r>
      <w:r w:rsidRPr="000042B5">
        <w:rPr>
          <w:rtl/>
        </w:rPr>
        <w:t xml:space="preserve"> </w:t>
      </w:r>
      <w:r w:rsidRPr="000042B5">
        <w:rPr>
          <w:rFonts w:hint="cs"/>
          <w:rtl/>
        </w:rPr>
        <w:t>ليشتروا بها علماً</w:t>
      </w:r>
      <w:r w:rsidR="00DF76C9" w:rsidRPr="00DF76C9">
        <w:rPr>
          <w:rFonts w:cs="Arabic11 BT"/>
          <w:vertAlign w:val="superscript"/>
          <w:rtl/>
        </w:rPr>
        <w:t>(</w:t>
      </w:r>
      <w:r w:rsidR="00DF76C9" w:rsidRPr="00DF76C9">
        <w:rPr>
          <w:rStyle w:val="FootnoteReference"/>
          <w:rFonts w:cs="Arabic11 BT"/>
          <w:rtl/>
        </w:rPr>
        <w:footnoteReference w:id="191"/>
      </w:r>
      <w:r w:rsidR="00DF76C9" w:rsidRPr="00DF76C9">
        <w:rPr>
          <w:rFonts w:cs="Arabic11 BT"/>
          <w:vertAlign w:val="superscript"/>
          <w:rtl/>
        </w:rPr>
        <w:t>)</w:t>
      </w:r>
      <w:r w:rsidRPr="000042B5">
        <w:rPr>
          <w:rtl/>
        </w:rPr>
        <w:t xml:space="preserve"> يدورون حوله وهم في قمة الفرح.. وأنت لو جئت لهم بمائة دليل على أن هذا العمل خطأ فلن </w:t>
      </w:r>
      <w:r w:rsidRPr="000042B5">
        <w:rPr>
          <w:rFonts w:hint="cs"/>
          <w:rtl/>
        </w:rPr>
        <w:t>تنتفع</w:t>
      </w:r>
      <w:r w:rsidRPr="000042B5">
        <w:rPr>
          <w:rtl/>
        </w:rPr>
        <w:t xml:space="preserve"> منهم بشيء، بل </w:t>
      </w:r>
      <w:r w:rsidRPr="000042B5">
        <w:rPr>
          <w:rFonts w:hint="cs"/>
          <w:rtl/>
        </w:rPr>
        <w:t>سيؤذونك</w:t>
      </w:r>
      <w:r w:rsidRPr="000042B5">
        <w:rPr>
          <w:rtl/>
        </w:rPr>
        <w:t>..</w:t>
      </w:r>
      <w:r w:rsidRPr="000042B5">
        <w:rPr>
          <w:rFonts w:hint="cs"/>
          <w:rtl/>
        </w:rPr>
        <w:t xml:space="preserve"> </w:t>
      </w:r>
      <w:r w:rsidRPr="000042B5">
        <w:rPr>
          <w:rtl/>
        </w:rPr>
        <w:t xml:space="preserve">وربما قال لهم قائدهم عنك: إن هذا الرجل يهين </w:t>
      </w:r>
      <w:r w:rsidRPr="000042B5">
        <w:rPr>
          <w:rFonts w:hint="cs"/>
          <w:rtl/>
        </w:rPr>
        <w:t xml:space="preserve">عَلَمَ </w:t>
      </w:r>
      <w:r w:rsidRPr="000042B5">
        <w:rPr>
          <w:rtl/>
        </w:rPr>
        <w:t xml:space="preserve">الإمام الحسين </w:t>
      </w:r>
      <w:r w:rsidRPr="000042B5">
        <w:rPr>
          <w:rFonts w:ascii="Abo-thar" w:hAnsi="Abo-thar"/>
          <w:sz w:val="30"/>
          <w:lang w:bidi="ar-SY"/>
        </w:rPr>
        <w:t></w:t>
      </w:r>
      <w:r w:rsidRPr="000042B5">
        <w:rPr>
          <w:rFonts w:hint="cs"/>
          <w:rtl/>
        </w:rPr>
        <w:t xml:space="preserve"> ف</w:t>
      </w:r>
      <w:r w:rsidRPr="000042B5">
        <w:rPr>
          <w:rtl/>
        </w:rPr>
        <w:t xml:space="preserve">دمه حلال </w:t>
      </w:r>
      <w:r w:rsidRPr="000042B5">
        <w:rPr>
          <w:rFonts w:hint="cs"/>
          <w:rtl/>
        </w:rPr>
        <w:t xml:space="preserve">وعليكم قتله. عندئذٍ </w:t>
      </w:r>
      <w:r w:rsidRPr="000042B5">
        <w:rPr>
          <w:rtl/>
        </w:rPr>
        <w:t xml:space="preserve">لن تجد </w:t>
      </w:r>
      <w:r w:rsidRPr="000042B5">
        <w:rPr>
          <w:rFonts w:hint="cs"/>
          <w:rtl/>
        </w:rPr>
        <w:t xml:space="preserve">أحداً </w:t>
      </w:r>
      <w:r w:rsidRPr="000042B5">
        <w:rPr>
          <w:rtl/>
        </w:rPr>
        <w:t>يدافع عنك!</w:t>
      </w:r>
    </w:p>
    <w:p w:rsidR="00C359FF" w:rsidRPr="000042B5" w:rsidRDefault="00C359FF" w:rsidP="000042B5">
      <w:pPr>
        <w:pStyle w:val="aa"/>
        <w:rPr>
          <w:rtl/>
        </w:rPr>
      </w:pPr>
      <w:r w:rsidRPr="000042B5">
        <w:rPr>
          <w:rtl/>
        </w:rPr>
        <w:t xml:space="preserve">إذا أردت أن </w:t>
      </w:r>
      <w:r w:rsidRPr="000042B5">
        <w:rPr>
          <w:rFonts w:hint="cs"/>
          <w:rtl/>
        </w:rPr>
        <w:t>تنتزع</w:t>
      </w:r>
      <w:r w:rsidRPr="000042B5">
        <w:rPr>
          <w:rtl/>
        </w:rPr>
        <w:t xml:space="preserve"> دكان خضار </w:t>
      </w:r>
      <w:r w:rsidRPr="000042B5">
        <w:rPr>
          <w:rFonts w:hint="cs"/>
          <w:rtl/>
        </w:rPr>
        <w:t xml:space="preserve">من صاحبه </w:t>
      </w:r>
      <w:r w:rsidRPr="000042B5">
        <w:rPr>
          <w:rtl/>
        </w:rPr>
        <w:t xml:space="preserve">فسوف يقتلع عينيك بأصابعه.. </w:t>
      </w:r>
      <w:r w:rsidRPr="000042B5">
        <w:rPr>
          <w:rFonts w:hint="cs"/>
          <w:rtl/>
        </w:rPr>
        <w:t>ف</w:t>
      </w:r>
      <w:r w:rsidRPr="000042B5">
        <w:rPr>
          <w:rtl/>
        </w:rPr>
        <w:t xml:space="preserve">كيف </w:t>
      </w:r>
      <w:r w:rsidRPr="000042B5">
        <w:rPr>
          <w:rFonts w:hint="cs"/>
          <w:rtl/>
        </w:rPr>
        <w:t xml:space="preserve">ستأخذ </w:t>
      </w:r>
      <w:r w:rsidRPr="000042B5">
        <w:rPr>
          <w:rtl/>
        </w:rPr>
        <w:lastRenderedPageBreak/>
        <w:t xml:space="preserve">المقلد </w:t>
      </w:r>
      <w:r w:rsidRPr="000042B5">
        <w:rPr>
          <w:rFonts w:hint="cs"/>
          <w:rtl/>
        </w:rPr>
        <w:t xml:space="preserve">من </w:t>
      </w:r>
      <w:r w:rsidRPr="000042B5">
        <w:rPr>
          <w:rtl/>
        </w:rPr>
        <w:t>شيخه الذي يعظمه؟!)</w:t>
      </w:r>
      <w:r w:rsidRPr="000042B5">
        <w:rPr>
          <w:rFonts w:hint="cs"/>
          <w:rtl/>
        </w:rPr>
        <w:t>.</w:t>
      </w:r>
    </w:p>
    <w:p w:rsidR="00C359FF" w:rsidRPr="000042B5" w:rsidRDefault="00C359FF" w:rsidP="000042B5">
      <w:pPr>
        <w:pStyle w:val="aa"/>
        <w:rPr>
          <w:rtl/>
        </w:rPr>
      </w:pPr>
      <w:r w:rsidRPr="000042B5">
        <w:rPr>
          <w:rtl/>
        </w:rPr>
        <w:t>عندما كنت شاباً كنت بسيطاً ولم أكن أظن أن المسألة بهذه الصورة، وكنت أشعر بالمسئولية وأقول: لعلي أوفق لإيقاظ مائة شخص، أو لعلي أستطيع أن أبصّر بعض الناس بألاعيب المخادعين والمتلاعبين بالعوام، لكني أدركت بعد سنوات طويلة بأن أولئك العلماء لم يقولوا كلامهم جهلاً، فرؤساء المذهب يسعون لكي ي</w:t>
      </w:r>
      <w:r w:rsidRPr="000042B5">
        <w:rPr>
          <w:rFonts w:hint="cs"/>
          <w:rtl/>
        </w:rPr>
        <w:t>ظ</w:t>
      </w:r>
      <w:r w:rsidRPr="000042B5">
        <w:rPr>
          <w:rtl/>
        </w:rPr>
        <w:t xml:space="preserve">ل الناس يسمعون كلامهم فقط، وينفذون أوامرهم بدون مناقشة، ومن خالف ذلك ودعا الناس إلى التفكير في دينهم </w:t>
      </w:r>
      <w:r w:rsidRPr="000042B5">
        <w:rPr>
          <w:rFonts w:hint="cs"/>
          <w:rtl/>
        </w:rPr>
        <w:t>-</w:t>
      </w:r>
      <w:r w:rsidRPr="000042B5">
        <w:rPr>
          <w:rtl/>
        </w:rPr>
        <w:t>أو على الأقل أمرهم بترك التقليد الأعمى</w:t>
      </w:r>
      <w:r w:rsidRPr="000042B5">
        <w:rPr>
          <w:rFonts w:hint="cs"/>
          <w:rtl/>
        </w:rPr>
        <w:t>-</w:t>
      </w:r>
      <w:r w:rsidRPr="000042B5">
        <w:rPr>
          <w:rtl/>
        </w:rPr>
        <w:t xml:space="preserve"> فإنه سيقابل بأنواع التهم.</w:t>
      </w:r>
    </w:p>
    <w:p w:rsidR="00C359FF" w:rsidRPr="00317042" w:rsidRDefault="00C359FF" w:rsidP="00A81204">
      <w:pPr>
        <w:pStyle w:val="ab"/>
        <w:rPr>
          <w:rtl/>
        </w:rPr>
      </w:pPr>
      <w:bookmarkStart w:id="127" w:name="_Toc237320632"/>
      <w:bookmarkStart w:id="128" w:name="_Toc343559899"/>
      <w:r w:rsidRPr="00317042">
        <w:rPr>
          <w:rtl/>
        </w:rPr>
        <w:t>الشيخ الأنصاري وتحمير العقول</w:t>
      </w:r>
      <w:r w:rsidRPr="00317042">
        <w:rPr>
          <w:rFonts w:hint="cs"/>
          <w:rtl/>
        </w:rPr>
        <w:t>:</w:t>
      </w:r>
      <w:bookmarkEnd w:id="127"/>
      <w:bookmarkEnd w:id="128"/>
    </w:p>
    <w:p w:rsidR="00C359FF" w:rsidRPr="000042B5" w:rsidRDefault="00C359FF" w:rsidP="000042B5">
      <w:pPr>
        <w:pStyle w:val="aa"/>
        <w:rPr>
          <w:rtl/>
        </w:rPr>
      </w:pPr>
      <w:r w:rsidRPr="000042B5">
        <w:rPr>
          <w:rtl/>
        </w:rPr>
        <w:t xml:space="preserve">وقد سمعت من أحد أصدقائي -وكان صاحب مكتبة- بأن </w:t>
      </w:r>
      <w:r w:rsidRPr="000042B5">
        <w:rPr>
          <w:rFonts w:hint="cs"/>
          <w:rtl/>
        </w:rPr>
        <w:t xml:space="preserve">شيخاً يُدعى </w:t>
      </w:r>
      <w:r w:rsidRPr="000042B5">
        <w:rPr>
          <w:rtl/>
        </w:rPr>
        <w:t xml:space="preserve">آية الله أنصاري </w:t>
      </w:r>
      <w:r w:rsidRPr="000042B5">
        <w:rPr>
          <w:rFonts w:hint="cs"/>
          <w:rtl/>
        </w:rPr>
        <w:t xml:space="preserve">دخل إلى مكتبته </w:t>
      </w:r>
      <w:r w:rsidRPr="000042B5">
        <w:rPr>
          <w:rtl/>
        </w:rPr>
        <w:t xml:space="preserve">فرأى كتابي </w:t>
      </w:r>
      <w:r w:rsidRPr="000042B5">
        <w:rPr>
          <w:rFonts w:hint="cs"/>
          <w:rtl/>
        </w:rPr>
        <w:t>(</w:t>
      </w:r>
      <w:r w:rsidRPr="00D96F07">
        <w:rPr>
          <w:b/>
          <w:bCs/>
          <w:rtl/>
        </w:rPr>
        <w:t>أحكام القرآن</w:t>
      </w:r>
      <w:r w:rsidRPr="000042B5">
        <w:rPr>
          <w:rFonts w:hint="cs"/>
          <w:rtl/>
        </w:rPr>
        <w:t>)</w:t>
      </w:r>
      <w:r w:rsidRPr="000042B5">
        <w:rPr>
          <w:rtl/>
        </w:rPr>
        <w:t>؛ فقال ل</w:t>
      </w:r>
      <w:r w:rsidRPr="000042B5">
        <w:rPr>
          <w:rFonts w:hint="cs"/>
          <w:rtl/>
        </w:rPr>
        <w:t>صديقي</w:t>
      </w:r>
      <w:r w:rsidRPr="000042B5">
        <w:rPr>
          <w:rtl/>
        </w:rPr>
        <w:t xml:space="preserve">: إن بيع هذا الكتاب أو شراءه حرام، فلا يجوز ترويجه؛ فسأله صاحب المكتبة عن سبب التحريم وعن المسائل التي جعلت الكتاب محرماً، فردّ عليه </w:t>
      </w:r>
      <w:r w:rsidRPr="000042B5">
        <w:rPr>
          <w:rFonts w:hint="cs"/>
          <w:rtl/>
        </w:rPr>
        <w:t>الشيخ</w:t>
      </w:r>
      <w:r w:rsidRPr="000042B5">
        <w:rPr>
          <w:rtl/>
        </w:rPr>
        <w:t xml:space="preserve"> قائلاً: أنا آية الله أنصاري، وأنا مجتهد، وأعلم ما أقول</w:t>
      </w:r>
      <w:r w:rsidRPr="000042B5">
        <w:rPr>
          <w:rFonts w:hint="cs"/>
          <w:rtl/>
        </w:rPr>
        <w:t>،</w:t>
      </w:r>
      <w:r w:rsidRPr="000042B5">
        <w:rPr>
          <w:rtl/>
        </w:rPr>
        <w:t xml:space="preserve"> فلماذا تطالبني بالدليل فيما أقول لك؟!</w:t>
      </w:r>
    </w:p>
    <w:p w:rsidR="00C359FF" w:rsidRPr="000042B5" w:rsidRDefault="00C359FF" w:rsidP="000042B5">
      <w:pPr>
        <w:pStyle w:val="aa"/>
        <w:rPr>
          <w:rtl/>
        </w:rPr>
      </w:pPr>
      <w:r w:rsidRPr="000042B5">
        <w:rPr>
          <w:rtl/>
        </w:rPr>
        <w:t xml:space="preserve">لاحظوا </w:t>
      </w:r>
      <w:r w:rsidRPr="000042B5">
        <w:rPr>
          <w:rFonts w:hint="cs"/>
          <w:rtl/>
        </w:rPr>
        <w:t xml:space="preserve">كيف أنه إذا </w:t>
      </w:r>
      <w:r w:rsidRPr="000042B5">
        <w:rPr>
          <w:rtl/>
        </w:rPr>
        <w:t>طلب أحد</w:t>
      </w:r>
      <w:r w:rsidRPr="000042B5">
        <w:rPr>
          <w:rFonts w:hint="cs"/>
          <w:rtl/>
        </w:rPr>
        <w:t>هم</w:t>
      </w:r>
      <w:r w:rsidRPr="000042B5">
        <w:rPr>
          <w:rtl/>
        </w:rPr>
        <w:t xml:space="preserve"> دليلاً</w:t>
      </w:r>
      <w:r w:rsidRPr="000042B5">
        <w:rPr>
          <w:rFonts w:hint="cs"/>
          <w:rtl/>
        </w:rPr>
        <w:t xml:space="preserve"> من هؤلاء المشايخ تعالَوْا عليه</w:t>
      </w:r>
      <w:r w:rsidRPr="000042B5">
        <w:rPr>
          <w:rtl/>
        </w:rPr>
        <w:t xml:space="preserve">! </w:t>
      </w:r>
      <w:r w:rsidRPr="000042B5">
        <w:rPr>
          <w:rFonts w:hint="cs"/>
          <w:rtl/>
        </w:rPr>
        <w:t xml:space="preserve">إذ إنهم أساساً يكرهون بيان </w:t>
      </w:r>
      <w:r w:rsidRPr="000042B5">
        <w:rPr>
          <w:rtl/>
        </w:rPr>
        <w:t xml:space="preserve">الدليل. </w:t>
      </w:r>
    </w:p>
    <w:p w:rsidR="00C359FF" w:rsidRPr="000042B5" w:rsidRDefault="00C359FF" w:rsidP="000042B5">
      <w:pPr>
        <w:pStyle w:val="aa"/>
        <w:rPr>
          <w:rtl/>
        </w:rPr>
      </w:pPr>
      <w:r w:rsidRPr="000042B5">
        <w:rPr>
          <w:rtl/>
        </w:rPr>
        <w:t xml:space="preserve">لم أكن وحدي الذي </w:t>
      </w:r>
      <w:r w:rsidRPr="000042B5">
        <w:rPr>
          <w:rFonts w:hint="cs"/>
          <w:rtl/>
        </w:rPr>
        <w:t>واجَهْتُ</w:t>
      </w:r>
      <w:r w:rsidRPr="000042B5">
        <w:rPr>
          <w:rtl/>
        </w:rPr>
        <w:t xml:space="preserve"> </w:t>
      </w:r>
      <w:r w:rsidRPr="000042B5">
        <w:rPr>
          <w:rFonts w:hint="cs"/>
          <w:rtl/>
        </w:rPr>
        <w:t>هذه المشكلة المعضلة</w:t>
      </w:r>
      <w:r w:rsidRPr="000042B5">
        <w:rPr>
          <w:rtl/>
        </w:rPr>
        <w:t xml:space="preserve">، بل كل من أراد أن يخدم المسلمين </w:t>
      </w:r>
      <w:r w:rsidRPr="000042B5">
        <w:rPr>
          <w:rFonts w:hint="cs"/>
          <w:rtl/>
        </w:rPr>
        <w:t>وُوجِه</w:t>
      </w:r>
      <w:r w:rsidRPr="000042B5">
        <w:rPr>
          <w:rtl/>
        </w:rPr>
        <w:t xml:space="preserve"> </w:t>
      </w:r>
      <w:r w:rsidRPr="000042B5">
        <w:rPr>
          <w:rFonts w:hint="cs"/>
          <w:rtl/>
        </w:rPr>
        <w:t>بالمحاربة</w:t>
      </w:r>
      <w:r w:rsidRPr="000042B5">
        <w:rPr>
          <w:rtl/>
        </w:rPr>
        <w:t xml:space="preserve"> والافتراءات.</w:t>
      </w:r>
    </w:p>
    <w:p w:rsidR="00C359FF" w:rsidRPr="00317042" w:rsidRDefault="00C359FF" w:rsidP="00A81204">
      <w:pPr>
        <w:pStyle w:val="ab"/>
        <w:rPr>
          <w:rtl/>
        </w:rPr>
      </w:pPr>
      <w:bookmarkStart w:id="129" w:name="_Toc237320633"/>
      <w:bookmarkStart w:id="130" w:name="_Toc343559900"/>
      <w:r w:rsidRPr="00317042">
        <w:rPr>
          <w:rtl/>
        </w:rPr>
        <w:t>جهود أمام بعض المصلحين المعاصرين</w:t>
      </w:r>
      <w:r w:rsidRPr="00317042">
        <w:rPr>
          <w:rFonts w:hint="cs"/>
          <w:rtl/>
        </w:rPr>
        <w:t>:</w:t>
      </w:r>
      <w:bookmarkEnd w:id="129"/>
      <w:bookmarkEnd w:id="130"/>
    </w:p>
    <w:p w:rsidR="00C359FF" w:rsidRPr="000042B5" w:rsidRDefault="00C359FF" w:rsidP="000042B5">
      <w:pPr>
        <w:pStyle w:val="aa"/>
        <w:rPr>
          <w:rtl/>
        </w:rPr>
      </w:pPr>
      <w:r w:rsidRPr="000042B5">
        <w:rPr>
          <w:rFonts w:hint="cs"/>
          <w:rtl/>
        </w:rPr>
        <w:t xml:space="preserve">كان </w:t>
      </w:r>
      <w:r w:rsidRPr="000042B5">
        <w:rPr>
          <w:rtl/>
        </w:rPr>
        <w:t xml:space="preserve">حرس المشايخ يأتون لصلاة الجمعة التي يقيمها آية الله السيد </w:t>
      </w:r>
      <w:r w:rsidRPr="000042B5">
        <w:rPr>
          <w:rFonts w:hint="cs"/>
          <w:rtl/>
        </w:rPr>
        <w:t>«</w:t>
      </w:r>
      <w:r w:rsidRPr="00D96F07">
        <w:rPr>
          <w:b/>
          <w:bCs/>
          <w:rtl/>
        </w:rPr>
        <w:t>محمد جواد الموسوي الغ</w:t>
      </w:r>
      <w:r w:rsidRPr="00D96F07">
        <w:rPr>
          <w:rFonts w:hint="cs"/>
          <w:b/>
          <w:bCs/>
          <w:rtl/>
        </w:rPr>
        <w:t>َ</w:t>
      </w:r>
      <w:r w:rsidRPr="00D96F07">
        <w:rPr>
          <w:b/>
          <w:bCs/>
          <w:rtl/>
        </w:rPr>
        <w:t>ر</w:t>
      </w:r>
      <w:r w:rsidRPr="00D96F07">
        <w:rPr>
          <w:rFonts w:hint="cs"/>
          <w:b/>
          <w:bCs/>
          <w:rtl/>
        </w:rPr>
        <w:t>َ</w:t>
      </w:r>
      <w:r w:rsidRPr="00D96F07">
        <w:rPr>
          <w:b/>
          <w:bCs/>
          <w:rtl/>
        </w:rPr>
        <w:t>و</w:t>
      </w:r>
      <w:r w:rsidRPr="00D96F07">
        <w:rPr>
          <w:rFonts w:hint="cs"/>
          <w:b/>
          <w:bCs/>
          <w:rtl/>
        </w:rPr>
        <w:t>ِ</w:t>
      </w:r>
      <w:r w:rsidRPr="00D96F07">
        <w:rPr>
          <w:b/>
          <w:bCs/>
          <w:rtl/>
        </w:rPr>
        <w:t>ي الأصفهاني</w:t>
      </w:r>
      <w:r w:rsidRPr="000042B5">
        <w:rPr>
          <w:rFonts w:hint="cs"/>
          <w:rtl/>
        </w:rPr>
        <w:t>»</w:t>
      </w:r>
      <w:r w:rsidR="00DF76C9" w:rsidRPr="00DF76C9">
        <w:rPr>
          <w:rFonts w:cs="Arabic11 BT"/>
          <w:vertAlign w:val="superscript"/>
          <w:rtl/>
        </w:rPr>
        <w:t>(</w:t>
      </w:r>
      <w:r w:rsidR="00DF76C9" w:rsidRPr="00DF76C9">
        <w:rPr>
          <w:rStyle w:val="FootnoteReference"/>
          <w:rFonts w:cs="Arabic11 BT"/>
          <w:rtl/>
        </w:rPr>
        <w:footnoteReference w:id="192"/>
      </w:r>
      <w:r w:rsidR="00DF76C9" w:rsidRPr="00DF76C9">
        <w:rPr>
          <w:rFonts w:cs="Arabic11 BT"/>
          <w:vertAlign w:val="superscript"/>
          <w:rtl/>
        </w:rPr>
        <w:t>)</w:t>
      </w:r>
      <w:r w:rsidRPr="000042B5">
        <w:rPr>
          <w:rtl/>
        </w:rPr>
        <w:t xml:space="preserve"> فيضربون المصلين ويشتمونهم، وقد يقبضون على بعضهم، وبالجملة </w:t>
      </w:r>
      <w:r w:rsidRPr="000042B5">
        <w:rPr>
          <w:rtl/>
        </w:rPr>
        <w:lastRenderedPageBreak/>
        <w:t>كانت صلاة الجمعة عنده غير آمنة</w:t>
      </w:r>
      <w:r w:rsidRPr="000042B5">
        <w:rPr>
          <w:rFonts w:hint="cs"/>
          <w:rtl/>
        </w:rPr>
        <w:t>،</w:t>
      </w:r>
      <w:r w:rsidRPr="000042B5">
        <w:rPr>
          <w:rtl/>
        </w:rPr>
        <w:t xml:space="preserve"> وکان مختفیا مدّة من الزمن، وإذا تأملت آثار هذا المحقق الفاضل فما هي إلا إيقاظ الناس وتنبيههم، علماً بأنه في أكثر مؤلفاته ومناقشاته </w:t>
      </w:r>
      <w:r w:rsidRPr="000042B5">
        <w:rPr>
          <w:rFonts w:hint="cs"/>
          <w:rtl/>
        </w:rPr>
        <w:t xml:space="preserve">كان </w:t>
      </w:r>
      <w:r w:rsidRPr="000042B5">
        <w:rPr>
          <w:rtl/>
        </w:rPr>
        <w:t xml:space="preserve">يقول: من وجد في أقوالي أمراً غير صحيح فأنا أطالب أن يبين لي </w:t>
      </w:r>
      <w:r w:rsidRPr="000042B5">
        <w:rPr>
          <w:rFonts w:hint="cs"/>
          <w:rtl/>
        </w:rPr>
        <w:t xml:space="preserve">ذلك </w:t>
      </w:r>
      <w:r w:rsidRPr="000042B5">
        <w:rPr>
          <w:rtl/>
        </w:rPr>
        <w:t>بالدليل والبرهان بدلاً من الطعن واللعن والاتهام والافتراء والتكفير والتفسيق</w:t>
      </w:r>
      <w:r w:rsidRPr="000042B5">
        <w:rPr>
          <w:rFonts w:hint="cs"/>
          <w:rtl/>
        </w:rPr>
        <w:t>.</w:t>
      </w:r>
    </w:p>
    <w:p w:rsidR="00C359FF" w:rsidRPr="000042B5" w:rsidRDefault="00C359FF" w:rsidP="00D84E93">
      <w:pPr>
        <w:pStyle w:val="aa"/>
        <w:rPr>
          <w:rtl/>
        </w:rPr>
      </w:pPr>
      <w:r w:rsidRPr="000042B5">
        <w:rPr>
          <w:rtl/>
        </w:rPr>
        <w:t>لكن على حد قوله</w:t>
      </w:r>
      <w:r w:rsidRPr="000042B5">
        <w:rPr>
          <w:rFonts w:hint="cs"/>
          <w:rtl/>
        </w:rPr>
        <w:t>:</w:t>
      </w:r>
      <w:r w:rsidRPr="000042B5">
        <w:rPr>
          <w:rtl/>
        </w:rPr>
        <w:t xml:space="preserve"> لم </w:t>
      </w:r>
      <w:r w:rsidRPr="000042B5">
        <w:rPr>
          <w:rFonts w:hint="cs"/>
          <w:rtl/>
        </w:rPr>
        <w:t>ي</w:t>
      </w:r>
      <w:r w:rsidRPr="000042B5">
        <w:rPr>
          <w:rtl/>
        </w:rPr>
        <w:t>تلق من أحد جواباً يتضمن قال الله</w:t>
      </w:r>
      <w:r w:rsidRPr="000042B5">
        <w:rPr>
          <w:rFonts w:hint="cs"/>
          <w:rtl/>
        </w:rPr>
        <w:t>،</w:t>
      </w:r>
      <w:r w:rsidRPr="000042B5">
        <w:rPr>
          <w:rtl/>
        </w:rPr>
        <w:t xml:space="preserve"> قال الرسول</w:t>
      </w:r>
      <w:r w:rsidRPr="000042B5">
        <w:rPr>
          <w:rFonts w:hint="cs"/>
          <w:rtl/>
        </w:rPr>
        <w:t xml:space="preserve"> </w:t>
      </w:r>
      <w:r w:rsidRPr="000042B5">
        <w:rPr>
          <w:rFonts w:ascii="Abo-thar" w:hAnsi="Abo-thar"/>
          <w:sz w:val="30"/>
          <w:lang w:bidi="fa-IR"/>
        </w:rPr>
        <w:t></w:t>
      </w:r>
      <w:r w:rsidRPr="000042B5">
        <w:rPr>
          <w:rtl/>
        </w:rPr>
        <w:t xml:space="preserve"> أو قال علي</w:t>
      </w:r>
      <w:r w:rsidRPr="000042B5">
        <w:rPr>
          <w:rFonts w:ascii="Abo-thar" w:hAnsi="Abo-thar"/>
          <w:sz w:val="30"/>
          <w:lang w:bidi="ar-SY"/>
        </w:rPr>
        <w:t></w:t>
      </w:r>
      <w:r w:rsidRPr="000042B5">
        <w:rPr>
          <w:rFonts w:hint="cs"/>
          <w:rtl/>
        </w:rPr>
        <w:t>،</w:t>
      </w:r>
      <w:r w:rsidRPr="000042B5">
        <w:rPr>
          <w:rtl/>
        </w:rPr>
        <w:t xml:space="preserve"> أوقال الصادق</w:t>
      </w:r>
      <w:r w:rsidRPr="000042B5">
        <w:rPr>
          <w:rFonts w:hint="cs"/>
          <w:rtl/>
        </w:rPr>
        <w:t xml:space="preserve"> </w:t>
      </w:r>
      <w:r w:rsidRPr="000042B5">
        <w:rPr>
          <w:rFonts w:ascii="Abo-thar" w:hAnsi="Abo-thar"/>
          <w:sz w:val="30"/>
          <w:lang w:bidi="ar-SY"/>
        </w:rPr>
        <w:t></w:t>
      </w:r>
      <w:r w:rsidRPr="000042B5">
        <w:rPr>
          <w:rtl/>
        </w:rPr>
        <w:t>، بل كل ما يتلقاه لا يتجاوز التهم والشتائم</w:t>
      </w:r>
      <w:r w:rsidRPr="000042B5">
        <w:rPr>
          <w:rFonts w:hint="cs"/>
          <w:rtl/>
        </w:rPr>
        <w:t>،</w:t>
      </w:r>
      <w:r w:rsidRPr="000042B5">
        <w:rPr>
          <w:rtl/>
        </w:rPr>
        <w:t xml:space="preserve"> أو أجوبةً تتحدث عن أمور أخرى، ولم يستطع هذا المحقق أن ينشر كثيراً من مؤلفاته؛ لأن المخالفين يعرفون أ</w:t>
      </w:r>
      <w:r w:rsidRPr="000042B5">
        <w:rPr>
          <w:rFonts w:hint="cs"/>
          <w:rtl/>
        </w:rPr>
        <w:t xml:space="preserve">ن </w:t>
      </w:r>
      <w:r w:rsidRPr="000042B5">
        <w:rPr>
          <w:rtl/>
        </w:rPr>
        <w:t>لا دليل عندهم</w:t>
      </w:r>
      <w:r w:rsidRPr="000042B5">
        <w:rPr>
          <w:rFonts w:hint="cs"/>
          <w:rtl/>
        </w:rPr>
        <w:t xml:space="preserve"> ضدها، لذا يفضلون أن يبقى الناس في الغفلة ولا يتعرفوا على مثل هذه المؤلفات التنويرية (فيمنعون </w:t>
      </w:r>
      <w:r w:rsidRPr="000042B5">
        <w:rPr>
          <w:rtl/>
        </w:rPr>
        <w:t>طباعتها</w:t>
      </w:r>
      <w:r w:rsidRPr="000042B5">
        <w:rPr>
          <w:rFonts w:hint="cs"/>
          <w:rtl/>
        </w:rPr>
        <w:t>)</w:t>
      </w:r>
      <w:r w:rsidRPr="000042B5">
        <w:rPr>
          <w:rtl/>
        </w:rPr>
        <w:t>.</w:t>
      </w:r>
    </w:p>
    <w:p w:rsidR="00C359FF" w:rsidRPr="000042B5" w:rsidRDefault="00C359FF" w:rsidP="000042B5">
      <w:pPr>
        <w:pStyle w:val="aa"/>
        <w:rPr>
          <w:rtl/>
        </w:rPr>
      </w:pPr>
      <w:r w:rsidRPr="000042B5">
        <w:rPr>
          <w:rtl/>
        </w:rPr>
        <w:t xml:space="preserve">نعم، قد يكون السيد الغروي محظوظاً؛ لأن الجواب الذي تلقاه قد يكون أحسن من جوابهم على الأستاذ حيدر علي قلمداران الذي أجابوه بطلقة نارية! </w:t>
      </w:r>
      <w:r w:rsidRPr="000042B5">
        <w:rPr>
          <w:rFonts w:hint="cs"/>
          <w:rtl/>
        </w:rPr>
        <w:t>ف</w:t>
      </w:r>
      <w:r w:rsidRPr="000042B5">
        <w:rPr>
          <w:rtl/>
        </w:rPr>
        <w:t xml:space="preserve">نجّاه </w:t>
      </w:r>
      <w:r w:rsidRPr="000042B5">
        <w:rPr>
          <w:rFonts w:hint="cs"/>
          <w:rtl/>
        </w:rPr>
        <w:t xml:space="preserve">اللهُ تعالى </w:t>
      </w:r>
      <w:r w:rsidRPr="000042B5">
        <w:rPr>
          <w:rtl/>
        </w:rPr>
        <w:t>من الموت بفضله ومنّه، وهذا ما حدث بعد تأليف الأستاذ قلمداران كتاب (دراسة نصوص الإمامة أو طريق الاتحاد)، وقد جاء جوابهم ابتداءً بتهديد من الشيخ آية الله مرتضى الحائري</w:t>
      </w:r>
      <w:r w:rsidR="00DF76C9" w:rsidRPr="00DF76C9">
        <w:rPr>
          <w:rStyle w:val="FootnoteReference"/>
          <w:rFonts w:cs="Arabic11 BT"/>
          <w:rtl/>
        </w:rPr>
        <w:t>(</w:t>
      </w:r>
      <w:r w:rsidR="00DF76C9" w:rsidRPr="00DF76C9">
        <w:rPr>
          <w:rStyle w:val="FootnoteReference"/>
          <w:rFonts w:cs="Arabic11 BT"/>
          <w:rtl/>
        </w:rPr>
        <w:footnoteReference w:id="193"/>
      </w:r>
      <w:r w:rsidR="00DF76C9" w:rsidRPr="00DF76C9">
        <w:rPr>
          <w:rStyle w:val="FootnoteReference"/>
          <w:rFonts w:cs="Arabic11 BT"/>
          <w:rtl/>
        </w:rPr>
        <w:t>)</w:t>
      </w:r>
      <w:r w:rsidRPr="000042B5">
        <w:rPr>
          <w:rtl/>
        </w:rPr>
        <w:t xml:space="preserve">، ثم في يوم من الأيام أتاه </w:t>
      </w:r>
      <w:r w:rsidRPr="000042B5">
        <w:rPr>
          <w:rFonts w:hint="cs"/>
          <w:rtl/>
        </w:rPr>
        <w:t xml:space="preserve">شيخٌ </w:t>
      </w:r>
      <w:r w:rsidRPr="000042B5">
        <w:rPr>
          <w:rtl/>
        </w:rPr>
        <w:t xml:space="preserve">شابٌ في قرية ديزيجان وكأنه زائر، وبعد مناقشة طويلة حول مسائل خرج الشاب </w:t>
      </w:r>
      <w:r w:rsidRPr="000042B5">
        <w:rPr>
          <w:rFonts w:hint="cs"/>
          <w:rtl/>
        </w:rPr>
        <w:t>خجلاً مُطْرِقاً برأسه (</w:t>
      </w:r>
      <w:r w:rsidRPr="000042B5">
        <w:rPr>
          <w:rtl/>
        </w:rPr>
        <w:t>لعدم قدرته على الرد على الأستاذ</w:t>
      </w:r>
      <w:r w:rsidRPr="000042B5">
        <w:rPr>
          <w:rFonts w:hint="cs"/>
          <w:rtl/>
        </w:rPr>
        <w:t>)</w:t>
      </w:r>
      <w:r w:rsidRPr="000042B5">
        <w:rPr>
          <w:rtl/>
        </w:rPr>
        <w:t xml:space="preserve">. </w:t>
      </w:r>
    </w:p>
    <w:p w:rsidR="00C359FF" w:rsidRPr="000042B5" w:rsidRDefault="00C359FF" w:rsidP="000042B5">
      <w:pPr>
        <w:pStyle w:val="aa"/>
        <w:rPr>
          <w:rtl/>
        </w:rPr>
      </w:pPr>
      <w:r w:rsidRPr="000042B5">
        <w:rPr>
          <w:rtl/>
        </w:rPr>
        <w:t xml:space="preserve">وفي تلك الليلة حينما كان جميع أهل البيت نائمين دخل غريب إلى المنزل، ووصل بنفسه إلى </w:t>
      </w:r>
      <w:r w:rsidRPr="000042B5">
        <w:rPr>
          <w:rtl/>
        </w:rPr>
        <w:lastRenderedPageBreak/>
        <w:t>الأستاذ وضربه برصاصة في عنقه، ومع أن الأستاذ كان نائماً ولم تكن بينه وبين المهاجم مسافة ولكن الرصاصة جرحت عنقه فقط، وبلطف الرب الرحيم المنان نجا الأستاذ من الموت بمعجزة، وبقي العار على المهاجم والذين دفعوه لذلك..</w:t>
      </w:r>
    </w:p>
    <w:p w:rsidR="00C359FF" w:rsidRPr="000042B5" w:rsidRDefault="00C359FF" w:rsidP="000042B5">
      <w:pPr>
        <w:pStyle w:val="aa"/>
        <w:rPr>
          <w:rtl/>
        </w:rPr>
      </w:pPr>
      <w:r w:rsidRPr="000042B5">
        <w:rPr>
          <w:rtl/>
        </w:rPr>
        <w:t>وكم مرة أرادوا قتل أستاذ المفسرين وفقيه عصرنا السيد: مصطفى حسيني طباطبائي</w:t>
      </w:r>
      <w:r w:rsidRPr="000042B5">
        <w:rPr>
          <w:rFonts w:hint="cs"/>
          <w:rtl/>
        </w:rPr>
        <w:t>،</w:t>
      </w:r>
      <w:r w:rsidRPr="000042B5">
        <w:rPr>
          <w:rtl/>
        </w:rPr>
        <w:t xml:space="preserve"> ولكنهم بحمد الله لم يوفقوا، وقد قاموا بسجن</w:t>
      </w:r>
      <w:r w:rsidRPr="000042B5">
        <w:rPr>
          <w:rFonts w:hint="cs"/>
          <w:rtl/>
        </w:rPr>
        <w:t>ي و إياه</w:t>
      </w:r>
      <w:r w:rsidRPr="000042B5">
        <w:rPr>
          <w:rtl/>
        </w:rPr>
        <w:t xml:space="preserve"> مرات </w:t>
      </w:r>
      <w:r w:rsidRPr="000042B5">
        <w:rPr>
          <w:rFonts w:hint="cs"/>
          <w:rtl/>
        </w:rPr>
        <w:t>عديدة</w:t>
      </w:r>
      <w:r w:rsidRPr="000042B5">
        <w:rPr>
          <w:rtl/>
        </w:rPr>
        <w:t>!</w:t>
      </w:r>
      <w:r w:rsidRPr="000042B5">
        <w:rPr>
          <w:rFonts w:hint="cs"/>
          <w:rtl/>
        </w:rPr>
        <w:t xml:space="preserve">! </w:t>
      </w:r>
      <w:r w:rsidRPr="000042B5">
        <w:rPr>
          <w:rtl/>
        </w:rPr>
        <w:t xml:space="preserve">وأكبر ذنوبنا أننا </w:t>
      </w:r>
      <w:r w:rsidRPr="000042B5">
        <w:rPr>
          <w:rFonts w:hint="cs"/>
          <w:rtl/>
        </w:rPr>
        <w:t xml:space="preserve">كُنَّا </w:t>
      </w:r>
      <w:r w:rsidRPr="000042B5">
        <w:rPr>
          <w:rtl/>
        </w:rPr>
        <w:t>نبيّن للناس حقائق الدين، وهذا العمل أكبر جريمة في نظر حكومة الشيوخ</w:t>
      </w:r>
      <w:r w:rsidRPr="000042B5">
        <w:rPr>
          <w:rFonts w:hint="cs"/>
          <w:rtl/>
        </w:rPr>
        <w:t xml:space="preserve"> والملالي!!</w:t>
      </w:r>
    </w:p>
    <w:p w:rsidR="00C359FF" w:rsidRPr="000042B5" w:rsidRDefault="00C359FF" w:rsidP="000042B5">
      <w:pPr>
        <w:pStyle w:val="aa"/>
        <w:rPr>
          <w:rtl/>
        </w:rPr>
      </w:pPr>
      <w:r w:rsidRPr="000042B5">
        <w:rPr>
          <w:rtl/>
        </w:rPr>
        <w:t xml:space="preserve">وعلى كل حال: </w:t>
      </w:r>
      <w:r w:rsidRPr="000042B5">
        <w:rPr>
          <w:rFonts w:hint="cs"/>
          <w:rtl/>
        </w:rPr>
        <w:t xml:space="preserve">فقد </w:t>
      </w:r>
      <w:r w:rsidRPr="000042B5">
        <w:rPr>
          <w:rtl/>
        </w:rPr>
        <w:t>اخترت عدم السكوت؛ لشعوري بالمس</w:t>
      </w:r>
      <w:r w:rsidRPr="000042B5">
        <w:rPr>
          <w:rFonts w:hint="cs"/>
          <w:rtl/>
        </w:rPr>
        <w:t>ؤ</w:t>
      </w:r>
      <w:r w:rsidRPr="000042B5">
        <w:rPr>
          <w:rtl/>
        </w:rPr>
        <w:t xml:space="preserve">ولية أمام الله تعالى؛ وطلباً لرضا الله ومغفرته؛ ولكي أستطيع أن أقول عند الله يوم القيامة: لقد أديت المسئولية بقدر ما استطعت، وأرجو أن يتقبلها الله تعالى مني، كما أرجو أن لا أكون ممن يتركون الأمر بالمعروف الذين ذكرهم الله في قوله: </w:t>
      </w:r>
      <w:r w:rsidRPr="000042B5">
        <w:rPr>
          <w:rFonts w:hint="cs"/>
          <w:rtl/>
        </w:rPr>
        <w:t>﴿</w:t>
      </w:r>
      <w:r w:rsidRPr="00C77E2E">
        <w:rPr>
          <w:rFonts w:cs="KFGQPC Uthmanic Script HAFS"/>
          <w:sz w:val="28"/>
          <w:szCs w:val="28"/>
          <w:rtl/>
        </w:rPr>
        <w:t xml:space="preserve">وَإِذْ قَالَتْ أُمَّةٌ مِنْهُمْ لِمَ تَعِظُونَ قَوْمًا </w:t>
      </w:r>
      <w:r w:rsidRPr="00C77E2E">
        <w:rPr>
          <w:rFonts w:cs="KFGQPC Uthmanic Script HAFS" w:hint="cs"/>
          <w:sz w:val="28"/>
          <w:szCs w:val="28"/>
          <w:rtl/>
        </w:rPr>
        <w:t>اللهُ</w:t>
      </w:r>
      <w:r w:rsidRPr="00C77E2E">
        <w:rPr>
          <w:rFonts w:cs="KFGQPC Uthmanic Script HAFS"/>
          <w:sz w:val="28"/>
          <w:szCs w:val="28"/>
          <w:rtl/>
        </w:rPr>
        <w:t xml:space="preserve"> مُهْلِكُهُمْ أَوْ مُعَذِّبُهُمْ عَذَابًا شَدِيدًا قَالُوا مَعْذِرَةً إِلَى رَبِّكُمْ وَلَعَلَّهُمْ يَتَّقُونَ</w:t>
      </w:r>
      <w:r w:rsidRPr="000042B5">
        <w:rPr>
          <w:rFonts w:hint="cs"/>
          <w:rtl/>
        </w:rPr>
        <w:t xml:space="preserve">﴾ </w:t>
      </w:r>
      <w:r w:rsidRPr="00C77E2E">
        <w:rPr>
          <w:rFonts w:hint="cs"/>
          <w:szCs w:val="24"/>
          <w:rtl/>
        </w:rPr>
        <w:t>[</w:t>
      </w:r>
      <w:r w:rsidRPr="00C77E2E">
        <w:rPr>
          <w:szCs w:val="24"/>
          <w:rtl/>
        </w:rPr>
        <w:t>الأعراف:164]</w:t>
      </w:r>
      <w:r w:rsidRPr="000042B5">
        <w:rPr>
          <w:rFonts w:hint="cs"/>
          <w:rtl/>
        </w:rPr>
        <w:t>،</w:t>
      </w:r>
      <w:r w:rsidRPr="000042B5">
        <w:rPr>
          <w:rtl/>
        </w:rPr>
        <w:t xml:space="preserve"> ولكي لا أكون ممن يصدق عليهم قوله تعالى</w:t>
      </w:r>
      <w:r w:rsidRPr="000042B5">
        <w:rPr>
          <w:rFonts w:hint="cs"/>
          <w:rtl/>
        </w:rPr>
        <w:t>: ﴿</w:t>
      </w:r>
      <w:r w:rsidRPr="00C77E2E">
        <w:rPr>
          <w:rFonts w:cs="KFGQPC Uthmanic Script HAFS"/>
          <w:sz w:val="28"/>
          <w:szCs w:val="28"/>
          <w:rtl/>
        </w:rPr>
        <w:t xml:space="preserve">إِنَّ الَّذِينَ يَكْتُمُونَ مَا أَنْزَلْنَا مِنَ الْبَيِّنَاتِ وَالْهُدَى مِنْ بَعْدِ مَا بَيَّنَّاهُ لِلنَّاسِ فِي الْكِتَابِ أُولَئِكَ يَلْعَنُهُمُ </w:t>
      </w:r>
      <w:r w:rsidRPr="00C77E2E">
        <w:rPr>
          <w:rFonts w:cs="KFGQPC Uthmanic Script HAFS" w:hint="cs"/>
          <w:sz w:val="28"/>
          <w:szCs w:val="28"/>
          <w:rtl/>
        </w:rPr>
        <w:t>اللهُ</w:t>
      </w:r>
      <w:r w:rsidRPr="00C77E2E">
        <w:rPr>
          <w:rFonts w:cs="KFGQPC Uthmanic Script HAFS"/>
          <w:sz w:val="28"/>
          <w:szCs w:val="28"/>
          <w:rtl/>
        </w:rPr>
        <w:t xml:space="preserve"> وَيَلْعَنُهُمُ اللَّاعِنُونَ</w:t>
      </w:r>
      <w:r w:rsidRPr="000042B5">
        <w:rPr>
          <w:rFonts w:hint="cs"/>
          <w:rtl/>
        </w:rPr>
        <w:t xml:space="preserve">﴾ </w:t>
      </w:r>
      <w:r w:rsidRPr="00C77E2E">
        <w:rPr>
          <w:rFonts w:hint="cs"/>
          <w:szCs w:val="24"/>
          <w:rtl/>
        </w:rPr>
        <w:t>[</w:t>
      </w:r>
      <w:r w:rsidRPr="00C77E2E">
        <w:rPr>
          <w:szCs w:val="24"/>
          <w:rtl/>
        </w:rPr>
        <w:t>البقرة:</w:t>
      </w:r>
      <w:r w:rsidRPr="00C77E2E">
        <w:rPr>
          <w:rFonts w:hint="cs"/>
          <w:szCs w:val="24"/>
          <w:rtl/>
        </w:rPr>
        <w:t xml:space="preserve"> </w:t>
      </w:r>
      <w:r w:rsidRPr="00C77E2E">
        <w:rPr>
          <w:szCs w:val="24"/>
          <w:rtl/>
        </w:rPr>
        <w:t>159]</w:t>
      </w:r>
      <w:r w:rsidRPr="000042B5">
        <w:rPr>
          <w:rtl/>
        </w:rPr>
        <w:t xml:space="preserve">، وبهذا أرجو أن أكون قد عملت قدر ما </w:t>
      </w:r>
      <w:r w:rsidRPr="000042B5">
        <w:rPr>
          <w:rFonts w:hint="cs"/>
          <w:rtl/>
        </w:rPr>
        <w:t>ا</w:t>
      </w:r>
      <w:r w:rsidRPr="000042B5">
        <w:rPr>
          <w:rtl/>
        </w:rPr>
        <w:t xml:space="preserve">ستطعت بأمر رسول الله </w:t>
      </w:r>
      <w:r w:rsidRPr="000042B5">
        <w:rPr>
          <w:rFonts w:ascii="Abo-thar" w:hAnsi="Abo-thar"/>
          <w:sz w:val="30"/>
          <w:lang w:bidi="fa-IR"/>
        </w:rPr>
        <w:t></w:t>
      </w:r>
      <w:r w:rsidRPr="000042B5">
        <w:rPr>
          <w:rtl/>
        </w:rPr>
        <w:t xml:space="preserve"> في الحديث المبارك الذي قال فيه: </w:t>
      </w:r>
      <w:r w:rsidRPr="000042B5">
        <w:rPr>
          <w:rFonts w:hint="cs"/>
          <w:rtl/>
        </w:rPr>
        <w:t>«</w:t>
      </w:r>
      <w:r w:rsidRPr="00C77E2E">
        <w:rPr>
          <w:rFonts w:cs="KFGQPC Uthman Taha Naskh"/>
          <w:sz w:val="28"/>
          <w:szCs w:val="28"/>
          <w:rtl/>
        </w:rPr>
        <w:t>إِذَا ظَهَرَتِ الْبِدَعُ في أُمَّتِي فَليُظْهِرِ الْعَالِمُ عِلمَهُ</w:t>
      </w:r>
      <w:r w:rsidRPr="00C77E2E">
        <w:rPr>
          <w:rFonts w:cs="KFGQPC Uthman Taha Naskh" w:hint="cs"/>
          <w:sz w:val="28"/>
          <w:szCs w:val="28"/>
          <w:rtl/>
        </w:rPr>
        <w:t>،</w:t>
      </w:r>
      <w:r w:rsidRPr="00C77E2E">
        <w:rPr>
          <w:rFonts w:cs="KFGQPC Uthman Taha Naskh"/>
          <w:sz w:val="28"/>
          <w:szCs w:val="28"/>
          <w:rtl/>
        </w:rPr>
        <w:t xml:space="preserve"> فَ</w:t>
      </w:r>
      <w:r w:rsidRPr="00C77E2E">
        <w:rPr>
          <w:rFonts w:cs="KFGQPC Uthman Taha Naskh" w:hint="cs"/>
          <w:sz w:val="28"/>
          <w:szCs w:val="28"/>
          <w:rtl/>
        </w:rPr>
        <w:t>مَ</w:t>
      </w:r>
      <w:r w:rsidRPr="00C77E2E">
        <w:rPr>
          <w:rFonts w:cs="KFGQPC Uthman Taha Naskh"/>
          <w:sz w:val="28"/>
          <w:szCs w:val="28"/>
          <w:rtl/>
        </w:rPr>
        <w:t>نْ لَمْ ي</w:t>
      </w:r>
      <w:r w:rsidRPr="00C77E2E">
        <w:rPr>
          <w:rFonts w:cs="KFGQPC Uthman Taha Naskh" w:hint="cs"/>
          <w:sz w:val="28"/>
          <w:szCs w:val="28"/>
          <w:rtl/>
        </w:rPr>
        <w:t>َ</w:t>
      </w:r>
      <w:r w:rsidRPr="00C77E2E">
        <w:rPr>
          <w:rFonts w:cs="KFGQPC Uthman Taha Naskh"/>
          <w:sz w:val="28"/>
          <w:szCs w:val="28"/>
          <w:rtl/>
        </w:rPr>
        <w:t>ف</w:t>
      </w:r>
      <w:r w:rsidRPr="00C77E2E">
        <w:rPr>
          <w:rFonts w:cs="KFGQPC Uthman Taha Naskh" w:hint="cs"/>
          <w:sz w:val="28"/>
          <w:szCs w:val="28"/>
          <w:rtl/>
        </w:rPr>
        <w:t>ْ</w:t>
      </w:r>
      <w:r w:rsidRPr="00C77E2E">
        <w:rPr>
          <w:rFonts w:cs="KFGQPC Uthman Taha Naskh"/>
          <w:sz w:val="28"/>
          <w:szCs w:val="28"/>
          <w:rtl/>
        </w:rPr>
        <w:t>ع</w:t>
      </w:r>
      <w:r w:rsidRPr="00C77E2E">
        <w:rPr>
          <w:rFonts w:cs="KFGQPC Uthman Taha Naskh" w:hint="cs"/>
          <w:sz w:val="28"/>
          <w:szCs w:val="28"/>
          <w:rtl/>
        </w:rPr>
        <w:t>َ</w:t>
      </w:r>
      <w:r w:rsidRPr="00C77E2E">
        <w:rPr>
          <w:rFonts w:cs="KFGQPC Uthman Taha Naskh"/>
          <w:sz w:val="28"/>
          <w:szCs w:val="28"/>
          <w:rtl/>
        </w:rPr>
        <w:t>لْ ف</w:t>
      </w:r>
      <w:r w:rsidRPr="00C77E2E">
        <w:rPr>
          <w:rFonts w:cs="KFGQPC Uthman Taha Naskh" w:hint="cs"/>
          <w:sz w:val="28"/>
          <w:szCs w:val="28"/>
          <w:rtl/>
        </w:rPr>
        <w:t>َ</w:t>
      </w:r>
      <w:r w:rsidRPr="00C77E2E">
        <w:rPr>
          <w:rFonts w:cs="KFGQPC Uthman Taha Naskh"/>
          <w:sz w:val="28"/>
          <w:szCs w:val="28"/>
          <w:rtl/>
        </w:rPr>
        <w:t>ع</w:t>
      </w:r>
      <w:r w:rsidRPr="00C77E2E">
        <w:rPr>
          <w:rFonts w:cs="KFGQPC Uthman Taha Naskh" w:hint="cs"/>
          <w:sz w:val="28"/>
          <w:szCs w:val="28"/>
          <w:rtl/>
        </w:rPr>
        <w:t>َ</w:t>
      </w:r>
      <w:r w:rsidRPr="00C77E2E">
        <w:rPr>
          <w:rFonts w:cs="KFGQPC Uthman Taha Naskh"/>
          <w:sz w:val="28"/>
          <w:szCs w:val="28"/>
          <w:rtl/>
        </w:rPr>
        <w:t>ل</w:t>
      </w:r>
      <w:r w:rsidRPr="00C77E2E">
        <w:rPr>
          <w:rFonts w:cs="KFGQPC Uthman Taha Naskh" w:hint="cs"/>
          <w:sz w:val="28"/>
          <w:szCs w:val="28"/>
          <w:rtl/>
        </w:rPr>
        <w:t>َ</w:t>
      </w:r>
      <w:r w:rsidRPr="00C77E2E">
        <w:rPr>
          <w:rFonts w:cs="KFGQPC Uthman Taha Naskh"/>
          <w:sz w:val="28"/>
          <w:szCs w:val="28"/>
          <w:rtl/>
        </w:rPr>
        <w:t>ي</w:t>
      </w:r>
      <w:r w:rsidRPr="00C77E2E">
        <w:rPr>
          <w:rFonts w:cs="KFGQPC Uthman Taha Naskh" w:hint="cs"/>
          <w:sz w:val="28"/>
          <w:szCs w:val="28"/>
          <w:rtl/>
        </w:rPr>
        <w:t>ْ</w:t>
      </w:r>
      <w:r w:rsidRPr="00C77E2E">
        <w:rPr>
          <w:rFonts w:cs="KFGQPC Uthman Taha Naskh"/>
          <w:sz w:val="28"/>
          <w:szCs w:val="28"/>
          <w:rtl/>
        </w:rPr>
        <w:t>ه</w:t>
      </w:r>
      <w:r w:rsidRPr="00C77E2E">
        <w:rPr>
          <w:rFonts w:cs="KFGQPC Uthman Taha Naskh" w:hint="cs"/>
          <w:sz w:val="28"/>
          <w:szCs w:val="28"/>
          <w:rtl/>
        </w:rPr>
        <w:t>ِ</w:t>
      </w:r>
      <w:r w:rsidRPr="00C77E2E">
        <w:rPr>
          <w:rFonts w:cs="KFGQPC Uthman Taha Naskh"/>
          <w:sz w:val="28"/>
          <w:szCs w:val="28"/>
          <w:rtl/>
        </w:rPr>
        <w:t xml:space="preserve"> لَعْنَةُ اللهِ</w:t>
      </w:r>
      <w:r w:rsidRPr="000042B5">
        <w:rPr>
          <w:rFonts w:hint="cs"/>
          <w:rtl/>
        </w:rPr>
        <w:t xml:space="preserve">» </w:t>
      </w:r>
      <w:r w:rsidRPr="00C77E2E">
        <w:rPr>
          <w:szCs w:val="24"/>
          <w:rtl/>
        </w:rPr>
        <w:t>(أصول الكافي</w:t>
      </w:r>
      <w:r w:rsidRPr="00C77E2E">
        <w:rPr>
          <w:rFonts w:hint="cs"/>
          <w:szCs w:val="24"/>
          <w:rtl/>
        </w:rPr>
        <w:t>، باب البدع والرأي والمقاييس،</w:t>
      </w:r>
      <w:r w:rsidRPr="00C77E2E">
        <w:rPr>
          <w:szCs w:val="24"/>
          <w:rtl/>
        </w:rPr>
        <w:t xml:space="preserve"> حديث رقم</w:t>
      </w:r>
      <w:r w:rsidRPr="00C77E2E">
        <w:rPr>
          <w:rFonts w:hint="cs"/>
          <w:szCs w:val="24"/>
          <w:rtl/>
        </w:rPr>
        <w:t xml:space="preserve"> </w:t>
      </w:r>
      <w:r w:rsidRPr="00C77E2E">
        <w:rPr>
          <w:szCs w:val="24"/>
          <w:rtl/>
        </w:rPr>
        <w:t>158).</w:t>
      </w:r>
      <w:r w:rsidRPr="00C77E2E">
        <w:rPr>
          <w:rFonts w:hint="cs"/>
          <w:szCs w:val="24"/>
          <w:rtl/>
        </w:rPr>
        <w:t xml:space="preserve"> </w:t>
      </w:r>
      <w:r w:rsidRPr="00C77E2E">
        <w:rPr>
          <w:rFonts w:cs="KFGQPC Uthman Taha Naskh"/>
          <w:sz w:val="28"/>
          <w:szCs w:val="28"/>
          <w:rtl/>
        </w:rPr>
        <w:t>وَمَا تَوْفِيقِي إِلَّا بِالل</w:t>
      </w:r>
      <w:r w:rsidRPr="00C77E2E">
        <w:rPr>
          <w:rFonts w:cs="KFGQPC Uthman Taha Naskh" w:hint="cs"/>
          <w:sz w:val="28"/>
          <w:szCs w:val="28"/>
          <w:rtl/>
        </w:rPr>
        <w:t>هِ</w:t>
      </w:r>
      <w:r w:rsidRPr="00C77E2E">
        <w:rPr>
          <w:rFonts w:cs="KFGQPC Uthman Taha Naskh"/>
          <w:sz w:val="28"/>
          <w:szCs w:val="28"/>
          <w:rtl/>
        </w:rPr>
        <w:t xml:space="preserve"> عَلَيْهِ تَوَكَّلْتُ وَإِلَيْهِ أُنِيبُ</w:t>
      </w:r>
      <w:r w:rsidRPr="00D96F07">
        <w:rPr>
          <w:b/>
          <w:bCs/>
          <w:rtl/>
        </w:rPr>
        <w:t>.</w:t>
      </w:r>
    </w:p>
    <w:p w:rsidR="00C359FF" w:rsidRPr="000042B5" w:rsidRDefault="00C359FF" w:rsidP="000042B5">
      <w:pPr>
        <w:pStyle w:val="aa"/>
        <w:rPr>
          <w:rtl/>
        </w:rPr>
      </w:pPr>
      <w:r w:rsidRPr="000042B5">
        <w:rPr>
          <w:rtl/>
        </w:rPr>
        <w:t xml:space="preserve">على كل حال: كتبت ما أعتقد في كتبي بشكل صريح وواضح، لكنّ الجهال </w:t>
      </w:r>
      <w:r w:rsidRPr="000042B5">
        <w:rPr>
          <w:rFonts w:hint="cs"/>
          <w:rtl/>
        </w:rPr>
        <w:t>المتلبسين</w:t>
      </w:r>
      <w:r w:rsidRPr="000042B5">
        <w:rPr>
          <w:rtl/>
        </w:rPr>
        <w:t xml:space="preserve"> بلباس العلم لازالوا يمنعون طباعتها.</w:t>
      </w:r>
    </w:p>
    <w:p w:rsidR="00C359FF" w:rsidRPr="000042B5" w:rsidRDefault="00C359FF" w:rsidP="000042B5">
      <w:pPr>
        <w:pStyle w:val="aa"/>
        <w:rPr>
          <w:rtl/>
        </w:rPr>
      </w:pPr>
      <w:r w:rsidRPr="000042B5">
        <w:rPr>
          <w:rtl/>
        </w:rPr>
        <w:t>نعم.. إن الإسلام دين كامل، وموجب لسعادة الدنيا والآخرة، وهو دين جميع الأنبياء، وليس لأحد أن يزيد أو ينقص في أصوله أو فروعه، وكذلك لا يحق لأحد أن يأتي بعد الإسلام بدين أو مذهب أو مسلك جديد.</w:t>
      </w:r>
    </w:p>
    <w:p w:rsidR="00C359FF" w:rsidRPr="000042B5" w:rsidRDefault="00C359FF" w:rsidP="000042B5">
      <w:pPr>
        <w:pStyle w:val="aa"/>
        <w:rPr>
          <w:rtl/>
        </w:rPr>
      </w:pPr>
      <w:r w:rsidRPr="000042B5">
        <w:rPr>
          <w:rtl/>
        </w:rPr>
        <w:t>وأئمة أهل السنة ومثلهم أئمة الشيعة لم يدعو</w:t>
      </w:r>
      <w:r w:rsidRPr="000042B5">
        <w:rPr>
          <w:rFonts w:hint="cs"/>
          <w:rtl/>
        </w:rPr>
        <w:t>ا</w:t>
      </w:r>
      <w:r w:rsidRPr="000042B5">
        <w:rPr>
          <w:rtl/>
        </w:rPr>
        <w:t xml:space="preserve"> لإنشاء المذاهب، ولكن أتباعهم هم من اتخذوا مذاهب بأسمائهم، وبذلك كانوا سبباً للفرقة بين المسلمين، ثم قام أتباع كل مذهب بخلط </w:t>
      </w:r>
      <w:r w:rsidRPr="000042B5">
        <w:rPr>
          <w:rtl/>
        </w:rPr>
        <w:lastRenderedPageBreak/>
        <w:t>الإسلام بالأوهام والخرافات، ووضعوا الروايات، ثم جعلوه مذهباً خاصاً، بينما الإسلام بريء من كل خرافة.</w:t>
      </w:r>
    </w:p>
    <w:p w:rsidR="00C359FF" w:rsidRPr="000042B5" w:rsidRDefault="00C359FF" w:rsidP="000042B5">
      <w:pPr>
        <w:pStyle w:val="aa"/>
        <w:rPr>
          <w:rtl/>
        </w:rPr>
      </w:pPr>
      <w:r w:rsidRPr="000042B5">
        <w:rPr>
          <w:rtl/>
        </w:rPr>
        <w:t>هؤلاء الأشخاص شوّهوا أسماء الأئمة</w:t>
      </w:r>
      <w:r w:rsidRPr="000042B5">
        <w:rPr>
          <w:rFonts w:hint="cs"/>
          <w:rtl/>
        </w:rPr>
        <w:t xml:space="preserve"> عليهم السلام</w:t>
      </w:r>
      <w:r w:rsidRPr="000042B5">
        <w:rPr>
          <w:rtl/>
        </w:rPr>
        <w:t xml:space="preserve"> بإحداثهم الخرافات في الإسلام؛ لأن الإسلام ليس فيه خرافات ولا أوهام، والأنبياء والأولياء في الإسلام ليسوا شركاء لله تعالى في صفاته وأفعاله، ودورهم محصور في إبلاغ أوامر الله وشريعته للناس ودعوتهم.</w:t>
      </w:r>
    </w:p>
    <w:p w:rsidR="00C359FF" w:rsidRPr="000042B5" w:rsidRDefault="00C359FF" w:rsidP="000042B5">
      <w:pPr>
        <w:pStyle w:val="aa"/>
        <w:rPr>
          <w:rtl/>
        </w:rPr>
      </w:pPr>
      <w:r w:rsidRPr="000042B5">
        <w:rPr>
          <w:rtl/>
        </w:rPr>
        <w:t>وعلى سبيل المثال فإن الأنبياء والأولياء لكل واحد منهم مكان محدد وعلم محدود، فهم ليسوا حاضرين في كل مكان أو مطلعين على شؤون الناس، كما أنهم ليسوا عالمين بما كان وما يكون وما سیکون</w:t>
      </w:r>
      <w:r w:rsidRPr="000042B5">
        <w:rPr>
          <w:rFonts w:hint="cs"/>
          <w:rtl/>
        </w:rPr>
        <w:t>،</w:t>
      </w:r>
      <w:r w:rsidRPr="000042B5">
        <w:rPr>
          <w:rtl/>
        </w:rPr>
        <w:t xml:space="preserve"> ولا يعلمون الغيب، وكل الأخبار التي تقرر ذلك مكذوبة </w:t>
      </w:r>
      <w:r w:rsidRPr="000042B5">
        <w:rPr>
          <w:rFonts w:hint="cs"/>
          <w:rtl/>
        </w:rPr>
        <w:t xml:space="preserve">موضوعة </w:t>
      </w:r>
      <w:r w:rsidRPr="000042B5">
        <w:rPr>
          <w:rtl/>
        </w:rPr>
        <w:t xml:space="preserve">ومضادة </w:t>
      </w:r>
      <w:r w:rsidRPr="000042B5">
        <w:rPr>
          <w:rFonts w:hint="cs"/>
          <w:rtl/>
        </w:rPr>
        <w:t>للقرآن</w:t>
      </w:r>
      <w:r w:rsidRPr="000042B5">
        <w:rPr>
          <w:rtl/>
        </w:rPr>
        <w:t>.</w:t>
      </w:r>
    </w:p>
    <w:p w:rsidR="00C359FF" w:rsidRPr="000042B5" w:rsidRDefault="00C359FF" w:rsidP="000042B5">
      <w:pPr>
        <w:pStyle w:val="aa"/>
        <w:rPr>
          <w:rtl/>
        </w:rPr>
      </w:pPr>
      <w:r w:rsidRPr="000042B5">
        <w:rPr>
          <w:rtl/>
        </w:rPr>
        <w:t>نعم</w:t>
      </w:r>
      <w:r w:rsidRPr="000042B5">
        <w:rPr>
          <w:rFonts w:hint="cs"/>
          <w:rtl/>
        </w:rPr>
        <w:t>..</w:t>
      </w:r>
      <w:r w:rsidRPr="000042B5">
        <w:rPr>
          <w:rtl/>
        </w:rPr>
        <w:t xml:space="preserve"> قد وجد علماء في جميع المذاهب بعلم أو جهل غيروا دين الإسلام، وبدلّوه بالنقص أو بالزيادة، فدين الإسلام كان ميسراً، فجاء هؤلاء وجعلوه صعباً عسيراً، والإسلام كان سهلاً</w:t>
      </w:r>
      <w:r w:rsidRPr="000042B5">
        <w:rPr>
          <w:rFonts w:hint="cs"/>
          <w:rtl/>
        </w:rPr>
        <w:t>،</w:t>
      </w:r>
      <w:r w:rsidRPr="000042B5">
        <w:rPr>
          <w:rtl/>
        </w:rPr>
        <w:t xml:space="preserve"> ثم قام هؤلاء بإثقاله، وزادوا على فروعه فروعاً كثيرة، وكذلك زادوا في عقائده، والدين الذي أسس على قاعدة (طلب العلم واجب على كل مسلم) بدلوه بدين التقليد والتعصب</w:t>
      </w:r>
      <w:r w:rsidRPr="000042B5">
        <w:rPr>
          <w:rFonts w:hint="cs"/>
          <w:rtl/>
        </w:rPr>
        <w:t>.</w:t>
      </w:r>
    </w:p>
    <w:p w:rsidR="00C359FF" w:rsidRPr="000042B5" w:rsidRDefault="00C359FF" w:rsidP="000042B5">
      <w:pPr>
        <w:pStyle w:val="aa"/>
        <w:rPr>
          <w:rtl/>
        </w:rPr>
      </w:pPr>
      <w:r w:rsidRPr="000042B5">
        <w:rPr>
          <w:rtl/>
        </w:rPr>
        <w:t>الإسلام دين المساواة والإخاء، ويحارب الطبقية الدينية، لكن المذاهب أحدثت في الإسلام تقاسيم للناس والطبقات مثل السيد وغير السيد.. الروحاني وغير الروحاني.. والمرجع والمقلد، مع أن الناس في الإسلام سواسية</w:t>
      </w:r>
      <w:r w:rsidRPr="000042B5">
        <w:rPr>
          <w:rFonts w:hint="cs"/>
          <w:rtl/>
        </w:rPr>
        <w:t>.</w:t>
      </w:r>
    </w:p>
    <w:p w:rsidR="00C359FF" w:rsidRPr="000042B5" w:rsidRDefault="00C359FF" w:rsidP="000042B5">
      <w:pPr>
        <w:pStyle w:val="aa"/>
        <w:rPr>
          <w:rtl/>
        </w:rPr>
      </w:pPr>
      <w:r w:rsidRPr="000042B5">
        <w:rPr>
          <w:rtl/>
        </w:rPr>
        <w:t>كما أن المذهب يكلف البعض ولا يكلف الآخر</w:t>
      </w:r>
      <w:r w:rsidRPr="000042B5">
        <w:rPr>
          <w:rFonts w:hint="cs"/>
          <w:rtl/>
        </w:rPr>
        <w:t>..</w:t>
      </w:r>
      <w:r w:rsidRPr="000042B5">
        <w:rPr>
          <w:rtl/>
        </w:rPr>
        <w:t xml:space="preserve"> </w:t>
      </w:r>
      <w:r w:rsidRPr="000042B5">
        <w:rPr>
          <w:rFonts w:hint="cs"/>
          <w:rtl/>
        </w:rPr>
        <w:t>ف</w:t>
      </w:r>
      <w:r w:rsidRPr="000042B5">
        <w:rPr>
          <w:rtl/>
        </w:rPr>
        <w:t>للسيد الخمس ولا خمس لغير السيد، للإمام ونائبه سهم الإمام الذي لا يجوز لغيرهما.</w:t>
      </w:r>
    </w:p>
    <w:p w:rsidR="00C359FF" w:rsidRPr="000042B5" w:rsidRDefault="00C359FF" w:rsidP="000042B5">
      <w:pPr>
        <w:pStyle w:val="aa"/>
        <w:rPr>
          <w:rtl/>
        </w:rPr>
      </w:pPr>
      <w:r w:rsidRPr="000042B5">
        <w:rPr>
          <w:rtl/>
        </w:rPr>
        <w:t>في المذهب يعدّ فهم الدين والعلم بحقائقه خاص</w:t>
      </w:r>
      <w:r w:rsidRPr="000042B5">
        <w:rPr>
          <w:rFonts w:hint="cs"/>
          <w:rtl/>
        </w:rPr>
        <w:t>اً</w:t>
      </w:r>
      <w:r w:rsidRPr="000042B5">
        <w:rPr>
          <w:rtl/>
        </w:rPr>
        <w:t xml:space="preserve"> بعلماء الدين، وغير علماء الدين ينبغي عليه</w:t>
      </w:r>
      <w:r w:rsidRPr="000042B5">
        <w:rPr>
          <w:rFonts w:hint="cs"/>
          <w:rtl/>
        </w:rPr>
        <w:t>م</w:t>
      </w:r>
      <w:r w:rsidRPr="000042B5">
        <w:rPr>
          <w:rtl/>
        </w:rPr>
        <w:t xml:space="preserve"> التقليد فقط، وفي المذهب يخصص لرجال الدين محكمة خاصة غير محكمة الآخرين.</w:t>
      </w:r>
    </w:p>
    <w:p w:rsidR="00C359FF" w:rsidRPr="000042B5" w:rsidRDefault="00C359FF" w:rsidP="000042B5">
      <w:pPr>
        <w:pStyle w:val="aa"/>
        <w:rPr>
          <w:rtl/>
        </w:rPr>
      </w:pPr>
      <w:r w:rsidRPr="000042B5">
        <w:rPr>
          <w:rtl/>
        </w:rPr>
        <w:t>ومن خلال التقليد ابتلي الناس بأنواع الشرك كدعاء غير الله، وطلب الحاجة من غير الله</w:t>
      </w:r>
      <w:r w:rsidRPr="000042B5">
        <w:rPr>
          <w:rFonts w:hint="cs"/>
          <w:rtl/>
        </w:rPr>
        <w:t>،</w:t>
      </w:r>
      <w:r w:rsidRPr="000042B5">
        <w:rPr>
          <w:rtl/>
        </w:rPr>
        <w:t xml:space="preserve"> أعني: طلب المدد الغيبي والحاجات غير العادية</w:t>
      </w:r>
      <w:r w:rsidRPr="000042B5">
        <w:rPr>
          <w:rFonts w:hint="cs"/>
          <w:rtl/>
        </w:rPr>
        <w:t xml:space="preserve"> من غير الله</w:t>
      </w:r>
      <w:r w:rsidRPr="000042B5">
        <w:rPr>
          <w:rtl/>
        </w:rPr>
        <w:t>، وهذا شرك واضح، مع العلم بأنّ طلب الأمور التي يستطيع الناس القيام بها منهم كمساعدتهم مثلاً أمر لا إشكال فيه</w:t>
      </w:r>
      <w:r w:rsidRPr="000042B5">
        <w:rPr>
          <w:rFonts w:hint="cs"/>
          <w:rtl/>
        </w:rPr>
        <w:t>،</w:t>
      </w:r>
      <w:r w:rsidRPr="000042B5">
        <w:rPr>
          <w:rtl/>
        </w:rPr>
        <w:t xml:space="preserve"> بشرط أن </w:t>
      </w:r>
      <w:r w:rsidRPr="000042B5">
        <w:rPr>
          <w:rtl/>
        </w:rPr>
        <w:lastRenderedPageBreak/>
        <w:t>يكون الطرف المطلوب منه حياً حاضراً لا غائباً أو ميتاً، والمفترض أن يفهم الناس أن الأنبياء والأولياء بعد وفاتهم قد تركوا الدنيا ولا علاقة لهم بطلب الحوائج.</w:t>
      </w:r>
    </w:p>
    <w:p w:rsidR="00C359FF" w:rsidRPr="000042B5" w:rsidRDefault="00C359FF" w:rsidP="000042B5">
      <w:pPr>
        <w:pStyle w:val="aa"/>
        <w:rPr>
          <w:rtl/>
        </w:rPr>
      </w:pPr>
      <w:r w:rsidRPr="000042B5">
        <w:rPr>
          <w:rtl/>
        </w:rPr>
        <w:t>كما ينبغي أن نعرف أن حجة الله على عباده قامت عليهم من خلال الأنبياء والعقل، وما ثمة حجة لله على عباده غير هذين الأمرين.</w:t>
      </w:r>
    </w:p>
    <w:p w:rsidR="00C359FF" w:rsidRPr="000042B5" w:rsidRDefault="00C359FF" w:rsidP="000042B5">
      <w:pPr>
        <w:pStyle w:val="aa"/>
        <w:rPr>
          <w:rtl/>
        </w:rPr>
      </w:pPr>
      <w:r w:rsidRPr="000042B5">
        <w:rPr>
          <w:rtl/>
        </w:rPr>
        <w:t>يجب أن يعرف الناس أن مهمة قادة الدين في الإسلام هو تطبيق شريعة الله وقوانينه في الأرض، وشرط قيام أي واحد منهم بهذا الدور أن يكون موجوداً بين الناس لا غائباً عنهم، والقائد الغائب الذ</w:t>
      </w:r>
      <w:r w:rsidRPr="000042B5">
        <w:rPr>
          <w:rFonts w:hint="cs"/>
          <w:rtl/>
        </w:rPr>
        <w:t>ي</w:t>
      </w:r>
      <w:r w:rsidRPr="000042B5">
        <w:rPr>
          <w:rtl/>
        </w:rPr>
        <w:t xml:space="preserve"> لا یعرفه الناس لیس له علاقة بقيادة ال</w:t>
      </w:r>
      <w:r w:rsidRPr="000042B5">
        <w:rPr>
          <w:rFonts w:hint="cs"/>
          <w:rtl/>
        </w:rPr>
        <w:t>أ</w:t>
      </w:r>
      <w:r w:rsidRPr="000042B5">
        <w:rPr>
          <w:rtl/>
        </w:rPr>
        <w:t>حياء.</w:t>
      </w:r>
    </w:p>
    <w:p w:rsidR="00C359FF" w:rsidRPr="000042B5" w:rsidRDefault="00C359FF" w:rsidP="000042B5">
      <w:pPr>
        <w:pStyle w:val="aa"/>
        <w:rPr>
          <w:rtl/>
        </w:rPr>
      </w:pPr>
      <w:r w:rsidRPr="000042B5">
        <w:rPr>
          <w:rtl/>
        </w:rPr>
        <w:t>كما ينبغي أن يعلم المسلمون أن وجود علماء يعلمونهم أمور دينهم أمر ضروري، وأن كل عالم يقال له إمام، وهو في كل الأحوال تابع للدين، وليس أصلا</w:t>
      </w:r>
      <w:r w:rsidRPr="000042B5">
        <w:rPr>
          <w:rFonts w:hint="cs"/>
          <w:rtl/>
        </w:rPr>
        <w:t>ً</w:t>
      </w:r>
      <w:r w:rsidRPr="000042B5">
        <w:rPr>
          <w:rtl/>
        </w:rPr>
        <w:t xml:space="preserve"> للدين ولا فرعا</w:t>
      </w:r>
      <w:r w:rsidRPr="000042B5">
        <w:rPr>
          <w:rFonts w:hint="cs"/>
          <w:rtl/>
        </w:rPr>
        <w:t>ً</w:t>
      </w:r>
      <w:r w:rsidRPr="000042B5">
        <w:rPr>
          <w:rtl/>
        </w:rPr>
        <w:t xml:space="preserve"> له، ومحرم أن يزاد في الشرع باسم الإمام، وكل إمام على هذه الطريقة فنحن نقبله ونحترمه.</w:t>
      </w:r>
    </w:p>
    <w:p w:rsidR="00C359FF" w:rsidRPr="000042B5" w:rsidRDefault="00C359FF" w:rsidP="000042B5">
      <w:pPr>
        <w:pStyle w:val="aa"/>
        <w:rPr>
          <w:rtl/>
        </w:rPr>
      </w:pPr>
      <w:r w:rsidRPr="000042B5">
        <w:rPr>
          <w:rtl/>
        </w:rPr>
        <w:t>وعلى كل مسلم أن يفهم الناس أن الأعمال والعبادات التي اخترعها علماء المذهب المتعصبون باسم الدين والمذهب من قبيل ضرب الصدر ورفع الرايات والضرب بالحدید والنذر لغير الله..</w:t>
      </w:r>
      <w:r w:rsidRPr="000042B5">
        <w:rPr>
          <w:rFonts w:hint="cs"/>
          <w:rtl/>
        </w:rPr>
        <w:t xml:space="preserve"> </w:t>
      </w:r>
      <w:r w:rsidRPr="000042B5">
        <w:rPr>
          <w:rtl/>
        </w:rPr>
        <w:t>و..</w:t>
      </w:r>
      <w:r w:rsidRPr="000042B5">
        <w:rPr>
          <w:rFonts w:hint="cs"/>
          <w:rtl/>
        </w:rPr>
        <w:t xml:space="preserve"> </w:t>
      </w:r>
      <w:r w:rsidRPr="000042B5">
        <w:rPr>
          <w:rtl/>
        </w:rPr>
        <w:t>و..</w:t>
      </w:r>
      <w:r w:rsidRPr="000042B5">
        <w:rPr>
          <w:rFonts w:hint="cs"/>
          <w:rtl/>
        </w:rPr>
        <w:t xml:space="preserve"> </w:t>
      </w:r>
      <w:r w:rsidRPr="000042B5">
        <w:rPr>
          <w:rtl/>
        </w:rPr>
        <w:t>كلها بدع محرمة، وموجبة للوزر والوبال والبعد عن الله.</w:t>
      </w:r>
    </w:p>
    <w:p w:rsidR="00C359FF" w:rsidRPr="000042B5" w:rsidRDefault="00C359FF" w:rsidP="000042B5">
      <w:pPr>
        <w:pStyle w:val="aa"/>
        <w:rPr>
          <w:rtl/>
        </w:rPr>
      </w:pPr>
      <w:r w:rsidRPr="000042B5">
        <w:rPr>
          <w:rtl/>
        </w:rPr>
        <w:t>وما دام الدين والمذهب متجرا</w:t>
      </w:r>
      <w:r w:rsidRPr="000042B5">
        <w:rPr>
          <w:rFonts w:hint="cs"/>
          <w:rtl/>
        </w:rPr>
        <w:t>ً</w:t>
      </w:r>
      <w:r w:rsidRPr="000042B5">
        <w:rPr>
          <w:rtl/>
        </w:rPr>
        <w:t xml:space="preserve"> لتأمين الخبز للبعض</w:t>
      </w:r>
      <w:r w:rsidRPr="000042B5">
        <w:rPr>
          <w:rFonts w:hint="cs"/>
          <w:rtl/>
        </w:rPr>
        <w:t>،</w:t>
      </w:r>
      <w:r w:rsidRPr="000042B5">
        <w:rPr>
          <w:rtl/>
        </w:rPr>
        <w:t xml:space="preserve"> فلن يسمح هؤلاء لغيرهم بأن يوقظوا الناس.</w:t>
      </w:r>
    </w:p>
    <w:p w:rsidR="00C359FF" w:rsidRPr="000042B5" w:rsidRDefault="00C359FF" w:rsidP="000042B5">
      <w:pPr>
        <w:pStyle w:val="aa"/>
        <w:rPr>
          <w:rtl/>
        </w:rPr>
      </w:pPr>
      <w:r w:rsidRPr="000042B5">
        <w:rPr>
          <w:rtl/>
        </w:rPr>
        <w:t>في دين الإسلام سنة الرسول</w:t>
      </w:r>
      <w:r w:rsidRPr="000042B5">
        <w:rPr>
          <w:rFonts w:hint="cs"/>
          <w:rtl/>
        </w:rPr>
        <w:t xml:space="preserve"> </w:t>
      </w:r>
      <w:r w:rsidRPr="000042B5">
        <w:rPr>
          <w:rFonts w:ascii="Abo-thar" w:hAnsi="Abo-thar"/>
          <w:sz w:val="30"/>
          <w:lang w:bidi="fa-IR"/>
        </w:rPr>
        <w:t></w:t>
      </w:r>
      <w:r w:rsidRPr="000042B5">
        <w:rPr>
          <w:rtl/>
        </w:rPr>
        <w:t xml:space="preserve"> هي الحجة فقط، لكن الناس في المذهب ال</w:t>
      </w:r>
      <w:r w:rsidRPr="000042B5">
        <w:rPr>
          <w:rFonts w:hint="cs"/>
          <w:rtl/>
        </w:rPr>
        <w:t>إ</w:t>
      </w:r>
      <w:r w:rsidRPr="000042B5">
        <w:rPr>
          <w:rtl/>
        </w:rPr>
        <w:t>ثني عشري يعتقدون بأن الحجة في كلام اثني عشر إماماً، ويروون عنهم كذباً وزوراً أموراً تخالف السنة الثابتة، مع أن الأئمة</w:t>
      </w:r>
      <w:r w:rsidRPr="000042B5">
        <w:rPr>
          <w:rFonts w:hint="cs"/>
          <w:rtl/>
        </w:rPr>
        <w:t xml:space="preserve"> عليهم السلام </w:t>
      </w:r>
      <w:r w:rsidRPr="000042B5">
        <w:rPr>
          <w:rtl/>
        </w:rPr>
        <w:t>ما كانوا ليتكلمو</w:t>
      </w:r>
      <w:r w:rsidRPr="000042B5">
        <w:rPr>
          <w:rFonts w:hint="cs"/>
          <w:rtl/>
        </w:rPr>
        <w:t>ا</w:t>
      </w:r>
      <w:r w:rsidRPr="000042B5">
        <w:rPr>
          <w:rtl/>
        </w:rPr>
        <w:t xml:space="preserve"> بما يخالف منهج رسول الل</w:t>
      </w:r>
      <w:r w:rsidRPr="000042B5">
        <w:rPr>
          <w:rFonts w:hint="cs"/>
          <w:rtl/>
        </w:rPr>
        <w:t xml:space="preserve">ه </w:t>
      </w:r>
      <w:r w:rsidRPr="000042B5">
        <w:rPr>
          <w:rFonts w:ascii="Abo-thar" w:hAnsi="Abo-thar"/>
          <w:sz w:val="30"/>
          <w:lang w:bidi="fa-IR"/>
        </w:rPr>
        <w:t></w:t>
      </w:r>
      <w:r w:rsidRPr="000042B5">
        <w:rPr>
          <w:rtl/>
        </w:rPr>
        <w:t>.</w:t>
      </w:r>
    </w:p>
    <w:p w:rsidR="00C359FF" w:rsidRPr="000042B5" w:rsidRDefault="00C359FF" w:rsidP="000042B5">
      <w:pPr>
        <w:pStyle w:val="aa"/>
        <w:rPr>
          <w:rtl/>
        </w:rPr>
      </w:pPr>
      <w:r w:rsidRPr="000042B5">
        <w:rPr>
          <w:rtl/>
        </w:rPr>
        <w:t>أنا أعتقد بأني لست معصوماً من الخطأ، ولكنني أعتقد أن ما أدين الله به مطابق لكتاب الله وسنة رسول الله</w:t>
      </w:r>
      <w:r w:rsidRPr="000042B5">
        <w:rPr>
          <w:rFonts w:hint="cs"/>
          <w:rtl/>
        </w:rPr>
        <w:t xml:space="preserve"> </w:t>
      </w:r>
      <w:r w:rsidRPr="000042B5">
        <w:rPr>
          <w:rFonts w:ascii="Abo-thar" w:hAnsi="Abo-thar"/>
          <w:sz w:val="30"/>
          <w:lang w:bidi="fa-IR"/>
        </w:rPr>
        <w:t></w:t>
      </w:r>
      <w:r w:rsidRPr="000042B5">
        <w:rPr>
          <w:rtl/>
        </w:rPr>
        <w:t xml:space="preserve">، وأن كل من يقول بغيره فهو ضال، وكل من يرى بأنني مخطئ فيجب عليه أن يرشدني بالدليل والبرهان، وليس بطريقة </w:t>
      </w:r>
      <w:r w:rsidRPr="000042B5">
        <w:rPr>
          <w:rFonts w:hint="cs"/>
          <w:rtl/>
        </w:rPr>
        <w:t>علماء الدين</w:t>
      </w:r>
      <w:r w:rsidRPr="000042B5">
        <w:rPr>
          <w:rtl/>
        </w:rPr>
        <w:t xml:space="preserve"> - في هذا العصر- لا يرشدون إلا بالتكفير والتفسيق والكلام الفاحش.</w:t>
      </w:r>
    </w:p>
    <w:p w:rsidR="00C359FF" w:rsidRPr="000042B5" w:rsidRDefault="00C359FF" w:rsidP="000042B5">
      <w:pPr>
        <w:pStyle w:val="aa"/>
        <w:rPr>
          <w:rtl/>
        </w:rPr>
      </w:pPr>
      <w:r w:rsidRPr="000042B5">
        <w:rPr>
          <w:rtl/>
        </w:rPr>
        <w:t xml:space="preserve">وكما أعلنت لهم استعدادي قبل الثورة للمناقشة والمناظرة العلمية من خلال البيانات التي </w:t>
      </w:r>
      <w:r w:rsidRPr="000042B5">
        <w:rPr>
          <w:rtl/>
        </w:rPr>
        <w:lastRenderedPageBreak/>
        <w:t>وزعتها وقتئذٍ</w:t>
      </w:r>
      <w:r w:rsidRPr="000042B5">
        <w:rPr>
          <w:rFonts w:hint="cs"/>
          <w:rtl/>
        </w:rPr>
        <w:t>،</w:t>
      </w:r>
      <w:r w:rsidRPr="000042B5">
        <w:rPr>
          <w:rtl/>
        </w:rPr>
        <w:t xml:space="preserve"> فکذا أعلنت استعداد</w:t>
      </w:r>
      <w:r w:rsidRPr="000042B5">
        <w:rPr>
          <w:rFonts w:hint="cs"/>
          <w:rtl/>
        </w:rPr>
        <w:t>ي</w:t>
      </w:r>
      <w:r w:rsidRPr="000042B5">
        <w:rPr>
          <w:rtl/>
        </w:rPr>
        <w:t xml:space="preserve"> للمناظرة بعد الثورة من خلال البيانات التي </w:t>
      </w:r>
      <w:r w:rsidRPr="000042B5">
        <w:rPr>
          <w:rFonts w:hint="cs"/>
          <w:rtl/>
        </w:rPr>
        <w:t>أ</w:t>
      </w:r>
      <w:r w:rsidRPr="000042B5">
        <w:rPr>
          <w:rtl/>
        </w:rPr>
        <w:t>صدرتها، ولکن الصحف رفضت نشرها، فقمت بتصويرها وتوزيعها بالقدر المستطاع بين الناس</w:t>
      </w:r>
      <w:r w:rsidRPr="000042B5">
        <w:rPr>
          <w:rFonts w:hint="cs"/>
          <w:rtl/>
        </w:rPr>
        <w:t>،</w:t>
      </w:r>
      <w:r w:rsidRPr="000042B5">
        <w:rPr>
          <w:rtl/>
        </w:rPr>
        <w:t xml:space="preserve"> وهذا هو نص البيان:</w:t>
      </w:r>
    </w:p>
    <w:p w:rsidR="00C359FF" w:rsidRPr="00317042" w:rsidRDefault="00C359FF" w:rsidP="00A441D1">
      <w:pPr>
        <w:pStyle w:val="a9"/>
        <w:rPr>
          <w:rtl/>
        </w:rPr>
      </w:pPr>
      <w:bookmarkStart w:id="131" w:name="_Toc237320634"/>
      <w:bookmarkStart w:id="132" w:name="_Toc343559901"/>
      <w:r w:rsidRPr="00A441D1">
        <w:rPr>
          <w:rStyle w:val="Char0"/>
          <w:rtl/>
        </w:rPr>
        <w:t>بيان من البرقعي «دعوة للمناقشة»</w:t>
      </w:r>
      <w:bookmarkEnd w:id="132"/>
      <w:r w:rsidR="00DF76C9" w:rsidRPr="00DF76C9">
        <w:rPr>
          <w:rStyle w:val="FootnoteReference"/>
          <w:rFonts w:cs="Arabic11 BT"/>
          <w:rtl/>
        </w:rPr>
        <w:t>(</w:t>
      </w:r>
      <w:r w:rsidR="00DF76C9" w:rsidRPr="00DF76C9">
        <w:rPr>
          <w:rStyle w:val="FootnoteReference"/>
          <w:rFonts w:cs="Arabic11 BT"/>
          <w:rtl/>
        </w:rPr>
        <w:footnoteReference w:id="194"/>
      </w:r>
      <w:r w:rsidR="00DF76C9" w:rsidRPr="00DF76C9">
        <w:rPr>
          <w:rStyle w:val="FootnoteReference"/>
          <w:rFonts w:cs="Arabic11 BT"/>
          <w:rtl/>
        </w:rPr>
        <w:t>)</w:t>
      </w:r>
      <w:r w:rsidRPr="00317042">
        <w:rPr>
          <w:rtl/>
        </w:rPr>
        <w:t>:</w:t>
      </w:r>
      <w:bookmarkEnd w:id="131"/>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أود أن أقول للجميع وبكل شجاعة: إنّ المخالفين لنا والعائبين لطريقتنا هم أولئك الذين لا يخافون الله، وهم الجهلة بالقرآن</w:t>
      </w:r>
      <w:r w:rsidRPr="000042B5">
        <w:rPr>
          <w:rFonts w:hint="cs"/>
          <w:rtl/>
        </w:rPr>
        <w:t>،</w:t>
      </w:r>
      <w:r w:rsidRPr="000042B5">
        <w:rPr>
          <w:rtl/>
        </w:rPr>
        <w:t xml:space="preserve"> الذين منعونا من الصلاة وإلقاء المحاضرات وحرّضوا الناس عليّ، وللأسف يتظاهرون بحبّ علي </w:t>
      </w:r>
      <w:r w:rsidRPr="000042B5">
        <w:rPr>
          <w:rFonts w:ascii="Abo-thar" w:hAnsi="Abo-thar"/>
          <w:sz w:val="30"/>
          <w:lang w:bidi="ar-SY"/>
        </w:rPr>
        <w:t></w:t>
      </w:r>
      <w:r w:rsidRPr="000042B5">
        <w:rPr>
          <w:rtl/>
        </w:rPr>
        <w:t xml:space="preserve">، مع أن المحب لعلي </w:t>
      </w:r>
      <w:r w:rsidRPr="000042B5">
        <w:rPr>
          <w:rFonts w:ascii="Abo-thar" w:hAnsi="Abo-thar"/>
          <w:sz w:val="30"/>
          <w:lang w:bidi="ar-SY"/>
        </w:rPr>
        <w:t></w:t>
      </w:r>
      <w:r w:rsidRPr="000042B5">
        <w:rPr>
          <w:rtl/>
        </w:rPr>
        <w:t xml:space="preserve"> هو من يتبع القرآن ولا يخالف آياته.</w:t>
      </w:r>
    </w:p>
    <w:p w:rsidR="00C359FF" w:rsidRPr="000042B5" w:rsidRDefault="00C359FF" w:rsidP="00A93C98">
      <w:pPr>
        <w:pStyle w:val="aa"/>
        <w:rPr>
          <w:rtl/>
        </w:rPr>
      </w:pPr>
      <w:r w:rsidRPr="000042B5">
        <w:rPr>
          <w:rtl/>
        </w:rPr>
        <w:t>فهؤلاء هم أعداء الإمام علي</w:t>
      </w:r>
      <w:r w:rsidRPr="000042B5">
        <w:rPr>
          <w:rFonts w:ascii="Abo-thar" w:hAnsi="Abo-thar"/>
          <w:sz w:val="30"/>
          <w:lang w:bidi="ar-SY"/>
        </w:rPr>
        <w:t></w:t>
      </w:r>
      <w:r w:rsidRPr="000042B5">
        <w:rPr>
          <w:rtl/>
        </w:rPr>
        <w:t xml:space="preserve">، الذين يرفعون اسمه ليتاجروا به، ويجمعوا الناس في صفوفهم ليحاربوا منهج علي </w:t>
      </w:r>
      <w:r w:rsidRPr="000042B5">
        <w:rPr>
          <w:rFonts w:ascii="Abo-thar" w:hAnsi="Abo-thar"/>
          <w:sz w:val="30"/>
          <w:lang w:bidi="ar-SY"/>
        </w:rPr>
        <w:t></w:t>
      </w:r>
      <w:r w:rsidRPr="000042B5">
        <w:rPr>
          <w:rtl/>
        </w:rPr>
        <w:t xml:space="preserve">، وأنا أفتخر بأنني أول المحبين لعلي </w:t>
      </w:r>
      <w:r w:rsidRPr="000042B5">
        <w:rPr>
          <w:rFonts w:ascii="Abo-thar" w:hAnsi="Abo-thar"/>
          <w:sz w:val="30"/>
          <w:lang w:bidi="ar-SY"/>
        </w:rPr>
        <w:t></w:t>
      </w:r>
      <w:r w:rsidRPr="000042B5">
        <w:rPr>
          <w:rtl/>
        </w:rPr>
        <w:t>، والمطيعين لعلي</w:t>
      </w:r>
      <w:r w:rsidRPr="000042B5">
        <w:rPr>
          <w:rFonts w:ascii="Abo-thar" w:hAnsi="Abo-thar"/>
          <w:sz w:val="30"/>
          <w:lang w:bidi="ar-SY"/>
        </w:rPr>
        <w:t></w:t>
      </w:r>
      <w:r w:rsidRPr="000042B5">
        <w:rPr>
          <w:rtl/>
        </w:rPr>
        <w:t xml:space="preserve">، ولن أتردد أو أقصّر في قول الحق وإيقاظ الخلق. </w:t>
      </w:r>
    </w:p>
    <w:p w:rsidR="00C359FF" w:rsidRPr="000042B5" w:rsidRDefault="00C359FF" w:rsidP="000042B5">
      <w:pPr>
        <w:pStyle w:val="aa"/>
        <w:rPr>
          <w:rtl/>
        </w:rPr>
      </w:pPr>
      <w:r w:rsidRPr="000042B5">
        <w:rPr>
          <w:rtl/>
        </w:rPr>
        <w:t>أود أن أخبر الجميع أنني مستعد للجلوس مع أولئك المخالفين على طاولة في التلفاز أو الراديو أو أي مجلس عام للمناقشة، وإذا كان لديهم دليل على ما عندهم فلماذا يلجئو</w:t>
      </w:r>
      <w:r w:rsidRPr="000042B5">
        <w:rPr>
          <w:rFonts w:hint="cs"/>
          <w:rtl/>
        </w:rPr>
        <w:t>ن</w:t>
      </w:r>
      <w:r w:rsidRPr="000042B5">
        <w:rPr>
          <w:rtl/>
        </w:rPr>
        <w:t xml:space="preserve"> لإسكاتنا بالقوة ويذهبوا للإيقاع بيننا وبين الناس؟!</w:t>
      </w:r>
    </w:p>
    <w:p w:rsidR="00C359FF" w:rsidRPr="000042B5" w:rsidRDefault="00C359FF" w:rsidP="000042B5">
      <w:pPr>
        <w:pStyle w:val="aa"/>
        <w:rPr>
          <w:rtl/>
        </w:rPr>
      </w:pPr>
      <w:r w:rsidRPr="000042B5">
        <w:rPr>
          <w:rtl/>
        </w:rPr>
        <w:t>الأحقر: السيد أبو الفضل البرقعي (1</w:t>
      </w:r>
      <w:r w:rsidRPr="000042B5">
        <w:rPr>
          <w:rFonts w:hint="cs"/>
          <w:rtl/>
        </w:rPr>
        <w:t xml:space="preserve"> </w:t>
      </w:r>
      <w:r w:rsidRPr="000042B5">
        <w:rPr>
          <w:rtl/>
        </w:rPr>
        <w:t>صفر 1408).</w:t>
      </w:r>
    </w:p>
    <w:p w:rsidR="00C359FF" w:rsidRPr="000042B5" w:rsidRDefault="00C359FF" w:rsidP="0015506E">
      <w:pPr>
        <w:pStyle w:val="aa"/>
        <w:jc w:val="center"/>
        <w:rPr>
          <w:rtl/>
        </w:rPr>
      </w:pPr>
      <w:r w:rsidRPr="000042B5">
        <w:rPr>
          <w:rFonts w:hint="cs"/>
          <w:rtl/>
        </w:rPr>
        <w:t>***</w:t>
      </w:r>
    </w:p>
    <w:p w:rsidR="00C359FF" w:rsidRPr="000042B5" w:rsidRDefault="00C359FF" w:rsidP="000042B5">
      <w:pPr>
        <w:pStyle w:val="aa"/>
        <w:rPr>
          <w:rtl/>
        </w:rPr>
      </w:pPr>
      <w:r w:rsidRPr="000042B5">
        <w:rPr>
          <w:rtl/>
        </w:rPr>
        <w:t>الآن نعود إلى ما تبين لي من عدم إمكانية الالتقاء بالسيد الخميني، وأنه لم يردّ على أي رسالة من رسائلي، وأنقل هنا رسالتين من الرسائل المتعددة التي بعثتها له قبل أن أسجن:</w:t>
      </w:r>
    </w:p>
    <w:p w:rsidR="00C359FF" w:rsidRPr="00317042" w:rsidRDefault="00C359FF" w:rsidP="00A81204">
      <w:pPr>
        <w:pStyle w:val="ab"/>
        <w:rPr>
          <w:rtl/>
        </w:rPr>
      </w:pPr>
      <w:bookmarkStart w:id="133" w:name="_Toc237320635"/>
      <w:bookmarkStart w:id="134" w:name="_Toc343559902"/>
      <w:r w:rsidRPr="00317042">
        <w:rPr>
          <w:rtl/>
        </w:rPr>
        <w:lastRenderedPageBreak/>
        <w:t>رسالة من البرقعي إلى الخميني</w:t>
      </w:r>
      <w:r w:rsidR="00DF76C9" w:rsidRPr="00DF76C9">
        <w:rPr>
          <w:rStyle w:val="FootnoteReference"/>
          <w:rFonts w:cs="Arabic11 BT"/>
          <w:rtl/>
        </w:rPr>
        <w:t>(</w:t>
      </w:r>
      <w:r w:rsidR="00DF76C9" w:rsidRPr="00DF76C9">
        <w:rPr>
          <w:rStyle w:val="FootnoteReference"/>
          <w:rFonts w:cs="Arabic11 BT"/>
          <w:rtl/>
        </w:rPr>
        <w:footnoteReference w:id="195"/>
      </w:r>
      <w:r w:rsidR="00DF76C9" w:rsidRPr="00DF76C9">
        <w:rPr>
          <w:rStyle w:val="FootnoteReference"/>
          <w:rFonts w:cs="Arabic11 BT"/>
          <w:rtl/>
        </w:rPr>
        <w:t>)</w:t>
      </w:r>
      <w:r w:rsidRPr="00317042">
        <w:rPr>
          <w:rtl/>
        </w:rPr>
        <w:t>:</w:t>
      </w:r>
      <w:bookmarkEnd w:id="133"/>
      <w:bookmarkEnd w:id="134"/>
      <w:r w:rsidRPr="00317042">
        <w:rPr>
          <w:rtl/>
        </w:rPr>
        <w:t xml:space="preserve"> </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A93C98">
      <w:pPr>
        <w:pStyle w:val="aa"/>
        <w:spacing w:after="0"/>
        <w:rPr>
          <w:rtl/>
        </w:rPr>
      </w:pPr>
      <w:r w:rsidRPr="000042B5">
        <w:rPr>
          <w:rtl/>
        </w:rPr>
        <w:t>حضرة المستطاب آية الله السيد الخميني</w:t>
      </w:r>
      <w:r w:rsidRPr="000042B5">
        <w:rPr>
          <w:rFonts w:hint="cs"/>
          <w:rtl/>
        </w:rPr>
        <w:t xml:space="preserve">، </w:t>
      </w:r>
      <w:r w:rsidRPr="000042B5">
        <w:rPr>
          <w:rtl/>
        </w:rPr>
        <w:t xml:space="preserve">بعد السلام والتهنئة </w:t>
      </w:r>
      <w:r w:rsidRPr="000042B5">
        <w:rPr>
          <w:rFonts w:hint="cs"/>
          <w:rtl/>
        </w:rPr>
        <w:t xml:space="preserve">والترحيب بقدومكم، </w:t>
      </w:r>
      <w:r w:rsidRPr="000042B5">
        <w:rPr>
          <w:rtl/>
        </w:rPr>
        <w:t>ودعائي الخالص لكم والشوق لزیارتكم..</w:t>
      </w:r>
    </w:p>
    <w:p w:rsidR="00C359FF" w:rsidRPr="000042B5" w:rsidRDefault="00C359FF" w:rsidP="00A93C98">
      <w:pPr>
        <w:pStyle w:val="aa"/>
        <w:spacing w:after="0"/>
        <w:rPr>
          <w:rtl/>
        </w:rPr>
      </w:pPr>
      <w:r w:rsidRPr="000042B5">
        <w:rPr>
          <w:rtl/>
        </w:rPr>
        <w:t>فهذه رسالة تظلّم من عشرة آلاف شخص من الأصدقاء والناصحين.</w:t>
      </w:r>
    </w:p>
    <w:p w:rsidR="00C359FF" w:rsidRPr="000042B5" w:rsidRDefault="00C359FF" w:rsidP="00A93C98">
      <w:pPr>
        <w:pStyle w:val="aa"/>
        <w:spacing w:after="0"/>
        <w:rPr>
          <w:rtl/>
        </w:rPr>
      </w:pPr>
      <w:r w:rsidRPr="000042B5">
        <w:rPr>
          <w:rtl/>
        </w:rPr>
        <w:t>إن الهدف والمقصد الذي كنا نريد الوصول إليه</w:t>
      </w:r>
      <w:r w:rsidRPr="000042B5">
        <w:rPr>
          <w:rFonts w:hint="cs"/>
          <w:rtl/>
        </w:rPr>
        <w:t>،</w:t>
      </w:r>
      <w:r w:rsidRPr="000042B5">
        <w:rPr>
          <w:rtl/>
        </w:rPr>
        <w:t xml:space="preserve"> </w:t>
      </w:r>
      <w:r w:rsidRPr="000042B5">
        <w:rPr>
          <w:rFonts w:hint="cs"/>
          <w:rtl/>
        </w:rPr>
        <w:t xml:space="preserve">والذي </w:t>
      </w:r>
      <w:r w:rsidRPr="000042B5">
        <w:rPr>
          <w:rtl/>
        </w:rPr>
        <w:t xml:space="preserve">كنا نريد أن نجنيه من الثورة هو إحقاق الحق، وإصلاح الانحرافات، </w:t>
      </w:r>
      <w:r w:rsidRPr="000042B5">
        <w:rPr>
          <w:rFonts w:hint="cs"/>
          <w:rtl/>
        </w:rPr>
        <w:t xml:space="preserve">فلا ينبغي أن يتصرف رجال الدين كما كان يفعل النظام الطغياني (للشاه) بحكمه للناس </w:t>
      </w:r>
      <w:r w:rsidRPr="000042B5">
        <w:rPr>
          <w:rtl/>
        </w:rPr>
        <w:t>من خلال القوة والبطش.</w:t>
      </w:r>
    </w:p>
    <w:p w:rsidR="00C359FF" w:rsidRPr="000042B5" w:rsidRDefault="00C359FF" w:rsidP="00A93C98">
      <w:pPr>
        <w:pStyle w:val="aa"/>
        <w:spacing w:after="0"/>
        <w:rPr>
          <w:rtl/>
        </w:rPr>
      </w:pPr>
      <w:r w:rsidRPr="000042B5">
        <w:rPr>
          <w:rFonts w:hint="cs"/>
          <w:rtl/>
        </w:rPr>
        <w:t xml:space="preserve">حضرة </w:t>
      </w:r>
      <w:r w:rsidRPr="000042B5">
        <w:rPr>
          <w:rtl/>
        </w:rPr>
        <w:t>آية الله</w:t>
      </w:r>
      <w:r w:rsidRPr="000042B5">
        <w:rPr>
          <w:rFonts w:hint="cs"/>
          <w:rtl/>
        </w:rPr>
        <w:t xml:space="preserve"> </w:t>
      </w:r>
      <w:r w:rsidRPr="000042B5">
        <w:rPr>
          <w:rtl/>
        </w:rPr>
        <w:t>إن كثير</w:t>
      </w:r>
      <w:r w:rsidRPr="000042B5">
        <w:rPr>
          <w:rFonts w:hint="cs"/>
          <w:rtl/>
        </w:rPr>
        <w:t>اً</w:t>
      </w:r>
      <w:r w:rsidRPr="000042B5">
        <w:rPr>
          <w:rtl/>
        </w:rPr>
        <w:t xml:space="preserve"> من حقوق </w:t>
      </w:r>
      <w:r w:rsidRPr="000042B5">
        <w:rPr>
          <w:rFonts w:hint="cs"/>
          <w:rtl/>
        </w:rPr>
        <w:t>الناس أُكِلَت</w:t>
      </w:r>
      <w:r w:rsidRPr="000042B5">
        <w:rPr>
          <w:rtl/>
        </w:rPr>
        <w:t>، والناس الذين هيئوا الشعب للثورة</w:t>
      </w:r>
      <w:r w:rsidRPr="000042B5">
        <w:rPr>
          <w:rFonts w:hint="cs"/>
          <w:rtl/>
        </w:rPr>
        <w:t>،</w:t>
      </w:r>
      <w:r w:rsidRPr="000042B5">
        <w:rPr>
          <w:rtl/>
        </w:rPr>
        <w:t xml:space="preserve"> والذين كانوا أساساً للثورة وتشجيع الناس </w:t>
      </w:r>
      <w:r w:rsidRPr="000042B5">
        <w:rPr>
          <w:rFonts w:hint="cs"/>
          <w:rtl/>
        </w:rPr>
        <w:t xml:space="preserve">على المشاركة </w:t>
      </w:r>
      <w:r w:rsidRPr="000042B5">
        <w:rPr>
          <w:rtl/>
        </w:rPr>
        <w:t>في إحقاق الحق لم تُعط لهم الفرصة، بل وجدوا غصةً في حلوقهم.</w:t>
      </w:r>
    </w:p>
    <w:p w:rsidR="00C359FF" w:rsidRPr="000042B5" w:rsidRDefault="00C359FF" w:rsidP="00A93C98">
      <w:pPr>
        <w:pStyle w:val="aa"/>
        <w:spacing w:after="0"/>
        <w:rPr>
          <w:rtl/>
        </w:rPr>
      </w:pPr>
      <w:r w:rsidRPr="000042B5">
        <w:rPr>
          <w:rtl/>
        </w:rPr>
        <w:t>و</w:t>
      </w:r>
      <w:r w:rsidRPr="000042B5">
        <w:rPr>
          <w:rFonts w:hint="cs"/>
          <w:rtl/>
        </w:rPr>
        <w:t>أ</w:t>
      </w:r>
      <w:r w:rsidRPr="000042B5">
        <w:rPr>
          <w:rtl/>
        </w:rPr>
        <w:t xml:space="preserve">نتم تعلمون أنني كنت أشارك من أربعين سنة في محاربة الخرافات، وفي هذه السنوات الأخيرة وقفت دولة الشاه ضدي بوضوح، ومعه حزبه الطاغوتي من مشايخ </w:t>
      </w:r>
      <w:r w:rsidRPr="000042B5">
        <w:rPr>
          <w:rFonts w:hint="cs"/>
          <w:rtl/>
        </w:rPr>
        <w:t>وقراء مراثي</w:t>
      </w:r>
      <w:r w:rsidRPr="000042B5">
        <w:rPr>
          <w:rtl/>
        </w:rPr>
        <w:t xml:space="preserve"> وعوام أيضاً، واتهموني بتهم كثيرة، ونسبوا إليّ عيوباً عديدة، حتى قالوا بأني مخالف للدين-نعوذ بالله- وعدو لأمير المؤمنين </w:t>
      </w:r>
      <w:r w:rsidRPr="000042B5">
        <w:rPr>
          <w:rFonts w:ascii="Abo-thar" w:hAnsi="Abo-thar"/>
          <w:sz w:val="30"/>
          <w:lang w:bidi="ar-SY"/>
        </w:rPr>
        <w:t></w:t>
      </w:r>
      <w:r w:rsidRPr="000042B5">
        <w:rPr>
          <w:rtl/>
        </w:rPr>
        <w:t>! وشوّهوا سيرتي في أكثر المحافل والمنابر، وهجموا عليّ بواسطة السافاك ورجال الأمن، وقبضوا علي وطردوني من مسجدي وسجنوني، وأخذوا مني بعد فترة تعهداً بألا أذهب إلى المسجد، ثم اقتلعوا باب داري ودخلوا البيت حتى مرِضَت زوجتي من الخوف ثم استشهدت، وسجنوا ابني</w:t>
      </w:r>
      <w:r w:rsidRPr="000042B5">
        <w:rPr>
          <w:rFonts w:hint="cs"/>
          <w:rtl/>
        </w:rPr>
        <w:t>،</w:t>
      </w:r>
      <w:r w:rsidRPr="000042B5">
        <w:rPr>
          <w:rtl/>
        </w:rPr>
        <w:t xml:space="preserve"> وابني الآخر سُجن ثمان سنوات من قبل، ومنعت كتبي من الطباعة. نعم</w:t>
      </w:r>
      <w:r w:rsidRPr="000042B5">
        <w:rPr>
          <w:rFonts w:hint="cs"/>
          <w:rtl/>
        </w:rPr>
        <w:t>، (بيت من الشعر بالفارسية وترجمته:</w:t>
      </w:r>
      <w:r w:rsidRPr="000042B5">
        <w:rPr>
          <w:rtl/>
        </w:rPr>
        <w:t xml:space="preserve"> </w:t>
      </w:r>
    </w:p>
    <w:p w:rsidR="00C359FF" w:rsidRPr="000042B5" w:rsidRDefault="00C359FF" w:rsidP="00A93C98">
      <w:pPr>
        <w:pStyle w:val="aa"/>
        <w:spacing w:after="0"/>
        <w:rPr>
          <w:rtl/>
        </w:rPr>
      </w:pPr>
      <w:r w:rsidRPr="000042B5">
        <w:rPr>
          <w:rFonts w:hint="cs"/>
          <w:rtl/>
        </w:rPr>
        <w:t>إما أن لا تسلك طريق الحرية</w:t>
      </w:r>
      <w:r w:rsidR="0015506E">
        <w:rPr>
          <w:rFonts w:hint="cs"/>
          <w:rtl/>
        </w:rPr>
        <w:t xml:space="preserve"> </w:t>
      </w:r>
      <w:r w:rsidR="0015506E">
        <w:rPr>
          <w:rFonts w:hint="cs"/>
          <w:rtl/>
        </w:rPr>
        <w:tab/>
        <w:t xml:space="preserve">     </w:t>
      </w:r>
      <w:r w:rsidRPr="000042B5">
        <w:rPr>
          <w:rFonts w:hint="cs"/>
          <w:rtl/>
        </w:rPr>
        <w:t xml:space="preserve">أو (إن سلكتها) فعليك أن لا تهتم بروحك ورأسك! </w:t>
      </w:r>
    </w:p>
    <w:p w:rsidR="00C359FF" w:rsidRPr="000042B5" w:rsidRDefault="00C359FF" w:rsidP="00A93C98">
      <w:pPr>
        <w:pStyle w:val="aa"/>
        <w:spacing w:after="0"/>
        <w:rPr>
          <w:rtl/>
        </w:rPr>
      </w:pPr>
      <w:r w:rsidRPr="000042B5">
        <w:rPr>
          <w:rtl/>
        </w:rPr>
        <w:t>والعجيب أن الإمام الذي سعى مع المسئولين والشرطة حتى طردوني من المسجد</w:t>
      </w:r>
      <w:r w:rsidRPr="000042B5">
        <w:rPr>
          <w:rFonts w:hint="cs"/>
          <w:rtl/>
        </w:rPr>
        <w:t>،</w:t>
      </w:r>
      <w:r w:rsidRPr="000042B5">
        <w:rPr>
          <w:rtl/>
        </w:rPr>
        <w:t xml:space="preserve"> ووضع صورة الشاه في مسجدنا صار مقرباً من الإمام (فأضحى المقرب من الشاه مقرّباً من الإمام).</w:t>
      </w:r>
    </w:p>
    <w:p w:rsidR="00C359FF" w:rsidRPr="000042B5" w:rsidRDefault="00C359FF" w:rsidP="00A93C98">
      <w:pPr>
        <w:pStyle w:val="aa"/>
        <w:spacing w:after="0"/>
        <w:rPr>
          <w:rtl/>
        </w:rPr>
      </w:pPr>
      <w:r w:rsidRPr="000042B5">
        <w:rPr>
          <w:rtl/>
        </w:rPr>
        <w:lastRenderedPageBreak/>
        <w:t xml:space="preserve">والآن وأنا في </w:t>
      </w:r>
      <w:r w:rsidRPr="000042B5">
        <w:rPr>
          <w:rFonts w:hint="cs"/>
          <w:rtl/>
        </w:rPr>
        <w:t>سن</w:t>
      </w:r>
      <w:r w:rsidRPr="000042B5">
        <w:rPr>
          <w:rtl/>
        </w:rPr>
        <w:t xml:space="preserve"> المشيب </w:t>
      </w:r>
      <w:r w:rsidRPr="000042B5">
        <w:rPr>
          <w:rFonts w:hint="cs"/>
          <w:rtl/>
        </w:rPr>
        <w:t>أصبحت مُشرَّداً أتنقل من مكان إلى مكان،</w:t>
      </w:r>
      <w:r w:rsidRPr="000042B5">
        <w:rPr>
          <w:rtl/>
        </w:rPr>
        <w:t xml:space="preserve"> ولا أستطیع الذهاب إلی </w:t>
      </w:r>
      <w:r w:rsidRPr="000042B5">
        <w:rPr>
          <w:rFonts w:hint="cs"/>
          <w:rtl/>
        </w:rPr>
        <w:t>ب</w:t>
      </w:r>
      <w:r w:rsidRPr="000042B5">
        <w:rPr>
          <w:rtl/>
        </w:rPr>
        <w:t>یت</w:t>
      </w:r>
      <w:r w:rsidRPr="000042B5">
        <w:rPr>
          <w:rFonts w:hint="cs"/>
          <w:rtl/>
        </w:rPr>
        <w:t>ي</w:t>
      </w:r>
      <w:r w:rsidRPr="000042B5">
        <w:rPr>
          <w:rtl/>
        </w:rPr>
        <w:t xml:space="preserve"> في قم من مخافة </w:t>
      </w:r>
      <w:r w:rsidRPr="000042B5">
        <w:rPr>
          <w:rFonts w:hint="cs"/>
          <w:rtl/>
        </w:rPr>
        <w:t>أذى</w:t>
      </w:r>
      <w:r w:rsidRPr="000042B5">
        <w:rPr>
          <w:rtl/>
        </w:rPr>
        <w:t xml:space="preserve"> الخرافيين</w:t>
      </w:r>
      <w:r w:rsidRPr="000042B5">
        <w:rPr>
          <w:rFonts w:hint="cs"/>
          <w:rtl/>
        </w:rPr>
        <w:t xml:space="preserve"> لي</w:t>
      </w:r>
      <w:r w:rsidRPr="000042B5">
        <w:rPr>
          <w:rtl/>
        </w:rPr>
        <w:t>.</w:t>
      </w:r>
    </w:p>
    <w:p w:rsidR="00C359FF" w:rsidRPr="00A93C98" w:rsidRDefault="00C359FF" w:rsidP="00A93C98">
      <w:pPr>
        <w:pStyle w:val="aa"/>
        <w:spacing w:after="0"/>
        <w:rPr>
          <w:spacing w:val="-6"/>
          <w:rtl/>
        </w:rPr>
      </w:pPr>
      <w:r w:rsidRPr="00A93C98">
        <w:rPr>
          <w:spacing w:val="-6"/>
          <w:rtl/>
        </w:rPr>
        <w:t>ألا ترى بأن الاستعمار قد نجح عندما نشر الخرافات، وجعل الشباب ينفر عن هذا الدين بسببها.</w:t>
      </w:r>
    </w:p>
    <w:p w:rsidR="00C359FF" w:rsidRPr="000042B5" w:rsidRDefault="00C359FF" w:rsidP="00A93C98">
      <w:pPr>
        <w:pStyle w:val="aa"/>
        <w:spacing w:after="0"/>
        <w:rPr>
          <w:rtl/>
        </w:rPr>
      </w:pPr>
      <w:r w:rsidRPr="000042B5">
        <w:rPr>
          <w:rtl/>
        </w:rPr>
        <w:t>كان ذنبي مخالفة الخرافات وبدع المذهب!</w:t>
      </w:r>
    </w:p>
    <w:p w:rsidR="00C359FF" w:rsidRPr="000042B5" w:rsidRDefault="00C359FF" w:rsidP="00A93C98">
      <w:pPr>
        <w:pStyle w:val="aa"/>
        <w:spacing w:after="0"/>
        <w:rPr>
          <w:rtl/>
        </w:rPr>
      </w:pPr>
      <w:r w:rsidRPr="000042B5">
        <w:rPr>
          <w:rtl/>
        </w:rPr>
        <w:t>كان ذنبي أن فرقت بين حقائق القرآن وبين الخرافات!</w:t>
      </w:r>
    </w:p>
    <w:p w:rsidR="00C359FF" w:rsidRPr="000042B5" w:rsidRDefault="00C359FF" w:rsidP="00A93C98">
      <w:pPr>
        <w:pStyle w:val="aa"/>
        <w:spacing w:after="0"/>
        <w:rPr>
          <w:rtl/>
        </w:rPr>
      </w:pPr>
      <w:r w:rsidRPr="000042B5">
        <w:rPr>
          <w:rtl/>
        </w:rPr>
        <w:t>كان ذنبي اتباع كتاب الله وسنة رسول الله</w:t>
      </w:r>
      <w:r w:rsidRPr="000042B5">
        <w:rPr>
          <w:rFonts w:hint="cs"/>
          <w:rtl/>
        </w:rPr>
        <w:t xml:space="preserve"> </w:t>
      </w:r>
      <w:r w:rsidRPr="000042B5">
        <w:rPr>
          <w:rFonts w:ascii="Abo-thar" w:hAnsi="Abo-thar"/>
          <w:sz w:val="30"/>
          <w:lang w:bidi="fa-IR"/>
        </w:rPr>
        <w:t></w:t>
      </w:r>
      <w:r w:rsidRPr="000042B5">
        <w:rPr>
          <w:rtl/>
        </w:rPr>
        <w:t>!</w:t>
      </w:r>
    </w:p>
    <w:p w:rsidR="00C359FF" w:rsidRPr="000042B5" w:rsidRDefault="00C359FF" w:rsidP="00A93C98">
      <w:pPr>
        <w:pStyle w:val="aa"/>
        <w:spacing w:after="0"/>
        <w:rPr>
          <w:rtl/>
        </w:rPr>
      </w:pPr>
      <w:r w:rsidRPr="000042B5">
        <w:rPr>
          <w:rtl/>
        </w:rPr>
        <w:t>كان ذنبي إظهار الإسلام الصحيح!</w:t>
      </w:r>
    </w:p>
    <w:p w:rsidR="00C359FF" w:rsidRPr="000042B5" w:rsidRDefault="00C359FF" w:rsidP="00A93C98">
      <w:pPr>
        <w:pStyle w:val="aa"/>
        <w:spacing w:after="0"/>
        <w:rPr>
          <w:rtl/>
        </w:rPr>
      </w:pPr>
      <w:r w:rsidRPr="000042B5">
        <w:rPr>
          <w:rtl/>
        </w:rPr>
        <w:t xml:space="preserve">كان ذنبي أنني أزحت </w:t>
      </w:r>
      <w:r w:rsidRPr="000042B5">
        <w:rPr>
          <w:rFonts w:hint="cs"/>
          <w:rtl/>
        </w:rPr>
        <w:t>شوائب</w:t>
      </w:r>
      <w:r w:rsidRPr="000042B5">
        <w:rPr>
          <w:rtl/>
        </w:rPr>
        <w:t xml:space="preserve"> الخراف</w:t>
      </w:r>
      <w:r w:rsidRPr="000042B5">
        <w:rPr>
          <w:rFonts w:hint="cs"/>
          <w:rtl/>
        </w:rPr>
        <w:t>ات</w:t>
      </w:r>
      <w:r w:rsidRPr="000042B5">
        <w:rPr>
          <w:rtl/>
        </w:rPr>
        <w:t xml:space="preserve"> عن وجه الإسلام النيّر!</w:t>
      </w:r>
    </w:p>
    <w:p w:rsidR="00C359FF" w:rsidRPr="000042B5" w:rsidRDefault="00C359FF" w:rsidP="00A93C98">
      <w:pPr>
        <w:pStyle w:val="aa"/>
        <w:spacing w:after="0"/>
        <w:rPr>
          <w:rtl/>
        </w:rPr>
      </w:pPr>
      <w:r w:rsidRPr="000042B5">
        <w:rPr>
          <w:rtl/>
        </w:rPr>
        <w:t xml:space="preserve">لقد تعاضدت حكومة الشاه مع العلماء ضدي، وكم كتبت للسادة </w:t>
      </w:r>
      <w:r w:rsidRPr="000042B5">
        <w:rPr>
          <w:rFonts w:hint="cs"/>
          <w:rtl/>
        </w:rPr>
        <w:t>أ</w:t>
      </w:r>
      <w:r w:rsidRPr="000042B5">
        <w:rPr>
          <w:rtl/>
        </w:rPr>
        <w:t xml:space="preserve">خبرهم عن استعدادي للمناقشة، وأنني سأرجع عن الخطأ لو بينـتم لي، فلم أجد جواباً إلا الفحش والتكفير والتهم الباطلة وتحريك العوام ضدي، وكانت وزارة الثقافة تسمح بطباعة كثير من الكتب التي تخالفني بل وتنشرها بأعداد كبيرة، ولهذا السبب يعتقد الكثيرون بأن رجال الدين </w:t>
      </w:r>
      <w:r w:rsidRPr="000042B5">
        <w:rPr>
          <w:rFonts w:hint="cs"/>
          <w:rtl/>
        </w:rPr>
        <w:t xml:space="preserve">متواطئون ومشاركون </w:t>
      </w:r>
      <w:r w:rsidRPr="000042B5">
        <w:rPr>
          <w:rtl/>
        </w:rPr>
        <w:t>في سياسات الجبروت والطغيان تلك الأيام.</w:t>
      </w:r>
    </w:p>
    <w:p w:rsidR="00C359FF" w:rsidRPr="000042B5" w:rsidRDefault="00C359FF" w:rsidP="00A93C98">
      <w:pPr>
        <w:pStyle w:val="aa"/>
        <w:spacing w:after="0"/>
        <w:rPr>
          <w:rtl/>
        </w:rPr>
      </w:pPr>
      <w:r w:rsidRPr="000042B5">
        <w:rPr>
          <w:rtl/>
        </w:rPr>
        <w:t>أرجو من معاليكم أن تبذلوا ما تستطيعون من توجيهات لإصلاح ذلك؛ لرفع المساوئ، ودفع الظلم وإحقاق الحق..</w:t>
      </w:r>
      <w:r w:rsidRPr="000042B5">
        <w:rPr>
          <w:rFonts w:hint="cs"/>
          <w:rtl/>
        </w:rPr>
        <w:t xml:space="preserve"> </w:t>
      </w:r>
      <w:r w:rsidRPr="000042B5">
        <w:rPr>
          <w:rtl/>
        </w:rPr>
        <w:t xml:space="preserve">كيف يكون المجوس واليهود والنصارى أحراراً؟ وكيف يؤخذ مسجدي وأسلب حريتي بالحجة التي يذكرونها وهي أن البرقعي سنّي.. علماً </w:t>
      </w:r>
      <w:r w:rsidRPr="000042B5">
        <w:rPr>
          <w:rFonts w:hint="cs"/>
          <w:rtl/>
        </w:rPr>
        <w:t xml:space="preserve">بأن </w:t>
      </w:r>
      <w:r w:rsidRPr="000042B5">
        <w:rPr>
          <w:rtl/>
        </w:rPr>
        <w:t>البرقعي ليس سنياً بالمعنى المصطلح عليه</w:t>
      </w:r>
      <w:r w:rsidRPr="000042B5">
        <w:rPr>
          <w:rFonts w:hint="cs"/>
          <w:rtl/>
        </w:rPr>
        <w:t>،</w:t>
      </w:r>
      <w:r w:rsidRPr="000042B5">
        <w:rPr>
          <w:rtl/>
        </w:rPr>
        <w:t xml:space="preserve"> </w:t>
      </w:r>
      <w:r w:rsidRPr="000042B5">
        <w:rPr>
          <w:rFonts w:hint="cs"/>
          <w:rtl/>
        </w:rPr>
        <w:t xml:space="preserve">بل </w:t>
      </w:r>
      <w:r w:rsidRPr="000042B5">
        <w:rPr>
          <w:rtl/>
        </w:rPr>
        <w:t>مصلحاً مسلماً وشيعياً حقيقياً؟!</w:t>
      </w:r>
    </w:p>
    <w:p w:rsidR="00C359FF" w:rsidRPr="000042B5" w:rsidRDefault="00C359FF" w:rsidP="00A93C98">
      <w:pPr>
        <w:pStyle w:val="aa"/>
        <w:spacing w:after="0"/>
        <w:rPr>
          <w:rtl/>
        </w:rPr>
      </w:pPr>
      <w:r w:rsidRPr="000042B5">
        <w:rPr>
          <w:rtl/>
        </w:rPr>
        <w:t>والبرقعي ينتظر محكمة مالك يوم الدين وعدل رب العالمين.</w:t>
      </w:r>
    </w:p>
    <w:p w:rsidR="00C359FF" w:rsidRPr="00A93C98" w:rsidRDefault="00C359FF" w:rsidP="00A93C98">
      <w:pPr>
        <w:pStyle w:val="aa"/>
        <w:spacing w:after="0"/>
        <w:ind w:firstLine="0"/>
        <w:rPr>
          <w:rFonts w:ascii="mylotus" w:hAnsi="mylotus"/>
          <w:spacing w:val="-4"/>
          <w:sz w:val="22"/>
          <w:szCs w:val="24"/>
          <w:rtl/>
        </w:rPr>
      </w:pPr>
      <w:r w:rsidRPr="00A93C98">
        <w:rPr>
          <w:rFonts w:ascii="mylotus" w:hAnsi="mylotus"/>
          <w:spacing w:val="-4"/>
          <w:szCs w:val="24"/>
          <w:rtl/>
        </w:rPr>
        <w:t>﴿</w:t>
      </w:r>
      <w:r w:rsidRPr="00A93C98">
        <w:rPr>
          <w:rFonts w:cs="KFGQPC Uthmanic Script HAFS"/>
          <w:spacing w:val="-4"/>
          <w:sz w:val="28"/>
          <w:szCs w:val="28"/>
          <w:rtl/>
        </w:rPr>
        <w:t>إِنْ أُرِيدُ إِلَّا الْإِصْلَاحَ مَا اسْتَطَعْتُ وَمَا تَوْفِيقِي إِلَّا بِالل</w:t>
      </w:r>
      <w:r w:rsidRPr="00A93C98">
        <w:rPr>
          <w:rFonts w:cs="KFGQPC Uthmanic Script HAFS" w:hint="cs"/>
          <w:spacing w:val="-4"/>
          <w:sz w:val="28"/>
          <w:szCs w:val="28"/>
          <w:rtl/>
        </w:rPr>
        <w:t>هِ</w:t>
      </w:r>
      <w:r w:rsidRPr="00A93C98">
        <w:rPr>
          <w:rFonts w:cs="KFGQPC Uthmanic Script HAFS"/>
          <w:spacing w:val="-4"/>
          <w:sz w:val="28"/>
          <w:szCs w:val="28"/>
          <w:rtl/>
        </w:rPr>
        <w:t xml:space="preserve"> عَلَيْهِ تَوَكَّلْتُ وَإِلَيْهِ أُنِيبُ</w:t>
      </w:r>
      <w:r w:rsidRPr="00A93C98">
        <w:rPr>
          <w:rFonts w:ascii="mylotus" w:hAnsi="mylotus"/>
          <w:spacing w:val="-4"/>
          <w:szCs w:val="24"/>
          <w:rtl/>
        </w:rPr>
        <w:t xml:space="preserve">﴾ </w:t>
      </w:r>
      <w:r w:rsidRPr="00A93C98">
        <w:rPr>
          <w:rFonts w:ascii="mylotus" w:hAnsi="mylotus"/>
          <w:spacing w:val="-4"/>
          <w:sz w:val="22"/>
          <w:szCs w:val="24"/>
          <w:rtl/>
        </w:rPr>
        <w:t>[هود:88].</w:t>
      </w:r>
    </w:p>
    <w:p w:rsidR="00C359FF" w:rsidRPr="000042B5" w:rsidRDefault="00C359FF" w:rsidP="00AF274C">
      <w:pPr>
        <w:pStyle w:val="aa"/>
        <w:jc w:val="right"/>
        <w:rPr>
          <w:rtl/>
        </w:rPr>
      </w:pPr>
      <w:r w:rsidRPr="000042B5">
        <w:rPr>
          <w:rtl/>
        </w:rPr>
        <w:t>والسلام عليكم ورحمة الله وبركاته.</w:t>
      </w:r>
    </w:p>
    <w:p w:rsidR="00C359FF" w:rsidRPr="000042B5" w:rsidRDefault="00C359FF" w:rsidP="00AF274C">
      <w:pPr>
        <w:pStyle w:val="aa"/>
        <w:jc w:val="right"/>
        <w:rPr>
          <w:rtl/>
        </w:rPr>
      </w:pPr>
      <w:r w:rsidRPr="000042B5">
        <w:rPr>
          <w:rtl/>
        </w:rPr>
        <w:t>خادم الشريعة المطهرة السيد أبو الفضل ابن الرضا البرقعي.</w:t>
      </w:r>
    </w:p>
    <w:p w:rsidR="00C359FF" w:rsidRPr="000042B5" w:rsidRDefault="00C359FF" w:rsidP="000042B5">
      <w:pPr>
        <w:pStyle w:val="aa"/>
        <w:rPr>
          <w:rtl/>
        </w:rPr>
      </w:pPr>
      <w:r w:rsidRPr="000042B5">
        <w:rPr>
          <w:rFonts w:hint="cs"/>
          <w:rtl/>
        </w:rPr>
        <w:t>أ</w:t>
      </w:r>
      <w:r w:rsidRPr="000042B5">
        <w:rPr>
          <w:rtl/>
        </w:rPr>
        <w:t xml:space="preserve">نتظر </w:t>
      </w:r>
      <w:r w:rsidRPr="000042B5">
        <w:rPr>
          <w:rFonts w:hint="cs"/>
          <w:rtl/>
        </w:rPr>
        <w:t>الإجابة</w:t>
      </w:r>
    </w:p>
    <w:p w:rsidR="00C359FF" w:rsidRPr="000042B5" w:rsidRDefault="00C359FF" w:rsidP="0015506E">
      <w:pPr>
        <w:pStyle w:val="aa"/>
        <w:jc w:val="center"/>
        <w:rPr>
          <w:rtl/>
        </w:rPr>
      </w:pPr>
      <w:r w:rsidRPr="000042B5">
        <w:rPr>
          <w:rFonts w:hint="cs"/>
          <w:rtl/>
        </w:rPr>
        <w:t>***</w:t>
      </w:r>
    </w:p>
    <w:p w:rsidR="00C359FF" w:rsidRPr="00317042" w:rsidRDefault="00C359FF" w:rsidP="00A81204">
      <w:pPr>
        <w:pStyle w:val="ab"/>
        <w:rPr>
          <w:rtl/>
        </w:rPr>
      </w:pPr>
      <w:bookmarkStart w:id="135" w:name="_Toc237320636"/>
      <w:bookmarkStart w:id="136" w:name="_Toc343559903"/>
      <w:r w:rsidRPr="00317042">
        <w:rPr>
          <w:rtl/>
        </w:rPr>
        <w:lastRenderedPageBreak/>
        <w:t>رسالة أخرى إلى الخميني</w:t>
      </w:r>
      <w:r w:rsidR="00DF76C9" w:rsidRPr="00DF76C9">
        <w:rPr>
          <w:rStyle w:val="FootnoteReference"/>
          <w:rFonts w:cs="Arabic11 BT"/>
          <w:rtl/>
        </w:rPr>
        <w:t>(</w:t>
      </w:r>
      <w:r w:rsidR="00DF76C9" w:rsidRPr="00DF76C9">
        <w:rPr>
          <w:rStyle w:val="FootnoteReference"/>
          <w:rFonts w:cs="Arabic11 BT"/>
          <w:rtl/>
        </w:rPr>
        <w:footnoteReference w:id="196"/>
      </w:r>
      <w:r w:rsidR="00DF76C9" w:rsidRPr="00DF76C9">
        <w:rPr>
          <w:rStyle w:val="FootnoteReference"/>
          <w:rFonts w:cs="Arabic11 BT"/>
          <w:rtl/>
        </w:rPr>
        <w:t>)</w:t>
      </w:r>
      <w:r w:rsidRPr="00317042">
        <w:rPr>
          <w:rtl/>
        </w:rPr>
        <w:t>:</w:t>
      </w:r>
      <w:bookmarkEnd w:id="135"/>
      <w:bookmarkEnd w:id="136"/>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 xml:space="preserve">سماحة المرجع الأعلى حضرة الإمام الخميني </w:t>
      </w:r>
      <w:r w:rsidRPr="000042B5">
        <w:rPr>
          <w:rFonts w:hint="cs"/>
          <w:rtl/>
        </w:rPr>
        <w:t>مُدَّ</w:t>
      </w:r>
      <w:r w:rsidRPr="000042B5">
        <w:rPr>
          <w:rtl/>
        </w:rPr>
        <w:t xml:space="preserve"> ظل</w:t>
      </w:r>
      <w:r w:rsidRPr="000042B5">
        <w:rPr>
          <w:rFonts w:hint="cs"/>
          <w:rtl/>
        </w:rPr>
        <w:t>ُّ</w:t>
      </w:r>
      <w:r w:rsidRPr="000042B5">
        <w:rPr>
          <w:rtl/>
        </w:rPr>
        <w:t>ه العالي</w:t>
      </w:r>
    </w:p>
    <w:p w:rsidR="00C359FF" w:rsidRPr="000042B5" w:rsidRDefault="00C359FF" w:rsidP="000042B5">
      <w:pPr>
        <w:pStyle w:val="aa"/>
        <w:rPr>
          <w:rtl/>
        </w:rPr>
      </w:pPr>
      <w:r w:rsidRPr="000042B5">
        <w:rPr>
          <w:rtl/>
        </w:rPr>
        <w:t>بعد السلام والدعاء الخا</w:t>
      </w:r>
      <w:r w:rsidRPr="000042B5">
        <w:rPr>
          <w:rFonts w:hint="cs"/>
          <w:rtl/>
        </w:rPr>
        <w:t>ل</w:t>
      </w:r>
      <w:r w:rsidRPr="000042B5">
        <w:rPr>
          <w:rtl/>
        </w:rPr>
        <w:t xml:space="preserve">ص لكم: </w:t>
      </w:r>
    </w:p>
    <w:p w:rsidR="00C359FF" w:rsidRPr="000042B5" w:rsidRDefault="00C359FF" w:rsidP="000042B5">
      <w:pPr>
        <w:pStyle w:val="aa"/>
        <w:rPr>
          <w:rtl/>
        </w:rPr>
      </w:pPr>
      <w:r w:rsidRPr="000042B5">
        <w:rPr>
          <w:rtl/>
        </w:rPr>
        <w:t xml:space="preserve">أنا في السبعين من عمري، وكنت أتمنى دائماً أن تقوم الدولة الإسلامية والحكومة الإسلامية الأصيلة، وشاركت أربعين سنة في </w:t>
      </w:r>
      <w:r w:rsidRPr="000042B5">
        <w:rPr>
          <w:rFonts w:hint="cs"/>
          <w:rtl/>
        </w:rPr>
        <w:t>مجاهدة</w:t>
      </w:r>
      <w:r w:rsidRPr="000042B5">
        <w:rPr>
          <w:rtl/>
        </w:rPr>
        <w:t xml:space="preserve"> الباطل، وقد شاركت مع فدائيي الإسلام وآية الله الكاشاني في حث الناس على المشاركة (السياسية)</w:t>
      </w:r>
      <w:r w:rsidRPr="000042B5">
        <w:rPr>
          <w:rFonts w:hint="cs"/>
          <w:rtl/>
        </w:rPr>
        <w:t xml:space="preserve"> وشاركت في المظاهرات و في التصويت للجمهورية الإسلامية، وقد قُتِلت </w:t>
      </w:r>
      <w:r w:rsidRPr="000042B5">
        <w:rPr>
          <w:rtl/>
        </w:rPr>
        <w:t xml:space="preserve">مجموعة من أصحابنا </w:t>
      </w:r>
      <w:r w:rsidRPr="000042B5">
        <w:rPr>
          <w:rFonts w:hint="cs"/>
          <w:rtl/>
        </w:rPr>
        <w:t xml:space="preserve">خلال هجومهم على ثكنة جمشيدية العسكرية (التابعة للشاه)، </w:t>
      </w:r>
      <w:r w:rsidRPr="000042B5">
        <w:rPr>
          <w:rtl/>
        </w:rPr>
        <w:t>وأصيب حفيدي عندما أ</w:t>
      </w:r>
      <w:r w:rsidRPr="000042B5">
        <w:rPr>
          <w:rFonts w:hint="cs"/>
          <w:rtl/>
        </w:rPr>
        <w:t>ُ</w:t>
      </w:r>
      <w:r w:rsidRPr="000042B5">
        <w:rPr>
          <w:rtl/>
        </w:rPr>
        <w:t xml:space="preserve">طلق عليه </w:t>
      </w:r>
      <w:r w:rsidRPr="000042B5">
        <w:rPr>
          <w:rFonts w:hint="cs"/>
          <w:rtl/>
        </w:rPr>
        <w:t xml:space="preserve">النار.  لكنني اليوم، وبعد كل ذلك، </w:t>
      </w:r>
      <w:r w:rsidRPr="000042B5">
        <w:rPr>
          <w:rtl/>
        </w:rPr>
        <w:t xml:space="preserve"> </w:t>
      </w:r>
      <w:r w:rsidRPr="000042B5">
        <w:rPr>
          <w:rFonts w:hint="cs"/>
          <w:rtl/>
        </w:rPr>
        <w:t>لم أعد آمناً على روحي من خطر المتلبسين زوراً بلباس علماء الدين</w:t>
      </w:r>
      <w:r w:rsidRPr="000042B5">
        <w:rPr>
          <w:rtl/>
        </w:rPr>
        <w:t xml:space="preserve">، </w:t>
      </w:r>
      <w:r w:rsidRPr="000042B5">
        <w:rPr>
          <w:rFonts w:hint="cs"/>
          <w:rtl/>
        </w:rPr>
        <w:t>ف</w:t>
      </w:r>
      <w:r w:rsidRPr="000042B5">
        <w:rPr>
          <w:rtl/>
        </w:rPr>
        <w:t>قد أكثروا عليّ من التهم والافتراء والتكفير.</w:t>
      </w:r>
    </w:p>
    <w:p w:rsidR="00C359FF" w:rsidRPr="000042B5" w:rsidRDefault="00C359FF" w:rsidP="000042B5">
      <w:pPr>
        <w:pStyle w:val="aa"/>
        <w:rPr>
          <w:rtl/>
        </w:rPr>
      </w:pPr>
      <w:r w:rsidRPr="000042B5">
        <w:rPr>
          <w:rtl/>
        </w:rPr>
        <w:t xml:space="preserve">وأنا أعني أولئك العلماء (الذين يسمون بالروحانيين) الذين خالفوا الدين باسم الدين، وأبادوا أهل الحق باسم الحق، ثم باسم علي </w:t>
      </w:r>
      <w:r w:rsidRPr="000042B5">
        <w:rPr>
          <w:rFonts w:ascii="Abo-thar" w:hAnsi="Abo-thar"/>
          <w:sz w:val="30"/>
          <w:lang w:bidi="ar-SY"/>
        </w:rPr>
        <w:t></w:t>
      </w:r>
      <w:r w:rsidRPr="000042B5">
        <w:rPr>
          <w:rtl/>
        </w:rPr>
        <w:t xml:space="preserve"> يَع</w:t>
      </w:r>
      <w:r w:rsidRPr="000042B5">
        <w:rPr>
          <w:rFonts w:hint="cs"/>
          <w:rtl/>
        </w:rPr>
        <w:t>ُ</w:t>
      </w:r>
      <w:r w:rsidRPr="000042B5">
        <w:rPr>
          <w:rtl/>
        </w:rPr>
        <w:t>دّ</w:t>
      </w:r>
      <w:r w:rsidRPr="000042B5">
        <w:rPr>
          <w:rFonts w:hint="cs"/>
          <w:rtl/>
        </w:rPr>
        <w:t>ُ</w:t>
      </w:r>
      <w:r w:rsidRPr="000042B5">
        <w:rPr>
          <w:rtl/>
        </w:rPr>
        <w:t xml:space="preserve">ون أتباعه </w:t>
      </w:r>
      <w:r w:rsidRPr="000042B5">
        <w:rPr>
          <w:rFonts w:hint="cs"/>
          <w:rtl/>
        </w:rPr>
        <w:t>نواصبَ</w:t>
      </w:r>
      <w:r w:rsidRPr="000042B5">
        <w:rPr>
          <w:rtl/>
        </w:rPr>
        <w:t>، وقد ضربوا بالعصي فدائيي الإسلام في المدرسة الفيضية بأمر السيد البروجردي، وصُلب المرحوم الحاج الشيخ: فضل الله نوري برضا خمسة عشر ألف شيخ منهم</w:t>
      </w:r>
      <w:r w:rsidRPr="000042B5">
        <w:rPr>
          <w:rFonts w:hint="cs"/>
          <w:rtl/>
        </w:rPr>
        <w:t xml:space="preserve"> وصفَّقُوا لشنقه تحت المشنقة</w:t>
      </w:r>
      <w:r w:rsidRPr="000042B5">
        <w:rPr>
          <w:rtl/>
        </w:rPr>
        <w:t>، كما صَلب اليهودُ المسيحَ في زعمهم.</w:t>
      </w:r>
    </w:p>
    <w:p w:rsidR="00C359FF" w:rsidRPr="000042B5" w:rsidRDefault="00C359FF" w:rsidP="000042B5">
      <w:pPr>
        <w:pStyle w:val="aa"/>
        <w:rPr>
          <w:rtl/>
        </w:rPr>
      </w:pPr>
      <w:r w:rsidRPr="000042B5">
        <w:rPr>
          <w:rtl/>
        </w:rPr>
        <w:t xml:space="preserve">وقد قلتم: إن السنة والشيعة إخوان، لكنني مع بعض أصحابي أخذنا منكم </w:t>
      </w:r>
      <w:r w:rsidRPr="000042B5">
        <w:rPr>
          <w:rFonts w:hint="cs"/>
          <w:rtl/>
        </w:rPr>
        <w:t xml:space="preserve">موعداً </w:t>
      </w:r>
      <w:r w:rsidRPr="000042B5">
        <w:rPr>
          <w:rtl/>
        </w:rPr>
        <w:t>وجئنا إلى قم لزيارتكم، ولما رآني أصحابكم ادعوا أن البرقعي سني، ولم يسمحوا لنا بلقائكم في الموعد الذي أعطونا إياه.</w:t>
      </w:r>
      <w:r w:rsidRPr="000042B5">
        <w:rPr>
          <w:rFonts w:hint="cs"/>
          <w:rtl/>
        </w:rPr>
        <w:t xml:space="preserve"> و</w:t>
      </w:r>
      <w:r w:rsidRPr="000042B5">
        <w:rPr>
          <w:rtl/>
        </w:rPr>
        <w:t xml:space="preserve">أنا </w:t>
      </w:r>
      <w:r w:rsidRPr="000042B5">
        <w:rPr>
          <w:rFonts w:hint="cs"/>
          <w:rtl/>
        </w:rPr>
        <w:t>أعتبر نفسي</w:t>
      </w:r>
      <w:r w:rsidRPr="000042B5">
        <w:rPr>
          <w:rtl/>
        </w:rPr>
        <w:t xml:space="preserve"> شيعي</w:t>
      </w:r>
      <w:r w:rsidRPr="000042B5">
        <w:rPr>
          <w:rFonts w:hint="cs"/>
          <w:rtl/>
        </w:rPr>
        <w:t>َّاً</w:t>
      </w:r>
      <w:r w:rsidRPr="000042B5">
        <w:rPr>
          <w:rtl/>
        </w:rPr>
        <w:t xml:space="preserve"> حقيقي</w:t>
      </w:r>
      <w:r w:rsidRPr="000042B5">
        <w:rPr>
          <w:rFonts w:hint="cs"/>
          <w:rtl/>
        </w:rPr>
        <w:t>ّاً</w:t>
      </w:r>
      <w:r w:rsidRPr="000042B5">
        <w:rPr>
          <w:rtl/>
        </w:rPr>
        <w:t xml:space="preserve">، وأصحابكم الذين حولكم ليسوا </w:t>
      </w:r>
      <w:r w:rsidRPr="000042B5">
        <w:rPr>
          <w:rFonts w:hint="cs"/>
          <w:rtl/>
        </w:rPr>
        <w:t>أفضل من أصحاب</w:t>
      </w:r>
      <w:r w:rsidRPr="000042B5">
        <w:rPr>
          <w:rtl/>
        </w:rPr>
        <w:t xml:space="preserve"> رسول الله</w:t>
      </w:r>
      <w:r w:rsidRPr="000042B5">
        <w:rPr>
          <w:rFonts w:hint="cs"/>
          <w:rtl/>
        </w:rPr>
        <w:t xml:space="preserve"> </w:t>
      </w:r>
      <w:r w:rsidRPr="000042B5">
        <w:rPr>
          <w:rFonts w:ascii="Abo-thar" w:hAnsi="Abo-thar"/>
          <w:sz w:val="30"/>
          <w:lang w:bidi="fa-IR"/>
        </w:rPr>
        <w:t></w:t>
      </w:r>
      <w:r w:rsidRPr="000042B5">
        <w:rPr>
          <w:rtl/>
        </w:rPr>
        <w:t xml:space="preserve"> </w:t>
      </w:r>
      <w:r w:rsidRPr="000042B5">
        <w:rPr>
          <w:rFonts w:hint="cs"/>
          <w:rtl/>
        </w:rPr>
        <w:t>وأصحاب حضرة (علي</w:t>
      </w:r>
      <w:r w:rsidRPr="000042B5">
        <w:rPr>
          <w:rtl/>
        </w:rPr>
        <w:t xml:space="preserve"> </w:t>
      </w:r>
      <w:r w:rsidRPr="000042B5">
        <w:rPr>
          <w:rFonts w:ascii="Abo-thar" w:hAnsi="Abo-thar"/>
          <w:sz w:val="30"/>
          <w:lang w:bidi="ar-SY"/>
        </w:rPr>
        <w:t></w:t>
      </w:r>
      <w:r w:rsidRPr="000042B5">
        <w:rPr>
          <w:rFonts w:hint="cs"/>
          <w:rtl/>
        </w:rPr>
        <w:t>)</w:t>
      </w:r>
      <w:r w:rsidRPr="000042B5">
        <w:rPr>
          <w:rtl/>
        </w:rPr>
        <w:t xml:space="preserve">، </w:t>
      </w:r>
      <w:r w:rsidRPr="000042B5">
        <w:rPr>
          <w:rFonts w:hint="cs"/>
          <w:rtl/>
        </w:rPr>
        <w:t>وهم</w:t>
      </w:r>
      <w:r w:rsidRPr="000042B5">
        <w:rPr>
          <w:rtl/>
        </w:rPr>
        <w:t xml:space="preserve"> </w:t>
      </w:r>
      <w:r w:rsidRPr="000042B5">
        <w:rPr>
          <w:rFonts w:hint="cs"/>
          <w:rtl/>
        </w:rPr>
        <w:t>خانوكم سابقاً و</w:t>
      </w:r>
      <w:r w:rsidRPr="000042B5">
        <w:rPr>
          <w:rtl/>
        </w:rPr>
        <w:t>يخونونك</w:t>
      </w:r>
      <w:r w:rsidRPr="000042B5">
        <w:rPr>
          <w:rFonts w:hint="cs"/>
          <w:rtl/>
        </w:rPr>
        <w:t>م الآن بالتأكيد</w:t>
      </w:r>
      <w:r w:rsidR="00DF76C9" w:rsidRPr="00DF76C9">
        <w:rPr>
          <w:rFonts w:cs="Arabic11 BT"/>
          <w:vertAlign w:val="superscript"/>
          <w:rtl/>
        </w:rPr>
        <w:t>(</w:t>
      </w:r>
      <w:r w:rsidR="00DF76C9" w:rsidRPr="00DF76C9">
        <w:rPr>
          <w:rStyle w:val="FootnoteReference"/>
          <w:rFonts w:cs="Arabic11 BT"/>
          <w:rtl/>
        </w:rPr>
        <w:footnoteReference w:id="197"/>
      </w:r>
      <w:r w:rsidR="00DF76C9" w:rsidRPr="00DF76C9">
        <w:rPr>
          <w:rFonts w:cs="Arabic11 BT"/>
          <w:vertAlign w:val="superscript"/>
          <w:rtl/>
        </w:rPr>
        <w:t>)</w:t>
      </w:r>
      <w:r w:rsidRPr="000042B5">
        <w:rPr>
          <w:rFonts w:hint="cs"/>
          <w:rtl/>
        </w:rPr>
        <w:t xml:space="preserve"> إ</w:t>
      </w:r>
      <w:r w:rsidRPr="000042B5">
        <w:rPr>
          <w:rtl/>
        </w:rPr>
        <w:t>ذ</w:t>
      </w:r>
      <w:r w:rsidRPr="000042B5">
        <w:rPr>
          <w:rFonts w:hint="cs"/>
          <w:rtl/>
        </w:rPr>
        <w:t>ْ</w:t>
      </w:r>
      <w:r w:rsidRPr="000042B5">
        <w:rPr>
          <w:rtl/>
        </w:rPr>
        <w:t xml:space="preserve"> كيف يسمحون لكبار اليهود والنصارى بزيارتكم ول</w:t>
      </w:r>
      <w:r w:rsidRPr="000042B5">
        <w:rPr>
          <w:rFonts w:hint="cs"/>
          <w:rtl/>
        </w:rPr>
        <w:t>ا</w:t>
      </w:r>
      <w:r w:rsidRPr="000042B5">
        <w:rPr>
          <w:rtl/>
        </w:rPr>
        <w:t xml:space="preserve"> يسمحو</w:t>
      </w:r>
      <w:r w:rsidRPr="000042B5">
        <w:rPr>
          <w:rFonts w:hint="cs"/>
          <w:rtl/>
        </w:rPr>
        <w:t>ن</w:t>
      </w:r>
      <w:r w:rsidRPr="000042B5">
        <w:rPr>
          <w:rtl/>
        </w:rPr>
        <w:t xml:space="preserve"> لي؟!</w:t>
      </w:r>
    </w:p>
    <w:p w:rsidR="00C359FF" w:rsidRPr="000042B5" w:rsidRDefault="00C359FF" w:rsidP="000042B5">
      <w:pPr>
        <w:pStyle w:val="aa"/>
        <w:rPr>
          <w:rtl/>
        </w:rPr>
      </w:pPr>
      <w:r w:rsidRPr="000042B5">
        <w:rPr>
          <w:rFonts w:hint="cs"/>
          <w:rtl/>
        </w:rPr>
        <w:lastRenderedPageBreak/>
        <w:t>في زمن الحكومة الطغيانية للشاه جاء رجال المخابرات مع رئيس البلدية و</w:t>
      </w:r>
      <w:r w:rsidRPr="000042B5">
        <w:rPr>
          <w:rtl/>
        </w:rPr>
        <w:t xml:space="preserve">معه صورة الشاه وأناس ممن حرضهم علي، وأخذوا مسجدي، ودخلوا داري، وقبضوا علي، وأفزعوا زوجتي حتى </w:t>
      </w:r>
      <w:r w:rsidRPr="000042B5">
        <w:rPr>
          <w:rFonts w:hint="cs"/>
          <w:rtl/>
        </w:rPr>
        <w:t>تُوُفِّيَت</w:t>
      </w:r>
      <w:r w:rsidRPr="000042B5">
        <w:rPr>
          <w:rtl/>
        </w:rPr>
        <w:t xml:space="preserve">، وفي هذه الظروف جاءت الأوقاف بإمام ونصبته للإمامة في مسجدي، وذلك الإمام صار الآن رئيساً </w:t>
      </w:r>
      <w:r w:rsidRPr="000042B5">
        <w:rPr>
          <w:rFonts w:hint="cs"/>
          <w:rtl/>
        </w:rPr>
        <w:t>لما يُسمَّى بـ «لجنة الإمام الخميني»</w:t>
      </w:r>
      <w:r w:rsidRPr="000042B5">
        <w:rPr>
          <w:rtl/>
        </w:rPr>
        <w:t>.. بمعن</w:t>
      </w:r>
      <w:r w:rsidRPr="000042B5">
        <w:rPr>
          <w:rFonts w:hint="cs"/>
          <w:rtl/>
        </w:rPr>
        <w:t>ى</w:t>
      </w:r>
      <w:r w:rsidRPr="000042B5">
        <w:rPr>
          <w:rtl/>
        </w:rPr>
        <w:t xml:space="preserve"> أن المقرب من الشاه صار مقرباً من الإمام، لكني بعد أن كنت إماماً لمسجدي </w:t>
      </w:r>
      <w:r w:rsidRPr="000042B5">
        <w:rPr>
          <w:rFonts w:hint="cs"/>
          <w:rtl/>
        </w:rPr>
        <w:t xml:space="preserve">مُدَّةَ </w:t>
      </w:r>
      <w:r w:rsidRPr="000042B5">
        <w:rPr>
          <w:rtl/>
        </w:rPr>
        <w:t>سبع وعشرين عاماً</w:t>
      </w:r>
      <w:r w:rsidRPr="000042B5">
        <w:rPr>
          <w:rFonts w:hint="cs"/>
          <w:rtl/>
        </w:rPr>
        <w:t>،</w:t>
      </w:r>
      <w:r w:rsidRPr="000042B5">
        <w:rPr>
          <w:rtl/>
        </w:rPr>
        <w:t xml:space="preserve"> </w:t>
      </w:r>
      <w:r w:rsidRPr="000042B5">
        <w:rPr>
          <w:rFonts w:hint="cs"/>
          <w:rtl/>
        </w:rPr>
        <w:t xml:space="preserve">أصبحت </w:t>
      </w:r>
      <w:r w:rsidRPr="000042B5">
        <w:rPr>
          <w:rtl/>
        </w:rPr>
        <w:t xml:space="preserve">الآن </w:t>
      </w:r>
      <w:r w:rsidRPr="000042B5">
        <w:rPr>
          <w:rFonts w:hint="cs"/>
          <w:rtl/>
        </w:rPr>
        <w:t xml:space="preserve">مُشَرَّداً لا مأوى أركن إليه، </w:t>
      </w:r>
      <w:r w:rsidRPr="000042B5">
        <w:rPr>
          <w:rtl/>
        </w:rPr>
        <w:t xml:space="preserve"> ولا أستطيع أن أذهب إلى منزلي في قم و</w:t>
      </w:r>
      <w:r w:rsidRPr="000042B5">
        <w:rPr>
          <w:rFonts w:hint="cs"/>
          <w:rtl/>
        </w:rPr>
        <w:t xml:space="preserve">هم </w:t>
      </w:r>
      <w:r w:rsidRPr="000042B5">
        <w:rPr>
          <w:rtl/>
        </w:rPr>
        <w:t>يهد</w:t>
      </w:r>
      <w:r w:rsidRPr="000042B5">
        <w:rPr>
          <w:rFonts w:hint="cs"/>
          <w:rtl/>
        </w:rPr>
        <w:t>د</w:t>
      </w:r>
      <w:r w:rsidRPr="000042B5">
        <w:rPr>
          <w:rtl/>
        </w:rPr>
        <w:t>و</w:t>
      </w:r>
      <w:r w:rsidRPr="000042B5">
        <w:rPr>
          <w:rFonts w:hint="cs"/>
          <w:rtl/>
        </w:rPr>
        <w:t>ن</w:t>
      </w:r>
      <w:r w:rsidRPr="000042B5">
        <w:rPr>
          <w:rtl/>
        </w:rPr>
        <w:t>ني وابني بالقتل، علماً بأن ولدي سجن ثمان سنوات، وأخذوا مني تعهد</w:t>
      </w:r>
      <w:r w:rsidRPr="000042B5">
        <w:rPr>
          <w:rFonts w:hint="cs"/>
          <w:rtl/>
        </w:rPr>
        <w:t>اً</w:t>
      </w:r>
      <w:r w:rsidRPr="000042B5">
        <w:rPr>
          <w:rtl/>
        </w:rPr>
        <w:t xml:space="preserve"> في السجن بعدم الذهاب إلى مسجدي وأن لا أحاضر فيه، ومنعوا كتبي، وحرّضوا </w:t>
      </w:r>
      <w:r w:rsidRPr="000042B5">
        <w:rPr>
          <w:rFonts w:hint="cs"/>
          <w:rtl/>
        </w:rPr>
        <w:t>قراء المراثي</w:t>
      </w:r>
      <w:r w:rsidRPr="000042B5">
        <w:rPr>
          <w:rtl/>
        </w:rPr>
        <w:t xml:space="preserve"> </w:t>
      </w:r>
      <w:r w:rsidRPr="000042B5">
        <w:rPr>
          <w:rFonts w:hint="cs"/>
          <w:rtl/>
        </w:rPr>
        <w:t>على سبي وشتمي في</w:t>
      </w:r>
      <w:r w:rsidRPr="000042B5">
        <w:rPr>
          <w:rtl/>
        </w:rPr>
        <w:t xml:space="preserve"> منابرهم، واتهموني بتهم كثيرة، ووصل الأمر إلى تكفيري وقيام كل جاهل بالكتابة في الرد عليّ وطباعة ذلك بإذن من إدارة الثقافة والتعليم، مع أني قد أعلنت أن من له أي إشكال عليّ </w:t>
      </w:r>
      <w:r w:rsidRPr="000042B5">
        <w:rPr>
          <w:rFonts w:hint="cs"/>
          <w:rtl/>
        </w:rPr>
        <w:t>فليُناظرني</w:t>
      </w:r>
      <w:r w:rsidRPr="000042B5">
        <w:rPr>
          <w:rtl/>
        </w:rPr>
        <w:t xml:space="preserve"> وأنا مستعد للمباحثة والمناقشة</w:t>
      </w:r>
      <w:r w:rsidRPr="000042B5">
        <w:rPr>
          <w:rFonts w:hint="cs"/>
          <w:rtl/>
        </w:rPr>
        <w:t xml:space="preserve"> معه</w:t>
      </w:r>
      <w:r w:rsidRPr="000042B5">
        <w:rPr>
          <w:rtl/>
        </w:rPr>
        <w:t xml:space="preserve">، ولكن لم يتقدم أحد منهم بشيء، وكل ما </w:t>
      </w:r>
      <w:r w:rsidRPr="000042B5">
        <w:rPr>
          <w:rFonts w:hint="cs"/>
          <w:rtl/>
        </w:rPr>
        <w:t>أدَّعيه</w:t>
      </w:r>
      <w:r w:rsidRPr="000042B5">
        <w:rPr>
          <w:rtl/>
        </w:rPr>
        <w:t xml:space="preserve"> </w:t>
      </w:r>
      <w:r w:rsidRPr="000042B5">
        <w:rPr>
          <w:rFonts w:hint="cs"/>
          <w:rtl/>
        </w:rPr>
        <w:t>موَثَّقٌ وعندي مستنداته</w:t>
      </w:r>
      <w:r w:rsidRPr="000042B5">
        <w:rPr>
          <w:rtl/>
        </w:rPr>
        <w:t>.</w:t>
      </w:r>
    </w:p>
    <w:p w:rsidR="00C359FF" w:rsidRPr="000042B5" w:rsidRDefault="00C359FF" w:rsidP="000042B5">
      <w:pPr>
        <w:pStyle w:val="aa"/>
        <w:rPr>
          <w:rtl/>
        </w:rPr>
      </w:pPr>
      <w:r w:rsidRPr="000042B5">
        <w:rPr>
          <w:rtl/>
        </w:rPr>
        <w:t xml:space="preserve">والآن أنا في طهران ليس لي سكن، وأنا الآن مستعد </w:t>
      </w:r>
      <w:r w:rsidRPr="000042B5">
        <w:rPr>
          <w:rFonts w:hint="cs"/>
          <w:rtl/>
        </w:rPr>
        <w:t xml:space="preserve">في الحضور أمام محضركم الرفيع أو أمام اثنين من علماء الدين اللَذَيْن تختاروهما ممن لا يكون لهما تحامل عليّ أو غرض ضدّي، مثل </w:t>
      </w:r>
      <w:r w:rsidRPr="000042B5">
        <w:rPr>
          <w:rtl/>
        </w:rPr>
        <w:t xml:space="preserve">الشيخين </w:t>
      </w:r>
      <w:r w:rsidRPr="00D96F07">
        <w:rPr>
          <w:b/>
          <w:bCs/>
          <w:rtl/>
        </w:rPr>
        <w:t>آية الله الطالقاني أو آية الله المنتظري</w:t>
      </w:r>
      <w:r w:rsidRPr="000042B5">
        <w:rPr>
          <w:rtl/>
        </w:rPr>
        <w:t xml:space="preserve">، </w:t>
      </w:r>
      <w:r w:rsidRPr="000042B5">
        <w:rPr>
          <w:rFonts w:hint="cs"/>
          <w:rtl/>
        </w:rPr>
        <w:t>كي أثبت أمامكم أنه ليس في كتبي شيء سوى بيان حقائق الإسلام،</w:t>
      </w:r>
      <w:r w:rsidRPr="000042B5">
        <w:rPr>
          <w:rtl/>
        </w:rPr>
        <w:t xml:space="preserve"> </w:t>
      </w:r>
      <w:r w:rsidRPr="000042B5">
        <w:rPr>
          <w:rFonts w:hint="cs"/>
          <w:rtl/>
        </w:rPr>
        <w:t xml:space="preserve">ورد </w:t>
      </w:r>
      <w:r w:rsidRPr="000042B5">
        <w:rPr>
          <w:rtl/>
        </w:rPr>
        <w:t xml:space="preserve">الخرافات </w:t>
      </w:r>
      <w:r w:rsidRPr="000042B5">
        <w:rPr>
          <w:rFonts w:hint="cs"/>
          <w:rtl/>
        </w:rPr>
        <w:t>والدعوة</w:t>
      </w:r>
      <w:r w:rsidRPr="000042B5">
        <w:rPr>
          <w:rtl/>
        </w:rPr>
        <w:t xml:space="preserve"> إلى الوحدة الإسلامية</w:t>
      </w:r>
      <w:r w:rsidRPr="000042B5">
        <w:rPr>
          <w:rFonts w:hint="cs"/>
          <w:rtl/>
        </w:rPr>
        <w:t>.</w:t>
      </w:r>
    </w:p>
    <w:p w:rsidR="00C359FF" w:rsidRPr="000042B5" w:rsidRDefault="00C359FF" w:rsidP="000042B5">
      <w:pPr>
        <w:pStyle w:val="aa"/>
        <w:rPr>
          <w:rtl/>
        </w:rPr>
      </w:pPr>
      <w:r w:rsidRPr="000042B5">
        <w:rPr>
          <w:rtl/>
        </w:rPr>
        <w:t>وإذا ثبت هذا ولم أعط حقي فأنا أنتظر ترافعنا غداً يوم القيامة في محكمة مالك يوم الدين، وأنتم مسئولون عن أي ظلم يحدث في الوقت الحاضر</w:t>
      </w:r>
      <w:r w:rsidRPr="000042B5">
        <w:rPr>
          <w:rFonts w:hint="cs"/>
          <w:rtl/>
        </w:rPr>
        <w:t>.</w:t>
      </w:r>
    </w:p>
    <w:p w:rsidR="00C359FF" w:rsidRPr="000042B5" w:rsidRDefault="00C359FF" w:rsidP="000042B5">
      <w:pPr>
        <w:pStyle w:val="aa"/>
        <w:rPr>
          <w:rtl/>
        </w:rPr>
      </w:pPr>
      <w:r w:rsidRPr="000042B5">
        <w:rPr>
          <w:rFonts w:hint="cs"/>
          <w:rtl/>
        </w:rPr>
        <w:t xml:space="preserve">لقد بقيت </w:t>
      </w:r>
      <w:r w:rsidRPr="000042B5">
        <w:rPr>
          <w:rtl/>
        </w:rPr>
        <w:t xml:space="preserve">أنا ومن معي ثلاث ساعات في میدان الحرب ضد حکومة الشاه والرصاص ينزل علینا ولم أر عالم دين غيري، </w:t>
      </w:r>
      <w:r w:rsidRPr="000042B5">
        <w:rPr>
          <w:rFonts w:hint="cs"/>
          <w:rtl/>
        </w:rPr>
        <w:t xml:space="preserve">واليوم نجد أن رجال الدين المُزوَّرين الذين كانوا مُنَعَّمين مُرْتَاحين زمن الشاه هم أنفسهم الآن مُنَعَّمُون مُكَرَّمون في هذا العهد! </w:t>
      </w:r>
      <w:r w:rsidRPr="000042B5">
        <w:rPr>
          <w:rtl/>
        </w:rPr>
        <w:t>وأنا قد أكملت</w:t>
      </w:r>
      <w:r w:rsidRPr="000042B5">
        <w:rPr>
          <w:rFonts w:hint="cs"/>
          <w:rtl/>
        </w:rPr>
        <w:t>ُ</w:t>
      </w:r>
      <w:r w:rsidRPr="000042B5">
        <w:rPr>
          <w:rtl/>
        </w:rPr>
        <w:t xml:space="preserve"> 70 سنة وكل يوم أبيت في بيت من بيوت أصحابي، وما أريد إلا الإصلاح ما استطعت. </w:t>
      </w:r>
    </w:p>
    <w:p w:rsidR="00C359FF" w:rsidRPr="000042B5" w:rsidRDefault="00C359FF" w:rsidP="000042B5">
      <w:pPr>
        <w:pStyle w:val="aa"/>
        <w:rPr>
          <w:rtl/>
        </w:rPr>
      </w:pPr>
      <w:r w:rsidRPr="000042B5">
        <w:rPr>
          <w:rtl/>
        </w:rPr>
        <w:lastRenderedPageBreak/>
        <w:t xml:space="preserve">على كلٍ: أطلب منكم اللقاء والمقابلة لأبين لكم مظلمتي، وهذه سابع </w:t>
      </w:r>
      <w:r w:rsidRPr="000042B5">
        <w:rPr>
          <w:rFonts w:hint="cs"/>
          <w:rtl/>
        </w:rPr>
        <w:t>رسالة</w:t>
      </w:r>
      <w:r w:rsidRPr="000042B5">
        <w:rPr>
          <w:rtl/>
        </w:rPr>
        <w:t xml:space="preserve"> أرسلها إليكم</w:t>
      </w:r>
      <w:r w:rsidRPr="000042B5">
        <w:rPr>
          <w:rFonts w:hint="cs"/>
          <w:rtl/>
        </w:rPr>
        <w:t xml:space="preserve"> بواسطة ابنتي</w:t>
      </w:r>
      <w:r w:rsidRPr="000042B5">
        <w:rPr>
          <w:rtl/>
        </w:rPr>
        <w:t xml:space="preserve">. </w:t>
      </w:r>
    </w:p>
    <w:p w:rsidR="00C359FF" w:rsidRPr="000042B5" w:rsidRDefault="00C359FF" w:rsidP="000042B5">
      <w:pPr>
        <w:pStyle w:val="aa"/>
        <w:rPr>
          <w:rtl/>
        </w:rPr>
      </w:pPr>
      <w:r w:rsidRPr="000042B5">
        <w:rPr>
          <w:rtl/>
        </w:rPr>
        <w:t xml:space="preserve">عنوان منزل ولدي </w:t>
      </w:r>
      <w:r w:rsidRPr="000042B5">
        <w:rPr>
          <w:rFonts w:hint="cs"/>
          <w:rtl/>
        </w:rPr>
        <w:t xml:space="preserve">في قم </w:t>
      </w:r>
      <w:r w:rsidRPr="000042B5">
        <w:rPr>
          <w:rtl/>
        </w:rPr>
        <w:t>مقابل حمام عشقعلى</w:t>
      </w:r>
      <w:r w:rsidRPr="000042B5">
        <w:rPr>
          <w:rFonts w:hint="cs"/>
          <w:rtl/>
        </w:rPr>
        <w:t xml:space="preserve">ي. </w:t>
      </w:r>
      <w:r w:rsidRPr="000042B5">
        <w:rPr>
          <w:rtl/>
        </w:rPr>
        <w:t>والسلام عليكم. رد المكاتبة كرد السلام.</w:t>
      </w:r>
      <w:r w:rsidRPr="000042B5">
        <w:rPr>
          <w:rFonts w:hint="cs"/>
          <w:rtl/>
        </w:rPr>
        <w:t xml:space="preserve">  أ</w:t>
      </w:r>
      <w:r w:rsidRPr="000042B5">
        <w:rPr>
          <w:rtl/>
        </w:rPr>
        <w:t xml:space="preserve">نتظر </w:t>
      </w:r>
      <w:r w:rsidRPr="000042B5">
        <w:rPr>
          <w:rFonts w:hint="cs"/>
          <w:rtl/>
        </w:rPr>
        <w:t xml:space="preserve">الإجابة.   </w:t>
      </w:r>
      <w:r w:rsidRPr="000042B5">
        <w:rPr>
          <w:rFonts w:hint="cs"/>
          <w:rtl/>
        </w:rPr>
        <w:tab/>
      </w:r>
      <w:r w:rsidRPr="000042B5">
        <w:rPr>
          <w:rFonts w:hint="cs"/>
          <w:rtl/>
        </w:rPr>
        <w:tab/>
      </w:r>
    </w:p>
    <w:p w:rsidR="00C359FF" w:rsidRPr="000042B5" w:rsidRDefault="00C359FF" w:rsidP="00AF274C">
      <w:pPr>
        <w:pStyle w:val="aa"/>
        <w:jc w:val="right"/>
        <w:rPr>
          <w:rtl/>
        </w:rPr>
      </w:pPr>
      <w:r w:rsidRPr="000042B5">
        <w:rPr>
          <w:rtl/>
        </w:rPr>
        <w:t>سيد أبو الفضل ابن الرضا البرقعي</w:t>
      </w:r>
    </w:p>
    <w:p w:rsidR="00C359FF" w:rsidRPr="000042B5" w:rsidRDefault="00C359FF" w:rsidP="00AF274C">
      <w:pPr>
        <w:pStyle w:val="aa"/>
        <w:jc w:val="right"/>
        <w:rPr>
          <w:rtl/>
        </w:rPr>
      </w:pPr>
      <w:r w:rsidRPr="000042B5">
        <w:rPr>
          <w:rFonts w:hint="cs"/>
          <w:rtl/>
        </w:rPr>
        <w:t xml:space="preserve">       </w:t>
      </w:r>
      <w:r w:rsidRPr="000042B5">
        <w:rPr>
          <w:rtl/>
        </w:rPr>
        <w:t xml:space="preserve">13 </w:t>
      </w:r>
      <w:r w:rsidRPr="000042B5">
        <w:rPr>
          <w:rFonts w:hint="cs"/>
          <w:rtl/>
        </w:rPr>
        <w:t>/</w:t>
      </w:r>
      <w:r w:rsidRPr="000042B5">
        <w:rPr>
          <w:rtl/>
        </w:rPr>
        <w:t>جمادى الأولى</w:t>
      </w:r>
      <w:r w:rsidRPr="000042B5">
        <w:rPr>
          <w:rFonts w:hint="cs"/>
          <w:rtl/>
        </w:rPr>
        <w:t>/</w:t>
      </w:r>
      <w:r w:rsidRPr="000042B5">
        <w:rPr>
          <w:rtl/>
        </w:rPr>
        <w:t xml:space="preserve"> 1399</w:t>
      </w:r>
    </w:p>
    <w:p w:rsidR="00C359FF" w:rsidRPr="0015506E" w:rsidRDefault="0015506E" w:rsidP="00DB3A9A">
      <w:pPr>
        <w:jc w:val="center"/>
        <w:rPr>
          <w:rFonts w:ascii="mylotus" w:hAnsi="mylotus" w:cs="mylotus"/>
          <w:sz w:val="27"/>
          <w:szCs w:val="27"/>
        </w:rPr>
      </w:pPr>
      <w:r>
        <w:rPr>
          <w:rFonts w:ascii="mylotus" w:hAnsi="mylotus" w:cs="mylotus"/>
          <w:sz w:val="27"/>
          <w:szCs w:val="27"/>
          <w:rtl/>
        </w:rPr>
        <w:t>***</w:t>
      </w:r>
    </w:p>
    <w:p w:rsidR="00C359FF" w:rsidRPr="000042B5" w:rsidRDefault="00C359FF" w:rsidP="000042B5">
      <w:pPr>
        <w:pStyle w:val="aa"/>
        <w:rPr>
          <w:rtl/>
        </w:rPr>
      </w:pPr>
      <w:r w:rsidRPr="000042B5">
        <w:rPr>
          <w:rtl/>
        </w:rPr>
        <w:t xml:space="preserve">وبعد أن يئست من إصلاح الأمور عن طريق السيد الخميني ومن معه </w:t>
      </w:r>
      <w:r w:rsidRPr="000042B5">
        <w:rPr>
          <w:rFonts w:hint="cs"/>
          <w:rtl/>
        </w:rPr>
        <w:t xml:space="preserve">كففتُ </w:t>
      </w:r>
      <w:r w:rsidRPr="000042B5">
        <w:rPr>
          <w:rtl/>
        </w:rPr>
        <w:t>عن تأييدهم، وأداءً للمس</w:t>
      </w:r>
      <w:r w:rsidRPr="000042B5">
        <w:rPr>
          <w:rFonts w:hint="cs"/>
          <w:rtl/>
        </w:rPr>
        <w:t>ؤ</w:t>
      </w:r>
      <w:r w:rsidRPr="000042B5">
        <w:rPr>
          <w:rtl/>
        </w:rPr>
        <w:t>ولية الشرعية بدأت أحارب البدع والانحرافات، والحقيقة أن الثورة في أول الأمر حتى تلك اللحظة لم تكن قد بدأت في تهد</w:t>
      </w:r>
      <w:r w:rsidRPr="000042B5">
        <w:rPr>
          <w:rFonts w:hint="cs"/>
          <w:rtl/>
        </w:rPr>
        <w:t>ي</w:t>
      </w:r>
      <w:r w:rsidRPr="000042B5">
        <w:rPr>
          <w:rtl/>
        </w:rPr>
        <w:t>د الناس كما حدث بعد ذلك، وكانت توجد مساحة من الحرية، فنشرت بعض الجرائد مقالاتي، ولكن شيئاً فشيئاً بد</w:t>
      </w:r>
      <w:r w:rsidRPr="000042B5">
        <w:rPr>
          <w:rFonts w:hint="cs"/>
          <w:rtl/>
        </w:rPr>
        <w:t>ؤ</w:t>
      </w:r>
      <w:r w:rsidRPr="000042B5">
        <w:rPr>
          <w:rtl/>
        </w:rPr>
        <w:t>وا بخنق الناس وكبتهم، وأوقفوا أكثر الجرائد غير الحكومية</w:t>
      </w:r>
      <w:r w:rsidRPr="000042B5">
        <w:rPr>
          <w:rFonts w:hint="cs"/>
          <w:rtl/>
        </w:rPr>
        <w:t>،</w:t>
      </w:r>
      <w:r w:rsidRPr="000042B5">
        <w:rPr>
          <w:rtl/>
        </w:rPr>
        <w:t xml:space="preserve"> والنتيجة: أنني لم أستطع أن أطبع أي بحث، ومراعاة للاختصار </w:t>
      </w:r>
      <w:r w:rsidRPr="000042B5">
        <w:rPr>
          <w:rFonts w:hint="cs"/>
          <w:rtl/>
        </w:rPr>
        <w:t>س</w:t>
      </w:r>
      <w:r w:rsidRPr="000042B5">
        <w:rPr>
          <w:rtl/>
        </w:rPr>
        <w:t>أكتفي بذكر نماذج من المقالات التي نشرت في بعض الجرائد</w:t>
      </w:r>
      <w:r w:rsidRPr="000042B5">
        <w:rPr>
          <w:rFonts w:hint="cs"/>
          <w:rtl/>
        </w:rPr>
        <w:t>.</w:t>
      </w:r>
    </w:p>
    <w:p w:rsidR="00C359FF" w:rsidRPr="00317042" w:rsidRDefault="00C359FF" w:rsidP="00A81204">
      <w:pPr>
        <w:pStyle w:val="ab"/>
        <w:rPr>
          <w:rtl/>
        </w:rPr>
      </w:pPr>
      <w:bookmarkStart w:id="137" w:name="_Toc237320637"/>
      <w:bookmarkStart w:id="138" w:name="_Toc343559904"/>
      <w:r w:rsidRPr="00317042">
        <w:rPr>
          <w:rtl/>
        </w:rPr>
        <w:t xml:space="preserve">مقالات صحفية للبرقعي </w:t>
      </w:r>
      <w:r w:rsidRPr="00317042">
        <w:rPr>
          <w:rFonts w:hint="cs"/>
          <w:rtl/>
        </w:rPr>
        <w:t>أوائل</w:t>
      </w:r>
      <w:r w:rsidRPr="00317042">
        <w:rPr>
          <w:rtl/>
        </w:rPr>
        <w:t xml:space="preserve"> الثورة</w:t>
      </w:r>
      <w:r w:rsidRPr="00317042">
        <w:rPr>
          <w:rFonts w:hint="cs"/>
          <w:rtl/>
        </w:rPr>
        <w:t>:</w:t>
      </w:r>
      <w:bookmarkEnd w:id="137"/>
      <w:bookmarkEnd w:id="138"/>
    </w:p>
    <w:p w:rsidR="00C359FF" w:rsidRPr="00C359FF" w:rsidRDefault="00C359FF" w:rsidP="00C359FF">
      <w:pPr>
        <w:widowControl w:val="0"/>
        <w:spacing w:before="60"/>
        <w:ind w:firstLine="397"/>
        <w:jc w:val="both"/>
        <w:rPr>
          <w:rFonts w:cs="KFGQPC Uthman Taha Naskh"/>
          <w:sz w:val="22"/>
          <w:szCs w:val="28"/>
          <w:rtl/>
        </w:rPr>
      </w:pPr>
      <w:r w:rsidRPr="00C359FF">
        <w:rPr>
          <w:rFonts w:cs="KFGQPC Uthman Taha Naskh"/>
          <w:sz w:val="22"/>
          <w:szCs w:val="28"/>
          <w:rtl/>
        </w:rPr>
        <w:t>مقال: الاعتراض على المادة الثاني</w:t>
      </w:r>
      <w:r w:rsidRPr="00C359FF">
        <w:rPr>
          <w:rFonts w:cs="KFGQPC Uthman Taha Naskh" w:hint="cs"/>
          <w:sz w:val="22"/>
          <w:szCs w:val="28"/>
          <w:rtl/>
        </w:rPr>
        <w:t>ة</w:t>
      </w:r>
      <w:r w:rsidRPr="00C359FF">
        <w:rPr>
          <w:rFonts w:cs="KFGQPC Uthman Taha Naskh"/>
          <w:sz w:val="22"/>
          <w:szCs w:val="28"/>
          <w:rtl/>
        </w:rPr>
        <w:t xml:space="preserve"> عشر</w:t>
      </w:r>
      <w:r w:rsidRPr="00C359FF">
        <w:rPr>
          <w:rFonts w:cs="KFGQPC Uthman Taha Naskh" w:hint="cs"/>
          <w:sz w:val="22"/>
          <w:szCs w:val="28"/>
          <w:rtl/>
        </w:rPr>
        <w:t>ة</w:t>
      </w:r>
      <w:r w:rsidRPr="00C359FF">
        <w:rPr>
          <w:rFonts w:cs="KFGQPC Uthman Taha Naskh"/>
          <w:sz w:val="22"/>
          <w:szCs w:val="28"/>
          <w:rtl/>
        </w:rPr>
        <w:t xml:space="preserve"> من الدستور</w:t>
      </w:r>
      <w:r w:rsidRPr="00C359FF">
        <w:rPr>
          <w:rFonts w:cs="KFGQPC Uthman Taha Naskh" w:hint="cs"/>
          <w:sz w:val="22"/>
          <w:szCs w:val="28"/>
          <w:rtl/>
        </w:rPr>
        <w:t>:</w:t>
      </w:r>
    </w:p>
    <w:p w:rsidR="00C359FF" w:rsidRPr="000042B5" w:rsidRDefault="00C359FF" w:rsidP="000042B5">
      <w:pPr>
        <w:pStyle w:val="aa"/>
        <w:rPr>
          <w:rtl/>
        </w:rPr>
      </w:pPr>
      <w:r w:rsidRPr="000042B5">
        <w:rPr>
          <w:rtl/>
        </w:rPr>
        <w:t>نشر هذا المقال في صحيفة آيندگان في عدد</w:t>
      </w:r>
      <w:r w:rsidRPr="000042B5">
        <w:rPr>
          <w:rFonts w:hint="cs"/>
          <w:rtl/>
        </w:rPr>
        <w:t>ها</w:t>
      </w:r>
      <w:r w:rsidRPr="000042B5">
        <w:rPr>
          <w:rtl/>
        </w:rPr>
        <w:t xml:space="preserve"> (3385</w:t>
      </w:r>
      <w:r w:rsidRPr="000042B5">
        <w:rPr>
          <w:rFonts w:hint="cs"/>
          <w:rtl/>
        </w:rPr>
        <w:t xml:space="preserve">) الصادر </w:t>
      </w:r>
      <w:r w:rsidRPr="000042B5">
        <w:rPr>
          <w:rtl/>
        </w:rPr>
        <w:t>بتاريخ 5/4/</w:t>
      </w:r>
      <w:r w:rsidRPr="000042B5">
        <w:rPr>
          <w:rFonts w:hint="cs"/>
          <w:rtl/>
        </w:rPr>
        <w:t>1358هـ. ش.</w:t>
      </w:r>
      <w:r w:rsidR="00DF76C9" w:rsidRPr="00DF76C9">
        <w:rPr>
          <w:rFonts w:cs="Arabic11 BT"/>
          <w:vertAlign w:val="superscript"/>
          <w:rtl/>
        </w:rPr>
        <w:t>(</w:t>
      </w:r>
      <w:r w:rsidR="00DF76C9" w:rsidRPr="00DF76C9">
        <w:rPr>
          <w:rStyle w:val="FootnoteReference"/>
          <w:rFonts w:cs="Arabic11 BT"/>
          <w:rtl/>
        </w:rPr>
        <w:footnoteReference w:id="198"/>
      </w:r>
      <w:r w:rsidR="00DF76C9" w:rsidRPr="00DF76C9">
        <w:rPr>
          <w:rFonts w:cs="Arabic11 BT"/>
          <w:vertAlign w:val="superscript"/>
          <w:rtl/>
        </w:rPr>
        <w:t>)</w:t>
      </w:r>
      <w:r w:rsidRPr="000042B5">
        <w:rPr>
          <w:rtl/>
        </w:rPr>
        <w:t xml:space="preserve"> وهذا نصه: </w:t>
      </w:r>
    </w:p>
    <w:p w:rsidR="00C359FF" w:rsidRPr="00D96F07" w:rsidRDefault="00C359FF" w:rsidP="00DB3A9A">
      <w:pPr>
        <w:widowControl w:val="0"/>
        <w:spacing w:before="60"/>
        <w:ind w:firstLine="397"/>
        <w:jc w:val="center"/>
        <w:rPr>
          <w:rFonts w:cs="mylotus"/>
          <w:b/>
          <w:bCs/>
          <w:szCs w:val="27"/>
          <w:rtl/>
        </w:rPr>
      </w:pPr>
      <w:r w:rsidRPr="00D96F07">
        <w:rPr>
          <w:rFonts w:cs="mylotus"/>
          <w:b/>
          <w:bCs/>
          <w:szCs w:val="27"/>
          <w:rtl/>
        </w:rPr>
        <w:t>اعتر</w:t>
      </w:r>
      <w:r w:rsidRPr="00D96F07">
        <w:rPr>
          <w:rFonts w:cs="mylotus" w:hint="cs"/>
          <w:b/>
          <w:bCs/>
          <w:szCs w:val="27"/>
          <w:rtl/>
        </w:rPr>
        <w:t>ا</w:t>
      </w:r>
      <w:r w:rsidRPr="00D96F07">
        <w:rPr>
          <w:rFonts w:cs="mylotus"/>
          <w:b/>
          <w:bCs/>
          <w:szCs w:val="27"/>
          <w:rtl/>
        </w:rPr>
        <w:t>ض آية الله العظمى البرقعي في رسالة إل</w:t>
      </w:r>
      <w:r w:rsidRPr="00D96F07">
        <w:rPr>
          <w:rFonts w:cs="mylotus" w:hint="cs"/>
          <w:b/>
          <w:bCs/>
          <w:szCs w:val="27"/>
          <w:rtl/>
        </w:rPr>
        <w:t>ى</w:t>
      </w:r>
      <w:r w:rsidRPr="00D96F07">
        <w:rPr>
          <w:rFonts w:cs="mylotus"/>
          <w:b/>
          <w:bCs/>
          <w:szCs w:val="27"/>
          <w:rtl/>
        </w:rPr>
        <w:t xml:space="preserve"> «آيندگان» علی </w:t>
      </w:r>
      <w:r w:rsidRPr="00D96F07">
        <w:rPr>
          <w:rFonts w:cs="mylotus" w:hint="cs"/>
          <w:b/>
          <w:bCs/>
          <w:szCs w:val="27"/>
          <w:rtl/>
        </w:rPr>
        <w:t>ال</w:t>
      </w:r>
      <w:r w:rsidRPr="00D96F07">
        <w:rPr>
          <w:rFonts w:cs="mylotus"/>
          <w:b/>
          <w:bCs/>
          <w:szCs w:val="27"/>
          <w:rtl/>
        </w:rPr>
        <w:t xml:space="preserve">مادة 12 من </w:t>
      </w:r>
      <w:r w:rsidRPr="00D96F07">
        <w:rPr>
          <w:rFonts w:cs="mylotus" w:hint="cs"/>
          <w:b/>
          <w:bCs/>
          <w:szCs w:val="27"/>
          <w:rtl/>
        </w:rPr>
        <w:t>الدستور.</w:t>
      </w:r>
    </w:p>
    <w:p w:rsidR="00C359FF" w:rsidRPr="00D96F07" w:rsidRDefault="00C359FF" w:rsidP="00DB3A9A">
      <w:pPr>
        <w:widowControl w:val="0"/>
        <w:spacing w:before="60"/>
        <w:ind w:firstLine="397"/>
        <w:jc w:val="center"/>
        <w:rPr>
          <w:rFonts w:cs="mylotus"/>
          <w:b/>
          <w:bCs/>
          <w:szCs w:val="27"/>
          <w:rtl/>
        </w:rPr>
      </w:pPr>
      <w:r w:rsidRPr="00D96F07">
        <w:rPr>
          <w:rFonts w:cs="mylotus"/>
          <w:b/>
          <w:bCs/>
          <w:szCs w:val="27"/>
          <w:rtl/>
        </w:rPr>
        <w:t>ينبغي ألا يكون القانون الأساسي سبباً للتفرقة.</w:t>
      </w:r>
    </w:p>
    <w:p w:rsidR="00C359FF" w:rsidRPr="000042B5" w:rsidRDefault="00C359FF" w:rsidP="000042B5">
      <w:pPr>
        <w:pStyle w:val="aa"/>
        <w:rPr>
          <w:rtl/>
        </w:rPr>
      </w:pPr>
      <w:r w:rsidRPr="000042B5">
        <w:rPr>
          <w:rtl/>
        </w:rPr>
        <w:t xml:space="preserve">لقد أرسل آية الله العظمى البرقعي أستاذ المرحوم آية الله المطهري أمس مقالة لـ « آيندگان» شرح فيها النقاط التي تحتاج إلى </w:t>
      </w:r>
      <w:r w:rsidRPr="000042B5">
        <w:rPr>
          <w:rFonts w:hint="cs"/>
          <w:rtl/>
        </w:rPr>
        <w:t xml:space="preserve">إعادة </w:t>
      </w:r>
      <w:r w:rsidRPr="000042B5">
        <w:rPr>
          <w:rtl/>
        </w:rPr>
        <w:t xml:space="preserve">نظر في </w:t>
      </w:r>
      <w:r w:rsidRPr="000042B5">
        <w:rPr>
          <w:rFonts w:hint="cs"/>
          <w:rtl/>
        </w:rPr>
        <w:t>مُسَوَّدة</w:t>
      </w:r>
      <w:r w:rsidRPr="000042B5">
        <w:rPr>
          <w:rtl/>
        </w:rPr>
        <w:t xml:space="preserve"> </w:t>
      </w:r>
      <w:r w:rsidRPr="000042B5">
        <w:rPr>
          <w:rFonts w:hint="cs"/>
          <w:rtl/>
        </w:rPr>
        <w:t>الدستور</w:t>
      </w:r>
      <w:r w:rsidRPr="000042B5">
        <w:rPr>
          <w:rtl/>
        </w:rPr>
        <w:t xml:space="preserve"> ونصّ المقالة كالتالي: </w:t>
      </w:r>
    </w:p>
    <w:p w:rsidR="00C359FF" w:rsidRPr="00D96F07" w:rsidRDefault="00C359FF" w:rsidP="00DB3A9A">
      <w:pPr>
        <w:widowControl w:val="0"/>
        <w:spacing w:before="60"/>
        <w:ind w:firstLine="397"/>
        <w:jc w:val="center"/>
        <w:rPr>
          <w:rFonts w:cs="mylotus"/>
          <w:b/>
          <w:bCs/>
          <w:szCs w:val="27"/>
          <w:rtl/>
        </w:rPr>
      </w:pPr>
      <w:r w:rsidRPr="00D96F07">
        <w:rPr>
          <w:rFonts w:cs="mylotus"/>
          <w:b/>
          <w:bCs/>
          <w:szCs w:val="27"/>
          <w:rtl/>
        </w:rPr>
        <w:lastRenderedPageBreak/>
        <w:t>باسمه تعالى</w:t>
      </w:r>
    </w:p>
    <w:p w:rsidR="00C359FF" w:rsidRPr="000042B5" w:rsidRDefault="00C359FF" w:rsidP="000042B5">
      <w:pPr>
        <w:pStyle w:val="aa"/>
        <w:rPr>
          <w:rtl/>
        </w:rPr>
      </w:pPr>
      <w:r w:rsidRPr="000042B5">
        <w:rPr>
          <w:rtl/>
        </w:rPr>
        <w:t>السادة جريدة «آيندگان» وفقهم الله لما يحب ويرضى!</w:t>
      </w:r>
    </w:p>
    <w:p w:rsidR="00C359FF" w:rsidRPr="000042B5" w:rsidRDefault="00C359FF" w:rsidP="000042B5">
      <w:pPr>
        <w:pStyle w:val="aa"/>
        <w:rPr>
          <w:rtl/>
        </w:rPr>
      </w:pPr>
      <w:r w:rsidRPr="000042B5">
        <w:rPr>
          <w:rtl/>
        </w:rPr>
        <w:t>بعد السلام وتقديم الدعاء أرجو أن تنشروا مقالتي التي أبعثها نصحاً للحكومة والرعية.</w:t>
      </w:r>
    </w:p>
    <w:p w:rsidR="00C359FF" w:rsidRPr="000042B5" w:rsidRDefault="00C359FF" w:rsidP="000042B5">
      <w:pPr>
        <w:pStyle w:val="aa"/>
        <w:rPr>
          <w:rtl/>
        </w:rPr>
      </w:pPr>
      <w:r w:rsidRPr="000042B5">
        <w:rPr>
          <w:rtl/>
        </w:rPr>
        <w:t>الأحقر: السيد أبو الفضل العلامة البرقعي.</w:t>
      </w:r>
    </w:p>
    <w:p w:rsidR="00C359FF" w:rsidRPr="00D96F07" w:rsidRDefault="00C359FF" w:rsidP="00DB3A9A">
      <w:pPr>
        <w:widowControl w:val="0"/>
        <w:spacing w:before="60"/>
        <w:jc w:val="center"/>
        <w:rPr>
          <w:rFonts w:cs="mylotus"/>
          <w:b/>
          <w:bCs/>
          <w:szCs w:val="27"/>
          <w:rtl/>
        </w:rPr>
      </w:pPr>
      <w:r w:rsidRPr="00D96F07">
        <w:rPr>
          <w:rFonts w:cs="mylotus"/>
          <w:b/>
          <w:bCs/>
          <w:szCs w:val="27"/>
          <w:rtl/>
        </w:rPr>
        <w:t xml:space="preserve">باسمه تعالى </w:t>
      </w:r>
    </w:p>
    <w:p w:rsidR="00C359FF" w:rsidRPr="000042B5" w:rsidRDefault="00C359FF" w:rsidP="000042B5">
      <w:pPr>
        <w:pStyle w:val="aa"/>
        <w:rPr>
          <w:rtl/>
        </w:rPr>
      </w:pPr>
      <w:r w:rsidRPr="00D96F07">
        <w:rPr>
          <w:b/>
          <w:bCs/>
          <w:rtl/>
        </w:rPr>
        <w:t>الاعتراض على المادة (12)</w:t>
      </w:r>
      <w:r w:rsidR="00DF76C9" w:rsidRPr="00DF76C9">
        <w:rPr>
          <w:rStyle w:val="FootnoteReference"/>
          <w:rFonts w:cs="Arabic11 BT"/>
          <w:rtl/>
        </w:rPr>
        <w:t>(</w:t>
      </w:r>
      <w:r w:rsidR="00DF76C9" w:rsidRPr="00DF76C9">
        <w:rPr>
          <w:rStyle w:val="FootnoteReference"/>
          <w:rFonts w:cs="Arabic11 BT"/>
          <w:rtl/>
        </w:rPr>
        <w:footnoteReference w:id="199"/>
      </w:r>
      <w:r w:rsidR="00DF76C9" w:rsidRPr="00DF76C9">
        <w:rPr>
          <w:rStyle w:val="FootnoteReference"/>
          <w:rFonts w:cs="Arabic11 BT"/>
          <w:rtl/>
        </w:rPr>
        <w:t>)</w:t>
      </w:r>
    </w:p>
    <w:p w:rsidR="00C359FF" w:rsidRPr="000042B5" w:rsidRDefault="00C359FF" w:rsidP="000042B5">
      <w:pPr>
        <w:pStyle w:val="aa"/>
        <w:rPr>
          <w:rtl/>
        </w:rPr>
      </w:pPr>
      <w:r w:rsidRPr="000042B5">
        <w:rPr>
          <w:rtl/>
        </w:rPr>
        <w:t>«</w:t>
      </w:r>
      <w:r w:rsidRPr="00D96F07">
        <w:rPr>
          <w:b/>
          <w:bCs/>
          <w:rtl/>
        </w:rPr>
        <w:t>ينبغي ألا يكون القانون الأساسي سبباً وباعثاً على الفرقة</w:t>
      </w:r>
      <w:r w:rsidRPr="000042B5">
        <w:rPr>
          <w:rtl/>
        </w:rPr>
        <w:t>»</w:t>
      </w:r>
    </w:p>
    <w:p w:rsidR="00C359FF" w:rsidRPr="000042B5" w:rsidRDefault="00C359FF" w:rsidP="000042B5">
      <w:pPr>
        <w:pStyle w:val="aa"/>
        <w:rPr>
          <w:rtl/>
        </w:rPr>
      </w:pPr>
      <w:r w:rsidRPr="000042B5">
        <w:rPr>
          <w:rtl/>
        </w:rPr>
        <w:t>ينبغي للقائمين على وضع ال</w:t>
      </w:r>
      <w:r w:rsidRPr="000042B5">
        <w:rPr>
          <w:rFonts w:hint="cs"/>
          <w:rtl/>
        </w:rPr>
        <w:t xml:space="preserve">دستور </w:t>
      </w:r>
      <w:r w:rsidRPr="000042B5">
        <w:rPr>
          <w:rtl/>
        </w:rPr>
        <w:t xml:space="preserve">ألا يُبقوا اسم المذهب في القانون حتى لا تحدث الفرقة بين المسلمين، لأن اسم المذهب غير موجود في كتاب الله وسنة رسول الله </w:t>
      </w:r>
      <w:r w:rsidRPr="000042B5">
        <w:rPr>
          <w:rFonts w:ascii="Abo-thar" w:hAnsi="Abo-thar"/>
          <w:sz w:val="30"/>
          <w:lang w:bidi="fa-IR"/>
        </w:rPr>
        <w:t></w:t>
      </w:r>
      <w:r w:rsidRPr="000042B5">
        <w:rPr>
          <w:rtl/>
        </w:rPr>
        <w:t>، وأنا أعتقد أنني شيعي حقيقي وأتبع أئمة أهل البيت وأبجّلهم</w:t>
      </w:r>
      <w:r w:rsidRPr="000042B5">
        <w:rPr>
          <w:rFonts w:hint="cs"/>
          <w:rtl/>
        </w:rPr>
        <w:t>،</w:t>
      </w:r>
      <w:r w:rsidRPr="000042B5">
        <w:rPr>
          <w:rtl/>
        </w:rPr>
        <w:t xml:space="preserve"> غير أنني أعتقد بأن مقام الإمام ومنزلة الإمامة مقامٌ للهداية والإرشاد إلى الدين، يعني: أن الإمام تابع للدين، داع إليه، وليس هو أصل</w:t>
      </w:r>
      <w:r w:rsidRPr="000042B5">
        <w:rPr>
          <w:rFonts w:hint="cs"/>
          <w:rtl/>
        </w:rPr>
        <w:t>اً</w:t>
      </w:r>
      <w:r w:rsidRPr="000042B5">
        <w:rPr>
          <w:rtl/>
        </w:rPr>
        <w:t xml:space="preserve"> للدين (عقائده وفروعه)، ویجب علی كل إمام أن يكون مبلّغاً فقط وتابعاً لدين الإسلام. </w:t>
      </w:r>
    </w:p>
    <w:p w:rsidR="00C359FF" w:rsidRPr="000042B5" w:rsidRDefault="00C359FF" w:rsidP="00A93C98">
      <w:pPr>
        <w:pStyle w:val="aa"/>
        <w:rPr>
          <w:rtl/>
        </w:rPr>
      </w:pPr>
      <w:r w:rsidRPr="000042B5">
        <w:rPr>
          <w:rtl/>
        </w:rPr>
        <w:t>الدين واحد، ولا يحق لأحد أن يزيد فيه أو ينقص، ولا يحق لأحد أن يأتي بعد الإسلام بمذهب، ولم يدّع أحد من أئمة الشيعة أو السنة بأنه أتى بمذهب، حتى الإمام جعفر الصادق</w:t>
      </w:r>
      <w:r w:rsidRPr="000042B5">
        <w:rPr>
          <w:rFonts w:ascii="Abo-thar" w:hAnsi="Abo-thar"/>
          <w:sz w:val="30"/>
          <w:lang w:bidi="ar-SY"/>
        </w:rPr>
        <w:t></w:t>
      </w:r>
      <w:r w:rsidRPr="000042B5">
        <w:rPr>
          <w:rtl/>
        </w:rPr>
        <w:t xml:space="preserve"> لم يدّع أنه جعفري، ولم يقل: إني قد جئت بمذهب اسمه (المذهب الجعفري)، وكذلك لم يقل أبو حنيفة والشافعي: إننا جئنا بمذهب، والأمير </w:t>
      </w:r>
      <w:r w:rsidRPr="000042B5">
        <w:rPr>
          <w:rFonts w:ascii="Abo-thar" w:hAnsi="Abo-thar"/>
          <w:sz w:val="30"/>
          <w:lang w:bidi="ar-SY"/>
        </w:rPr>
        <w:t></w:t>
      </w:r>
      <w:r w:rsidRPr="000042B5">
        <w:rPr>
          <w:rtl/>
        </w:rPr>
        <w:t xml:space="preserve"> لم يقل: مذهبي كذا.. </w:t>
      </w:r>
      <w:r w:rsidRPr="000042B5">
        <w:rPr>
          <w:rtl/>
        </w:rPr>
        <w:lastRenderedPageBreak/>
        <w:t xml:space="preserve">والإمام الحسين </w:t>
      </w:r>
      <w:r w:rsidRPr="000042B5">
        <w:rPr>
          <w:rFonts w:ascii="Abo-thar" w:hAnsi="Abo-thar"/>
          <w:sz w:val="30"/>
          <w:lang w:bidi="ar-SY"/>
        </w:rPr>
        <w:t></w:t>
      </w:r>
      <w:r w:rsidRPr="000042B5">
        <w:rPr>
          <w:rtl/>
        </w:rPr>
        <w:t xml:space="preserve"> لم يقل: إنني جعفري، بل بعض أتباعهم قاموا بذلك بعد مضي ثلاثمائة سنة أو أكثر، وبالتحديد زمن خلافة المقتدر بالله العباسي، حيث رأوا منع كثرة الفتاوى وتعدد الأقوال فحصروا المذاهب في أربعة، والشيعة وضعوا في مقابل أهل السنة مذهباً باسم المذهب الجعفري </w:t>
      </w:r>
      <w:r w:rsidRPr="000042B5">
        <w:rPr>
          <w:rFonts w:hint="cs"/>
          <w:rtl/>
        </w:rPr>
        <w:t xml:space="preserve">و نفخوا في نار </w:t>
      </w:r>
      <w:r w:rsidRPr="000042B5">
        <w:rPr>
          <w:rtl/>
        </w:rPr>
        <w:t>التفرقة.</w:t>
      </w:r>
    </w:p>
    <w:p w:rsidR="00C359FF" w:rsidRPr="000042B5" w:rsidRDefault="00C359FF" w:rsidP="00655DE3">
      <w:pPr>
        <w:pStyle w:val="aa"/>
        <w:rPr>
          <w:rtl/>
        </w:rPr>
      </w:pPr>
      <w:r w:rsidRPr="000042B5">
        <w:rPr>
          <w:rtl/>
        </w:rPr>
        <w:t xml:space="preserve">وبعيداً عن كل هذا نجد كتاب الله يدعو إلى الاتحاد، ويبين أن الفرقة من سمات أهل الشرك، قال تعالى: </w:t>
      </w:r>
      <w:r w:rsidRPr="000042B5">
        <w:rPr>
          <w:rFonts w:hint="cs"/>
          <w:rtl/>
        </w:rPr>
        <w:t>﴿</w:t>
      </w:r>
      <w:r w:rsidR="00655DE3" w:rsidRPr="00655DE3">
        <w:rPr>
          <w:rFonts w:cs="KFGQPC Uthmanic Script HAFS"/>
          <w:color w:val="000000"/>
          <w:sz w:val="44"/>
          <w:szCs w:val="44"/>
          <w:rtl/>
        </w:rPr>
        <w:t xml:space="preserve"> </w:t>
      </w:r>
      <w:r w:rsidR="00655DE3" w:rsidRPr="00655DE3">
        <w:rPr>
          <w:rFonts w:cs="KFGQPC Uthmanic Script HAFS"/>
          <w:color w:val="000000"/>
          <w:sz w:val="28"/>
          <w:szCs w:val="28"/>
          <w:rtl/>
        </w:rPr>
        <w:t>وَلَا تَكُونُواْ مِنَ ٱلۡمُشۡرِكِينَ ٣١ مِنَ ٱلَّذِينَ فَرَّقُواْ دِينَهُمۡ وَكَانُواْ شِيَع</w:t>
      </w:r>
      <w:r w:rsidR="00655DE3" w:rsidRPr="00655DE3">
        <w:rPr>
          <w:rFonts w:ascii="Jameel Noori Nastaleeq" w:hAnsi="Jameel Noori Nastaleeq" w:cs="KFGQPC Uthmanic Script HAFS" w:hint="cs"/>
          <w:color w:val="000000"/>
          <w:sz w:val="28"/>
          <w:szCs w:val="28"/>
          <w:rtl/>
        </w:rPr>
        <w:t>ٗ</w:t>
      </w:r>
      <w:r w:rsidR="00655DE3" w:rsidRPr="00655DE3">
        <w:rPr>
          <w:rFonts w:cs="KFGQPC Uthmanic Script HAFS" w:hint="cs"/>
          <w:color w:val="000000"/>
          <w:sz w:val="28"/>
          <w:szCs w:val="28"/>
          <w:rtl/>
        </w:rPr>
        <w:t>اۖ كُلُّ حِزۡبِۢ بِمَا لَدَيۡهِمۡ فَرِحُونَ ٣٢</w:t>
      </w:r>
      <w:r w:rsidR="00655DE3" w:rsidRPr="00C57201">
        <w:rPr>
          <w:rFonts w:cs="KFGQPC Uthmanic Script HAFS" w:hint="cs"/>
          <w:color w:val="000000"/>
          <w:sz w:val="44"/>
          <w:szCs w:val="44"/>
          <w:rtl/>
        </w:rPr>
        <w:t xml:space="preserve"> </w:t>
      </w:r>
      <w:r w:rsidRPr="000042B5">
        <w:rPr>
          <w:rFonts w:hint="cs"/>
          <w:rtl/>
        </w:rPr>
        <w:t>﴾</w:t>
      </w:r>
      <w:r w:rsidRPr="00655DE3">
        <w:rPr>
          <w:rFonts w:ascii="mylotus" w:hAnsi="mylotus"/>
          <w:sz w:val="22"/>
          <w:szCs w:val="24"/>
          <w:rtl/>
        </w:rPr>
        <w:t xml:space="preserve"> [الروم: 31 - 32]</w:t>
      </w:r>
      <w:r w:rsidRPr="000042B5">
        <w:rPr>
          <w:rFonts w:hint="cs"/>
          <w:rtl/>
        </w:rPr>
        <w:t>،</w:t>
      </w:r>
      <w:r w:rsidRPr="000042B5">
        <w:rPr>
          <w:rtl/>
        </w:rPr>
        <w:t xml:space="preserve"> فينبغي للمسلمين أن يكونوا متحدين، وألا يتسموا إلا بما سماهم الله به في قوله</w:t>
      </w:r>
      <w:r w:rsidRPr="000042B5">
        <w:rPr>
          <w:rFonts w:hint="cs"/>
          <w:rtl/>
        </w:rPr>
        <w:t>:</w:t>
      </w:r>
      <w:r w:rsidRPr="000042B5">
        <w:rPr>
          <w:rtl/>
        </w:rPr>
        <w:t xml:space="preserve"> </w:t>
      </w:r>
      <w:r w:rsidRPr="000042B5">
        <w:rPr>
          <w:rFonts w:hint="cs"/>
          <w:rtl/>
        </w:rPr>
        <w:t>﴿</w:t>
      </w:r>
      <w:r w:rsidRPr="005948DD">
        <w:rPr>
          <w:rFonts w:ascii="mylotus" w:hAnsi="mylotus" w:cs="CTraditional Arabic"/>
          <w:color w:val="000000"/>
          <w:sz w:val="28"/>
          <w:szCs w:val="26"/>
          <w:rtl/>
        </w:rPr>
        <w:t xml:space="preserve"> </w:t>
      </w:r>
      <w:r w:rsidR="00655DE3" w:rsidRPr="00655DE3">
        <w:rPr>
          <w:rFonts w:cs="KFGQPC Uthmanic Script HAFS" w:hint="cs"/>
          <w:color w:val="000000"/>
          <w:sz w:val="28"/>
          <w:szCs w:val="28"/>
          <w:rtl/>
        </w:rPr>
        <w:t>هُوَ سَمَّ</w:t>
      </w:r>
      <w:r w:rsidR="00655DE3" w:rsidRPr="00655DE3">
        <w:rPr>
          <w:rFonts w:cs="KFGQPC Uthmanic Script HAFS"/>
          <w:color w:val="000000"/>
          <w:sz w:val="28"/>
          <w:szCs w:val="28"/>
          <w:rtl/>
        </w:rPr>
        <w:t>ىٰكُمُ</w:t>
      </w:r>
      <w:r w:rsidR="00655DE3">
        <w:rPr>
          <w:rFonts w:cs="KFGQPC Uthmanic Script HAFS" w:hint="cs"/>
          <w:color w:val="000000"/>
          <w:sz w:val="28"/>
          <w:szCs w:val="28"/>
          <w:rtl/>
        </w:rPr>
        <w:t xml:space="preserve"> </w:t>
      </w:r>
      <w:r w:rsidR="00655DE3" w:rsidRPr="00655DE3">
        <w:rPr>
          <w:rFonts w:cs="KFGQPC Uthmanic Script HAFS"/>
          <w:color w:val="000000"/>
          <w:sz w:val="28"/>
          <w:szCs w:val="28"/>
          <w:rtl/>
        </w:rPr>
        <w:t>ٱلۡمُسۡلِمِينَ</w:t>
      </w:r>
      <w:r w:rsidR="00655DE3" w:rsidRPr="00655DE3">
        <w:rPr>
          <w:rFonts w:hint="cs"/>
          <w:sz w:val="16"/>
          <w:szCs w:val="18"/>
          <w:rtl/>
        </w:rPr>
        <w:t xml:space="preserve"> </w:t>
      </w:r>
      <w:r w:rsidRPr="000042B5">
        <w:rPr>
          <w:rFonts w:hint="cs"/>
          <w:rtl/>
        </w:rPr>
        <w:t>﴾</w:t>
      </w:r>
      <w:r w:rsidRPr="00655DE3">
        <w:rPr>
          <w:rFonts w:hint="cs"/>
          <w:sz w:val="22"/>
          <w:szCs w:val="24"/>
          <w:rtl/>
        </w:rPr>
        <w:t xml:space="preserve"> [</w:t>
      </w:r>
      <w:r w:rsidRPr="00655DE3">
        <w:rPr>
          <w:sz w:val="22"/>
          <w:szCs w:val="24"/>
          <w:rtl/>
        </w:rPr>
        <w:t>الحج:</w:t>
      </w:r>
      <w:r w:rsidRPr="00655DE3">
        <w:rPr>
          <w:rFonts w:hint="cs"/>
          <w:sz w:val="22"/>
          <w:szCs w:val="24"/>
          <w:rtl/>
        </w:rPr>
        <w:t xml:space="preserve"> </w:t>
      </w:r>
      <w:r w:rsidRPr="00655DE3">
        <w:rPr>
          <w:sz w:val="22"/>
          <w:szCs w:val="24"/>
          <w:rtl/>
        </w:rPr>
        <w:t>78]</w:t>
      </w:r>
      <w:r w:rsidRPr="000042B5">
        <w:rPr>
          <w:rtl/>
        </w:rPr>
        <w:t xml:space="preserve"> لا باسم مذهب ولا غيره.</w:t>
      </w:r>
    </w:p>
    <w:p w:rsidR="00C359FF" w:rsidRPr="000042B5" w:rsidRDefault="00C359FF" w:rsidP="00A93C98">
      <w:pPr>
        <w:pStyle w:val="aa"/>
        <w:rPr>
          <w:rtl/>
        </w:rPr>
      </w:pPr>
      <w:r w:rsidRPr="000042B5">
        <w:rPr>
          <w:rtl/>
        </w:rPr>
        <w:t xml:space="preserve">والعجب أن بعض </w:t>
      </w:r>
      <w:r w:rsidRPr="000042B5">
        <w:rPr>
          <w:rFonts w:hint="cs"/>
          <w:rtl/>
        </w:rPr>
        <w:t>المشايخ وعلماء الدين</w:t>
      </w:r>
      <w:r w:rsidRPr="000042B5">
        <w:rPr>
          <w:rtl/>
        </w:rPr>
        <w:t xml:space="preserve"> </w:t>
      </w:r>
      <w:r w:rsidRPr="000042B5">
        <w:rPr>
          <w:rFonts w:hint="cs"/>
          <w:rtl/>
        </w:rPr>
        <w:t>أعْلَوا</w:t>
      </w:r>
      <w:r w:rsidRPr="000042B5">
        <w:rPr>
          <w:rtl/>
        </w:rPr>
        <w:t xml:space="preserve"> اسم التشيع </w:t>
      </w:r>
      <w:r w:rsidRPr="000042B5">
        <w:rPr>
          <w:rFonts w:hint="cs"/>
          <w:rtl/>
        </w:rPr>
        <w:t>مستدلِّين</w:t>
      </w:r>
      <w:r w:rsidRPr="000042B5">
        <w:rPr>
          <w:rtl/>
        </w:rPr>
        <w:t xml:space="preserve"> بحديث رسول</w:t>
      </w:r>
      <w:r w:rsidR="00A93C98">
        <w:rPr>
          <w:rFonts w:cs="Times New Roman" w:hint="cs"/>
          <w:rtl/>
        </w:rPr>
        <w:t>‌</w:t>
      </w:r>
      <w:r w:rsidRPr="000042B5">
        <w:rPr>
          <w:rtl/>
        </w:rPr>
        <w:t>الله</w:t>
      </w:r>
      <w:r w:rsidRPr="000042B5">
        <w:rPr>
          <w:rFonts w:ascii="Abo-thar" w:hAnsi="Abo-thar"/>
          <w:sz w:val="30"/>
          <w:lang w:bidi="fa-IR"/>
        </w:rPr>
        <w:t></w:t>
      </w:r>
      <w:r w:rsidRPr="000042B5">
        <w:rPr>
          <w:rtl/>
        </w:rPr>
        <w:t xml:space="preserve"> الذي قال: (</w:t>
      </w:r>
      <w:r w:rsidRPr="001C70E6">
        <w:rPr>
          <w:rFonts w:cs="KFGQPC Uthman Taha Naskh"/>
          <w:sz w:val="28"/>
          <w:szCs w:val="28"/>
          <w:rtl/>
        </w:rPr>
        <w:t>شيعة علي هم الفائزون</w:t>
      </w:r>
      <w:r w:rsidRPr="000042B5">
        <w:rPr>
          <w:rtl/>
        </w:rPr>
        <w:t xml:space="preserve">)، ونقول في </w:t>
      </w:r>
      <w:r w:rsidRPr="000042B5">
        <w:rPr>
          <w:rFonts w:hint="cs"/>
          <w:rtl/>
        </w:rPr>
        <w:t>الإجابة عن</w:t>
      </w:r>
      <w:r w:rsidRPr="000042B5">
        <w:rPr>
          <w:rtl/>
        </w:rPr>
        <w:t xml:space="preserve"> ذلك:</w:t>
      </w:r>
    </w:p>
    <w:p w:rsidR="00C359FF" w:rsidRPr="000042B5" w:rsidRDefault="00C359FF" w:rsidP="000042B5">
      <w:pPr>
        <w:pStyle w:val="aa"/>
        <w:rPr>
          <w:rtl/>
        </w:rPr>
      </w:pPr>
      <w:r w:rsidRPr="000042B5">
        <w:rPr>
          <w:rtl/>
        </w:rPr>
        <w:t>أولاً: إنما يكون الرجل من شيعة علي</w:t>
      </w:r>
      <w:r w:rsidRPr="000042B5">
        <w:rPr>
          <w:rFonts w:hint="cs"/>
          <w:rtl/>
        </w:rPr>
        <w:t>ّ</w:t>
      </w:r>
      <w:r w:rsidRPr="000042B5">
        <w:rPr>
          <w:rtl/>
        </w:rPr>
        <w:t xml:space="preserve"> عندما يكون على منهج علي</w:t>
      </w:r>
      <w:r w:rsidRPr="000042B5">
        <w:rPr>
          <w:rFonts w:hint="cs"/>
          <w:rtl/>
        </w:rPr>
        <w:t>ّ</w:t>
      </w:r>
      <w:r w:rsidRPr="000042B5">
        <w:rPr>
          <w:rtl/>
        </w:rPr>
        <w:t xml:space="preserve"> في أصول الدين وفروعه، وأن يترك التفرقة باسم المذهب، وألا يدين بأصول تخالف منهج عليّ </w:t>
      </w:r>
      <w:r w:rsidRPr="000042B5">
        <w:rPr>
          <w:rFonts w:ascii="Abo-thar" w:hAnsi="Abo-thar"/>
          <w:sz w:val="30"/>
          <w:lang w:bidi="ar-SY"/>
        </w:rPr>
        <w:t></w:t>
      </w:r>
      <w:r w:rsidRPr="000042B5">
        <w:rPr>
          <w:rtl/>
        </w:rPr>
        <w:t>؛ لأن عليّاً تبرأ في نهج البلاغة من أهل الفرقة، فقال: (وإياكم والتفرقة</w:t>
      </w:r>
      <w:r w:rsidRPr="000042B5">
        <w:rPr>
          <w:rFonts w:hint="cs"/>
          <w:rtl/>
        </w:rPr>
        <w:t>،</w:t>
      </w:r>
      <w:r w:rsidRPr="000042B5">
        <w:rPr>
          <w:rtl/>
        </w:rPr>
        <w:t xml:space="preserve"> ومن دعا إلى هذا الشعار فاقتلوه ولو كان تحت عمامتي هذه) </w:t>
      </w:r>
      <w:r w:rsidRPr="00655DE3">
        <w:rPr>
          <w:rFonts w:ascii="mylotus" w:hAnsi="mylotus"/>
          <w:szCs w:val="24"/>
          <w:rtl/>
        </w:rPr>
        <w:t>[خطبة: 125]</w:t>
      </w:r>
      <w:r w:rsidRPr="000042B5">
        <w:rPr>
          <w:rFonts w:hint="cs"/>
          <w:rtl/>
        </w:rPr>
        <w:t>.</w:t>
      </w:r>
    </w:p>
    <w:p w:rsidR="00C359FF" w:rsidRPr="000042B5" w:rsidRDefault="00C359FF" w:rsidP="001C70E6">
      <w:pPr>
        <w:pStyle w:val="aa"/>
        <w:rPr>
          <w:rtl/>
        </w:rPr>
      </w:pPr>
      <w:r w:rsidRPr="000042B5">
        <w:rPr>
          <w:rtl/>
        </w:rPr>
        <w:t xml:space="preserve">وهو نفسه </w:t>
      </w:r>
      <w:r w:rsidRPr="000042B5">
        <w:rPr>
          <w:rFonts w:ascii="Abo-thar" w:hAnsi="Abo-thar"/>
          <w:sz w:val="30"/>
          <w:lang w:bidi="ar-SY"/>
        </w:rPr>
        <w:t></w:t>
      </w:r>
      <w:r w:rsidRPr="000042B5">
        <w:rPr>
          <w:rtl/>
        </w:rPr>
        <w:t xml:space="preserve"> لم يتخذ لنفسه اسماً لمذهب، ولم ينفرد عن جماعة المسلمين، وكان يخالط الخلفاء ويتردد عليهم، وسمّى أولاده بأسمائهم، وزوّج بنته أم كلثوم بالخليفة الثاني، فيحسن بالسادة الذين يستدلون </w:t>
      </w:r>
      <w:r w:rsidRPr="000042B5">
        <w:rPr>
          <w:rFonts w:hint="cs"/>
          <w:rtl/>
        </w:rPr>
        <w:t>بالحديث</w:t>
      </w:r>
      <w:r w:rsidRPr="000042B5">
        <w:rPr>
          <w:rtl/>
        </w:rPr>
        <w:t xml:space="preserve"> على التشيع أن يتبعوا القرآن الذي نهى عن التفرق، وألا يكون المسلمون شِيَعاً، فقال: </w:t>
      </w:r>
      <w:r w:rsidRPr="000700BC">
        <w:rPr>
          <w:rFonts w:cs="KFGQPC Uthman Taha Naskh" w:hint="cs"/>
          <w:sz w:val="26"/>
          <w:szCs w:val="32"/>
          <w:rtl/>
        </w:rPr>
        <w:t>﴿</w:t>
      </w:r>
      <w:r w:rsidR="001C70E6" w:rsidRPr="001C70E6">
        <w:rPr>
          <w:rFonts w:ascii="KFGQPC Uthmanic Script HAFS" w:eastAsiaTheme="minorHAnsi" w:cs="KFGQPC Uthmanic Script HAFS" w:hint="cs"/>
          <w:sz w:val="28"/>
          <w:szCs w:val="28"/>
          <w:rtl/>
          <w:lang w:val="en-MY"/>
        </w:rPr>
        <w:t>إِنَّ</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ٱلَّذِينَ</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فَرَّقُواْ</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دِينَهُمۡ</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وَكَانُواْ</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شِيَعٗا</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لَّسۡتَ</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مِنۡهُمۡ</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فِي</w:t>
      </w:r>
      <w:r w:rsidR="001C70E6" w:rsidRPr="001C70E6">
        <w:rPr>
          <w:rFonts w:ascii="KFGQPC Uthmanic Script HAFS" w:eastAsiaTheme="minorHAnsi" w:cs="KFGQPC Uthmanic Script HAFS"/>
          <w:sz w:val="28"/>
          <w:szCs w:val="28"/>
          <w:rtl/>
          <w:lang w:val="en-MY"/>
        </w:rPr>
        <w:t xml:space="preserve"> </w:t>
      </w:r>
      <w:r w:rsidR="001C70E6" w:rsidRPr="001C70E6">
        <w:rPr>
          <w:rFonts w:ascii="KFGQPC Uthmanic Script HAFS" w:eastAsiaTheme="minorHAnsi" w:cs="KFGQPC Uthmanic Script HAFS" w:hint="cs"/>
          <w:sz w:val="28"/>
          <w:szCs w:val="28"/>
          <w:rtl/>
          <w:lang w:val="en-MY"/>
        </w:rPr>
        <w:t>شَيۡءٍۚ</w:t>
      </w:r>
      <w:r w:rsidRPr="000042B5">
        <w:rPr>
          <w:rFonts w:hint="cs"/>
          <w:rtl/>
        </w:rPr>
        <w:t>﴾</w:t>
      </w:r>
      <w:r w:rsidRPr="00662AF6">
        <w:rPr>
          <w:rFonts w:ascii="mylotus" w:hAnsi="mylotus"/>
          <w:szCs w:val="24"/>
          <w:rtl/>
        </w:rPr>
        <w:t xml:space="preserve"> </w:t>
      </w:r>
      <w:r w:rsidRPr="001C70E6">
        <w:rPr>
          <w:rFonts w:cs="KFGQPC Uthman Taha Naskh" w:hint="cs"/>
          <w:szCs w:val="24"/>
          <w:rtl/>
        </w:rPr>
        <w:t>[</w:t>
      </w:r>
      <w:r w:rsidRPr="001C70E6">
        <w:rPr>
          <w:rFonts w:cs="KFGQPC Uthman Taha Naskh"/>
          <w:szCs w:val="24"/>
          <w:rtl/>
        </w:rPr>
        <w:t>الأنعام:</w:t>
      </w:r>
      <w:r w:rsidRPr="001C70E6">
        <w:rPr>
          <w:rFonts w:cs="KFGQPC Uthman Taha Naskh" w:hint="cs"/>
          <w:szCs w:val="24"/>
          <w:rtl/>
        </w:rPr>
        <w:t xml:space="preserve"> </w:t>
      </w:r>
      <w:r w:rsidRPr="001C70E6">
        <w:rPr>
          <w:rFonts w:cs="KFGQPC Uthman Taha Naskh"/>
          <w:szCs w:val="24"/>
          <w:rtl/>
        </w:rPr>
        <w:t>159]</w:t>
      </w:r>
      <w:r w:rsidRPr="000042B5">
        <w:rPr>
          <w:rFonts w:hint="cs"/>
          <w:rtl/>
        </w:rPr>
        <w:t>،</w:t>
      </w:r>
      <w:r w:rsidRPr="000042B5">
        <w:rPr>
          <w:rtl/>
        </w:rPr>
        <w:t xml:space="preserve"> وقال في نفس السورة: </w:t>
      </w:r>
      <w:r w:rsidRPr="000042B5">
        <w:rPr>
          <w:rFonts w:hint="cs"/>
          <w:rtl/>
        </w:rPr>
        <w:t>﴿</w:t>
      </w:r>
      <w:r w:rsidR="001C70E6">
        <w:rPr>
          <w:rFonts w:ascii="KFGQPC Uthmanic Script HAFS" w:eastAsiaTheme="minorHAnsi" w:hAnsiTheme="minorHAnsi" w:cs="KFGQPC Uthmanic Script HAFS" w:hint="cs"/>
          <w:sz w:val="28"/>
          <w:szCs w:val="28"/>
          <w:rtl/>
          <w:lang w:val="en-MY" w:bidi="fa-IR"/>
        </w:rPr>
        <w:t>قُلۡ</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هُوَ</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ٱلۡقَادِرُ</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عَلَىٰٓ</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يَبۡعَثَ</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عَلَيۡكُمۡ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عَذَابٗا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فَوۡقِكُمۡ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أَوۡ</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تَحۡتِ</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أَرۡجُلِكُمۡ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أَوۡ</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يَلۡبِسَكُمۡ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شِيَعٗا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وَيُذِيقَ</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بَعۡضَكُم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بَأۡسَ</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بَعۡضٍۗ</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ٱنظُرۡ</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كَيۡفَ</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نُصَرِّفُ</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ٱلۡأٓيَٰتِ</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لَعَلَّهُمۡ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يَفۡقَهُونَ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٦٥</w:t>
      </w:r>
      <w:r w:rsidRPr="000042B5">
        <w:rPr>
          <w:rFonts w:hint="cs"/>
          <w:rtl/>
        </w:rPr>
        <w:t>﴾</w:t>
      </w:r>
      <w:r w:rsidRPr="00662AF6">
        <w:rPr>
          <w:rFonts w:ascii="mylotus" w:hAnsi="mylotus"/>
          <w:szCs w:val="24"/>
          <w:rtl/>
        </w:rPr>
        <w:t xml:space="preserve"> </w:t>
      </w:r>
      <w:r w:rsidRPr="001C70E6">
        <w:rPr>
          <w:rFonts w:cs="KFGQPC Uthman Taha Naskh"/>
          <w:szCs w:val="24"/>
          <w:rtl/>
        </w:rPr>
        <w:t>[الأنعام:</w:t>
      </w:r>
      <w:r w:rsidRPr="001C70E6">
        <w:rPr>
          <w:rFonts w:cs="KFGQPC Uthman Taha Naskh" w:hint="cs"/>
          <w:szCs w:val="24"/>
          <w:rtl/>
        </w:rPr>
        <w:t xml:space="preserve"> </w:t>
      </w:r>
      <w:r w:rsidRPr="001C70E6">
        <w:rPr>
          <w:rFonts w:cs="KFGQPC Uthman Taha Naskh"/>
          <w:szCs w:val="24"/>
          <w:rtl/>
        </w:rPr>
        <w:t>65]</w:t>
      </w:r>
      <w:r w:rsidRPr="000042B5">
        <w:rPr>
          <w:rtl/>
        </w:rPr>
        <w:t xml:space="preserve"> وفي موطن آخر من سورة </w:t>
      </w:r>
      <w:r w:rsidRPr="00662AF6">
        <w:rPr>
          <w:rFonts w:ascii="mylotus" w:hAnsi="mylotus"/>
          <w:szCs w:val="24"/>
          <w:rtl/>
        </w:rPr>
        <w:t>[الروم آية 31]</w:t>
      </w:r>
      <w:r w:rsidRPr="000042B5">
        <w:rPr>
          <w:rtl/>
        </w:rPr>
        <w:t xml:space="preserve"> وصف أهل </w:t>
      </w:r>
      <w:r w:rsidRPr="000042B5">
        <w:rPr>
          <w:rtl/>
        </w:rPr>
        <w:lastRenderedPageBreak/>
        <w:t>الشرك بالافتراق</w:t>
      </w:r>
      <w:r w:rsidR="00DF76C9" w:rsidRPr="00DF76C9">
        <w:rPr>
          <w:rFonts w:cs="Arabic11 BT"/>
          <w:vertAlign w:val="superscript"/>
          <w:rtl/>
        </w:rPr>
        <w:t>(</w:t>
      </w:r>
      <w:r w:rsidR="00DF76C9" w:rsidRPr="00DF76C9">
        <w:rPr>
          <w:rStyle w:val="FootnoteReference"/>
          <w:rFonts w:cs="Arabic11 BT"/>
          <w:rtl/>
        </w:rPr>
        <w:footnoteReference w:id="200"/>
      </w:r>
      <w:r w:rsidR="00DF76C9" w:rsidRPr="00DF76C9">
        <w:rPr>
          <w:rFonts w:cs="Arabic11 BT"/>
          <w:vertAlign w:val="superscript"/>
          <w:rtl/>
        </w:rPr>
        <w:t>)</w:t>
      </w:r>
      <w:r w:rsidRPr="000042B5">
        <w:rPr>
          <w:rtl/>
        </w:rPr>
        <w:t>، وأنا لا أعلم هل الإسلام ناقص حتى يضاف إ</w:t>
      </w:r>
      <w:r w:rsidRPr="000042B5">
        <w:rPr>
          <w:rFonts w:hint="cs"/>
          <w:rtl/>
        </w:rPr>
        <w:t>ليه</w:t>
      </w:r>
      <w:r w:rsidRPr="000042B5">
        <w:rPr>
          <w:rtl/>
        </w:rPr>
        <w:t xml:space="preserve"> مذهب؟! </w:t>
      </w:r>
    </w:p>
    <w:p w:rsidR="00C359FF" w:rsidRPr="000042B5" w:rsidRDefault="00C359FF" w:rsidP="000042B5">
      <w:pPr>
        <w:pStyle w:val="aa"/>
        <w:rPr>
          <w:rtl/>
        </w:rPr>
      </w:pPr>
      <w:r w:rsidRPr="000042B5">
        <w:rPr>
          <w:rtl/>
        </w:rPr>
        <w:t>من</w:t>
      </w:r>
      <w:r w:rsidRPr="000042B5">
        <w:rPr>
          <w:rFonts w:hint="cs"/>
          <w:rtl/>
        </w:rPr>
        <w:t>ذ</w:t>
      </w:r>
      <w:r w:rsidRPr="000042B5">
        <w:rPr>
          <w:rtl/>
        </w:rPr>
        <w:t xml:space="preserve"> ألف سنة أوجدوا الخلافات </w:t>
      </w:r>
      <w:r w:rsidRPr="000042B5">
        <w:rPr>
          <w:rFonts w:hint="cs"/>
          <w:rtl/>
        </w:rPr>
        <w:t>بين</w:t>
      </w:r>
      <w:r w:rsidRPr="000042B5">
        <w:rPr>
          <w:rtl/>
        </w:rPr>
        <w:t xml:space="preserve"> </w:t>
      </w:r>
      <w:r w:rsidRPr="000042B5">
        <w:rPr>
          <w:rFonts w:hint="cs"/>
          <w:rtl/>
        </w:rPr>
        <w:t>المسلمين</w:t>
      </w:r>
      <w:r w:rsidRPr="000042B5">
        <w:rPr>
          <w:rtl/>
        </w:rPr>
        <w:t xml:space="preserve"> ب</w:t>
      </w:r>
      <w:r w:rsidRPr="000042B5">
        <w:rPr>
          <w:rFonts w:hint="cs"/>
          <w:rtl/>
        </w:rPr>
        <w:t>ا</w:t>
      </w:r>
      <w:r w:rsidRPr="000042B5">
        <w:rPr>
          <w:rtl/>
        </w:rPr>
        <w:t>سم المذاهب، وسفك بعضهم دماء بعض</w:t>
      </w:r>
      <w:r w:rsidRPr="000042B5">
        <w:rPr>
          <w:rFonts w:hint="cs"/>
          <w:rtl/>
        </w:rPr>
        <w:t xml:space="preserve"> حتى جرت أنهار من دمائهم،</w:t>
      </w:r>
      <w:r w:rsidRPr="000042B5">
        <w:rPr>
          <w:rtl/>
        </w:rPr>
        <w:t xml:space="preserve"> والسؤال: هل سمى الإمام علي </w:t>
      </w:r>
      <w:r w:rsidRPr="000042B5">
        <w:rPr>
          <w:rFonts w:ascii="Abo-thar" w:hAnsi="Abo-thar"/>
          <w:sz w:val="30"/>
          <w:lang w:bidi="ar-SY"/>
        </w:rPr>
        <w:t></w:t>
      </w:r>
      <w:r w:rsidRPr="000042B5">
        <w:rPr>
          <w:rFonts w:hint="cs"/>
          <w:rtl/>
        </w:rPr>
        <w:t xml:space="preserve"> </w:t>
      </w:r>
      <w:r w:rsidRPr="000042B5">
        <w:rPr>
          <w:rtl/>
        </w:rPr>
        <w:t>وسائر الأئمة أنفسهم جعفريين؟ لا والله.</w:t>
      </w:r>
    </w:p>
    <w:p w:rsidR="00C359FF" w:rsidRPr="000042B5" w:rsidRDefault="00C359FF" w:rsidP="000042B5">
      <w:pPr>
        <w:pStyle w:val="aa"/>
        <w:rPr>
          <w:rtl/>
        </w:rPr>
      </w:pPr>
      <w:r w:rsidRPr="000042B5">
        <w:rPr>
          <w:rtl/>
        </w:rPr>
        <w:t>واليوم للأسف الشديد اشتدت فرقة المسلمين إلى درجة أنك ترى النصارى واليهود في بلاد المسلمين يعيشون بكل حرية في دينهم، ولكن لو ابتلي أحد بالاتهام بأنه تسن</w:t>
      </w:r>
      <w:r w:rsidRPr="000042B5">
        <w:rPr>
          <w:rFonts w:hint="cs"/>
          <w:rtl/>
        </w:rPr>
        <w:t>َّ</w:t>
      </w:r>
      <w:r w:rsidRPr="000042B5">
        <w:rPr>
          <w:rtl/>
        </w:rPr>
        <w:t>ن</w:t>
      </w:r>
      <w:r w:rsidRPr="000042B5">
        <w:rPr>
          <w:rFonts w:hint="cs"/>
          <w:rtl/>
        </w:rPr>
        <w:t>َ</w:t>
      </w:r>
      <w:r w:rsidRPr="000042B5">
        <w:rPr>
          <w:rtl/>
        </w:rPr>
        <w:t xml:space="preserve"> فسوف تصبح حياته شاقة بين الشيعة، ويكون مهدداً في ماله ودمه في كل لحظة، والعكس كذلك!</w:t>
      </w:r>
    </w:p>
    <w:p w:rsidR="00C359FF" w:rsidRPr="000042B5" w:rsidRDefault="00C359FF" w:rsidP="000042B5">
      <w:pPr>
        <w:pStyle w:val="aa"/>
        <w:rPr>
          <w:rtl/>
        </w:rPr>
      </w:pPr>
      <w:r w:rsidRPr="000042B5">
        <w:rPr>
          <w:rtl/>
        </w:rPr>
        <w:t>والآن عندما قال الإمام الخميني: إن السني والشيعي والجميع لهم الحرية.. ثم إذا جئنا إلى الواقع وأراد أحد أن يبين حقائق الإسلام فسينبري له أناس ويتهمونه بالتسنن، ثم سيُلاحقونه ولن يكون له الحق في الحياة؛ لأن بعض الشيعة الجهلة سيحكمون عليه بالكفر ووجوب قتله.</w:t>
      </w:r>
    </w:p>
    <w:p w:rsidR="00C359FF" w:rsidRPr="00B51883" w:rsidRDefault="00C359FF" w:rsidP="000042B5">
      <w:pPr>
        <w:pStyle w:val="aa"/>
        <w:rPr>
          <w:spacing w:val="-4"/>
          <w:rtl/>
        </w:rPr>
      </w:pPr>
      <w:r w:rsidRPr="00B51883">
        <w:rPr>
          <w:rFonts w:hint="cs"/>
          <w:spacing w:val="-4"/>
          <w:rtl/>
        </w:rPr>
        <w:t>يبدو أن</w:t>
      </w:r>
      <w:r w:rsidRPr="00B51883">
        <w:rPr>
          <w:spacing w:val="-4"/>
          <w:rtl/>
        </w:rPr>
        <w:t xml:space="preserve"> الحرية </w:t>
      </w:r>
      <w:r w:rsidRPr="00B51883">
        <w:rPr>
          <w:rFonts w:hint="cs"/>
          <w:spacing w:val="-4"/>
          <w:rtl/>
        </w:rPr>
        <w:t>واسم</w:t>
      </w:r>
      <w:r w:rsidRPr="00B51883">
        <w:rPr>
          <w:spacing w:val="-4"/>
          <w:rtl/>
        </w:rPr>
        <w:t xml:space="preserve"> الجمهورية الإسلامية </w:t>
      </w:r>
      <w:r w:rsidRPr="00B51883">
        <w:rPr>
          <w:rFonts w:hint="cs"/>
          <w:spacing w:val="-4"/>
          <w:rtl/>
        </w:rPr>
        <w:t>مجرّد حبر على ورق</w:t>
      </w:r>
      <w:r w:rsidRPr="00B51883">
        <w:rPr>
          <w:spacing w:val="-4"/>
          <w:rtl/>
        </w:rPr>
        <w:t xml:space="preserve">، وليس له أي مصداقية في الواقع، بل </w:t>
      </w:r>
      <w:r w:rsidRPr="00B51883">
        <w:rPr>
          <w:rFonts w:hint="cs"/>
          <w:spacing w:val="-4"/>
          <w:rtl/>
        </w:rPr>
        <w:t xml:space="preserve">أصبحت هذه الجمهورية </w:t>
      </w:r>
      <w:r w:rsidRPr="00B51883">
        <w:rPr>
          <w:spacing w:val="-4"/>
          <w:rtl/>
        </w:rPr>
        <w:t xml:space="preserve">سبباً </w:t>
      </w:r>
      <w:r w:rsidRPr="00B51883">
        <w:rPr>
          <w:rFonts w:hint="cs"/>
          <w:spacing w:val="-4"/>
          <w:rtl/>
        </w:rPr>
        <w:t>للطعن</w:t>
      </w:r>
      <w:r w:rsidRPr="00B51883">
        <w:rPr>
          <w:spacing w:val="-4"/>
          <w:rtl/>
        </w:rPr>
        <w:t xml:space="preserve"> </w:t>
      </w:r>
      <w:r w:rsidRPr="00B51883">
        <w:rPr>
          <w:rFonts w:hint="cs"/>
          <w:spacing w:val="-4"/>
          <w:rtl/>
        </w:rPr>
        <w:t>ب</w:t>
      </w:r>
      <w:r w:rsidRPr="00B51883">
        <w:rPr>
          <w:spacing w:val="-4"/>
          <w:rtl/>
        </w:rPr>
        <w:t xml:space="preserve">الإسلام، حيث صار من العسير بيان حقائق الإسلام، ودعوة الناس إلى الوحدة الإسلامية الحقيقية، وصار من العسير على أي أحد أن يوضح للناس أن الإمام تابع للدين، وكل من يبين الحقائق </w:t>
      </w:r>
      <w:r w:rsidRPr="00B51883">
        <w:rPr>
          <w:rFonts w:hint="cs"/>
          <w:spacing w:val="-4"/>
          <w:rtl/>
        </w:rPr>
        <w:t>و</w:t>
      </w:r>
      <w:r w:rsidRPr="00B51883">
        <w:rPr>
          <w:spacing w:val="-4"/>
          <w:rtl/>
        </w:rPr>
        <w:t>يتكلم بها يُت</w:t>
      </w:r>
      <w:r w:rsidRPr="00B51883">
        <w:rPr>
          <w:rFonts w:hint="cs"/>
          <w:spacing w:val="-4"/>
          <w:rtl/>
        </w:rPr>
        <w:t>َّ</w:t>
      </w:r>
      <w:r w:rsidRPr="00B51883">
        <w:rPr>
          <w:spacing w:val="-4"/>
          <w:rtl/>
        </w:rPr>
        <w:t>هم و</w:t>
      </w:r>
      <w:r w:rsidRPr="00B51883">
        <w:rPr>
          <w:rFonts w:hint="cs"/>
          <w:spacing w:val="-4"/>
          <w:rtl/>
        </w:rPr>
        <w:t>ت</w:t>
      </w:r>
      <w:r w:rsidRPr="00B51883">
        <w:rPr>
          <w:spacing w:val="-4"/>
          <w:rtl/>
        </w:rPr>
        <w:t xml:space="preserve">ُفترى عليه بمئات الافتراءات. </w:t>
      </w:r>
    </w:p>
    <w:p w:rsidR="00C359FF" w:rsidRPr="000042B5" w:rsidRDefault="00C359FF" w:rsidP="000042B5">
      <w:pPr>
        <w:pStyle w:val="aa"/>
        <w:rPr>
          <w:rtl/>
        </w:rPr>
      </w:pPr>
      <w:r w:rsidRPr="000042B5">
        <w:rPr>
          <w:rtl/>
        </w:rPr>
        <w:t xml:space="preserve">بناءً على ما ذكرنا فإن مرتبة الإمامة تعني إرشاد الناس إلى الدين، لا أن يكون الإمام </w:t>
      </w:r>
      <w:r w:rsidRPr="000042B5">
        <w:rPr>
          <w:rFonts w:hint="cs"/>
          <w:rtl/>
        </w:rPr>
        <w:t>هو</w:t>
      </w:r>
      <w:r w:rsidRPr="000042B5">
        <w:rPr>
          <w:rtl/>
        </w:rPr>
        <w:t xml:space="preserve"> </w:t>
      </w:r>
      <w:r w:rsidRPr="000042B5">
        <w:rPr>
          <w:rFonts w:hint="cs"/>
          <w:rtl/>
        </w:rPr>
        <w:t>ا</w:t>
      </w:r>
      <w:r w:rsidRPr="000042B5">
        <w:rPr>
          <w:rtl/>
        </w:rPr>
        <w:t>لدين</w:t>
      </w:r>
      <w:r w:rsidRPr="000042B5">
        <w:rPr>
          <w:rFonts w:hint="cs"/>
          <w:rtl/>
        </w:rPr>
        <w:t xml:space="preserve"> نفسه</w:t>
      </w:r>
      <w:r w:rsidRPr="000042B5">
        <w:rPr>
          <w:rtl/>
        </w:rPr>
        <w:t xml:space="preserve">، </w:t>
      </w:r>
      <w:r w:rsidRPr="000042B5">
        <w:rPr>
          <w:rFonts w:hint="cs"/>
          <w:rtl/>
        </w:rPr>
        <w:t>و</w:t>
      </w:r>
      <w:r w:rsidRPr="000042B5">
        <w:rPr>
          <w:rtl/>
        </w:rPr>
        <w:t>ليس لأحد أن يزيد أو يُنقص في أصول الدين أو فروعه باسم الدين أو باسم الإمام أو الإمامة.</w:t>
      </w:r>
    </w:p>
    <w:p w:rsidR="00C359FF" w:rsidRPr="00B51883" w:rsidRDefault="00C359FF" w:rsidP="000042B5">
      <w:pPr>
        <w:pStyle w:val="aa"/>
        <w:rPr>
          <w:spacing w:val="-6"/>
          <w:rtl/>
        </w:rPr>
      </w:pPr>
      <w:r w:rsidRPr="00B51883">
        <w:rPr>
          <w:spacing w:val="-6"/>
          <w:rtl/>
        </w:rPr>
        <w:t>نحن نذكر هذه المسألة للمس</w:t>
      </w:r>
      <w:r w:rsidRPr="00B51883">
        <w:rPr>
          <w:rFonts w:hint="cs"/>
          <w:spacing w:val="-6"/>
          <w:rtl/>
        </w:rPr>
        <w:t>ؤ</w:t>
      </w:r>
      <w:r w:rsidRPr="00B51883">
        <w:rPr>
          <w:spacing w:val="-6"/>
          <w:rtl/>
        </w:rPr>
        <w:t>ولين عن كتابة القانون الأساسي للجمهورية؛ حتى يحذفوا أو ي</w:t>
      </w:r>
      <w:r w:rsidRPr="00B51883">
        <w:rPr>
          <w:rFonts w:hint="cs"/>
          <w:spacing w:val="-6"/>
          <w:rtl/>
        </w:rPr>
        <w:t>ُ</w:t>
      </w:r>
      <w:r w:rsidRPr="00B51883">
        <w:rPr>
          <w:spacing w:val="-6"/>
          <w:rtl/>
        </w:rPr>
        <w:t>صلحوا المادة الموجبة للتفرقة باسم المذهب، وحتى يعلم الجيل القادم أنا قد ذكرنا ما كان لازماً علينا.</w:t>
      </w:r>
    </w:p>
    <w:p w:rsidR="00C359FF" w:rsidRPr="000042B5" w:rsidRDefault="00C359FF" w:rsidP="00B51883">
      <w:pPr>
        <w:pStyle w:val="aa"/>
        <w:spacing w:after="0"/>
        <w:rPr>
          <w:rtl/>
        </w:rPr>
      </w:pPr>
      <w:r w:rsidRPr="000042B5">
        <w:rPr>
          <w:rtl/>
        </w:rPr>
        <w:t xml:space="preserve">ونحن نقول: إن أصول الدين هي الإيمان </w:t>
      </w:r>
      <w:r w:rsidRPr="000042B5">
        <w:rPr>
          <w:rFonts w:hint="cs"/>
          <w:rtl/>
        </w:rPr>
        <w:t>بالأمور</w:t>
      </w:r>
      <w:r w:rsidRPr="000042B5">
        <w:rPr>
          <w:rtl/>
        </w:rPr>
        <w:t xml:space="preserve"> التي أمر الله تعالى أن ن</w:t>
      </w:r>
      <w:r w:rsidRPr="000042B5">
        <w:rPr>
          <w:rFonts w:hint="cs"/>
          <w:rtl/>
        </w:rPr>
        <w:t>ُ</w:t>
      </w:r>
      <w:r w:rsidRPr="000042B5">
        <w:rPr>
          <w:rtl/>
        </w:rPr>
        <w:t xml:space="preserve">ؤمن بها، والتي </w:t>
      </w:r>
      <w:r w:rsidRPr="000042B5">
        <w:rPr>
          <w:rtl/>
        </w:rPr>
        <w:lastRenderedPageBreak/>
        <w:t>آمن بها عليٌ</w:t>
      </w:r>
      <w:r w:rsidRPr="009346F3">
        <w:rPr>
          <w:rFonts w:ascii="CTraditional Arabic" w:hAnsi="CTraditional Arabic" w:cs="CTraditional Arabic" w:hint="cs"/>
          <w:color w:val="000000"/>
          <w:sz w:val="28"/>
          <w:szCs w:val="30"/>
          <w:rtl/>
          <w:lang w:bidi="ar-SY"/>
        </w:rPr>
        <w:t xml:space="preserve"> </w:t>
      </w:r>
      <w:r w:rsidRPr="000042B5">
        <w:rPr>
          <w:rFonts w:ascii="Abo-thar" w:hAnsi="Abo-thar"/>
          <w:color w:val="000000"/>
          <w:sz w:val="30"/>
          <w:lang w:bidi="ar-SY"/>
        </w:rPr>
        <w:t></w:t>
      </w:r>
      <w:r w:rsidRPr="000042B5">
        <w:rPr>
          <w:rtl/>
          <w:lang w:bidi="ar-SY"/>
        </w:rPr>
        <w:t xml:space="preserve"> أيضاً، ولم يجعل </w:t>
      </w:r>
      <w:r w:rsidRPr="000042B5">
        <w:rPr>
          <w:rFonts w:hint="cs"/>
          <w:rtl/>
          <w:lang w:bidi="ar-SY"/>
        </w:rPr>
        <w:t xml:space="preserve">عليٌّ </w:t>
      </w:r>
      <w:r w:rsidRPr="000042B5">
        <w:rPr>
          <w:rtl/>
          <w:lang w:bidi="ar-SY"/>
        </w:rPr>
        <w:t>الإيمان بـ(نفسه) من أصول الدين ولا من أصول المذهب، ولم يقل في أي موطن: يجب أن تؤمنوا بي وبأولادي، أو يجب أن تؤمنوا بأن إمامتنا من أصول الدين،</w:t>
      </w:r>
      <w:r w:rsidRPr="000042B5">
        <w:rPr>
          <w:rFonts w:hint="cs"/>
          <w:rtl/>
          <w:lang w:bidi="ar-SY"/>
        </w:rPr>
        <w:t xml:space="preserve"> و علينا أن نُؤمن بالأمر ذاته الذي كان عليٌّ يُؤمن به، لأن أصول الدين للإمام والمأموم واحدة</w:t>
      </w:r>
      <w:r w:rsidRPr="000042B5">
        <w:rPr>
          <w:rtl/>
          <w:lang w:bidi="ar-SY"/>
        </w:rPr>
        <w:t>.</w:t>
      </w:r>
      <w:r w:rsidRPr="000042B5">
        <w:rPr>
          <w:rFonts w:hint="cs"/>
          <w:rtl/>
          <w:lang w:bidi="ar-SY"/>
        </w:rPr>
        <w:t xml:space="preserve"> </w:t>
      </w:r>
      <w:r w:rsidRPr="000042B5">
        <w:rPr>
          <w:rtl/>
          <w:lang w:bidi="ar-SY"/>
        </w:rPr>
        <w:t xml:space="preserve">وعلى هذا فالذين أدخلوا أصولاً </w:t>
      </w:r>
      <w:r w:rsidRPr="000042B5">
        <w:rPr>
          <w:rFonts w:hint="cs"/>
          <w:rtl/>
          <w:lang w:bidi="ar-SY"/>
        </w:rPr>
        <w:t>جديدة -</w:t>
      </w:r>
      <w:r w:rsidRPr="000042B5">
        <w:rPr>
          <w:rtl/>
          <w:lang w:bidi="ar-SY"/>
        </w:rPr>
        <w:t>تحت مسم</w:t>
      </w:r>
      <w:r w:rsidRPr="000042B5">
        <w:rPr>
          <w:rFonts w:hint="cs"/>
          <w:rtl/>
          <w:lang w:bidi="ar-SY"/>
        </w:rPr>
        <w:t>َّ</w:t>
      </w:r>
      <w:r w:rsidRPr="000042B5">
        <w:rPr>
          <w:rtl/>
          <w:lang w:bidi="ar-SY"/>
        </w:rPr>
        <w:t>ى المذهب</w:t>
      </w:r>
      <w:r w:rsidRPr="000042B5">
        <w:rPr>
          <w:rFonts w:hint="cs"/>
          <w:rtl/>
          <w:lang w:bidi="ar-SY"/>
        </w:rPr>
        <w:t>-</w:t>
      </w:r>
      <w:r w:rsidRPr="000042B5">
        <w:rPr>
          <w:rtl/>
          <w:lang w:bidi="ar-SY"/>
        </w:rPr>
        <w:t xml:space="preserve"> على دين أميرالمؤمنين</w:t>
      </w:r>
      <w:r w:rsidRPr="000042B5">
        <w:rPr>
          <w:rFonts w:ascii="Abo-thar" w:hAnsi="Abo-thar"/>
          <w:color w:val="000000"/>
          <w:sz w:val="30"/>
          <w:lang w:bidi="ar-SY"/>
        </w:rPr>
        <w:t></w:t>
      </w:r>
      <w:r w:rsidRPr="000042B5">
        <w:rPr>
          <w:rFonts w:hint="cs"/>
          <w:rtl/>
          <w:lang w:bidi="ar-SY"/>
        </w:rPr>
        <w:t xml:space="preserve"> </w:t>
      </w:r>
      <w:r w:rsidRPr="000042B5">
        <w:rPr>
          <w:rtl/>
          <w:lang w:bidi="ar-SY"/>
        </w:rPr>
        <w:t>هم في الحقيقة من أعدائه لا من أتباعه</w:t>
      </w:r>
      <w:r w:rsidRPr="000042B5">
        <w:rPr>
          <w:rFonts w:hint="cs"/>
          <w:rtl/>
          <w:lang w:bidi="ar-SY"/>
        </w:rPr>
        <w:t>.</w:t>
      </w:r>
    </w:p>
    <w:p w:rsidR="00C359FF" w:rsidRPr="000042B5" w:rsidRDefault="00C359FF" w:rsidP="001C70E6">
      <w:pPr>
        <w:pStyle w:val="aa"/>
        <w:rPr>
          <w:rtl/>
        </w:rPr>
      </w:pPr>
      <w:r w:rsidRPr="000042B5">
        <w:rPr>
          <w:rtl/>
        </w:rPr>
        <w:t xml:space="preserve">سيقول بعض </w:t>
      </w:r>
      <w:r w:rsidRPr="000042B5">
        <w:rPr>
          <w:rFonts w:hint="cs"/>
          <w:rtl/>
        </w:rPr>
        <w:t>الجهلة</w:t>
      </w:r>
      <w:r w:rsidRPr="000042B5">
        <w:rPr>
          <w:rtl/>
        </w:rPr>
        <w:t xml:space="preserve">: </w:t>
      </w:r>
      <w:r w:rsidRPr="000042B5">
        <w:rPr>
          <w:rFonts w:hint="cs"/>
          <w:rtl/>
        </w:rPr>
        <w:t>بما أن</w:t>
      </w:r>
      <w:r w:rsidRPr="000042B5">
        <w:rPr>
          <w:rtl/>
        </w:rPr>
        <w:t xml:space="preserve"> </w:t>
      </w:r>
      <w:r w:rsidRPr="000042B5">
        <w:rPr>
          <w:rFonts w:hint="cs"/>
          <w:rtl/>
        </w:rPr>
        <w:t xml:space="preserve">بعض الدول الإسلامية جعلت </w:t>
      </w:r>
      <w:r w:rsidRPr="000042B5">
        <w:rPr>
          <w:rtl/>
        </w:rPr>
        <w:t>المذهب الحنفي أو الشافعي مذهب</w:t>
      </w:r>
      <w:r w:rsidRPr="000042B5">
        <w:rPr>
          <w:rFonts w:hint="cs"/>
          <w:rtl/>
        </w:rPr>
        <w:t>اً</w:t>
      </w:r>
      <w:r w:rsidRPr="000042B5">
        <w:rPr>
          <w:rtl/>
        </w:rPr>
        <w:t xml:space="preserve"> رسمي</w:t>
      </w:r>
      <w:r w:rsidRPr="000042B5">
        <w:rPr>
          <w:rFonts w:hint="cs"/>
          <w:rtl/>
        </w:rPr>
        <w:t>اً</w:t>
      </w:r>
      <w:r w:rsidRPr="000042B5">
        <w:rPr>
          <w:rtl/>
        </w:rPr>
        <w:t xml:space="preserve"> </w:t>
      </w:r>
      <w:r w:rsidRPr="000042B5">
        <w:rPr>
          <w:rFonts w:hint="cs"/>
          <w:rtl/>
        </w:rPr>
        <w:t>لها</w:t>
      </w:r>
      <w:r w:rsidRPr="000042B5">
        <w:rPr>
          <w:rtl/>
        </w:rPr>
        <w:t>، ف</w:t>
      </w:r>
      <w:r w:rsidRPr="000042B5">
        <w:rPr>
          <w:rFonts w:hint="cs"/>
          <w:rtl/>
        </w:rPr>
        <w:t>علينا نحن أيضاً أن نجعل المذهب الجعفري المذهب الرسمي لبلادنا. وفي الإجابة أقول</w:t>
      </w:r>
      <w:r w:rsidRPr="000042B5">
        <w:rPr>
          <w:rtl/>
        </w:rPr>
        <w:t xml:space="preserve">: </w:t>
      </w:r>
      <w:r w:rsidRPr="000042B5">
        <w:rPr>
          <w:rFonts w:hint="cs"/>
          <w:rtl/>
        </w:rPr>
        <w:t>سواءً</w:t>
      </w:r>
      <w:r w:rsidRPr="000042B5">
        <w:rPr>
          <w:rtl/>
        </w:rPr>
        <w:t xml:space="preserve"> أسا</w:t>
      </w:r>
      <w:r w:rsidRPr="000042B5">
        <w:rPr>
          <w:rFonts w:hint="cs"/>
          <w:rtl/>
        </w:rPr>
        <w:t>ء أولئك بعملهم ذاك أم أحسنوا فهذا يخصهم</w:t>
      </w:r>
      <w:r w:rsidRPr="000042B5">
        <w:rPr>
          <w:rtl/>
        </w:rPr>
        <w:t>،</w:t>
      </w:r>
      <w:r w:rsidRPr="000042B5">
        <w:rPr>
          <w:rFonts w:hint="cs"/>
          <w:rtl/>
        </w:rPr>
        <w:t xml:space="preserve"> أما نحن فعلنا أن لا نسيء،</w:t>
      </w:r>
      <w:r w:rsidRPr="000042B5">
        <w:rPr>
          <w:rtl/>
        </w:rPr>
        <w:t xml:space="preserve"> لاسيما وأننا نهدف إلى اتحاد الكلمة، وندعو المسلمين في العالم إلى الوحدة </w:t>
      </w:r>
      <w:r w:rsidRPr="000042B5">
        <w:rPr>
          <w:rFonts w:hint="cs"/>
          <w:rtl/>
        </w:rPr>
        <w:t>واجتماع</w:t>
      </w:r>
      <w:r w:rsidRPr="000042B5">
        <w:rPr>
          <w:rtl/>
        </w:rPr>
        <w:t xml:space="preserve"> كلمة المسلمين تحت راية واحدة، ولذا فالواجب على جميع القادة الإيرانيين وكبار العلماء أن ي</w:t>
      </w:r>
      <w:r w:rsidRPr="000042B5">
        <w:rPr>
          <w:rFonts w:hint="cs"/>
          <w:rtl/>
        </w:rPr>
        <w:t>ُ</w:t>
      </w:r>
      <w:r w:rsidRPr="000042B5">
        <w:rPr>
          <w:rtl/>
        </w:rPr>
        <w:t>ب</w:t>
      </w:r>
      <w:r w:rsidRPr="000042B5">
        <w:rPr>
          <w:rFonts w:hint="cs"/>
          <w:rtl/>
        </w:rPr>
        <w:t>َ</w:t>
      </w:r>
      <w:r w:rsidRPr="000042B5">
        <w:rPr>
          <w:rtl/>
        </w:rPr>
        <w:t>ي</w:t>
      </w:r>
      <w:r w:rsidRPr="000042B5">
        <w:rPr>
          <w:rFonts w:hint="cs"/>
          <w:rtl/>
        </w:rPr>
        <w:t>ِّ</w:t>
      </w:r>
      <w:r w:rsidRPr="000042B5">
        <w:rPr>
          <w:rtl/>
        </w:rPr>
        <w:t xml:space="preserve">نوا الحقائق خوفاً من قوله تعالى: </w:t>
      </w:r>
      <w:r w:rsidRPr="000042B5">
        <w:rPr>
          <w:rFonts w:hint="cs"/>
          <w:rtl/>
        </w:rPr>
        <w:t>﴿</w:t>
      </w:r>
      <w:r w:rsidR="001C70E6">
        <w:rPr>
          <w:rFonts w:ascii="KFGQPC Uthmanic Script HAFS" w:eastAsiaTheme="minorHAnsi" w:hAnsiTheme="minorHAnsi" w:cs="KFGQPC Uthmanic Script HAFS" w:hint="cs"/>
          <w:sz w:val="28"/>
          <w:szCs w:val="28"/>
          <w:rtl/>
          <w:lang w:val="en-MY" w:bidi="fa-IR"/>
        </w:rPr>
        <w:t>إِنَّ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ٱلَّذِينَ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يَكۡتُمُونَ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أَنزَلۡنَا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ٱلۡبَيِّنَٰتِ</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وَٱلۡهُدَىٰ</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بَعۡدِ</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بَيَّنَّٰهُ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لِلنَّاسِ</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فِي</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ٱلۡكِتَٰبِ</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أُوْلَٰٓئِكَ</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يَلۡعَنُهُمُ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ٱللَّهُ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وَيَلۡعَنُهُمُ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ٱللَّٰعِنُونَ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١٥٩</w:t>
      </w:r>
      <w:r w:rsidRPr="000042B5">
        <w:rPr>
          <w:rFonts w:hint="cs"/>
          <w:rtl/>
        </w:rPr>
        <w:t>﴾</w:t>
      </w:r>
      <w:r w:rsidRPr="000042B5">
        <w:rPr>
          <w:rtl/>
        </w:rPr>
        <w:t xml:space="preserve"> </w:t>
      </w:r>
      <w:r w:rsidRPr="001C70E6">
        <w:rPr>
          <w:szCs w:val="24"/>
          <w:rtl/>
        </w:rPr>
        <w:t>[البقرة:</w:t>
      </w:r>
      <w:r w:rsidRPr="001C70E6">
        <w:rPr>
          <w:rFonts w:hint="cs"/>
          <w:szCs w:val="24"/>
          <w:rtl/>
        </w:rPr>
        <w:t xml:space="preserve"> </w:t>
      </w:r>
      <w:r w:rsidRPr="001C70E6">
        <w:rPr>
          <w:szCs w:val="24"/>
          <w:rtl/>
        </w:rPr>
        <w:t>159]</w:t>
      </w:r>
      <w:r w:rsidRPr="000042B5">
        <w:rPr>
          <w:rtl/>
        </w:rPr>
        <w:t>.</w:t>
      </w:r>
      <w:r w:rsidRPr="000042B5">
        <w:rPr>
          <w:rFonts w:hint="cs"/>
          <w:rtl/>
        </w:rPr>
        <w:t xml:space="preserve"> </w:t>
      </w:r>
      <w:r w:rsidRPr="000042B5">
        <w:rPr>
          <w:rtl/>
        </w:rPr>
        <w:t xml:space="preserve">والسلام عليكم ورحمة الله وبركاته. </w:t>
      </w:r>
      <w:r w:rsidRPr="000042B5">
        <w:rPr>
          <w:rFonts w:hint="cs"/>
          <w:rtl/>
        </w:rPr>
        <w:t>﴿</w:t>
      </w:r>
      <w:r w:rsidR="001C70E6">
        <w:rPr>
          <w:rFonts w:ascii="KFGQPC Uthmanic Script HAFS" w:eastAsiaTheme="minorHAnsi" w:hAnsiTheme="minorHAnsi" w:cs="KFGQPC Uthmanic Script HAFS" w:hint="cs"/>
          <w:sz w:val="28"/>
          <w:szCs w:val="28"/>
          <w:rtl/>
          <w:lang w:val="en-MY" w:bidi="fa-IR"/>
        </w:rPr>
        <w:t>إِنۡ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أُرِيدُ</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إِلَّا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ٱلۡإِصۡلَٰحَ</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ٱسۡتَطَعۡتُۚ</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وَمَا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تَوۡفِيقِيٓ</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إِلَّا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بِٱللَّهِۚ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عَلَيۡهِ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تَوَكَّلۡتُ</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وَإِلَيۡهِ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أُنِيبُ</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٨٨</w:t>
      </w:r>
      <w:r w:rsidRPr="000042B5">
        <w:rPr>
          <w:rFonts w:hint="cs"/>
          <w:rtl/>
        </w:rPr>
        <w:t>﴾</w:t>
      </w:r>
      <w:r w:rsidRPr="005948DD">
        <w:rPr>
          <w:rFonts w:ascii="mylotus" w:hAnsi="mylotus" w:cs="CTraditional Arabic"/>
          <w:color w:val="000000"/>
          <w:sz w:val="28"/>
          <w:szCs w:val="26"/>
          <w:rtl/>
        </w:rPr>
        <w:t xml:space="preserve"> </w:t>
      </w:r>
      <w:r w:rsidRPr="001C70E6">
        <w:rPr>
          <w:szCs w:val="24"/>
          <w:rtl/>
        </w:rPr>
        <w:t>[هود:88]</w:t>
      </w:r>
      <w:r w:rsidRPr="000042B5">
        <w:rPr>
          <w:rtl/>
        </w:rPr>
        <w:t xml:space="preserve">. </w:t>
      </w:r>
    </w:p>
    <w:p w:rsidR="00C359FF" w:rsidRPr="000042B5" w:rsidRDefault="00C359FF" w:rsidP="00B51883">
      <w:pPr>
        <w:pStyle w:val="aa"/>
        <w:jc w:val="right"/>
        <w:rPr>
          <w:rtl/>
        </w:rPr>
      </w:pPr>
      <w:r w:rsidRPr="000042B5">
        <w:rPr>
          <w:rtl/>
        </w:rPr>
        <w:t>الأحقر: السيد أبو الفضل العلامة البرقعي</w:t>
      </w:r>
    </w:p>
    <w:p w:rsidR="00C359FF" w:rsidRPr="000042B5" w:rsidRDefault="00C359FF" w:rsidP="0015506E">
      <w:pPr>
        <w:pStyle w:val="aa"/>
        <w:jc w:val="center"/>
        <w:rPr>
          <w:rtl/>
        </w:rPr>
      </w:pPr>
      <w:r w:rsidRPr="000042B5">
        <w:rPr>
          <w:rFonts w:hint="cs"/>
          <w:rtl/>
        </w:rPr>
        <w:t>***</w:t>
      </w:r>
    </w:p>
    <w:p w:rsidR="00C359FF" w:rsidRPr="000042B5" w:rsidRDefault="00C359FF" w:rsidP="000042B5">
      <w:pPr>
        <w:pStyle w:val="aa"/>
        <w:rPr>
          <w:rtl/>
        </w:rPr>
      </w:pPr>
      <w:r w:rsidRPr="000042B5">
        <w:rPr>
          <w:rtl/>
        </w:rPr>
        <w:t>لما انتشرت هذه المقالة فرح بها كثير من الناس، ولاسيما الأكراد في «سنندج» كما هو واضح في جريد</w:t>
      </w:r>
      <w:r w:rsidRPr="000042B5">
        <w:rPr>
          <w:rFonts w:hint="cs"/>
          <w:rtl/>
        </w:rPr>
        <w:t>ة</w:t>
      </w:r>
      <w:r w:rsidRPr="000042B5">
        <w:rPr>
          <w:rtl/>
        </w:rPr>
        <w:t xml:space="preserve"> اطلاعات العدد: (15891) </w:t>
      </w:r>
      <w:r w:rsidRPr="000042B5">
        <w:rPr>
          <w:rFonts w:hint="cs"/>
          <w:rtl/>
        </w:rPr>
        <w:t>بتاريخ</w:t>
      </w:r>
      <w:r w:rsidRPr="000042B5">
        <w:rPr>
          <w:rtl/>
        </w:rPr>
        <w:t>:</w:t>
      </w:r>
      <w:r w:rsidRPr="000042B5">
        <w:rPr>
          <w:rFonts w:hint="cs"/>
          <w:rtl/>
        </w:rPr>
        <w:t xml:space="preserve"> </w:t>
      </w:r>
      <w:r w:rsidRPr="000042B5">
        <w:rPr>
          <w:rtl/>
        </w:rPr>
        <w:t>7/4/1358هـ.ش.</w:t>
      </w:r>
      <w:r w:rsidR="00DF76C9" w:rsidRPr="00DF76C9">
        <w:rPr>
          <w:rStyle w:val="FootnoteReference"/>
          <w:rFonts w:cs="Arabic11 BT"/>
          <w:rtl/>
        </w:rPr>
        <w:t>(</w:t>
      </w:r>
      <w:r w:rsidR="00DF76C9" w:rsidRPr="00DF76C9">
        <w:rPr>
          <w:rStyle w:val="FootnoteReference"/>
          <w:rFonts w:cs="Arabic11 BT"/>
          <w:rtl/>
        </w:rPr>
        <w:footnoteReference w:id="201"/>
      </w:r>
      <w:r w:rsidR="00DF76C9" w:rsidRPr="00DF76C9">
        <w:rPr>
          <w:rStyle w:val="FootnoteReference"/>
          <w:rFonts w:cs="Arabic11 BT"/>
          <w:rtl/>
        </w:rPr>
        <w:t>)</w:t>
      </w:r>
      <w:r w:rsidRPr="000042B5">
        <w:rPr>
          <w:rtl/>
        </w:rPr>
        <w:t>، وفي مقابل هذا ظهر غضب وتهديد المشايخ المخالفين الذين يد</w:t>
      </w:r>
      <w:r w:rsidRPr="000042B5">
        <w:rPr>
          <w:rFonts w:hint="cs"/>
          <w:rtl/>
        </w:rPr>
        <w:t>َّ</w:t>
      </w:r>
      <w:r w:rsidRPr="000042B5">
        <w:rPr>
          <w:rtl/>
        </w:rPr>
        <w:t xml:space="preserve">عون العلم ولا يعرفون الاستدلال على ما يقولون، وقد نقلت صحيفة اطلاعات في عددها (15896) </w:t>
      </w:r>
      <w:r w:rsidRPr="000042B5">
        <w:rPr>
          <w:rFonts w:hint="cs"/>
          <w:rtl/>
        </w:rPr>
        <w:t>الصادر بتاريخ: 13/ 4/ 1358</w:t>
      </w:r>
      <w:r w:rsidR="00DF76C9" w:rsidRPr="00DF76C9">
        <w:rPr>
          <w:rFonts w:cs="Arabic11 BT"/>
          <w:vertAlign w:val="superscript"/>
          <w:rtl/>
        </w:rPr>
        <w:t>(</w:t>
      </w:r>
      <w:r w:rsidR="00DF76C9" w:rsidRPr="00DF76C9">
        <w:rPr>
          <w:rStyle w:val="FootnoteReference"/>
          <w:rFonts w:cs="Arabic11 BT"/>
          <w:rtl/>
        </w:rPr>
        <w:footnoteReference w:id="202"/>
      </w:r>
      <w:r w:rsidR="00DF76C9" w:rsidRPr="00DF76C9">
        <w:rPr>
          <w:rFonts w:cs="Arabic11 BT"/>
          <w:vertAlign w:val="superscript"/>
          <w:rtl/>
        </w:rPr>
        <w:t>)</w:t>
      </w:r>
      <w:r w:rsidRPr="000042B5">
        <w:rPr>
          <w:rtl/>
        </w:rPr>
        <w:t xml:space="preserve"> بعض كلام المخالفين وانزعاجهم مما قلت</w:t>
      </w:r>
      <w:r w:rsidRPr="000042B5">
        <w:rPr>
          <w:rFonts w:hint="cs"/>
          <w:rtl/>
        </w:rPr>
        <w:t>،</w:t>
      </w:r>
      <w:r w:rsidRPr="000042B5">
        <w:rPr>
          <w:rtl/>
        </w:rPr>
        <w:t xml:space="preserve"> كما كتب بعض أقربائ</w:t>
      </w:r>
      <w:r w:rsidRPr="000042B5">
        <w:rPr>
          <w:rFonts w:hint="cs"/>
          <w:rtl/>
        </w:rPr>
        <w:t>ي</w:t>
      </w:r>
      <w:r w:rsidRPr="000042B5">
        <w:rPr>
          <w:rtl/>
        </w:rPr>
        <w:t xml:space="preserve"> معارضتهم لي وبراءتهم من آرائي </w:t>
      </w:r>
      <w:r w:rsidRPr="000042B5">
        <w:rPr>
          <w:rtl/>
        </w:rPr>
        <w:lastRenderedPageBreak/>
        <w:t>التي خالفت</w:t>
      </w:r>
      <w:r w:rsidRPr="000042B5">
        <w:rPr>
          <w:rFonts w:hint="cs"/>
          <w:rtl/>
        </w:rPr>
        <w:t>ُ</w:t>
      </w:r>
      <w:r w:rsidRPr="000042B5">
        <w:rPr>
          <w:rtl/>
        </w:rPr>
        <w:t xml:space="preserve"> فيها المشايخ؛ فكتبت </w:t>
      </w:r>
      <w:r w:rsidRPr="000042B5">
        <w:rPr>
          <w:rFonts w:hint="cs"/>
          <w:rtl/>
        </w:rPr>
        <w:t xml:space="preserve">مقالاً </w:t>
      </w:r>
      <w:r w:rsidRPr="000042B5">
        <w:rPr>
          <w:rtl/>
        </w:rPr>
        <w:t>عقّبت فيه على التهديدات التي وصلتني وقد ن</w:t>
      </w:r>
      <w:r w:rsidRPr="000042B5">
        <w:rPr>
          <w:rFonts w:hint="cs"/>
          <w:rtl/>
        </w:rPr>
        <w:t>ُ</w:t>
      </w:r>
      <w:r w:rsidRPr="000042B5">
        <w:rPr>
          <w:rtl/>
        </w:rPr>
        <w:t>شر في بعض الصحف اليومية بعنوان: «لا أخاف من الدسائس»</w:t>
      </w:r>
      <w:r w:rsidRPr="000042B5">
        <w:rPr>
          <w:rFonts w:hint="cs"/>
          <w:rtl/>
        </w:rPr>
        <w:t>.</w:t>
      </w:r>
    </w:p>
    <w:p w:rsidR="00C359FF" w:rsidRPr="000042B5" w:rsidRDefault="00C359FF" w:rsidP="000042B5">
      <w:pPr>
        <w:pStyle w:val="aa"/>
        <w:rPr>
          <w:rtl/>
        </w:rPr>
      </w:pPr>
      <w:r w:rsidRPr="000042B5">
        <w:rPr>
          <w:rtl/>
        </w:rPr>
        <w:t xml:space="preserve"> نشر هذا المقال في صحيفة اطلاعات العدد (15893) التاريخ (10/4/</w:t>
      </w:r>
      <w:r w:rsidRPr="000042B5">
        <w:rPr>
          <w:rFonts w:hint="cs"/>
          <w:rtl/>
        </w:rPr>
        <w:t>1358</w:t>
      </w:r>
      <w:r w:rsidRPr="000042B5">
        <w:rPr>
          <w:rtl/>
        </w:rPr>
        <w:t>)</w:t>
      </w:r>
      <w:r w:rsidR="00DF76C9" w:rsidRPr="00DF76C9">
        <w:rPr>
          <w:rFonts w:cs="Arabic11 BT"/>
          <w:vertAlign w:val="superscript"/>
          <w:rtl/>
        </w:rPr>
        <w:t>(</w:t>
      </w:r>
      <w:r w:rsidR="00DF76C9" w:rsidRPr="00DF76C9">
        <w:rPr>
          <w:rStyle w:val="FootnoteReference"/>
          <w:rFonts w:cs="Arabic11 BT"/>
          <w:rtl/>
        </w:rPr>
        <w:footnoteReference w:id="203"/>
      </w:r>
      <w:r w:rsidR="00DF76C9" w:rsidRPr="00DF76C9">
        <w:rPr>
          <w:rFonts w:cs="Arabic11 BT"/>
          <w:vertAlign w:val="superscript"/>
          <w:rtl/>
        </w:rPr>
        <w:t>)</w:t>
      </w:r>
      <w:r w:rsidRPr="000042B5">
        <w:rPr>
          <w:rtl/>
        </w:rPr>
        <w:t>، وفي صحيفة آیندگان العدد:(3388) بتاريخ (9/4/</w:t>
      </w:r>
      <w:r w:rsidRPr="000042B5">
        <w:rPr>
          <w:rFonts w:hint="cs"/>
          <w:rtl/>
        </w:rPr>
        <w:t>1358</w:t>
      </w:r>
      <w:r w:rsidRPr="000042B5">
        <w:rPr>
          <w:rtl/>
        </w:rPr>
        <w:t>)</w:t>
      </w:r>
      <w:r w:rsidR="00DF76C9" w:rsidRPr="00DF76C9">
        <w:rPr>
          <w:rFonts w:cs="Arabic11 BT"/>
          <w:vertAlign w:val="superscript"/>
          <w:rtl/>
        </w:rPr>
        <w:t>(</w:t>
      </w:r>
      <w:r w:rsidR="00DF76C9" w:rsidRPr="00DF76C9">
        <w:rPr>
          <w:rStyle w:val="FootnoteReference"/>
          <w:rFonts w:cs="Arabic11 BT"/>
          <w:rtl/>
        </w:rPr>
        <w:footnoteReference w:id="204"/>
      </w:r>
      <w:r w:rsidR="00DF76C9" w:rsidRPr="00DF76C9">
        <w:rPr>
          <w:rFonts w:cs="Arabic11 BT"/>
          <w:vertAlign w:val="superscript"/>
          <w:rtl/>
        </w:rPr>
        <w:t>)</w:t>
      </w:r>
      <w:r w:rsidRPr="000042B5">
        <w:rPr>
          <w:rtl/>
        </w:rPr>
        <w:t xml:space="preserve"> وهذا نصه:</w:t>
      </w:r>
    </w:p>
    <w:p w:rsidR="00C359FF" w:rsidRPr="00317042" w:rsidRDefault="00C359FF" w:rsidP="00A81204">
      <w:pPr>
        <w:pStyle w:val="ab"/>
        <w:rPr>
          <w:rtl/>
        </w:rPr>
      </w:pPr>
      <w:bookmarkStart w:id="139" w:name="_Toc237320638"/>
      <w:bookmarkStart w:id="140" w:name="_Toc343559905"/>
      <w:r w:rsidRPr="00317042">
        <w:rPr>
          <w:rtl/>
        </w:rPr>
        <w:t>مقال: لا أخاف من الدسائس</w:t>
      </w:r>
      <w:bookmarkEnd w:id="139"/>
      <w:bookmarkEnd w:id="140"/>
      <w:r w:rsidRPr="00317042">
        <w:rPr>
          <w:rtl/>
        </w:rPr>
        <w:t xml:space="preserve"> </w:t>
      </w:r>
    </w:p>
    <w:p w:rsidR="00C359FF" w:rsidRPr="00317042" w:rsidRDefault="00C359FF" w:rsidP="00A81204">
      <w:pPr>
        <w:pStyle w:val="ab"/>
        <w:rPr>
          <w:rtl/>
        </w:rPr>
      </w:pPr>
      <w:bookmarkStart w:id="141" w:name="_Toc343559906"/>
      <w:r w:rsidRPr="00317042">
        <w:rPr>
          <w:rtl/>
        </w:rPr>
        <w:t xml:space="preserve">الدين من الله </w:t>
      </w:r>
      <w:r>
        <w:rPr>
          <w:rtl/>
        </w:rPr>
        <w:t>والمذهب من وضع البشر</w:t>
      </w:r>
      <w:bookmarkEnd w:id="141"/>
    </w:p>
    <w:p w:rsidR="00C359FF" w:rsidRPr="000042B5" w:rsidRDefault="00C359FF" w:rsidP="000042B5">
      <w:pPr>
        <w:pStyle w:val="aa"/>
        <w:rPr>
          <w:rtl/>
        </w:rPr>
      </w:pPr>
      <w:r w:rsidRPr="000042B5">
        <w:rPr>
          <w:rFonts w:hint="cs"/>
          <w:rtl/>
        </w:rPr>
        <w:t xml:space="preserve">لقد </w:t>
      </w:r>
      <w:r w:rsidRPr="000042B5">
        <w:rPr>
          <w:rtl/>
        </w:rPr>
        <w:t>غطت الخرافات وجه الإسلام النيّر وصارت سداً أمام الوصول إلى الإسلام الحقيقي.</w:t>
      </w:r>
    </w:p>
    <w:p w:rsidR="00C359FF" w:rsidRPr="000042B5" w:rsidRDefault="00C359FF" w:rsidP="000042B5">
      <w:pPr>
        <w:pStyle w:val="aa"/>
        <w:rPr>
          <w:rtl/>
        </w:rPr>
      </w:pPr>
      <w:r w:rsidRPr="000042B5">
        <w:rPr>
          <w:rtl/>
        </w:rPr>
        <w:t xml:space="preserve">أعلن آية الله البرقعي </w:t>
      </w:r>
      <w:r w:rsidRPr="000042B5">
        <w:rPr>
          <w:rFonts w:hint="cs"/>
          <w:rtl/>
        </w:rPr>
        <w:t xml:space="preserve">بعد أن شَكَرَ </w:t>
      </w:r>
      <w:r w:rsidRPr="000042B5">
        <w:rPr>
          <w:rtl/>
        </w:rPr>
        <w:t xml:space="preserve">كافة العلماء </w:t>
      </w:r>
      <w:r w:rsidRPr="000042B5">
        <w:rPr>
          <w:rFonts w:hint="cs"/>
          <w:rtl/>
        </w:rPr>
        <w:t>والمثقفين</w:t>
      </w:r>
      <w:r w:rsidRPr="000042B5">
        <w:rPr>
          <w:rtl/>
        </w:rPr>
        <w:t xml:space="preserve"> الذين وافقوه في الاعتراض على المادة (12) من </w:t>
      </w:r>
      <w:r w:rsidRPr="000042B5">
        <w:rPr>
          <w:rFonts w:hint="cs"/>
          <w:rtl/>
        </w:rPr>
        <w:t>الدستور، ما يأتي:</w:t>
      </w:r>
      <w:r w:rsidRPr="000042B5">
        <w:rPr>
          <w:rtl/>
        </w:rPr>
        <w:t xml:space="preserve"> </w:t>
      </w:r>
    </w:p>
    <w:p w:rsidR="00C359FF" w:rsidRPr="000042B5" w:rsidRDefault="00C359FF" w:rsidP="000042B5">
      <w:pPr>
        <w:pStyle w:val="aa"/>
        <w:rPr>
          <w:rtl/>
        </w:rPr>
      </w:pPr>
      <w:r w:rsidRPr="000042B5">
        <w:rPr>
          <w:rtl/>
        </w:rPr>
        <w:t>«نص مقال آية الله البرقعي»</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1C70E6">
      <w:pPr>
        <w:pStyle w:val="aa"/>
        <w:rPr>
          <w:rtl/>
        </w:rPr>
      </w:pPr>
      <w:r w:rsidRPr="000042B5">
        <w:rPr>
          <w:rtl/>
        </w:rPr>
        <w:t xml:space="preserve">قال تعالى: </w:t>
      </w:r>
      <w:r w:rsidRPr="000042B5">
        <w:rPr>
          <w:rFonts w:hint="cs"/>
          <w:rtl/>
        </w:rPr>
        <w:t>﴿</w:t>
      </w:r>
      <w:r w:rsidR="001C70E6">
        <w:rPr>
          <w:rFonts w:ascii="KFGQPC Uthmanic Script HAFS" w:eastAsiaTheme="minorHAnsi" w:hAnsiTheme="minorHAnsi" w:cs="KFGQPC Uthmanic Script HAFS" w:hint="cs"/>
          <w:sz w:val="28"/>
          <w:szCs w:val="28"/>
          <w:rtl/>
          <w:lang w:val="en-MY" w:bidi="fa-IR"/>
        </w:rPr>
        <w:t>وَٱعۡتَصِمُواْ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بِحَبۡلِ</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ٱللَّهِ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جَمِيعٗا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وَلَا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تَفَرَّقُواْۚ</w:t>
      </w:r>
      <w:r w:rsidRPr="000042B5">
        <w:rPr>
          <w:rFonts w:hint="cs"/>
          <w:rtl/>
        </w:rPr>
        <w:t xml:space="preserve">﴾ </w:t>
      </w:r>
      <w:r w:rsidRPr="001C70E6">
        <w:rPr>
          <w:rFonts w:hint="cs"/>
          <w:szCs w:val="24"/>
          <w:rtl/>
        </w:rPr>
        <w:t>[</w:t>
      </w:r>
      <w:r w:rsidRPr="001C70E6">
        <w:rPr>
          <w:szCs w:val="24"/>
          <w:rtl/>
        </w:rPr>
        <w:t>آل عمران:</w:t>
      </w:r>
      <w:r w:rsidRPr="001C70E6">
        <w:rPr>
          <w:rFonts w:hint="cs"/>
          <w:szCs w:val="24"/>
          <w:rtl/>
        </w:rPr>
        <w:t xml:space="preserve"> </w:t>
      </w:r>
      <w:r w:rsidRPr="001C70E6">
        <w:rPr>
          <w:szCs w:val="24"/>
          <w:rtl/>
        </w:rPr>
        <w:t>103]</w:t>
      </w:r>
      <w:r w:rsidRPr="000042B5">
        <w:rPr>
          <w:rtl/>
        </w:rPr>
        <w:t>.</w:t>
      </w:r>
    </w:p>
    <w:p w:rsidR="00C359FF" w:rsidRPr="000042B5" w:rsidRDefault="00C359FF" w:rsidP="000042B5">
      <w:pPr>
        <w:pStyle w:val="aa"/>
        <w:rPr>
          <w:rtl/>
        </w:rPr>
      </w:pPr>
      <w:r w:rsidRPr="000042B5">
        <w:rPr>
          <w:rtl/>
        </w:rPr>
        <w:t xml:space="preserve">أشكر جميع </w:t>
      </w:r>
      <w:r w:rsidRPr="000042B5">
        <w:rPr>
          <w:rFonts w:hint="cs"/>
          <w:rtl/>
        </w:rPr>
        <w:t>طبقات الشعب المثقفة والواعية</w:t>
      </w:r>
      <w:r w:rsidRPr="000042B5">
        <w:rPr>
          <w:rtl/>
        </w:rPr>
        <w:t xml:space="preserve"> الذين </w:t>
      </w:r>
      <w:r w:rsidRPr="000042B5">
        <w:rPr>
          <w:rFonts w:hint="cs"/>
          <w:rtl/>
        </w:rPr>
        <w:t xml:space="preserve">أيَّدوا </w:t>
      </w:r>
      <w:r w:rsidRPr="000042B5">
        <w:rPr>
          <w:rtl/>
        </w:rPr>
        <w:t xml:space="preserve">رأيي </w:t>
      </w:r>
      <w:r w:rsidRPr="000042B5">
        <w:rPr>
          <w:rFonts w:hint="cs"/>
          <w:rtl/>
        </w:rPr>
        <w:t xml:space="preserve">ودعموه بواسطة برقياتهم أو من خلال الاتصال </w:t>
      </w:r>
      <w:r w:rsidRPr="000042B5">
        <w:rPr>
          <w:rtl/>
        </w:rPr>
        <w:t>الهاتف</w:t>
      </w:r>
      <w:r w:rsidRPr="000042B5">
        <w:rPr>
          <w:rFonts w:hint="cs"/>
          <w:rtl/>
        </w:rPr>
        <w:t>ي</w:t>
      </w:r>
      <w:r w:rsidRPr="000042B5">
        <w:rPr>
          <w:rtl/>
        </w:rPr>
        <w:t xml:space="preserve"> </w:t>
      </w:r>
      <w:r w:rsidRPr="000042B5">
        <w:rPr>
          <w:rFonts w:hint="cs"/>
          <w:rtl/>
        </w:rPr>
        <w:t xml:space="preserve">أو </w:t>
      </w:r>
      <w:r w:rsidRPr="000042B5">
        <w:rPr>
          <w:rtl/>
        </w:rPr>
        <w:t>التظاهرات، والذي قصدت فيه صلاح الدولة والشعب ونشر حقائق الدين الإسلامي الخالص، والدعوة إلى وحدة المسلمين، ووجوب حذف الأشياء التي توجب التفرقة والشقاق من الدستور، لأن تخصيص اسم المذهب ي</w:t>
      </w:r>
      <w:r w:rsidRPr="000042B5">
        <w:rPr>
          <w:rFonts w:hint="cs"/>
          <w:rtl/>
        </w:rPr>
        <w:t>ُ</w:t>
      </w:r>
      <w:r w:rsidRPr="000042B5">
        <w:rPr>
          <w:rtl/>
        </w:rPr>
        <w:t>سب</w:t>
      </w:r>
      <w:r w:rsidRPr="000042B5">
        <w:rPr>
          <w:rFonts w:hint="cs"/>
          <w:rtl/>
        </w:rPr>
        <w:t>ِّ</w:t>
      </w:r>
      <w:r w:rsidRPr="000042B5">
        <w:rPr>
          <w:rtl/>
        </w:rPr>
        <w:t xml:space="preserve">ب نزاعات داخلية </w:t>
      </w:r>
      <w:r w:rsidRPr="000042B5">
        <w:rPr>
          <w:rFonts w:hint="cs"/>
          <w:rtl/>
        </w:rPr>
        <w:t>ويضعف شوكة</w:t>
      </w:r>
      <w:r w:rsidRPr="000042B5">
        <w:rPr>
          <w:rtl/>
        </w:rPr>
        <w:t xml:space="preserve"> المسلمين.</w:t>
      </w:r>
    </w:p>
    <w:p w:rsidR="00C359FF" w:rsidRPr="000042B5" w:rsidRDefault="00C359FF" w:rsidP="000042B5">
      <w:pPr>
        <w:pStyle w:val="aa"/>
        <w:rPr>
          <w:rtl/>
        </w:rPr>
      </w:pPr>
      <w:r w:rsidRPr="000042B5">
        <w:rPr>
          <w:rFonts w:hint="cs"/>
          <w:rtl/>
        </w:rPr>
        <w:t xml:space="preserve">إن </w:t>
      </w:r>
      <w:r w:rsidRPr="000042B5">
        <w:rPr>
          <w:rtl/>
        </w:rPr>
        <w:t xml:space="preserve">الدين من الله والمذهب من وضع البشر؛ لأن الدين يدعو إلى الوحدة والتوحيد لا إلى التفرقة والاختلاف، والدين لا </w:t>
      </w:r>
      <w:r w:rsidRPr="000042B5">
        <w:rPr>
          <w:rFonts w:hint="cs"/>
          <w:rtl/>
        </w:rPr>
        <w:t>يَعْتَبِرُ</w:t>
      </w:r>
      <w:r w:rsidRPr="000042B5">
        <w:rPr>
          <w:rtl/>
        </w:rPr>
        <w:t xml:space="preserve"> أحد</w:t>
      </w:r>
      <w:r w:rsidRPr="000042B5">
        <w:rPr>
          <w:rFonts w:hint="cs"/>
          <w:rtl/>
        </w:rPr>
        <w:t>اً</w:t>
      </w:r>
      <w:r w:rsidRPr="000042B5">
        <w:rPr>
          <w:rtl/>
        </w:rPr>
        <w:t xml:space="preserve"> مؤثراً في الكون غير الله</w:t>
      </w:r>
      <w:r w:rsidRPr="000042B5">
        <w:rPr>
          <w:rFonts w:hint="cs"/>
          <w:rtl/>
        </w:rPr>
        <w:t>.</w:t>
      </w:r>
      <w:r w:rsidRPr="000042B5">
        <w:rPr>
          <w:rtl/>
        </w:rPr>
        <w:t xml:space="preserve"> </w:t>
      </w:r>
    </w:p>
    <w:p w:rsidR="00C359FF" w:rsidRPr="000042B5" w:rsidRDefault="00C359FF" w:rsidP="000042B5">
      <w:pPr>
        <w:pStyle w:val="aa"/>
        <w:rPr>
          <w:rtl/>
        </w:rPr>
      </w:pPr>
      <w:r w:rsidRPr="000042B5">
        <w:rPr>
          <w:rFonts w:hint="cs"/>
          <w:rtl/>
        </w:rPr>
        <w:t>اليوم</w:t>
      </w:r>
      <w:r w:rsidRPr="000042B5">
        <w:rPr>
          <w:rtl/>
        </w:rPr>
        <w:t xml:space="preserve"> </w:t>
      </w:r>
      <w:r w:rsidRPr="000042B5">
        <w:rPr>
          <w:rFonts w:hint="cs"/>
          <w:rtl/>
        </w:rPr>
        <w:t xml:space="preserve">غطَّت </w:t>
      </w:r>
      <w:r w:rsidRPr="000042B5">
        <w:rPr>
          <w:rtl/>
        </w:rPr>
        <w:t xml:space="preserve">الخرافات </w:t>
      </w:r>
      <w:r w:rsidRPr="000042B5">
        <w:rPr>
          <w:rFonts w:hint="cs"/>
          <w:rtl/>
        </w:rPr>
        <w:t xml:space="preserve">المذهبية </w:t>
      </w:r>
      <w:r w:rsidRPr="000042B5">
        <w:rPr>
          <w:rtl/>
        </w:rPr>
        <w:t xml:space="preserve">وجه </w:t>
      </w:r>
      <w:r w:rsidRPr="000042B5">
        <w:rPr>
          <w:rFonts w:hint="cs"/>
          <w:rtl/>
        </w:rPr>
        <w:t>ا</w:t>
      </w:r>
      <w:r w:rsidRPr="000042B5">
        <w:rPr>
          <w:rtl/>
        </w:rPr>
        <w:t xml:space="preserve">لإسلام النيّر، </w:t>
      </w:r>
      <w:r w:rsidRPr="000042B5">
        <w:rPr>
          <w:rFonts w:hint="cs"/>
          <w:rtl/>
        </w:rPr>
        <w:t>وأصبحت</w:t>
      </w:r>
      <w:r w:rsidRPr="000042B5">
        <w:rPr>
          <w:rtl/>
        </w:rPr>
        <w:t xml:space="preserve"> سداً منيعاً </w:t>
      </w:r>
      <w:r w:rsidRPr="000042B5">
        <w:rPr>
          <w:rFonts w:hint="cs"/>
          <w:rtl/>
        </w:rPr>
        <w:t>في وجه</w:t>
      </w:r>
      <w:r w:rsidRPr="000042B5">
        <w:rPr>
          <w:rtl/>
        </w:rPr>
        <w:t xml:space="preserve"> طريق </w:t>
      </w:r>
      <w:r w:rsidRPr="000042B5">
        <w:rPr>
          <w:rtl/>
        </w:rPr>
        <w:lastRenderedPageBreak/>
        <w:t>الإسلام الأصيل</w:t>
      </w:r>
      <w:r w:rsidRPr="000042B5">
        <w:rPr>
          <w:rFonts w:hint="cs"/>
          <w:rtl/>
        </w:rPr>
        <w:t>.</w:t>
      </w:r>
      <w:r w:rsidRPr="000042B5">
        <w:rPr>
          <w:rtl/>
        </w:rPr>
        <w:t xml:space="preserve"> </w:t>
      </w:r>
      <w:r w:rsidRPr="000042B5">
        <w:rPr>
          <w:rFonts w:hint="cs"/>
          <w:rtl/>
        </w:rPr>
        <w:t xml:space="preserve">في هذه اللحظات الحساسة أُعرب عن جزيل امتناني من </w:t>
      </w:r>
      <w:r w:rsidRPr="000042B5">
        <w:rPr>
          <w:rtl/>
        </w:rPr>
        <w:t xml:space="preserve">جميع </w:t>
      </w:r>
      <w:r w:rsidRPr="000042B5">
        <w:rPr>
          <w:rFonts w:hint="cs"/>
          <w:rtl/>
        </w:rPr>
        <w:t>المثقفين والطلاب الواعين لاسيما أهالي كردستان المحترمين،</w:t>
      </w:r>
      <w:r w:rsidRPr="000042B5">
        <w:rPr>
          <w:rtl/>
        </w:rPr>
        <w:t xml:space="preserve"> </w:t>
      </w:r>
      <w:r w:rsidRPr="000042B5">
        <w:rPr>
          <w:rFonts w:hint="cs"/>
          <w:rtl/>
        </w:rPr>
        <w:t>وأبناء سائر البلدان والمناطق</w:t>
      </w:r>
      <w:r w:rsidRPr="000042B5">
        <w:rPr>
          <w:rtl/>
        </w:rPr>
        <w:t xml:space="preserve"> ممن </w:t>
      </w:r>
      <w:r w:rsidRPr="000042B5">
        <w:rPr>
          <w:rFonts w:hint="cs"/>
          <w:rtl/>
        </w:rPr>
        <w:t>ضمّ صوته إلى صوتنا</w:t>
      </w:r>
      <w:r w:rsidRPr="000042B5">
        <w:rPr>
          <w:rtl/>
        </w:rPr>
        <w:t>، وأنا أسأل الله</w:t>
      </w:r>
      <w:r w:rsidRPr="000042B5">
        <w:rPr>
          <w:rFonts w:hint="cs"/>
          <w:rtl/>
        </w:rPr>
        <w:t xml:space="preserve"> عزَّ وجلَّ</w:t>
      </w:r>
      <w:r w:rsidRPr="000042B5">
        <w:rPr>
          <w:rtl/>
        </w:rPr>
        <w:t xml:space="preserve"> ا</w:t>
      </w:r>
      <w:r w:rsidRPr="000042B5">
        <w:rPr>
          <w:rFonts w:hint="cs"/>
          <w:rtl/>
        </w:rPr>
        <w:t>لنصر والرفعة للجميع في ظل الوحدة والاتحاد،</w:t>
      </w:r>
      <w:r w:rsidRPr="000042B5">
        <w:rPr>
          <w:rtl/>
        </w:rPr>
        <w:t xml:space="preserve"> لقد تبي</w:t>
      </w:r>
      <w:r w:rsidRPr="000042B5">
        <w:rPr>
          <w:rFonts w:hint="cs"/>
          <w:rtl/>
        </w:rPr>
        <w:t>َّ</w:t>
      </w:r>
      <w:r w:rsidRPr="000042B5">
        <w:rPr>
          <w:rtl/>
        </w:rPr>
        <w:t xml:space="preserve">ن أن ما قمنا به ودعونا له من بيان الحقائق أدى لسخط الخرافيين منا، حيث نظروا إلى أنفسهم فإذا هم على حافة الخطر، فخرجوا عليّ بألقاب وشتائم شتى؛ لذلك وجب عليّ أن أعلن أن </w:t>
      </w:r>
      <w:r w:rsidRPr="000042B5">
        <w:rPr>
          <w:rFonts w:hint="cs"/>
          <w:rtl/>
        </w:rPr>
        <w:t xml:space="preserve">بستان </w:t>
      </w:r>
      <w:r w:rsidRPr="000042B5">
        <w:rPr>
          <w:rtl/>
        </w:rPr>
        <w:t xml:space="preserve">الإسلام الحقيقي </w:t>
      </w:r>
      <w:r w:rsidRPr="000042B5">
        <w:rPr>
          <w:rFonts w:hint="cs"/>
          <w:rtl/>
        </w:rPr>
        <w:t>ينمو</w:t>
      </w:r>
      <w:r w:rsidRPr="000042B5">
        <w:rPr>
          <w:rtl/>
        </w:rPr>
        <w:t xml:space="preserve"> </w:t>
      </w:r>
      <w:r w:rsidRPr="000042B5">
        <w:rPr>
          <w:rFonts w:hint="cs"/>
          <w:rtl/>
        </w:rPr>
        <w:t>ويزدهر عندما يُروى ب</w:t>
      </w:r>
      <w:r w:rsidRPr="000042B5">
        <w:rPr>
          <w:rtl/>
        </w:rPr>
        <w:t>دماء الشهداء</w:t>
      </w:r>
      <w:r w:rsidRPr="000042B5">
        <w:rPr>
          <w:rFonts w:hint="cs"/>
          <w:rtl/>
        </w:rPr>
        <w:t xml:space="preserve"> الذين ينشرون تعاليم القرآن</w:t>
      </w:r>
      <w:r w:rsidRPr="000042B5">
        <w:rPr>
          <w:rtl/>
        </w:rPr>
        <w:t>، وبناءً على هذا أسأل الله تعالى أن ي</w:t>
      </w:r>
      <w:r w:rsidRPr="000042B5">
        <w:rPr>
          <w:rFonts w:hint="cs"/>
          <w:rtl/>
        </w:rPr>
        <w:t>ُ</w:t>
      </w:r>
      <w:r w:rsidRPr="000042B5">
        <w:rPr>
          <w:rtl/>
        </w:rPr>
        <w:t>و</w:t>
      </w:r>
      <w:r w:rsidRPr="000042B5">
        <w:rPr>
          <w:rFonts w:hint="cs"/>
          <w:rtl/>
        </w:rPr>
        <w:t>َ</w:t>
      </w:r>
      <w:r w:rsidRPr="000042B5">
        <w:rPr>
          <w:rtl/>
        </w:rPr>
        <w:t>ف</w:t>
      </w:r>
      <w:r w:rsidRPr="000042B5">
        <w:rPr>
          <w:rFonts w:hint="cs"/>
          <w:rtl/>
        </w:rPr>
        <w:t>ِّ</w:t>
      </w:r>
      <w:r w:rsidRPr="000042B5">
        <w:rPr>
          <w:rtl/>
        </w:rPr>
        <w:t>قني لهذا الهدف المقدس، وأن يرزقني الشهادة، وأن أكون ممن لا يخاف في الله لومة لائم، ولا حول ولا قوة إلا بالله العلي العظيم.</w:t>
      </w:r>
      <w:r w:rsidRPr="000042B5">
        <w:rPr>
          <w:rFonts w:hint="cs"/>
          <w:rtl/>
        </w:rPr>
        <w:t xml:space="preserve"> </w:t>
      </w:r>
      <w:r w:rsidRPr="000042B5">
        <w:rPr>
          <w:rtl/>
        </w:rPr>
        <w:t>والسلام على من اتبع الهدى.</w:t>
      </w:r>
    </w:p>
    <w:p w:rsidR="00C359FF" w:rsidRPr="000042B5" w:rsidRDefault="00C359FF" w:rsidP="0015506E">
      <w:pPr>
        <w:pStyle w:val="aa"/>
        <w:jc w:val="right"/>
        <w:rPr>
          <w:rtl/>
        </w:rPr>
      </w:pPr>
      <w:r w:rsidRPr="000042B5">
        <w:rPr>
          <w:rtl/>
        </w:rPr>
        <w:t>الأحقر: السيد أبو الفضل العلامة البرقعي</w:t>
      </w:r>
    </w:p>
    <w:p w:rsidR="00C359FF" w:rsidRPr="000042B5" w:rsidRDefault="00C359FF" w:rsidP="0015506E">
      <w:pPr>
        <w:pStyle w:val="aa"/>
        <w:jc w:val="center"/>
        <w:rPr>
          <w:rtl/>
        </w:rPr>
      </w:pPr>
      <w:r w:rsidRPr="000042B5">
        <w:rPr>
          <w:rFonts w:hint="cs"/>
          <w:rtl/>
        </w:rPr>
        <w:t>***</w:t>
      </w:r>
    </w:p>
    <w:p w:rsidR="00C359FF" w:rsidRPr="000042B5" w:rsidRDefault="00C359FF" w:rsidP="000042B5">
      <w:pPr>
        <w:pStyle w:val="aa"/>
        <w:rPr>
          <w:rtl/>
        </w:rPr>
      </w:pPr>
      <w:r w:rsidRPr="000042B5">
        <w:rPr>
          <w:rtl/>
        </w:rPr>
        <w:t xml:space="preserve">ومن جملة </w:t>
      </w:r>
      <w:r w:rsidRPr="000042B5">
        <w:rPr>
          <w:rFonts w:hint="cs"/>
          <w:rtl/>
        </w:rPr>
        <w:t>منشوراتي</w:t>
      </w:r>
      <w:r w:rsidRPr="000042B5">
        <w:rPr>
          <w:rtl/>
        </w:rPr>
        <w:t xml:space="preserve"> التي ن</w:t>
      </w:r>
      <w:r w:rsidRPr="000042B5">
        <w:rPr>
          <w:rFonts w:hint="cs"/>
          <w:rtl/>
        </w:rPr>
        <w:t>ُ</w:t>
      </w:r>
      <w:r w:rsidRPr="000042B5">
        <w:rPr>
          <w:rtl/>
        </w:rPr>
        <w:t>شرت في الصحف</w:t>
      </w:r>
      <w:r w:rsidRPr="000042B5">
        <w:rPr>
          <w:rFonts w:hint="cs"/>
          <w:rtl/>
        </w:rPr>
        <w:t>، بيانٌ أصدرته بشأن ما يحدث في الحكومة الإسلامية في بلادنا من سجن بعض الأفراد دون محاكمة ودون إثبات الجرم عليهم، أو محاكمتهم سراً ومنهم شخص يُدعى «</w:t>
      </w:r>
      <w:r w:rsidRPr="00D96F07">
        <w:rPr>
          <w:b/>
          <w:bCs/>
          <w:rtl/>
        </w:rPr>
        <w:t>محمد رضا سعادتي</w:t>
      </w:r>
      <w:r w:rsidRPr="000042B5">
        <w:rPr>
          <w:rFonts w:hint="cs"/>
          <w:rtl/>
        </w:rPr>
        <w:t>»</w:t>
      </w:r>
      <w:r w:rsidRPr="000042B5">
        <w:rPr>
          <w:rtl/>
        </w:rPr>
        <w:t xml:space="preserve">، وأنا </w:t>
      </w:r>
      <w:r w:rsidRPr="000042B5">
        <w:rPr>
          <w:rFonts w:hint="cs"/>
          <w:rtl/>
        </w:rPr>
        <w:t xml:space="preserve">هنا لست في صدد الدفاع عنه لأنني لا </w:t>
      </w:r>
      <w:r w:rsidRPr="000042B5">
        <w:rPr>
          <w:rtl/>
        </w:rPr>
        <w:t>أعرفه</w:t>
      </w:r>
      <w:r w:rsidRPr="000042B5">
        <w:rPr>
          <w:rFonts w:hint="cs"/>
          <w:rtl/>
        </w:rPr>
        <w:t xml:space="preserve"> أصلاً</w:t>
      </w:r>
      <w:r w:rsidRPr="000042B5">
        <w:rPr>
          <w:rtl/>
        </w:rPr>
        <w:t>، بل كتبت</w:t>
      </w:r>
      <w:r w:rsidRPr="000042B5">
        <w:rPr>
          <w:rFonts w:hint="cs"/>
          <w:rtl/>
        </w:rPr>
        <w:t>ُ</w:t>
      </w:r>
      <w:r w:rsidRPr="000042B5">
        <w:rPr>
          <w:rtl/>
        </w:rPr>
        <w:t xml:space="preserve"> </w:t>
      </w:r>
      <w:r w:rsidRPr="000042B5">
        <w:rPr>
          <w:rFonts w:hint="cs"/>
          <w:rtl/>
        </w:rPr>
        <w:t>بياني هذا</w:t>
      </w:r>
      <w:r w:rsidRPr="000042B5">
        <w:rPr>
          <w:rtl/>
        </w:rPr>
        <w:t xml:space="preserve"> </w:t>
      </w:r>
      <w:r w:rsidRPr="000042B5">
        <w:rPr>
          <w:rFonts w:hint="cs"/>
          <w:rtl/>
        </w:rPr>
        <w:t>لإبراز معارضتي</w:t>
      </w:r>
      <w:r w:rsidRPr="000042B5">
        <w:rPr>
          <w:rtl/>
        </w:rPr>
        <w:t xml:space="preserve"> </w:t>
      </w:r>
      <w:r w:rsidRPr="000042B5">
        <w:rPr>
          <w:rFonts w:hint="cs"/>
          <w:rtl/>
        </w:rPr>
        <w:t>ل</w:t>
      </w:r>
      <w:r w:rsidRPr="000042B5">
        <w:rPr>
          <w:rtl/>
        </w:rPr>
        <w:t>لمحاكمات السرية</w:t>
      </w:r>
      <w:r w:rsidRPr="000042B5">
        <w:rPr>
          <w:rFonts w:hint="cs"/>
          <w:rtl/>
        </w:rPr>
        <w:t>،</w:t>
      </w:r>
      <w:r w:rsidRPr="000042B5">
        <w:rPr>
          <w:rtl/>
        </w:rPr>
        <w:t xml:space="preserve"> </w:t>
      </w:r>
      <w:r w:rsidRPr="000042B5">
        <w:rPr>
          <w:rFonts w:hint="cs"/>
          <w:rtl/>
        </w:rPr>
        <w:t>حتى لا يعتبر الناس أن هذه الطريقة المنكرة الرائجة اليوم أمر عادي أو أمر يُجيزه الإسلام،</w:t>
      </w:r>
      <w:r w:rsidRPr="000042B5">
        <w:rPr>
          <w:rtl/>
        </w:rPr>
        <w:t xml:space="preserve"> </w:t>
      </w:r>
      <w:r w:rsidRPr="000042B5">
        <w:rPr>
          <w:rFonts w:hint="cs"/>
          <w:rtl/>
        </w:rPr>
        <w:t xml:space="preserve">وقد كتبت في هذا الأمر عدة مقالات ووزَّعتها ومنها </w:t>
      </w:r>
      <w:r w:rsidRPr="000042B5">
        <w:rPr>
          <w:rtl/>
        </w:rPr>
        <w:t>مقالة نشرت في صحيف</w:t>
      </w:r>
      <w:r w:rsidRPr="000042B5">
        <w:rPr>
          <w:rFonts w:hint="cs"/>
          <w:rtl/>
        </w:rPr>
        <w:t>تي</w:t>
      </w:r>
      <w:r w:rsidRPr="000042B5">
        <w:rPr>
          <w:rtl/>
        </w:rPr>
        <w:t xml:space="preserve"> </w:t>
      </w:r>
      <w:r w:rsidRPr="000042B5">
        <w:rPr>
          <w:rFonts w:hint="cs"/>
          <w:rtl/>
        </w:rPr>
        <w:t>«</w:t>
      </w:r>
      <w:r w:rsidRPr="00D96F07">
        <w:rPr>
          <w:b/>
          <w:bCs/>
          <w:rtl/>
        </w:rPr>
        <w:t>پ</w:t>
      </w:r>
      <w:r w:rsidRPr="00D96F07">
        <w:rPr>
          <w:rFonts w:hint="cs"/>
          <w:b/>
          <w:bCs/>
          <w:rtl/>
        </w:rPr>
        <w:t>يغام امروز</w:t>
      </w:r>
      <w:r w:rsidRPr="000042B5">
        <w:rPr>
          <w:rFonts w:hint="cs"/>
          <w:rtl/>
        </w:rPr>
        <w:t>» (أي رسالة اليوم)</w:t>
      </w:r>
      <w:r w:rsidRPr="000042B5">
        <w:rPr>
          <w:rtl/>
        </w:rPr>
        <w:t xml:space="preserve"> و</w:t>
      </w:r>
      <w:r w:rsidRPr="000042B5">
        <w:rPr>
          <w:rFonts w:hint="cs"/>
          <w:rtl/>
        </w:rPr>
        <w:t>«</w:t>
      </w:r>
      <w:r w:rsidRPr="00D96F07">
        <w:rPr>
          <w:b/>
          <w:bCs/>
          <w:rtl/>
        </w:rPr>
        <w:t>آیندگان</w:t>
      </w:r>
      <w:r w:rsidRPr="000042B5">
        <w:rPr>
          <w:rFonts w:hint="cs"/>
          <w:rtl/>
        </w:rPr>
        <w:t xml:space="preserve">» </w:t>
      </w:r>
      <w:r w:rsidRPr="000042B5">
        <w:rPr>
          <w:rtl/>
        </w:rPr>
        <w:t>في عددها رقم 3392 بتاريخ (13/4/</w:t>
      </w:r>
      <w:r w:rsidRPr="000042B5">
        <w:rPr>
          <w:rFonts w:hint="cs"/>
          <w:rtl/>
        </w:rPr>
        <w:t>1358</w:t>
      </w:r>
      <w:r w:rsidRPr="000042B5">
        <w:rPr>
          <w:rtl/>
        </w:rPr>
        <w:t>)</w:t>
      </w:r>
      <w:r w:rsidR="00DF76C9" w:rsidRPr="00DF76C9">
        <w:rPr>
          <w:rFonts w:cs="Arabic11 BT"/>
          <w:vertAlign w:val="superscript"/>
          <w:rtl/>
        </w:rPr>
        <w:t>(</w:t>
      </w:r>
      <w:r w:rsidR="00DF76C9" w:rsidRPr="00DF76C9">
        <w:rPr>
          <w:rStyle w:val="FootnoteReference"/>
          <w:rFonts w:cs="Arabic11 BT"/>
          <w:rtl/>
        </w:rPr>
        <w:footnoteReference w:id="205"/>
      </w:r>
      <w:r w:rsidR="00DF76C9" w:rsidRPr="00DF76C9">
        <w:rPr>
          <w:rFonts w:cs="Arabic11 BT"/>
          <w:vertAlign w:val="superscript"/>
          <w:rtl/>
        </w:rPr>
        <w:t>)</w:t>
      </w:r>
      <w:r w:rsidRPr="000042B5">
        <w:rPr>
          <w:rtl/>
        </w:rPr>
        <w:t xml:space="preserve"> وفي جريدة </w:t>
      </w:r>
      <w:r w:rsidRPr="000042B5">
        <w:rPr>
          <w:rFonts w:hint="cs"/>
          <w:rtl/>
        </w:rPr>
        <w:t>«</w:t>
      </w:r>
      <w:r w:rsidRPr="000042B5">
        <w:rPr>
          <w:rtl/>
        </w:rPr>
        <w:t>نداي آزادي</w:t>
      </w:r>
      <w:r w:rsidRPr="000042B5">
        <w:rPr>
          <w:rFonts w:hint="cs"/>
          <w:rtl/>
        </w:rPr>
        <w:t>» (أي نداء الحرية)</w:t>
      </w:r>
      <w:r w:rsidRPr="000042B5">
        <w:rPr>
          <w:rtl/>
        </w:rPr>
        <w:t xml:space="preserve"> وغيرها من الصحف. </w:t>
      </w:r>
    </w:p>
    <w:p w:rsidR="00C359FF" w:rsidRDefault="00C359FF" w:rsidP="000042B5">
      <w:pPr>
        <w:pStyle w:val="aa"/>
        <w:rPr>
          <w:rFonts w:hint="cs"/>
          <w:rtl/>
        </w:rPr>
      </w:pPr>
      <w:r w:rsidRPr="000042B5">
        <w:rPr>
          <w:rtl/>
        </w:rPr>
        <w:t>وهذا هو نص المقال:</w:t>
      </w:r>
    </w:p>
    <w:p w:rsidR="00B51883" w:rsidRDefault="00B51883" w:rsidP="000042B5">
      <w:pPr>
        <w:pStyle w:val="aa"/>
        <w:rPr>
          <w:rFonts w:hint="cs"/>
          <w:rtl/>
        </w:rPr>
      </w:pPr>
    </w:p>
    <w:p w:rsidR="00B51883" w:rsidRPr="00B51883" w:rsidRDefault="00B51883" w:rsidP="000042B5">
      <w:pPr>
        <w:pStyle w:val="aa"/>
        <w:rPr>
          <w:sz w:val="32"/>
          <w:szCs w:val="35"/>
          <w:rtl/>
        </w:rPr>
      </w:pPr>
    </w:p>
    <w:p w:rsidR="00C359FF" w:rsidRPr="00CC4CAB" w:rsidRDefault="00C359FF" w:rsidP="00A81204">
      <w:pPr>
        <w:pStyle w:val="ab"/>
        <w:rPr>
          <w:rtl/>
        </w:rPr>
      </w:pPr>
      <w:bookmarkStart w:id="142" w:name="_Toc343559907"/>
      <w:r w:rsidRPr="00CC4CAB">
        <w:rPr>
          <w:rtl/>
        </w:rPr>
        <w:lastRenderedPageBreak/>
        <w:t>أفراد مثل سعادتي يمثلون الصمود والشجاعة:</w:t>
      </w:r>
      <w:bookmarkEnd w:id="142"/>
    </w:p>
    <w:p w:rsidR="00C359FF" w:rsidRPr="008F2E58" w:rsidRDefault="00C359FF" w:rsidP="008F2E58">
      <w:pPr>
        <w:pStyle w:val="aa"/>
        <w:rPr>
          <w:b/>
          <w:bCs/>
          <w:rtl/>
        </w:rPr>
      </w:pPr>
      <w:bookmarkStart w:id="143" w:name="_Toc334516571"/>
      <w:r w:rsidRPr="008F2E58">
        <w:rPr>
          <w:b/>
          <w:bCs/>
          <w:rtl/>
        </w:rPr>
        <w:t>لا يجيز الإسلام محاكمة أحد سراً</w:t>
      </w:r>
      <w:bookmarkEnd w:id="143"/>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r w:rsidRPr="00D96F07">
        <w:rPr>
          <w:rFonts w:cs="mylotus" w:hint="cs"/>
          <w:b/>
          <w:bCs/>
          <w:szCs w:val="27"/>
          <w:rtl/>
        </w:rPr>
        <w:t xml:space="preserve"> </w:t>
      </w:r>
    </w:p>
    <w:p w:rsidR="00C359FF" w:rsidRPr="000042B5" w:rsidRDefault="00C359FF" w:rsidP="001C70E6">
      <w:pPr>
        <w:pStyle w:val="aa"/>
        <w:rPr>
          <w:rtl/>
        </w:rPr>
      </w:pPr>
      <w:r w:rsidRPr="000042B5">
        <w:rPr>
          <w:rtl/>
        </w:rPr>
        <w:t>قال تعالى:</w:t>
      </w:r>
      <w:r w:rsidRPr="000042B5">
        <w:rPr>
          <w:rFonts w:hint="cs"/>
          <w:rtl/>
        </w:rPr>
        <w:t xml:space="preserve"> ﴿</w:t>
      </w:r>
      <w:r w:rsidRPr="005948DD">
        <w:rPr>
          <w:rFonts w:ascii="mylotus" w:hAnsi="mylotus" w:cs="CTraditional Arabic"/>
          <w:color w:val="000000"/>
          <w:sz w:val="28"/>
          <w:szCs w:val="26"/>
          <w:rtl/>
        </w:rPr>
        <w:t xml:space="preserve"> </w:t>
      </w:r>
      <w:r w:rsidR="001C70E6">
        <w:rPr>
          <w:rFonts w:ascii="KFGQPC Uthmanic Script HAFS" w:eastAsiaTheme="minorHAnsi" w:hAnsiTheme="minorHAnsi" w:cs="KFGQPC Uthmanic Script HAFS" w:hint="cs"/>
          <w:sz w:val="28"/>
          <w:szCs w:val="28"/>
          <w:rtl/>
          <w:lang w:val="en-MY" w:bidi="fa-IR"/>
        </w:rPr>
        <w:t>قَالُواْ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فَأۡتُواْ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بِهِۦ</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عَلَىٰٓ</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أَعۡيُنِ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ٱلنَّاسِ</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لَعَلَّهُمۡ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يَشۡهَدُونَ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٦١</w:t>
      </w:r>
      <w:r w:rsidRPr="000042B5">
        <w:rPr>
          <w:rFonts w:hint="cs"/>
          <w:rtl/>
        </w:rPr>
        <w:t xml:space="preserve">﴾ </w:t>
      </w:r>
      <w:r w:rsidRPr="001C70E6">
        <w:rPr>
          <w:rFonts w:hint="cs"/>
          <w:szCs w:val="24"/>
          <w:rtl/>
        </w:rPr>
        <w:t>[</w:t>
      </w:r>
      <w:r w:rsidRPr="001C70E6">
        <w:rPr>
          <w:szCs w:val="24"/>
          <w:rtl/>
        </w:rPr>
        <w:t>الأنبياء:</w:t>
      </w:r>
      <w:r w:rsidRPr="001C70E6">
        <w:rPr>
          <w:rFonts w:hint="cs"/>
          <w:szCs w:val="24"/>
          <w:rtl/>
        </w:rPr>
        <w:t xml:space="preserve"> </w:t>
      </w:r>
      <w:r w:rsidRPr="001C70E6">
        <w:rPr>
          <w:szCs w:val="24"/>
          <w:rtl/>
        </w:rPr>
        <w:t>61].</w:t>
      </w:r>
    </w:p>
    <w:p w:rsidR="00C359FF" w:rsidRPr="00D96F07" w:rsidRDefault="00C359FF" w:rsidP="00DB3A9A">
      <w:pPr>
        <w:widowControl w:val="0"/>
        <w:spacing w:before="60"/>
        <w:jc w:val="center"/>
        <w:rPr>
          <w:rFonts w:cs="mylotus"/>
          <w:b/>
          <w:bCs/>
          <w:szCs w:val="27"/>
          <w:rtl/>
        </w:rPr>
      </w:pPr>
      <w:r w:rsidRPr="00D96F07">
        <w:rPr>
          <w:rFonts w:cs="mylotus"/>
          <w:b/>
          <w:bCs/>
          <w:szCs w:val="27"/>
          <w:rtl/>
        </w:rPr>
        <w:t>في القانون الإسلامي لا يجوز أن يُحاك</w:t>
      </w:r>
      <w:r w:rsidRPr="00D96F07">
        <w:rPr>
          <w:rFonts w:cs="mylotus" w:hint="cs"/>
          <w:b/>
          <w:bCs/>
          <w:szCs w:val="27"/>
          <w:rtl/>
        </w:rPr>
        <w:t>َ</w:t>
      </w:r>
      <w:r w:rsidRPr="00D96F07">
        <w:rPr>
          <w:rFonts w:cs="mylotus"/>
          <w:b/>
          <w:bCs/>
          <w:szCs w:val="27"/>
          <w:rtl/>
        </w:rPr>
        <w:t>م</w:t>
      </w:r>
      <w:r w:rsidRPr="00D96F07">
        <w:rPr>
          <w:rFonts w:cs="mylotus" w:hint="cs"/>
          <w:b/>
          <w:bCs/>
          <w:szCs w:val="27"/>
          <w:rtl/>
        </w:rPr>
        <w:t>َ</w:t>
      </w:r>
      <w:r w:rsidRPr="00D96F07">
        <w:rPr>
          <w:rFonts w:cs="mylotus"/>
          <w:b/>
          <w:bCs/>
          <w:szCs w:val="27"/>
          <w:rtl/>
        </w:rPr>
        <w:t xml:space="preserve"> أحد</w:t>
      </w:r>
      <w:r w:rsidRPr="00D96F07">
        <w:rPr>
          <w:rFonts w:cs="mylotus" w:hint="cs"/>
          <w:b/>
          <w:bCs/>
          <w:szCs w:val="27"/>
          <w:rtl/>
        </w:rPr>
        <w:t>ٌ</w:t>
      </w:r>
      <w:r w:rsidRPr="00D96F07">
        <w:rPr>
          <w:rFonts w:cs="mylotus"/>
          <w:b/>
          <w:bCs/>
          <w:szCs w:val="27"/>
          <w:rtl/>
        </w:rPr>
        <w:t xml:space="preserve"> سرياً فضلاً عن </w:t>
      </w:r>
      <w:r w:rsidRPr="00D96F07">
        <w:rPr>
          <w:rFonts w:cs="mylotus" w:hint="cs"/>
          <w:b/>
          <w:bCs/>
          <w:szCs w:val="27"/>
          <w:rtl/>
        </w:rPr>
        <w:t>تعذيبه وإيذائه</w:t>
      </w:r>
      <w:r w:rsidRPr="00D96F07">
        <w:rPr>
          <w:rFonts w:cs="mylotus"/>
          <w:b/>
          <w:bCs/>
          <w:szCs w:val="27"/>
          <w:rtl/>
        </w:rPr>
        <w:t>.</w:t>
      </w:r>
    </w:p>
    <w:p w:rsidR="00C359FF" w:rsidRPr="000042B5" w:rsidRDefault="00C359FF" w:rsidP="001C70E6">
      <w:pPr>
        <w:pStyle w:val="aa"/>
        <w:rPr>
          <w:rtl/>
          <w:lang w:bidi="ar-SY"/>
        </w:rPr>
      </w:pPr>
      <w:r w:rsidRPr="000042B5">
        <w:rPr>
          <w:rtl/>
        </w:rPr>
        <w:t xml:space="preserve">بسبب سجني أكثر من مرّةً </w:t>
      </w:r>
      <w:r w:rsidRPr="000042B5">
        <w:rPr>
          <w:rFonts w:hint="cs"/>
          <w:rtl/>
        </w:rPr>
        <w:t xml:space="preserve">وإبعادي على يد عمال النظام الطاغوتي (للشاه) </w:t>
      </w:r>
      <w:r w:rsidRPr="000042B5">
        <w:rPr>
          <w:rtl/>
        </w:rPr>
        <w:t xml:space="preserve">فأنا أعلم جيداً ما يفعله الطواغيت </w:t>
      </w:r>
      <w:r w:rsidRPr="000042B5">
        <w:rPr>
          <w:rFonts w:hint="cs"/>
          <w:rtl/>
        </w:rPr>
        <w:t>من تعذيب</w:t>
      </w:r>
      <w:r w:rsidRPr="000042B5">
        <w:rPr>
          <w:rtl/>
        </w:rPr>
        <w:t xml:space="preserve">؛ </w:t>
      </w:r>
      <w:r w:rsidRPr="000042B5">
        <w:rPr>
          <w:rFonts w:hint="cs"/>
          <w:rtl/>
        </w:rPr>
        <w:t xml:space="preserve">وأعلم جيداً ما يحلّ بأمثال هؤلاء المناضلين السجناء وأعرف كيف يكيلون لهم التهم الباطلة، وذلك لأنني رغم كتابتي لقرابة مئتي مجلد من الكتب في بيان حقائق الإسلام والدعوة إلى اتحاد المسلمين ابتُليت باتهامي بتهم باطلة عديدة كاتهامي بأنني وهابي وناصبي وغير ذلك. وكنا نأمل أن لا نُشاهد في حكومة الجمهورية الإسلامية مثل هذه الأعمال التي لم تكن تحدث حتى في دولة نمرود، فنحن نقرأ في القرآن الكريم أنه عندما قام إبراهيم </w:t>
      </w:r>
      <w:r w:rsidRPr="000042B5">
        <w:rPr>
          <w:rFonts w:ascii="Abo-thar" w:hAnsi="Abo-thar"/>
          <w:color w:val="000000"/>
          <w:sz w:val="30"/>
          <w:lang w:bidi="ar-SY"/>
        </w:rPr>
        <w:t></w:t>
      </w:r>
      <w:r w:rsidRPr="000042B5">
        <w:rPr>
          <w:rFonts w:ascii="Abo-thar" w:hAnsi="Abo-thar" w:hint="cs"/>
          <w:color w:val="000000"/>
          <w:sz w:val="30"/>
          <w:rtl/>
        </w:rPr>
        <w:t xml:space="preserve"> بتحطيم الأصنام حاكموه محاكمةً علنيةً لا سريةً، كما جاء في سورة الأنبياء، الآية 61: </w:t>
      </w:r>
      <w:r w:rsidRPr="000042B5">
        <w:rPr>
          <w:rFonts w:hint="cs"/>
          <w:rtl/>
        </w:rPr>
        <w:t>﴿</w:t>
      </w:r>
      <w:r w:rsidRPr="00625A1A">
        <w:rPr>
          <w:rFonts w:ascii="QCF_P327" w:hAnsi="QCF_P327" w:cs="QCF_P327"/>
          <w:color w:val="000000"/>
          <w:szCs w:val="26"/>
          <w:rtl/>
        </w:rPr>
        <w:t xml:space="preserve"> </w:t>
      </w:r>
      <w:r w:rsidR="001C70E6">
        <w:rPr>
          <w:rFonts w:ascii="KFGQPC Uthmanic Script HAFS" w:eastAsiaTheme="minorHAnsi" w:hAnsiTheme="minorHAnsi" w:cs="KFGQPC Uthmanic Script HAFS" w:hint="cs"/>
          <w:sz w:val="28"/>
          <w:szCs w:val="28"/>
          <w:rtl/>
          <w:lang w:val="en-MY" w:bidi="fa-IR"/>
        </w:rPr>
        <w:t>قَالُواْ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فَأۡتُواْ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بِهِۦ</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عَلَىٰٓ</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أَعۡيُنِ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ٱلنَّاسِ</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لَعَلَّهُمۡ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يَشۡهَدُونَ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٦١</w:t>
      </w:r>
      <w:r w:rsidRPr="000042B5">
        <w:rPr>
          <w:rFonts w:hint="cs"/>
          <w:rtl/>
          <w:lang w:bidi="ar-SY"/>
        </w:rPr>
        <w:t xml:space="preserve">﴾، فلا يجوز للحكومة الإسلامية الحالية أن تقوم بإيذاء الأفراد المُوَحِّدين الذين حطَّموا الأصنام وحبسهم واتِّهامهم بالباطل. يبدو أنهم يخافون من المجاهدين والمُوَحِّدين وأنه لا علم لهم بقوانين الإسلام السامية، أو أن عُمَّال النظام السابق يُريدون من خلال إيجاد مثل هذه الأعمال المتضمِّنة لخنق الحريات أن يُشَوِّهوا صورة الحكومة الإسلامية. إننا نرى أن أفراداً مثل «سعادتي» ونظرائه مناضلون متنوِّرون ونحن نأسف لما يقع عليهم من إيذاء وحبس وافتراء. يجب على دولتنا وشعبنا وعلماء ديننا أن ينظروا إلى هذا الموضوع بريبة عميقة وأن يُوَضِّحوا حقائق الأمور كي يطَّلع عليها عامة الناس كي تُدفع هذه التهمة عن «سعادتي» إن شاء الله، وإلا فإن عدم القيام بهذا الأمر سيكون له تبعات خطيرة لأن إيذاء المناضلين سيُسبِّب غضب جميع الطبقات الواعية في المجتمع. في موضوع اتهام «سعادتي» لا بُدَّ من أن يؤخذ بعين الاعتبار رأي الجماعات السياسية المناضلة المختلفة التي ناضلت سنوات ببسالة في السابق ضد الإمبريالية وضد النظام السابق ولم تخشَ في هذا السبيل </w:t>
      </w:r>
      <w:r w:rsidRPr="000042B5">
        <w:rPr>
          <w:rFonts w:hint="cs"/>
          <w:rtl/>
          <w:lang w:bidi="ar-SY"/>
        </w:rPr>
        <w:lastRenderedPageBreak/>
        <w:t xml:space="preserve">من التعذيب والحبس بل حتى من بذل الروح. وعلى سبيل الفرض لو استطاع شخص أن يكسب معلومات حول حيل الأجانب ومؤامرات المستعمرين المشؤومة ضد الشعب الإيراني من خلال اتصاله مع بعض المخبرين الأجانب واستطاع بذلك أن يقف على دسائس الإمبريالية وعملائها الأجانب مما يصب في مصلحة البلاد فعمله هذا عمل جيد ومشروع ولا إشكال فيه، بل حتى حضرة رسول الله </w:t>
      </w:r>
      <w:r w:rsidRPr="000042B5">
        <w:rPr>
          <w:rFonts w:ascii="Abo-thar" w:hAnsi="Abo-thar"/>
          <w:sz w:val="30"/>
          <w:lang w:bidi="fa-IR"/>
        </w:rPr>
        <w:t></w:t>
      </w:r>
      <w:r w:rsidRPr="000042B5">
        <w:rPr>
          <w:rFonts w:hint="cs"/>
          <w:rtl/>
          <w:lang w:bidi="ar-SY"/>
        </w:rPr>
        <w:t xml:space="preserve"> وحضرة أمير المؤمنين علي </w:t>
      </w:r>
      <w:r w:rsidRPr="000042B5">
        <w:rPr>
          <w:rFonts w:ascii="Abo-thar" w:hAnsi="Abo-thar"/>
          <w:sz w:val="30"/>
          <w:lang w:bidi="ar-SY"/>
        </w:rPr>
        <w:t></w:t>
      </w:r>
      <w:r w:rsidRPr="000042B5">
        <w:rPr>
          <w:rFonts w:hint="cs"/>
          <w:rtl/>
          <w:lang w:bidi="ar-SY"/>
        </w:rPr>
        <w:t xml:space="preserve"> كانوا يقومون بهذا العمل في زمانهم فمثلاً جاء في الرسالة رقم 33 من نهج البلاغة: «إن عيني بالمغرب كتب إليّ يُعلمني». كما يتضح هذا أيضاً من سائر رسائل حضرة أمير المؤمنين علي </w:t>
      </w:r>
      <w:r w:rsidRPr="000042B5">
        <w:rPr>
          <w:rFonts w:ascii="Abo-thar" w:hAnsi="Abo-thar"/>
          <w:sz w:val="30"/>
          <w:lang w:bidi="ar-SY"/>
        </w:rPr>
        <w:t></w:t>
      </w:r>
      <w:r w:rsidRPr="000042B5">
        <w:rPr>
          <w:rFonts w:hint="cs"/>
          <w:rtl/>
          <w:lang w:bidi="ar-SY"/>
        </w:rPr>
        <w:t>.</w:t>
      </w:r>
    </w:p>
    <w:p w:rsidR="00C359FF" w:rsidRPr="000042B5" w:rsidRDefault="00C359FF" w:rsidP="000042B5">
      <w:pPr>
        <w:pStyle w:val="aa"/>
        <w:rPr>
          <w:rtl/>
        </w:rPr>
      </w:pPr>
      <w:r w:rsidRPr="000042B5">
        <w:rPr>
          <w:rFonts w:hint="cs"/>
          <w:rtl/>
          <w:lang w:bidi="ar-SY"/>
        </w:rPr>
        <w:t xml:space="preserve">إن الداعي يُذَكِّر مسؤولي الحكم من باب الحرص على الدولة وعلى الشعب المسلم ويقول: لا تجعلوا الناس يُسيئون الظن بكم ولا تُشوِّهوا اسم الإسلام ولا تُعذِّبوا المجاهدين الإسلاميين ولا تُؤذوهم بل أطلقوا سراحهم من السجن على الفور، وخافوا من الله القهار ومن غضب الشعب الواعي. </w:t>
      </w:r>
      <w:r w:rsidRPr="00D96F07">
        <w:rPr>
          <w:b/>
          <w:bCs/>
          <w:rtl/>
        </w:rPr>
        <w:t>وما على الرسول إلا البلاغ المبين</w:t>
      </w:r>
      <w:r w:rsidRPr="000042B5">
        <w:rPr>
          <w:rtl/>
        </w:rPr>
        <w:t>.</w:t>
      </w:r>
    </w:p>
    <w:p w:rsidR="00C359FF" w:rsidRPr="000042B5" w:rsidRDefault="00C359FF" w:rsidP="0015506E">
      <w:pPr>
        <w:pStyle w:val="aa"/>
        <w:jc w:val="right"/>
        <w:rPr>
          <w:rtl/>
        </w:rPr>
      </w:pPr>
      <w:r w:rsidRPr="000042B5">
        <w:rPr>
          <w:rtl/>
        </w:rPr>
        <w:t>الأحقر: السيد أبو الفضل العلامة البرقعي</w:t>
      </w:r>
    </w:p>
    <w:p w:rsidR="00C359FF" w:rsidRPr="00D96F07" w:rsidRDefault="0015506E" w:rsidP="00DB3A9A">
      <w:pPr>
        <w:widowControl w:val="0"/>
        <w:spacing w:before="60"/>
        <w:jc w:val="center"/>
        <w:rPr>
          <w:rFonts w:cs="mylotus"/>
          <w:b/>
          <w:bCs/>
          <w:szCs w:val="27"/>
          <w:rtl/>
        </w:rPr>
      </w:pPr>
      <w:r>
        <w:rPr>
          <w:rFonts w:cs="mylotus" w:hint="cs"/>
          <w:b/>
          <w:bCs/>
          <w:szCs w:val="27"/>
          <w:rtl/>
        </w:rPr>
        <w:t>***</w:t>
      </w:r>
    </w:p>
    <w:p w:rsidR="00C359FF" w:rsidRPr="000042B5" w:rsidRDefault="00C359FF" w:rsidP="000042B5">
      <w:pPr>
        <w:pStyle w:val="aa"/>
        <w:rPr>
          <w:rtl/>
        </w:rPr>
      </w:pPr>
      <w:r w:rsidRPr="000042B5">
        <w:rPr>
          <w:rtl/>
        </w:rPr>
        <w:t xml:space="preserve">نعم أنا أقر بأنني بعدما علمت أن </w:t>
      </w:r>
      <w:r w:rsidRPr="000042B5">
        <w:rPr>
          <w:rFonts w:hint="cs"/>
          <w:rtl/>
        </w:rPr>
        <w:t>«</w:t>
      </w:r>
      <w:r w:rsidRPr="000042B5">
        <w:rPr>
          <w:rtl/>
        </w:rPr>
        <w:t>سعادتي</w:t>
      </w:r>
      <w:r w:rsidRPr="000042B5">
        <w:rPr>
          <w:rFonts w:hint="cs"/>
          <w:rtl/>
        </w:rPr>
        <w:t>»</w:t>
      </w:r>
      <w:r w:rsidRPr="000042B5">
        <w:rPr>
          <w:rtl/>
        </w:rPr>
        <w:t xml:space="preserve"> من أعضاء حزب «مجاهدي خلق» وأنهم لا يعتقدون بالتوحيد</w:t>
      </w:r>
      <w:r w:rsidRPr="000042B5">
        <w:rPr>
          <w:rFonts w:hint="cs"/>
          <w:rtl/>
        </w:rPr>
        <w:t xml:space="preserve"> وغيره</w:t>
      </w:r>
      <w:r w:rsidRPr="000042B5">
        <w:rPr>
          <w:rtl/>
        </w:rPr>
        <w:t xml:space="preserve">، ولا يتقيدون بالكتاب والسنة تبرأت منهم، وأنا لا أدافع عن أولئك ما داموا كذلك، وبناءً على هذا لم أقبل دعوتهم لإلقاء المحاضرة في جامعة </w:t>
      </w:r>
      <w:r w:rsidRPr="000042B5">
        <w:rPr>
          <w:rFonts w:hint="cs"/>
          <w:rtl/>
        </w:rPr>
        <w:t>«صنعتى شريف»،</w:t>
      </w:r>
      <w:r w:rsidRPr="000042B5">
        <w:rPr>
          <w:rtl/>
        </w:rPr>
        <w:t xml:space="preserve"> حيث </w:t>
      </w:r>
      <w:r w:rsidRPr="000042B5">
        <w:rPr>
          <w:rFonts w:hint="cs"/>
          <w:rtl/>
        </w:rPr>
        <w:t>كان</w:t>
      </w:r>
      <w:r w:rsidRPr="000042B5">
        <w:rPr>
          <w:rtl/>
        </w:rPr>
        <w:t xml:space="preserve"> لهم نفوذ واضح هناك. </w:t>
      </w:r>
    </w:p>
    <w:p w:rsidR="00C359FF" w:rsidRPr="000042B5" w:rsidRDefault="00C359FF" w:rsidP="000042B5">
      <w:pPr>
        <w:pStyle w:val="aa"/>
        <w:rPr>
          <w:rtl/>
        </w:rPr>
      </w:pPr>
      <w:r w:rsidRPr="000042B5">
        <w:rPr>
          <w:rtl/>
        </w:rPr>
        <w:t xml:space="preserve">ومن جملة بياناتي الأخرى </w:t>
      </w:r>
      <w:r w:rsidRPr="000042B5">
        <w:rPr>
          <w:rFonts w:hint="cs"/>
          <w:rtl/>
        </w:rPr>
        <w:t xml:space="preserve">ما </w:t>
      </w:r>
      <w:r w:rsidRPr="000042B5">
        <w:rPr>
          <w:rtl/>
        </w:rPr>
        <w:t>كتبته في التعليق على «</w:t>
      </w:r>
      <w:r w:rsidRPr="00D96F07">
        <w:rPr>
          <w:b/>
          <w:bCs/>
          <w:rtl/>
        </w:rPr>
        <w:t>ولاية الفقيه</w:t>
      </w:r>
      <w:r w:rsidRPr="000042B5">
        <w:rPr>
          <w:rtl/>
        </w:rPr>
        <w:t>» حيث كانوا يريدون فرض</w:t>
      </w:r>
      <w:r w:rsidRPr="000042B5">
        <w:rPr>
          <w:rFonts w:hint="cs"/>
          <w:rtl/>
        </w:rPr>
        <w:t xml:space="preserve"> هذا المبدأ</w:t>
      </w:r>
      <w:r w:rsidRPr="000042B5">
        <w:rPr>
          <w:rtl/>
        </w:rPr>
        <w:t xml:space="preserve"> على جميع المكلفين</w:t>
      </w:r>
      <w:r w:rsidRPr="000042B5">
        <w:rPr>
          <w:rFonts w:hint="cs"/>
          <w:rtl/>
        </w:rPr>
        <w:t>،</w:t>
      </w:r>
      <w:r w:rsidRPr="000042B5">
        <w:rPr>
          <w:rtl/>
        </w:rPr>
        <w:t xml:space="preserve"> </w:t>
      </w:r>
      <w:r w:rsidRPr="000042B5">
        <w:rPr>
          <w:rFonts w:hint="cs"/>
          <w:rtl/>
        </w:rPr>
        <w:t xml:space="preserve">من </w:t>
      </w:r>
      <w:r w:rsidRPr="000042B5">
        <w:rPr>
          <w:rtl/>
        </w:rPr>
        <w:t>خلال دستور الجمهورية الإسلامية، مع أن هذه المسألة مخالفة للكتاب والسنة، وفرضها على الناس نوع من الاستبداد والظلم في الدين الإسلامي؛ لأن الإسلام ی</w:t>
      </w:r>
      <w:r w:rsidRPr="000042B5">
        <w:rPr>
          <w:rFonts w:hint="cs"/>
          <w:rtl/>
        </w:rPr>
        <w:t>ُ</w:t>
      </w:r>
      <w:r w:rsidRPr="000042B5">
        <w:rPr>
          <w:rtl/>
        </w:rPr>
        <w:t>بیح التنازع مع أول</w:t>
      </w:r>
      <w:r w:rsidRPr="000042B5">
        <w:rPr>
          <w:rFonts w:hint="cs"/>
          <w:rtl/>
        </w:rPr>
        <w:t>ي</w:t>
      </w:r>
      <w:r w:rsidRPr="000042B5">
        <w:rPr>
          <w:rtl/>
        </w:rPr>
        <w:t xml:space="preserve"> الأمر كما في </w:t>
      </w:r>
      <w:r w:rsidRPr="000042B5">
        <w:rPr>
          <w:rFonts w:hint="cs"/>
          <w:rtl/>
        </w:rPr>
        <w:t>ال</w:t>
      </w:r>
      <w:r w:rsidRPr="000042B5">
        <w:rPr>
          <w:rtl/>
        </w:rPr>
        <w:t>آية (59) من سورة النساء، فكيف ی</w:t>
      </w:r>
      <w:r w:rsidRPr="000042B5">
        <w:rPr>
          <w:rFonts w:hint="cs"/>
          <w:rtl/>
        </w:rPr>
        <w:t>ُ</w:t>
      </w:r>
      <w:r w:rsidRPr="000042B5">
        <w:rPr>
          <w:rtl/>
        </w:rPr>
        <w:t xml:space="preserve">مکن أن </w:t>
      </w:r>
      <w:r w:rsidRPr="000042B5">
        <w:rPr>
          <w:rFonts w:hint="cs"/>
          <w:rtl/>
        </w:rPr>
        <w:t>يفرض</w:t>
      </w:r>
      <w:r w:rsidRPr="000042B5">
        <w:rPr>
          <w:rtl/>
        </w:rPr>
        <w:t xml:space="preserve"> على الناس الاستبداد باسم الدين وولاية الفقيه ويضيق عليهم بها؟!</w:t>
      </w:r>
    </w:p>
    <w:p w:rsidR="00C359FF" w:rsidRPr="000042B5" w:rsidRDefault="00C359FF" w:rsidP="000042B5">
      <w:pPr>
        <w:pStyle w:val="aa"/>
        <w:rPr>
          <w:rtl/>
        </w:rPr>
      </w:pPr>
      <w:r w:rsidRPr="000042B5">
        <w:rPr>
          <w:rtl/>
        </w:rPr>
        <w:t>كيف نفرض ولاية تنعقد من طرف واحد مع أن مس</w:t>
      </w:r>
      <w:r w:rsidRPr="000042B5">
        <w:rPr>
          <w:rFonts w:hint="cs"/>
          <w:rtl/>
        </w:rPr>
        <w:t>ؤ</w:t>
      </w:r>
      <w:r w:rsidRPr="000042B5">
        <w:rPr>
          <w:rtl/>
        </w:rPr>
        <w:t xml:space="preserve">ولية الحاكم تنعقد من خلال طرفين </w:t>
      </w:r>
      <w:r w:rsidRPr="000042B5">
        <w:rPr>
          <w:rtl/>
        </w:rPr>
        <w:lastRenderedPageBreak/>
        <w:t>هما: الوالي والمؤمنون المبايعون، ومن خلال بيعتهم له يتحمل المس</w:t>
      </w:r>
      <w:r w:rsidRPr="000042B5">
        <w:rPr>
          <w:rFonts w:hint="cs"/>
          <w:rtl/>
        </w:rPr>
        <w:t>ؤ</w:t>
      </w:r>
      <w:r w:rsidRPr="000042B5">
        <w:rPr>
          <w:rtl/>
        </w:rPr>
        <w:t>ولية.</w:t>
      </w:r>
    </w:p>
    <w:p w:rsidR="00C359FF" w:rsidRPr="000042B5" w:rsidRDefault="00C359FF" w:rsidP="000042B5">
      <w:pPr>
        <w:pStyle w:val="aa"/>
        <w:rPr>
          <w:rtl/>
        </w:rPr>
      </w:pPr>
      <w:r w:rsidRPr="000042B5">
        <w:rPr>
          <w:rtl/>
        </w:rPr>
        <w:t xml:space="preserve">لذا بدأت بكتابة مقالات لمواجهة هذه البدعة، ومن ذلك المقالة الآتیة، وقد نشرتها بعض الصحف، ومنها صحيفة «جبهه آزادي» </w:t>
      </w:r>
      <w:r w:rsidRPr="000042B5">
        <w:rPr>
          <w:rFonts w:hint="cs"/>
          <w:rtl/>
        </w:rPr>
        <w:t xml:space="preserve">(أي جبهة الحرية) </w:t>
      </w:r>
      <w:r w:rsidRPr="000042B5">
        <w:rPr>
          <w:rtl/>
        </w:rPr>
        <w:t>في العدد (278) في تاريخ: (12/7/</w:t>
      </w:r>
      <w:r w:rsidRPr="000042B5">
        <w:rPr>
          <w:rFonts w:hint="cs"/>
          <w:rtl/>
        </w:rPr>
        <w:t>1358</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06"/>
      </w:r>
      <w:r w:rsidR="00DF76C9" w:rsidRPr="00DF76C9">
        <w:rPr>
          <w:rStyle w:val="FootnoteReference"/>
          <w:rFonts w:cs="Arabic11 BT"/>
          <w:rtl/>
        </w:rPr>
        <w:t>)</w:t>
      </w:r>
      <w:r w:rsidRPr="000042B5">
        <w:rPr>
          <w:rtl/>
        </w:rPr>
        <w:t xml:space="preserve">، ولم </w:t>
      </w:r>
      <w:r w:rsidRPr="000042B5">
        <w:rPr>
          <w:rFonts w:hint="cs"/>
          <w:rtl/>
        </w:rPr>
        <w:t>تنشره</w:t>
      </w:r>
      <w:r w:rsidRPr="000042B5">
        <w:rPr>
          <w:rtl/>
        </w:rPr>
        <w:t xml:space="preserve"> هذه الصحيفة حباً </w:t>
      </w:r>
      <w:r w:rsidRPr="000042B5">
        <w:rPr>
          <w:rFonts w:hint="cs"/>
          <w:rtl/>
        </w:rPr>
        <w:t xml:space="preserve">بعليّ (ع) بل بُغضاً لمعاوية، كما يقول المثل، </w:t>
      </w:r>
      <w:r w:rsidRPr="000042B5">
        <w:rPr>
          <w:rtl/>
        </w:rPr>
        <w:t>فيها</w:t>
      </w:r>
      <w:r w:rsidRPr="000042B5">
        <w:rPr>
          <w:rFonts w:hint="cs"/>
          <w:rtl/>
        </w:rPr>
        <w:t>.</w:t>
      </w:r>
      <w:r w:rsidRPr="000042B5">
        <w:rPr>
          <w:rtl/>
        </w:rPr>
        <w:t xml:space="preserve"> وللأسف فإن شح وسائل التبليغ المتاحة تقف عائقاً أمامنا في تبليغ ذلك للناس كلهم؛ فقد قصد</w:t>
      </w:r>
      <w:r w:rsidRPr="000042B5">
        <w:rPr>
          <w:rFonts w:hint="cs"/>
          <w:rtl/>
        </w:rPr>
        <w:t>ت</w:t>
      </w:r>
      <w:r w:rsidRPr="000042B5">
        <w:rPr>
          <w:rtl/>
        </w:rPr>
        <w:t xml:space="preserve"> أن أسجّل مخالفت</w:t>
      </w:r>
      <w:r w:rsidRPr="000042B5">
        <w:rPr>
          <w:rFonts w:hint="cs"/>
          <w:rtl/>
        </w:rPr>
        <w:t>ي</w:t>
      </w:r>
      <w:r w:rsidRPr="000042B5">
        <w:rPr>
          <w:rtl/>
        </w:rPr>
        <w:t xml:space="preserve"> لهذه البدع في </w:t>
      </w:r>
      <w:r w:rsidRPr="000042B5">
        <w:rPr>
          <w:rFonts w:hint="cs"/>
          <w:rtl/>
        </w:rPr>
        <w:t>التاريخ</w:t>
      </w:r>
      <w:r w:rsidRPr="000042B5">
        <w:rPr>
          <w:rtl/>
        </w:rPr>
        <w:t xml:space="preserve"> </w:t>
      </w:r>
      <w:r w:rsidRPr="000042B5">
        <w:rPr>
          <w:rFonts w:hint="cs"/>
          <w:rtl/>
        </w:rPr>
        <w:t>حتى</w:t>
      </w:r>
      <w:r w:rsidRPr="000042B5">
        <w:rPr>
          <w:rtl/>
        </w:rPr>
        <w:t xml:space="preserve"> لا </w:t>
      </w:r>
      <w:r w:rsidRPr="000042B5">
        <w:rPr>
          <w:rFonts w:hint="cs"/>
          <w:rtl/>
        </w:rPr>
        <w:t>يظن</w:t>
      </w:r>
      <w:r w:rsidRPr="000042B5">
        <w:rPr>
          <w:rtl/>
        </w:rPr>
        <w:t xml:space="preserve"> </w:t>
      </w:r>
      <w:r w:rsidRPr="000042B5">
        <w:rPr>
          <w:rFonts w:hint="cs"/>
          <w:rtl/>
        </w:rPr>
        <w:t>الجيل</w:t>
      </w:r>
      <w:r w:rsidRPr="000042B5">
        <w:rPr>
          <w:rtl/>
        </w:rPr>
        <w:t xml:space="preserve"> القادم أن هذه الخرافات من الإسلام، وهذا نص المقالة</w:t>
      </w:r>
      <w:r w:rsidRPr="000042B5">
        <w:rPr>
          <w:rFonts w:hint="cs"/>
          <w:rtl/>
        </w:rPr>
        <w:t>:</w:t>
      </w:r>
    </w:p>
    <w:p w:rsidR="00C359FF" w:rsidRPr="00317042" w:rsidRDefault="00C359FF" w:rsidP="0015506E">
      <w:pPr>
        <w:pStyle w:val="ab"/>
        <w:rPr>
          <w:rtl/>
        </w:rPr>
      </w:pPr>
      <w:bookmarkStart w:id="144" w:name="_Toc237320639"/>
      <w:bookmarkStart w:id="145" w:name="_Toc343559908"/>
      <w:r w:rsidRPr="00317042">
        <w:rPr>
          <w:rtl/>
        </w:rPr>
        <w:t xml:space="preserve">مقال في </w:t>
      </w:r>
      <w:r w:rsidRPr="00317042">
        <w:rPr>
          <w:rFonts w:hint="cs"/>
          <w:rtl/>
        </w:rPr>
        <w:t xml:space="preserve">إنكار </w:t>
      </w:r>
      <w:r w:rsidRPr="00317042">
        <w:rPr>
          <w:rtl/>
        </w:rPr>
        <w:t>ولاية الفقي</w:t>
      </w:r>
      <w:r w:rsidRPr="00317042">
        <w:rPr>
          <w:rFonts w:hint="cs"/>
          <w:rtl/>
        </w:rPr>
        <w:t>ه:</w:t>
      </w:r>
      <w:bookmarkEnd w:id="144"/>
      <w:bookmarkEnd w:id="145"/>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1C70E6">
      <w:pPr>
        <w:pStyle w:val="aa"/>
        <w:rPr>
          <w:rtl/>
        </w:rPr>
      </w:pPr>
      <w:r w:rsidRPr="000042B5">
        <w:rPr>
          <w:rtl/>
        </w:rPr>
        <w:t>يقول تعالى في كتابه المجيد:</w:t>
      </w:r>
      <w:r w:rsidRPr="000042B5">
        <w:rPr>
          <w:rFonts w:hint="cs"/>
          <w:rtl/>
        </w:rPr>
        <w:t xml:space="preserve"> ﴿</w:t>
      </w:r>
      <w:r w:rsidRPr="005948DD">
        <w:rPr>
          <w:rFonts w:ascii="mylotus" w:hAnsi="mylotus" w:cs="CTraditional Arabic"/>
          <w:color w:val="000000"/>
          <w:sz w:val="28"/>
          <w:szCs w:val="26"/>
          <w:rtl/>
        </w:rPr>
        <w:t xml:space="preserve"> </w:t>
      </w:r>
      <w:r w:rsidR="001C70E6">
        <w:rPr>
          <w:rFonts w:ascii="KFGQPC Uthmanic Script HAFS" w:eastAsiaTheme="minorHAnsi" w:hAnsiTheme="minorHAnsi" w:cs="KFGQPC Uthmanic Script HAFS" w:hint="cs"/>
          <w:sz w:val="28"/>
          <w:szCs w:val="28"/>
          <w:rtl/>
          <w:lang w:val="en-MY" w:bidi="fa-IR"/>
        </w:rPr>
        <w:t>وَمَا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لَكُم</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دُونِ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ٱللَّهِ</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مِن</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وَلِيّٖ</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وَلَا</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نَصِيرٍ</w:t>
      </w:r>
      <w:r w:rsidR="001C70E6">
        <w:rPr>
          <w:rFonts w:ascii="KFGQPC Uthmanic Script HAFS" w:eastAsiaTheme="minorHAnsi" w:hAnsiTheme="minorHAnsi" w:cs="KFGQPC Uthmanic Script HAFS"/>
          <w:sz w:val="28"/>
          <w:szCs w:val="28"/>
          <w:rtl/>
          <w:lang w:val="en-MY" w:bidi="fa-IR"/>
        </w:rPr>
        <w:t xml:space="preserve"> </w:t>
      </w:r>
      <w:r w:rsidR="001C70E6">
        <w:rPr>
          <w:rFonts w:ascii="KFGQPC Uthmanic Script HAFS" w:eastAsiaTheme="minorHAnsi" w:hAnsiTheme="minorHAnsi" w:cs="KFGQPC Uthmanic Script HAFS" w:hint="cs"/>
          <w:sz w:val="28"/>
          <w:szCs w:val="28"/>
          <w:rtl/>
          <w:lang w:val="en-MY" w:bidi="fa-IR"/>
        </w:rPr>
        <w:t>١٠٧</w:t>
      </w:r>
      <w:r w:rsidRPr="000042B5">
        <w:rPr>
          <w:rFonts w:hint="cs"/>
          <w:rtl/>
        </w:rPr>
        <w:t>﴾</w:t>
      </w:r>
      <w:r w:rsidRPr="005948DD">
        <w:rPr>
          <w:rFonts w:ascii="mylotus" w:hAnsi="mylotus" w:cs="CTraditional Arabic"/>
          <w:color w:val="000000"/>
          <w:sz w:val="28"/>
          <w:szCs w:val="26"/>
          <w:rtl/>
        </w:rPr>
        <w:t xml:space="preserve"> </w:t>
      </w:r>
      <w:r w:rsidRPr="00644F90">
        <w:rPr>
          <w:rFonts w:hint="cs"/>
          <w:szCs w:val="24"/>
          <w:rtl/>
        </w:rPr>
        <w:t>[</w:t>
      </w:r>
      <w:r w:rsidRPr="00644F90">
        <w:rPr>
          <w:szCs w:val="24"/>
          <w:rtl/>
        </w:rPr>
        <w:t>البقرة:107]</w:t>
      </w:r>
      <w:r w:rsidRPr="000042B5">
        <w:rPr>
          <w:rtl/>
        </w:rPr>
        <w:t>.</w:t>
      </w:r>
    </w:p>
    <w:p w:rsidR="00C359FF" w:rsidRPr="00D96F07" w:rsidRDefault="00C359FF" w:rsidP="00DB3A9A">
      <w:pPr>
        <w:widowControl w:val="0"/>
        <w:spacing w:before="60"/>
        <w:jc w:val="center"/>
        <w:rPr>
          <w:rFonts w:cs="mylotus"/>
          <w:b/>
          <w:bCs/>
          <w:szCs w:val="27"/>
          <w:rtl/>
        </w:rPr>
      </w:pPr>
      <w:r w:rsidRPr="00D96F07">
        <w:rPr>
          <w:rFonts w:cs="mylotus"/>
          <w:b/>
          <w:bCs/>
          <w:szCs w:val="27"/>
          <w:rtl/>
        </w:rPr>
        <w:t>إعطاء الولاية الكاملة لغير الله تعالى دليل على الكفر والشرك</w:t>
      </w:r>
    </w:p>
    <w:p w:rsidR="00C359FF" w:rsidRPr="00D96F07" w:rsidRDefault="00C359FF" w:rsidP="00DB3A9A">
      <w:pPr>
        <w:widowControl w:val="0"/>
        <w:spacing w:before="60"/>
        <w:jc w:val="center"/>
        <w:rPr>
          <w:rFonts w:cs="mylotus"/>
          <w:b/>
          <w:bCs/>
          <w:szCs w:val="27"/>
          <w:rtl/>
        </w:rPr>
      </w:pPr>
      <w:r w:rsidRPr="00D96F07">
        <w:rPr>
          <w:rFonts w:cs="mylotus"/>
          <w:b/>
          <w:bCs/>
          <w:szCs w:val="27"/>
          <w:rtl/>
        </w:rPr>
        <w:t xml:space="preserve">هؤلاء يدّعون أنَّ جميع الشعب صغار أو </w:t>
      </w:r>
      <w:r w:rsidRPr="00D96F07">
        <w:rPr>
          <w:rFonts w:cs="mylotus" w:hint="cs"/>
          <w:b/>
          <w:bCs/>
          <w:szCs w:val="27"/>
          <w:rtl/>
        </w:rPr>
        <w:t>مجانين</w:t>
      </w:r>
    </w:p>
    <w:p w:rsidR="00C359FF" w:rsidRPr="000042B5" w:rsidRDefault="00C359FF" w:rsidP="00644F90">
      <w:pPr>
        <w:pStyle w:val="aa"/>
        <w:rPr>
          <w:rtl/>
        </w:rPr>
      </w:pPr>
      <w:r w:rsidRPr="000042B5">
        <w:rPr>
          <w:rtl/>
        </w:rPr>
        <w:t xml:space="preserve">في كتاب الله نجد مئة آية تؤكد ألا ولاية لأحد على الإنسان إلا الله تعالى، منها قوله تعالى: </w:t>
      </w:r>
      <w:r w:rsidRPr="000042B5">
        <w:rPr>
          <w:rFonts w:hint="cs"/>
          <w:rtl/>
        </w:rPr>
        <w:t>﴿</w:t>
      </w:r>
      <w:r w:rsidR="00644F90">
        <w:rPr>
          <w:rFonts w:ascii="KFGQPC Uthmanic Script HAFS" w:eastAsiaTheme="minorHAnsi" w:hAnsiTheme="minorHAnsi" w:cs="KFGQPC Uthmanic Script HAFS" w:hint="cs"/>
          <w:sz w:val="28"/>
          <w:szCs w:val="28"/>
          <w:rtl/>
          <w:lang w:val="en-MY" w:bidi="fa-IR"/>
        </w:rPr>
        <w:t>مَا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لَهُم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مِّن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دُونِهِۦ</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مِن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وَلِيّٖ</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يُشۡرِكُ</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فِي</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حُكۡمِهِۦٓ</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أَحَدٗا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٢٦</w:t>
      </w:r>
      <w:r w:rsidRPr="000042B5">
        <w:rPr>
          <w:rFonts w:hint="cs"/>
          <w:rtl/>
        </w:rPr>
        <w:t xml:space="preserve">﴾ </w:t>
      </w:r>
      <w:r w:rsidRPr="00644F90">
        <w:rPr>
          <w:rFonts w:hint="cs"/>
          <w:szCs w:val="24"/>
          <w:rtl/>
        </w:rPr>
        <w:t>[</w:t>
      </w:r>
      <w:r w:rsidRPr="00644F90">
        <w:rPr>
          <w:szCs w:val="24"/>
          <w:rtl/>
        </w:rPr>
        <w:t>الكهف:26]</w:t>
      </w:r>
      <w:r w:rsidRPr="000042B5">
        <w:rPr>
          <w:rFonts w:hint="cs"/>
          <w:rtl/>
        </w:rPr>
        <w:t>،</w:t>
      </w:r>
      <w:r w:rsidRPr="000042B5">
        <w:rPr>
          <w:rtl/>
        </w:rPr>
        <w:t xml:space="preserve"> وقال تعالى: </w:t>
      </w:r>
      <w:r w:rsidRPr="000042B5">
        <w:rPr>
          <w:rFonts w:hint="cs"/>
          <w:rtl/>
        </w:rPr>
        <w:t>﴿</w:t>
      </w:r>
      <w:r w:rsidR="00644F90">
        <w:rPr>
          <w:rFonts w:ascii="KFGQPC Uthmanic Script HAFS" w:eastAsiaTheme="minorHAnsi" w:hAnsiTheme="minorHAnsi" w:cs="KFGQPC Uthmanic Script HAFS" w:hint="cs"/>
          <w:sz w:val="28"/>
          <w:szCs w:val="28"/>
          <w:rtl/>
          <w:lang w:val="en-MY" w:bidi="fa-IR"/>
        </w:rPr>
        <w:t>أَفَحَسِبَ</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ٱلَّذِينَ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كَفَرُوٓاْ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يَتَّخِذُواْ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عِبَادِي</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مِن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دُونِيٓ</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أَوۡلِيَآءَۚ</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إِنَّآ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أَعۡتَدۡنَا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جَهَنَّمَ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لِلۡكَٰفِرِينَ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نُزُلٗا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١٠٢</w:t>
      </w:r>
      <w:r w:rsidRPr="000042B5">
        <w:rPr>
          <w:rFonts w:hint="cs"/>
          <w:rtl/>
        </w:rPr>
        <w:t>﴾</w:t>
      </w:r>
      <w:r w:rsidRPr="005948DD">
        <w:rPr>
          <w:rFonts w:ascii="mylotus" w:hAnsi="mylotus" w:cs="CTraditional Arabic"/>
          <w:color w:val="000000"/>
          <w:sz w:val="28"/>
          <w:szCs w:val="26"/>
          <w:rtl/>
        </w:rPr>
        <w:t xml:space="preserve"> </w:t>
      </w:r>
      <w:r w:rsidRPr="00644F90">
        <w:rPr>
          <w:szCs w:val="24"/>
          <w:rtl/>
        </w:rPr>
        <w:t>[الكهف:102]</w:t>
      </w:r>
      <w:r w:rsidRPr="000042B5">
        <w:rPr>
          <w:rFonts w:hint="cs"/>
          <w:rtl/>
        </w:rPr>
        <w:t>،</w:t>
      </w:r>
      <w:r w:rsidRPr="000042B5">
        <w:rPr>
          <w:rtl/>
        </w:rPr>
        <w:t xml:space="preserve"> وقال تعالى: </w:t>
      </w:r>
      <w:r w:rsidRPr="000042B5">
        <w:rPr>
          <w:rFonts w:hint="cs"/>
          <w:rtl/>
        </w:rPr>
        <w:t>﴿</w:t>
      </w:r>
      <w:r w:rsidR="00644F90">
        <w:rPr>
          <w:rFonts w:ascii="KFGQPC Uthmanic Script HAFS" w:eastAsiaTheme="minorHAnsi" w:hAnsiTheme="minorHAnsi" w:cs="KFGQPC Uthmanic Script HAFS" w:hint="cs"/>
          <w:sz w:val="28"/>
          <w:szCs w:val="28"/>
          <w:rtl/>
          <w:lang w:val="en-MY" w:bidi="fa-IR"/>
        </w:rPr>
        <w:t>قُلۡ</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أَغَيۡرَ</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ٱللَّهِ</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أَتَّخِذُ</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وَلِيّٗا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فَاطِرِ</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ٱلسَّمَٰوَٰتِ</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وَٱلۡأَرۡضِ</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وَهُوَ</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يُطۡعِمُ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يُطۡعَمُۗ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قُلۡ</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إِنِّيٓ</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أُمِرۡتُ</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أَكُونَ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أَوَّلَ</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مَنۡ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أَسۡلَمَۖ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وَلَا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تَكُونَنَّ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مِنَ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ٱلۡمُشۡرِكِينَ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١٤</w:t>
      </w:r>
      <w:r w:rsidRPr="000042B5">
        <w:rPr>
          <w:rFonts w:hint="cs"/>
          <w:rtl/>
        </w:rPr>
        <w:t>﴾</w:t>
      </w:r>
      <w:r w:rsidRPr="000042B5">
        <w:rPr>
          <w:rtl/>
        </w:rPr>
        <w:t xml:space="preserve"> </w:t>
      </w:r>
      <w:r w:rsidRPr="00644F90">
        <w:rPr>
          <w:szCs w:val="24"/>
          <w:rtl/>
        </w:rPr>
        <w:t>[الأنعام:</w:t>
      </w:r>
      <w:r w:rsidRPr="00644F90">
        <w:rPr>
          <w:rFonts w:hint="cs"/>
          <w:szCs w:val="24"/>
          <w:rtl/>
        </w:rPr>
        <w:t xml:space="preserve"> </w:t>
      </w:r>
      <w:r w:rsidRPr="00644F90">
        <w:rPr>
          <w:szCs w:val="24"/>
          <w:rtl/>
        </w:rPr>
        <w:t>14]</w:t>
      </w:r>
      <w:r w:rsidRPr="000042B5">
        <w:rPr>
          <w:rFonts w:hint="cs"/>
          <w:rtl/>
        </w:rPr>
        <w:t>،</w:t>
      </w:r>
      <w:r w:rsidRPr="000042B5">
        <w:rPr>
          <w:rtl/>
        </w:rPr>
        <w:t xml:space="preserve"> ومع كل هذه الآيات كيف يسوغ </w:t>
      </w:r>
      <w:r w:rsidRPr="000042B5">
        <w:rPr>
          <w:rFonts w:hint="cs"/>
          <w:rtl/>
        </w:rPr>
        <w:t>للجمهورية</w:t>
      </w:r>
      <w:r w:rsidRPr="000042B5">
        <w:rPr>
          <w:rtl/>
        </w:rPr>
        <w:t xml:space="preserve"> </w:t>
      </w:r>
      <w:r w:rsidRPr="000042B5">
        <w:rPr>
          <w:rFonts w:hint="cs"/>
          <w:rtl/>
        </w:rPr>
        <w:t>الإسلامية</w:t>
      </w:r>
      <w:r w:rsidRPr="000042B5">
        <w:rPr>
          <w:rtl/>
        </w:rPr>
        <w:t xml:space="preserve"> أن ي</w:t>
      </w:r>
      <w:r w:rsidRPr="000042B5">
        <w:rPr>
          <w:rFonts w:hint="cs"/>
          <w:rtl/>
        </w:rPr>
        <w:t>ُ</w:t>
      </w:r>
      <w:r w:rsidRPr="000042B5">
        <w:rPr>
          <w:rtl/>
        </w:rPr>
        <w:t>عطوا الولاية لأحد غير الله سواء كان من الفقهاء أو غيرهم؟!</w:t>
      </w:r>
    </w:p>
    <w:p w:rsidR="00C359FF" w:rsidRPr="000042B5" w:rsidRDefault="00C359FF" w:rsidP="000042B5">
      <w:pPr>
        <w:pStyle w:val="aa"/>
        <w:rPr>
          <w:rtl/>
        </w:rPr>
      </w:pPr>
      <w:r w:rsidRPr="000042B5">
        <w:rPr>
          <w:rFonts w:hint="cs"/>
          <w:rtl/>
        </w:rPr>
        <w:t>يبدو وكأن</w:t>
      </w:r>
      <w:r w:rsidRPr="000042B5">
        <w:rPr>
          <w:rtl/>
        </w:rPr>
        <w:t xml:space="preserve"> شعبنا ليس لهم علم بالقرآن أو الإسلام!</w:t>
      </w:r>
    </w:p>
    <w:p w:rsidR="00C359FF" w:rsidRPr="000042B5" w:rsidRDefault="00C359FF" w:rsidP="000042B5">
      <w:pPr>
        <w:pStyle w:val="aa"/>
        <w:rPr>
          <w:rtl/>
        </w:rPr>
      </w:pPr>
      <w:r w:rsidRPr="000042B5">
        <w:rPr>
          <w:rtl/>
        </w:rPr>
        <w:lastRenderedPageBreak/>
        <w:t>إذا كانت بداية الحكومة الإسلامية هكذا فوا أسفاه على آخرها!</w:t>
      </w:r>
    </w:p>
    <w:p w:rsidR="00C359FF" w:rsidRPr="000042B5" w:rsidRDefault="00C359FF" w:rsidP="000042B5">
      <w:pPr>
        <w:pStyle w:val="aa"/>
        <w:rPr>
          <w:rtl/>
        </w:rPr>
      </w:pPr>
      <w:r w:rsidRPr="000042B5">
        <w:rPr>
          <w:rtl/>
        </w:rPr>
        <w:t xml:space="preserve">ينبغي علينا ألا نُلبس القوانين </w:t>
      </w:r>
      <w:r w:rsidRPr="000042B5">
        <w:rPr>
          <w:rFonts w:hint="cs"/>
          <w:rtl/>
        </w:rPr>
        <w:t>الشركية</w:t>
      </w:r>
      <w:r w:rsidRPr="000042B5">
        <w:rPr>
          <w:rtl/>
        </w:rPr>
        <w:t xml:space="preserve"> لباس الإسلام، فقد </w:t>
      </w:r>
      <w:r w:rsidRPr="000042B5">
        <w:rPr>
          <w:rFonts w:hint="cs"/>
          <w:rtl/>
        </w:rPr>
        <w:t>ي</w:t>
      </w:r>
      <w:r w:rsidRPr="000042B5">
        <w:rPr>
          <w:rtl/>
        </w:rPr>
        <w:t>قول قائل: ثم</w:t>
      </w:r>
      <w:r w:rsidRPr="000042B5">
        <w:rPr>
          <w:rFonts w:hint="cs"/>
          <w:rtl/>
        </w:rPr>
        <w:t>َّ</w:t>
      </w:r>
      <w:r w:rsidRPr="000042B5">
        <w:rPr>
          <w:rtl/>
        </w:rPr>
        <w:t>ة مجموعة من الأخبار والأحاديث تدل على ولاية الفقهاء</w:t>
      </w:r>
      <w:r w:rsidRPr="000042B5">
        <w:rPr>
          <w:rFonts w:hint="cs"/>
          <w:rtl/>
        </w:rPr>
        <w:t>.</w:t>
      </w:r>
    </w:p>
    <w:p w:rsidR="00C359FF" w:rsidRPr="000042B5" w:rsidRDefault="00C359FF" w:rsidP="000042B5">
      <w:pPr>
        <w:pStyle w:val="aa"/>
        <w:rPr>
          <w:rtl/>
        </w:rPr>
      </w:pPr>
      <w:r w:rsidRPr="000042B5">
        <w:rPr>
          <w:rtl/>
        </w:rPr>
        <w:t>والجواب: لا یوجد أ</w:t>
      </w:r>
      <w:r w:rsidRPr="000042B5">
        <w:rPr>
          <w:rFonts w:hint="cs"/>
          <w:rtl/>
        </w:rPr>
        <w:t>يّ</w:t>
      </w:r>
      <w:r w:rsidRPr="000042B5">
        <w:rPr>
          <w:rtl/>
        </w:rPr>
        <w:t xml:space="preserve"> </w:t>
      </w:r>
      <w:r w:rsidRPr="000042B5">
        <w:rPr>
          <w:rFonts w:hint="cs"/>
          <w:rtl/>
        </w:rPr>
        <w:t>حديث</w:t>
      </w:r>
      <w:r w:rsidRPr="000042B5">
        <w:rPr>
          <w:rtl/>
        </w:rPr>
        <w:t xml:space="preserve"> أو </w:t>
      </w:r>
      <w:r w:rsidRPr="000042B5">
        <w:rPr>
          <w:rFonts w:hint="cs"/>
          <w:rtl/>
        </w:rPr>
        <w:t>آية</w:t>
      </w:r>
      <w:r w:rsidRPr="000042B5">
        <w:rPr>
          <w:rtl/>
        </w:rPr>
        <w:t xml:space="preserve"> تصرّح بأن للفقهاء </w:t>
      </w:r>
      <w:r w:rsidRPr="000042B5">
        <w:rPr>
          <w:rFonts w:hint="cs"/>
          <w:rtl/>
        </w:rPr>
        <w:t>ولاية</w:t>
      </w:r>
      <w:r w:rsidRPr="000042B5">
        <w:rPr>
          <w:rtl/>
        </w:rPr>
        <w:t xml:space="preserve"> علی المؤمنين</w:t>
      </w:r>
      <w:r w:rsidRPr="000042B5">
        <w:rPr>
          <w:rFonts w:hint="cs"/>
          <w:rtl/>
        </w:rPr>
        <w:t>.</w:t>
      </w:r>
    </w:p>
    <w:p w:rsidR="00C359FF" w:rsidRPr="000042B5" w:rsidRDefault="00C359FF" w:rsidP="000042B5">
      <w:pPr>
        <w:pStyle w:val="aa"/>
        <w:rPr>
          <w:rtl/>
        </w:rPr>
      </w:pPr>
      <w:r w:rsidRPr="000042B5">
        <w:rPr>
          <w:rFonts w:hint="cs"/>
          <w:rtl/>
        </w:rPr>
        <w:t>وقد</w:t>
      </w:r>
      <w:r w:rsidRPr="000042B5">
        <w:rPr>
          <w:rtl/>
        </w:rPr>
        <w:t xml:space="preserve"> </w:t>
      </w:r>
      <w:r w:rsidRPr="000042B5">
        <w:rPr>
          <w:rFonts w:hint="cs"/>
          <w:rtl/>
        </w:rPr>
        <w:t>يتمسك</w:t>
      </w:r>
      <w:r w:rsidRPr="000042B5">
        <w:rPr>
          <w:rtl/>
        </w:rPr>
        <w:t xml:space="preserve"> بعض</w:t>
      </w:r>
      <w:r w:rsidRPr="000042B5">
        <w:rPr>
          <w:rFonts w:hint="cs"/>
          <w:rtl/>
        </w:rPr>
        <w:t>هم</w:t>
      </w:r>
      <w:r w:rsidRPr="000042B5">
        <w:rPr>
          <w:rtl/>
        </w:rPr>
        <w:t xml:space="preserve"> </w:t>
      </w:r>
      <w:r w:rsidRPr="000042B5">
        <w:rPr>
          <w:rFonts w:hint="cs"/>
          <w:rtl/>
        </w:rPr>
        <w:t xml:space="preserve">ببعض </w:t>
      </w:r>
      <w:r w:rsidRPr="000042B5">
        <w:rPr>
          <w:rtl/>
        </w:rPr>
        <w:t xml:space="preserve">الأخبار الواردة من مثل «العلماء ورثة </w:t>
      </w:r>
      <w:r w:rsidRPr="000042B5">
        <w:rPr>
          <w:rFonts w:hint="cs"/>
          <w:rtl/>
        </w:rPr>
        <w:t>الأنبياء</w:t>
      </w:r>
      <w:r w:rsidRPr="000042B5">
        <w:rPr>
          <w:rtl/>
        </w:rPr>
        <w:t xml:space="preserve">» ویطبقوها علی </w:t>
      </w:r>
      <w:r w:rsidRPr="000042B5">
        <w:rPr>
          <w:rFonts w:hint="cs"/>
          <w:rtl/>
        </w:rPr>
        <w:t>ولاية</w:t>
      </w:r>
      <w:r w:rsidRPr="000042B5">
        <w:rPr>
          <w:rtl/>
        </w:rPr>
        <w:t xml:space="preserve"> الفقيه، وقد يستدلون بقول: «فارجعوا إلى رواة أحاديثنا»، مع أن هذا الخبر لا يدل على ذلك أبداً.</w:t>
      </w:r>
    </w:p>
    <w:p w:rsidR="00C359FF" w:rsidRPr="000042B5" w:rsidRDefault="00C359FF" w:rsidP="000042B5">
      <w:pPr>
        <w:pStyle w:val="aa"/>
        <w:rPr>
          <w:rtl/>
        </w:rPr>
      </w:pPr>
      <w:r w:rsidRPr="000042B5">
        <w:rPr>
          <w:rtl/>
        </w:rPr>
        <w:t xml:space="preserve">ثانياً: لا </w:t>
      </w:r>
      <w:r w:rsidRPr="000042B5">
        <w:rPr>
          <w:rFonts w:hint="cs"/>
          <w:rtl/>
        </w:rPr>
        <w:t>يجوز</w:t>
      </w:r>
      <w:r w:rsidRPr="000042B5">
        <w:rPr>
          <w:rtl/>
        </w:rPr>
        <w:t xml:space="preserve"> </w:t>
      </w:r>
      <w:r w:rsidRPr="000042B5">
        <w:rPr>
          <w:rFonts w:hint="cs"/>
          <w:rtl/>
        </w:rPr>
        <w:t>قبول</w:t>
      </w:r>
      <w:r w:rsidRPr="000042B5">
        <w:rPr>
          <w:rtl/>
        </w:rPr>
        <w:t xml:space="preserve"> الأخبار التي تخالف القرآ</w:t>
      </w:r>
      <w:r w:rsidRPr="000042B5">
        <w:rPr>
          <w:rFonts w:hint="cs"/>
          <w:rtl/>
        </w:rPr>
        <w:t>ن</w:t>
      </w:r>
      <w:r w:rsidRPr="000042B5">
        <w:rPr>
          <w:rtl/>
        </w:rPr>
        <w:t>، وهؤلاء ي</w:t>
      </w:r>
      <w:r w:rsidRPr="000042B5">
        <w:rPr>
          <w:rFonts w:hint="cs"/>
          <w:rtl/>
        </w:rPr>
        <w:t>ُ</w:t>
      </w:r>
      <w:r w:rsidRPr="000042B5">
        <w:rPr>
          <w:rtl/>
        </w:rPr>
        <w:t>ريدون أن يفرضوا أنفسهم على الشعب من خلال بعض الأخبار، والذي كتبه الفقهاء المتقدمون وتحدثوا عنه هو أن للفقيه والحاكم الجامع للشرائط ولايةً على اليتيم والصغير والمجنون إذا لم يكن لهم وليّ، والآن هؤلاء يجعلون جميع الشعب في حكم الصغار والمجانين الذين يجب أن يكونوا تحت ولايتهم يضعون العمائم على رؤوسهم، ويدعون الناس إلى ولاية الفقيه.</w:t>
      </w:r>
    </w:p>
    <w:p w:rsidR="00C359FF" w:rsidRPr="000042B5" w:rsidRDefault="00C359FF" w:rsidP="000042B5">
      <w:pPr>
        <w:pStyle w:val="aa"/>
        <w:rPr>
          <w:rtl/>
        </w:rPr>
      </w:pPr>
      <w:r w:rsidRPr="000042B5">
        <w:rPr>
          <w:rtl/>
        </w:rPr>
        <w:t>والحاصل: أن الواجب على المسلم طاعة كل من تجب طاعته ولو تعددوا، لأن المؤمن الواحد قد یطیع مئة شخص في نفس الوقت</w:t>
      </w:r>
      <w:r w:rsidRPr="000042B5">
        <w:rPr>
          <w:rFonts w:hint="cs"/>
          <w:rtl/>
        </w:rPr>
        <w:t>،</w:t>
      </w:r>
      <w:r w:rsidRPr="000042B5">
        <w:rPr>
          <w:rtl/>
        </w:rPr>
        <w:t xml:space="preserve"> وهذا من قبيل توارد العلل على المعلول الواحد، وتعدد الحاكم على المحكوم الواحد.</w:t>
      </w:r>
    </w:p>
    <w:p w:rsidR="00C359FF" w:rsidRPr="000042B5" w:rsidRDefault="00C359FF" w:rsidP="00644F90">
      <w:pPr>
        <w:pStyle w:val="aa"/>
        <w:rPr>
          <w:rtl/>
        </w:rPr>
      </w:pPr>
      <w:r w:rsidRPr="000042B5">
        <w:rPr>
          <w:rtl/>
        </w:rPr>
        <w:t xml:space="preserve">ولا يخفى </w:t>
      </w:r>
      <w:r w:rsidRPr="000042B5">
        <w:rPr>
          <w:rFonts w:hint="cs"/>
          <w:rtl/>
        </w:rPr>
        <w:t xml:space="preserve">أن </w:t>
      </w:r>
      <w:r w:rsidRPr="000042B5">
        <w:rPr>
          <w:rtl/>
        </w:rPr>
        <w:t>طاعة الحاكم المسلم</w:t>
      </w:r>
      <w:r w:rsidRPr="000042B5">
        <w:rPr>
          <w:rFonts w:hint="cs"/>
          <w:rtl/>
        </w:rPr>
        <w:t xml:space="preserve"> </w:t>
      </w:r>
      <w:r w:rsidRPr="000042B5">
        <w:rPr>
          <w:rtl/>
        </w:rPr>
        <w:t>في الإسلام واجبة على الشعب، وذلك إذا حكم بطاعة الله، ففي الحقيقة إنما نطيعه طاعة</w:t>
      </w:r>
      <w:r w:rsidRPr="000042B5">
        <w:rPr>
          <w:rFonts w:hint="cs"/>
          <w:rtl/>
        </w:rPr>
        <w:t>ً</w:t>
      </w:r>
      <w:r w:rsidRPr="000042B5">
        <w:rPr>
          <w:rtl/>
        </w:rPr>
        <w:t xml:space="preserve"> لأمر الله وليس لمجرد حكمه وولايته، ولهذا نطيعه سواء</w:t>
      </w:r>
      <w:r w:rsidRPr="000042B5">
        <w:rPr>
          <w:rFonts w:hint="cs"/>
          <w:rtl/>
        </w:rPr>
        <w:t>ً</w:t>
      </w:r>
      <w:r w:rsidRPr="000042B5">
        <w:rPr>
          <w:rtl/>
        </w:rPr>
        <w:t xml:space="preserve"> كان مجتهداً أو غير مجتهد فالأمر لا يختص بالمجتهد؛ لأننا نعرف أن مصطلح «مجتهد» لم يظهر إلا في القرن الرابع الهجري، وأنا شخصياً لم أتوقع إطلاقاً أن يفرض الشرك -شرك الطاعة- رسمياً في الجمهورية؛ لأن من سو</w:t>
      </w:r>
      <w:r w:rsidRPr="000042B5">
        <w:rPr>
          <w:rFonts w:hint="cs"/>
          <w:rtl/>
        </w:rPr>
        <w:t>َّ</w:t>
      </w:r>
      <w:r w:rsidRPr="000042B5">
        <w:rPr>
          <w:rtl/>
        </w:rPr>
        <w:t>غ طاعة مطلقة لمعبود غير الله فقد أقر</w:t>
      </w:r>
      <w:r w:rsidRPr="000042B5">
        <w:rPr>
          <w:rFonts w:hint="cs"/>
          <w:rtl/>
        </w:rPr>
        <w:t>َّ</w:t>
      </w:r>
      <w:r w:rsidRPr="000042B5">
        <w:rPr>
          <w:rtl/>
        </w:rPr>
        <w:t xml:space="preserve"> بالطاغوت، ونصبه نفسه ندّا</w:t>
      </w:r>
      <w:r w:rsidRPr="000042B5">
        <w:rPr>
          <w:rFonts w:hint="cs"/>
          <w:rtl/>
        </w:rPr>
        <w:t>ً</w:t>
      </w:r>
      <w:r w:rsidRPr="000042B5">
        <w:rPr>
          <w:rtl/>
        </w:rPr>
        <w:t xml:space="preserve"> </w:t>
      </w:r>
      <w:r w:rsidRPr="000042B5">
        <w:rPr>
          <w:rFonts w:hint="cs"/>
          <w:rtl/>
        </w:rPr>
        <w:t>لِـلَّهِ</w:t>
      </w:r>
      <w:r w:rsidRPr="000042B5">
        <w:rPr>
          <w:rtl/>
        </w:rPr>
        <w:t xml:space="preserve"> س</w:t>
      </w:r>
      <w:r w:rsidRPr="000042B5">
        <w:rPr>
          <w:rFonts w:hint="cs"/>
          <w:rtl/>
        </w:rPr>
        <w:t>بح</w:t>
      </w:r>
      <w:r w:rsidRPr="000042B5">
        <w:rPr>
          <w:rtl/>
        </w:rPr>
        <w:t>انه وتعالى، ونحن يجب أن نقول الحق مع أن (أكثرهم للحق كارهون) فقوم موسى بعد أن نجّاهم الله من شر فرعون الطاغ</w:t>
      </w:r>
      <w:r w:rsidRPr="000042B5">
        <w:rPr>
          <w:rFonts w:hint="cs"/>
          <w:rtl/>
        </w:rPr>
        <w:t>ية</w:t>
      </w:r>
      <w:r w:rsidRPr="000042B5">
        <w:rPr>
          <w:rtl/>
        </w:rPr>
        <w:t xml:space="preserve"> جاءهم السامري وحملهم على عبادة العجل، </w:t>
      </w:r>
      <w:r w:rsidRPr="000042B5">
        <w:rPr>
          <w:rFonts w:hint="cs"/>
          <w:rtl/>
        </w:rPr>
        <w:t>ووصل</w:t>
      </w:r>
      <w:r w:rsidRPr="000042B5">
        <w:rPr>
          <w:rtl/>
        </w:rPr>
        <w:t xml:space="preserve"> بهم الأمر </w:t>
      </w:r>
      <w:r w:rsidRPr="000042B5">
        <w:rPr>
          <w:rFonts w:hint="cs"/>
          <w:rtl/>
        </w:rPr>
        <w:t>إلى أن</w:t>
      </w:r>
      <w:r w:rsidRPr="000042B5">
        <w:rPr>
          <w:rtl/>
        </w:rPr>
        <w:t xml:space="preserve"> قالوا لموسى:</w:t>
      </w:r>
      <w:r w:rsidRPr="000042B5">
        <w:rPr>
          <w:rFonts w:hint="cs"/>
          <w:rtl/>
        </w:rPr>
        <w:t xml:space="preserve"> ﴿</w:t>
      </w:r>
      <w:r w:rsidR="00644F90">
        <w:rPr>
          <w:rFonts w:ascii="KFGQPC Uthmanic Script HAFS" w:eastAsiaTheme="minorHAnsi" w:hAnsiTheme="minorHAnsi" w:cs="KFGQPC Uthmanic Script HAFS" w:hint="cs"/>
          <w:sz w:val="28"/>
          <w:szCs w:val="28"/>
          <w:rtl/>
          <w:lang w:val="en-MY" w:bidi="fa-IR"/>
        </w:rPr>
        <w:t>ٱجۡعَل</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لَّنَآ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إِلَٰهٗا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كَمَا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لَهُمۡ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ءَالِهَةٞۚ</w:t>
      </w:r>
      <w:r w:rsidRPr="000042B5">
        <w:rPr>
          <w:rFonts w:hint="cs"/>
          <w:rtl/>
        </w:rPr>
        <w:t>﴾</w:t>
      </w:r>
      <w:r w:rsidRPr="000042B5">
        <w:rPr>
          <w:rtl/>
        </w:rPr>
        <w:t xml:space="preserve"> </w:t>
      </w:r>
      <w:r w:rsidRPr="00644F90">
        <w:rPr>
          <w:rFonts w:hint="cs"/>
          <w:szCs w:val="24"/>
          <w:rtl/>
        </w:rPr>
        <w:t>[</w:t>
      </w:r>
      <w:r w:rsidRPr="00644F90">
        <w:rPr>
          <w:szCs w:val="24"/>
          <w:rtl/>
        </w:rPr>
        <w:t>الأعراف:</w:t>
      </w:r>
      <w:r w:rsidRPr="00644F90">
        <w:rPr>
          <w:rFonts w:hint="cs"/>
          <w:szCs w:val="24"/>
          <w:rtl/>
        </w:rPr>
        <w:t xml:space="preserve"> </w:t>
      </w:r>
      <w:r w:rsidRPr="00644F90">
        <w:rPr>
          <w:szCs w:val="24"/>
          <w:rtl/>
        </w:rPr>
        <w:t>138]</w:t>
      </w:r>
      <w:r w:rsidRPr="000042B5">
        <w:rPr>
          <w:rtl/>
        </w:rPr>
        <w:t xml:space="preserve"> وقد بيّن رسول الله</w:t>
      </w:r>
      <w:r w:rsidRPr="000042B5">
        <w:rPr>
          <w:rFonts w:hint="cs"/>
          <w:rtl/>
        </w:rPr>
        <w:t xml:space="preserve"> </w:t>
      </w:r>
      <w:r w:rsidRPr="000042B5">
        <w:rPr>
          <w:rFonts w:ascii="Abo-thar" w:hAnsi="Abo-thar"/>
          <w:sz w:val="30"/>
          <w:lang w:bidi="fa-IR"/>
        </w:rPr>
        <w:t></w:t>
      </w:r>
      <w:r w:rsidRPr="000042B5">
        <w:rPr>
          <w:rFonts w:hint="cs"/>
          <w:rtl/>
        </w:rPr>
        <w:t xml:space="preserve"> </w:t>
      </w:r>
      <w:r w:rsidRPr="000042B5">
        <w:rPr>
          <w:rtl/>
        </w:rPr>
        <w:lastRenderedPageBreak/>
        <w:t>أن ما وقع في الأمم الماضية سيقع في أمته أيضاً.</w:t>
      </w:r>
    </w:p>
    <w:p w:rsidR="00C359FF" w:rsidRPr="000042B5" w:rsidRDefault="00C359FF" w:rsidP="000042B5">
      <w:pPr>
        <w:pStyle w:val="aa"/>
        <w:rPr>
          <w:rtl/>
        </w:rPr>
      </w:pPr>
      <w:r w:rsidRPr="000042B5">
        <w:rPr>
          <w:rtl/>
        </w:rPr>
        <w:t>يا معشر الشعب الإيراني</w:t>
      </w:r>
      <w:r w:rsidRPr="000042B5">
        <w:rPr>
          <w:rFonts w:hint="cs"/>
          <w:rtl/>
        </w:rPr>
        <w:t>!</w:t>
      </w:r>
      <w:r w:rsidRPr="000042B5">
        <w:rPr>
          <w:rtl/>
        </w:rPr>
        <w:t xml:space="preserve"> أنا لست غريباً على الفقهاء، فأنا واحد منهم، وقد كتبت هذه السطور وأنا أب</w:t>
      </w:r>
      <w:r w:rsidRPr="000042B5">
        <w:rPr>
          <w:rFonts w:hint="cs"/>
          <w:rtl/>
        </w:rPr>
        <w:t>ت</w:t>
      </w:r>
      <w:r w:rsidRPr="000042B5">
        <w:rPr>
          <w:rtl/>
        </w:rPr>
        <w:t>عد عن الأنظار مخافة الإيذاء، ومع ذلك كتبت هذا صيانة</w:t>
      </w:r>
      <w:r w:rsidRPr="000042B5">
        <w:rPr>
          <w:rFonts w:hint="cs"/>
          <w:rtl/>
        </w:rPr>
        <w:t>ً</w:t>
      </w:r>
      <w:r w:rsidRPr="000042B5">
        <w:rPr>
          <w:rtl/>
        </w:rPr>
        <w:t xml:space="preserve"> لدين الإسلام، ورحمة</w:t>
      </w:r>
      <w:r w:rsidRPr="000042B5">
        <w:rPr>
          <w:rFonts w:hint="cs"/>
          <w:rtl/>
        </w:rPr>
        <w:t>ً</w:t>
      </w:r>
      <w:r w:rsidRPr="000042B5">
        <w:rPr>
          <w:rtl/>
        </w:rPr>
        <w:t xml:space="preserve"> بأحوالكم؛ لأننا في زمن اشتد فيه التضييق فلا يستطاع لقول الحق.</w:t>
      </w:r>
    </w:p>
    <w:p w:rsidR="00C359FF" w:rsidRPr="000042B5" w:rsidRDefault="00C359FF" w:rsidP="000042B5">
      <w:pPr>
        <w:pStyle w:val="aa"/>
        <w:rPr>
          <w:rtl/>
        </w:rPr>
      </w:pPr>
      <w:r w:rsidRPr="000042B5">
        <w:rPr>
          <w:rtl/>
        </w:rPr>
        <w:t xml:space="preserve">إما أن لا </w:t>
      </w:r>
      <w:r w:rsidRPr="000042B5">
        <w:rPr>
          <w:rFonts w:hint="cs"/>
          <w:rtl/>
        </w:rPr>
        <w:t>تتحدثوا ب</w:t>
      </w:r>
      <w:r w:rsidRPr="000042B5">
        <w:rPr>
          <w:rtl/>
        </w:rPr>
        <w:t>اسم الإسلام وإما أن لا تشوهوه.</w:t>
      </w:r>
      <w:r w:rsidRPr="000042B5">
        <w:rPr>
          <w:rFonts w:hint="cs"/>
          <w:rtl/>
        </w:rPr>
        <w:t xml:space="preserve">  </w:t>
      </w:r>
    </w:p>
    <w:p w:rsidR="00C359FF" w:rsidRPr="000042B5" w:rsidRDefault="00C359FF" w:rsidP="00644F90">
      <w:pPr>
        <w:pStyle w:val="aa"/>
        <w:rPr>
          <w:rtl/>
        </w:rPr>
      </w:pPr>
      <w:r w:rsidRPr="000042B5">
        <w:rPr>
          <w:rtl/>
        </w:rPr>
        <w:t>أيها الشعب المسلم</w:t>
      </w:r>
      <w:r w:rsidRPr="000042B5">
        <w:rPr>
          <w:rFonts w:hint="cs"/>
          <w:rtl/>
        </w:rPr>
        <w:t>!</w:t>
      </w:r>
      <w:r w:rsidRPr="000042B5">
        <w:rPr>
          <w:rtl/>
        </w:rPr>
        <w:t xml:space="preserve"> لا تكونوا كالذين قال تعالى عنهم في سورة التوبة:</w:t>
      </w:r>
      <w:r w:rsidRPr="000042B5">
        <w:rPr>
          <w:rFonts w:hint="cs"/>
          <w:rtl/>
        </w:rPr>
        <w:t xml:space="preserve"> ﴿</w:t>
      </w:r>
      <w:r w:rsidR="00644F90" w:rsidRPr="00644F90">
        <w:rPr>
          <w:rFonts w:ascii="KFGQPC Uthmanic Script HAFS" w:eastAsiaTheme="minorHAnsi" w:hAnsiTheme="minorHAnsi" w:cs="KFGQPC Uthmanic Script HAFS" w:hint="cs"/>
          <w:sz w:val="28"/>
          <w:szCs w:val="28"/>
          <w:rtl/>
          <w:lang w:val="en-MY" w:bidi="fa-IR"/>
        </w:rPr>
        <w:t>اتَّخَذُوا أَحْبَارَهُمْ وَرُهْبَانَهُمْ أَرْبَابًا مِّن دُونِ اللَّـهِ وَالْمَسِيحَ ابْنَ مَرْيَمَ وَمَا أُمِرُوا إِلَّا لِيَعْبُدُوا إِلَـٰهًا وَاحِدًا</w:t>
      </w:r>
      <w:r w:rsidR="00644F90" w:rsidRPr="00644F90">
        <w:rPr>
          <w:rFonts w:ascii="KFGQPC Uthmanic Script HAFS" w:eastAsiaTheme="minorHAnsi" w:hAnsiTheme="minorHAnsi" w:cs="KFGQPC Uthmanic Script HAFS"/>
          <w:sz w:val="28"/>
          <w:szCs w:val="28"/>
          <w:rtl/>
          <w:lang w:val="en-MY" w:bidi="fa-IR"/>
        </w:rPr>
        <w:t> ۖ</w:t>
      </w:r>
      <w:r w:rsidR="00644F90" w:rsidRPr="00644F90">
        <w:rPr>
          <w:rFonts w:ascii="KFGQPC Uthmanic Script HAFS" w:eastAsiaTheme="minorHAnsi" w:hAnsiTheme="minorHAnsi" w:cs="KFGQPC Uthmanic Script HAFS" w:hint="cs"/>
          <w:sz w:val="28"/>
          <w:szCs w:val="28"/>
          <w:lang w:val="en-MY" w:bidi="fa-IR"/>
        </w:rPr>
        <w:t> </w:t>
      </w:r>
      <w:r w:rsidR="00644F90" w:rsidRPr="00644F90">
        <w:rPr>
          <w:rFonts w:ascii="KFGQPC Uthmanic Script HAFS" w:eastAsiaTheme="minorHAnsi" w:hAnsiTheme="minorHAnsi" w:cs="KFGQPC Uthmanic Script HAFS" w:hint="cs"/>
          <w:sz w:val="28"/>
          <w:szCs w:val="28"/>
          <w:rtl/>
          <w:lang w:val="en-MY" w:bidi="fa-IR"/>
        </w:rPr>
        <w:t>لَّا إِلَـٰهَ إِلَّا هُوَ</w:t>
      </w:r>
      <w:r w:rsidR="00644F90" w:rsidRPr="00644F90">
        <w:rPr>
          <w:rFonts w:ascii="KFGQPC Uthmanic Script HAFS" w:eastAsiaTheme="minorHAnsi" w:hAnsiTheme="minorHAnsi" w:cs="KFGQPC Uthmanic Script HAFS"/>
          <w:sz w:val="28"/>
          <w:szCs w:val="28"/>
          <w:rtl/>
          <w:lang w:val="en-MY" w:bidi="fa-IR"/>
        </w:rPr>
        <w:t> ۚ</w:t>
      </w:r>
      <w:r w:rsidR="00644F90" w:rsidRPr="00644F90">
        <w:rPr>
          <w:rFonts w:ascii="KFGQPC Uthmanic Script HAFS" w:eastAsiaTheme="minorHAnsi" w:hAnsiTheme="minorHAnsi" w:cs="KFGQPC Uthmanic Script HAFS" w:hint="cs"/>
          <w:sz w:val="28"/>
          <w:szCs w:val="28"/>
          <w:lang w:val="en-MY" w:bidi="fa-IR"/>
        </w:rPr>
        <w:t> </w:t>
      </w:r>
      <w:r w:rsidR="00644F90" w:rsidRPr="00644F90">
        <w:rPr>
          <w:rFonts w:ascii="KFGQPC Uthmanic Script HAFS" w:eastAsiaTheme="minorHAnsi" w:hAnsiTheme="minorHAnsi" w:cs="KFGQPC Uthmanic Script HAFS" w:hint="cs"/>
          <w:sz w:val="28"/>
          <w:szCs w:val="28"/>
          <w:rtl/>
          <w:lang w:val="en-MY" w:bidi="fa-IR"/>
        </w:rPr>
        <w:t>سُبْحَانَهُ عَمَّا يُشْرِكُونَ</w:t>
      </w:r>
      <w:r w:rsidR="00644F90" w:rsidRPr="00644F90">
        <w:rPr>
          <w:rFonts w:ascii="KFGQPC Uthmanic Script HAFS" w:eastAsiaTheme="minorHAnsi" w:hAnsiTheme="minorHAnsi" w:cs="KFGQPC Uthmanic Script HAFS" w:hint="cs"/>
          <w:sz w:val="28"/>
          <w:szCs w:val="28"/>
          <w:lang w:val="en-MY" w:bidi="fa-IR"/>
        </w:rPr>
        <w:t> </w:t>
      </w:r>
      <w:r w:rsidRPr="000042B5">
        <w:rPr>
          <w:rFonts w:hint="cs"/>
          <w:rtl/>
        </w:rPr>
        <w:t>﴾</w:t>
      </w:r>
      <w:r w:rsidRPr="000042B5">
        <w:rPr>
          <w:rtl/>
        </w:rPr>
        <w:t xml:space="preserve"> </w:t>
      </w:r>
      <w:r w:rsidRPr="00644F90">
        <w:rPr>
          <w:szCs w:val="24"/>
          <w:rtl/>
        </w:rPr>
        <w:t>[التوبة:</w:t>
      </w:r>
      <w:r w:rsidRPr="00644F90">
        <w:rPr>
          <w:rFonts w:hint="cs"/>
          <w:szCs w:val="24"/>
          <w:rtl/>
        </w:rPr>
        <w:t xml:space="preserve"> </w:t>
      </w:r>
      <w:r w:rsidRPr="00644F90">
        <w:rPr>
          <w:szCs w:val="24"/>
          <w:rtl/>
        </w:rPr>
        <w:t>31]</w:t>
      </w:r>
      <w:r w:rsidRPr="000042B5">
        <w:rPr>
          <w:rtl/>
        </w:rPr>
        <w:t xml:space="preserve">. </w:t>
      </w:r>
      <w:r w:rsidRPr="000042B5">
        <w:rPr>
          <w:rFonts w:hint="cs"/>
          <w:rtl/>
        </w:rPr>
        <w:t xml:space="preserve"> </w:t>
      </w:r>
      <w:r w:rsidRPr="00644F90">
        <w:rPr>
          <w:rFonts w:cs="KFGQPC Uthman Taha Naskh"/>
          <w:sz w:val="28"/>
          <w:szCs w:val="28"/>
          <w:rtl/>
        </w:rPr>
        <w:t>إِنْ أُرِيدُ إِلَّا الْإِصْلَاحَ مَا اسْتَطَعْتُ وَمَا تَوْفِيقِي إِلَّا بِالل</w:t>
      </w:r>
      <w:r w:rsidRPr="00644F90">
        <w:rPr>
          <w:rFonts w:cs="KFGQPC Uthman Taha Naskh" w:hint="cs"/>
          <w:sz w:val="28"/>
          <w:szCs w:val="28"/>
          <w:rtl/>
        </w:rPr>
        <w:t>هِ</w:t>
      </w:r>
      <w:r w:rsidRPr="00644F90">
        <w:rPr>
          <w:rFonts w:cs="KFGQPC Uthman Taha Naskh"/>
          <w:sz w:val="28"/>
          <w:szCs w:val="28"/>
          <w:rtl/>
        </w:rPr>
        <w:t xml:space="preserve"> عَلَيْهِ تَوَكَّلْتُ وَإِلَيْهِ أُنِيبُ</w:t>
      </w:r>
      <w:r w:rsidRPr="00644F90">
        <w:rPr>
          <w:rFonts w:cs="KFGQPC Uthman Taha Naskh" w:hint="cs"/>
          <w:sz w:val="28"/>
          <w:szCs w:val="28"/>
          <w:rtl/>
        </w:rPr>
        <w:t>.</w:t>
      </w:r>
      <w:r w:rsidRPr="00644F90">
        <w:rPr>
          <w:rFonts w:cs="KFGQPC Uthman Taha Naskh"/>
          <w:sz w:val="28"/>
          <w:szCs w:val="28"/>
          <w:rtl/>
        </w:rPr>
        <w:t xml:space="preserve"> </w:t>
      </w:r>
      <w:r w:rsidRPr="00644F90">
        <w:rPr>
          <w:rFonts w:cs="KFGQPC Uthman Taha Naskh" w:hint="cs"/>
          <w:sz w:val="28"/>
          <w:szCs w:val="28"/>
          <w:rtl/>
        </w:rPr>
        <w:tab/>
      </w:r>
      <w:r w:rsidRPr="00644F90">
        <w:rPr>
          <w:rFonts w:cs="KFGQPC Uthman Taha Naskh"/>
          <w:sz w:val="28"/>
          <w:szCs w:val="28"/>
          <w:rtl/>
        </w:rPr>
        <w:t>والسلام على من اتبع الهدى.</w:t>
      </w:r>
    </w:p>
    <w:p w:rsidR="00C359FF" w:rsidRPr="00D96F07" w:rsidRDefault="00C359FF" w:rsidP="002F03E5">
      <w:pPr>
        <w:widowControl w:val="0"/>
        <w:spacing w:before="60"/>
        <w:jc w:val="center"/>
        <w:rPr>
          <w:rFonts w:cs="mylotus"/>
          <w:b/>
          <w:bCs/>
          <w:szCs w:val="27"/>
          <w:rtl/>
        </w:rPr>
      </w:pPr>
      <w:r w:rsidRPr="00D96F07">
        <w:rPr>
          <w:rFonts w:cs="mylotus" w:hint="cs"/>
          <w:b/>
          <w:bCs/>
          <w:szCs w:val="27"/>
          <w:rtl/>
        </w:rPr>
        <w:t>***</w:t>
      </w:r>
    </w:p>
    <w:p w:rsidR="00C359FF" w:rsidRPr="000042B5" w:rsidRDefault="00C359FF" w:rsidP="000042B5">
      <w:pPr>
        <w:pStyle w:val="aa"/>
        <w:rPr>
          <w:rtl/>
        </w:rPr>
      </w:pPr>
      <w:r w:rsidRPr="000042B5">
        <w:rPr>
          <w:rtl/>
        </w:rPr>
        <w:t xml:space="preserve">كما كتبت مقالة أخرى وأرسلتها للصحف لبيان بعض مخالفات مواد </w:t>
      </w:r>
      <w:r w:rsidRPr="000042B5">
        <w:rPr>
          <w:rFonts w:hint="cs"/>
          <w:rtl/>
        </w:rPr>
        <w:t>الدستور</w:t>
      </w:r>
      <w:r w:rsidRPr="000042B5">
        <w:rPr>
          <w:rtl/>
        </w:rPr>
        <w:t>، فلم ينشرها أحد، وهنا أنقل لكم نصها:</w:t>
      </w:r>
    </w:p>
    <w:p w:rsidR="00C359FF" w:rsidRPr="005948DD" w:rsidRDefault="00C359FF" w:rsidP="00A81204">
      <w:pPr>
        <w:pStyle w:val="ab"/>
        <w:rPr>
          <w:rtl/>
        </w:rPr>
      </w:pPr>
      <w:bookmarkStart w:id="146" w:name="_Toc343559909"/>
      <w:r w:rsidRPr="005948DD">
        <w:rPr>
          <w:rtl/>
        </w:rPr>
        <w:t>مقالة</w:t>
      </w:r>
      <w:r>
        <w:rPr>
          <w:rFonts w:hint="cs"/>
          <w:rtl/>
        </w:rPr>
        <w:t xml:space="preserve"> حول</w:t>
      </w:r>
      <w:r w:rsidRPr="005948DD">
        <w:rPr>
          <w:rtl/>
        </w:rPr>
        <w:t xml:space="preserve"> مخالفات دستور الجمهورية الإسلامية</w:t>
      </w:r>
      <w:r w:rsidR="00DF76C9" w:rsidRPr="00DF76C9">
        <w:rPr>
          <w:rStyle w:val="FootnoteReference"/>
          <w:rFonts w:cs="Arabic11 BT"/>
          <w:szCs w:val="30"/>
          <w:rtl/>
        </w:rPr>
        <w:t>(</w:t>
      </w:r>
      <w:r w:rsidR="00DF76C9" w:rsidRPr="00DF76C9">
        <w:rPr>
          <w:rStyle w:val="FootnoteReference"/>
          <w:rFonts w:cs="Arabic11 BT"/>
          <w:szCs w:val="30"/>
          <w:rtl/>
        </w:rPr>
        <w:footnoteReference w:id="207"/>
      </w:r>
      <w:r w:rsidR="00DF76C9" w:rsidRPr="00DF76C9">
        <w:rPr>
          <w:rStyle w:val="FootnoteReference"/>
          <w:rFonts w:cs="Arabic11 BT"/>
          <w:szCs w:val="30"/>
          <w:rtl/>
        </w:rPr>
        <w:t>)</w:t>
      </w:r>
      <w:bookmarkEnd w:id="146"/>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D96F07">
        <w:rPr>
          <w:b/>
          <w:bCs/>
          <w:rtl/>
        </w:rPr>
        <w:t xml:space="preserve">مواد الدستور التي تخالف القرآن وسنة رسول الله </w:t>
      </w:r>
      <w:r w:rsidRPr="000042B5">
        <w:rPr>
          <w:rFonts w:ascii="Abo-thar" w:hAnsi="Abo-thar"/>
          <w:sz w:val="30"/>
          <w:lang w:bidi="fa-IR"/>
        </w:rPr>
        <w:t></w:t>
      </w:r>
      <w:r w:rsidRPr="00D96F07">
        <w:rPr>
          <w:b/>
          <w:bCs/>
          <w:rtl/>
        </w:rPr>
        <w:t xml:space="preserve"> وتخالف المذهب الجعفري والعقل</w:t>
      </w:r>
    </w:p>
    <w:p w:rsidR="00C359FF" w:rsidRPr="000042B5" w:rsidRDefault="00C359FF" w:rsidP="000042B5">
      <w:pPr>
        <w:pStyle w:val="aa"/>
        <w:rPr>
          <w:rtl/>
        </w:rPr>
      </w:pPr>
      <w:r w:rsidRPr="000042B5">
        <w:rPr>
          <w:rtl/>
        </w:rPr>
        <w:t xml:space="preserve">الواجب أن يكون </w:t>
      </w:r>
      <w:r w:rsidRPr="000042B5">
        <w:rPr>
          <w:rFonts w:hint="cs"/>
          <w:rtl/>
        </w:rPr>
        <w:t>المكلفون</w:t>
      </w:r>
      <w:r w:rsidRPr="000042B5">
        <w:rPr>
          <w:rtl/>
        </w:rPr>
        <w:t xml:space="preserve"> بكتابة الدستور ممن يفهم كتاب الله وسنة رسول الله </w:t>
      </w:r>
      <w:r w:rsidRPr="000042B5">
        <w:rPr>
          <w:rFonts w:ascii="Abo-thar" w:hAnsi="Abo-thar"/>
          <w:color w:val="000000"/>
          <w:sz w:val="30"/>
          <w:lang w:bidi="fa-IR"/>
        </w:rPr>
        <w:t></w:t>
      </w:r>
      <w:r w:rsidRPr="000042B5">
        <w:rPr>
          <w:rtl/>
        </w:rPr>
        <w:t>، إنني أتعجب ممن كتب الدستور الجديد؛ لأنه ليس لديهم علم بالمذهب ولا بالدين، وأتعجب لماذا يسكت العلماء على هذا القانون في الدولة؟!</w:t>
      </w:r>
    </w:p>
    <w:p w:rsidR="00C359FF" w:rsidRPr="000042B5" w:rsidRDefault="00C359FF" w:rsidP="000042B5">
      <w:pPr>
        <w:pStyle w:val="aa"/>
        <w:rPr>
          <w:rtl/>
        </w:rPr>
      </w:pPr>
      <w:r w:rsidRPr="000042B5">
        <w:rPr>
          <w:rtl/>
        </w:rPr>
        <w:t>أولاً: قر</w:t>
      </w:r>
      <w:r w:rsidRPr="000042B5">
        <w:rPr>
          <w:rFonts w:hint="cs"/>
          <w:rtl/>
        </w:rPr>
        <w:t>َّ</w:t>
      </w:r>
      <w:r w:rsidRPr="000042B5">
        <w:rPr>
          <w:rtl/>
        </w:rPr>
        <w:t>روا في مقدماته أموراً محدثة وخرافية لا ت</w:t>
      </w:r>
      <w:r w:rsidRPr="000042B5">
        <w:rPr>
          <w:rFonts w:hint="cs"/>
          <w:rtl/>
        </w:rPr>
        <w:t>ُ</w:t>
      </w:r>
      <w:r w:rsidRPr="000042B5">
        <w:rPr>
          <w:rtl/>
        </w:rPr>
        <w:t>فهم وأدرجوا فیه کثیرا</w:t>
      </w:r>
      <w:r w:rsidRPr="000042B5">
        <w:rPr>
          <w:rFonts w:hint="cs"/>
          <w:rtl/>
        </w:rPr>
        <w:t>ً</w:t>
      </w:r>
      <w:r w:rsidRPr="000042B5">
        <w:rPr>
          <w:rtl/>
        </w:rPr>
        <w:t xml:space="preserve"> من المسائل الخرافیة.</w:t>
      </w:r>
    </w:p>
    <w:p w:rsidR="00C359FF" w:rsidRPr="000042B5" w:rsidRDefault="00C359FF" w:rsidP="00B51883">
      <w:pPr>
        <w:pStyle w:val="aa"/>
        <w:rPr>
          <w:rtl/>
        </w:rPr>
      </w:pPr>
      <w:r w:rsidRPr="000042B5">
        <w:rPr>
          <w:rtl/>
        </w:rPr>
        <w:t>ثانياً: يقر</w:t>
      </w:r>
      <w:r w:rsidRPr="000042B5">
        <w:rPr>
          <w:rFonts w:hint="cs"/>
          <w:rtl/>
        </w:rPr>
        <w:t>َّ</w:t>
      </w:r>
      <w:r w:rsidRPr="000042B5">
        <w:rPr>
          <w:rtl/>
        </w:rPr>
        <w:t xml:space="preserve">ر الدستور أن الحكومة تتشكل بناءً على انتخاب الناس - أي: برأي الناس- ولا </w:t>
      </w:r>
      <w:r w:rsidRPr="000042B5">
        <w:rPr>
          <w:rtl/>
        </w:rPr>
        <w:lastRenderedPageBreak/>
        <w:t>بد أن ي</w:t>
      </w:r>
      <w:r w:rsidRPr="000042B5">
        <w:rPr>
          <w:rFonts w:hint="cs"/>
          <w:rtl/>
        </w:rPr>
        <w:t>ُ</w:t>
      </w:r>
      <w:r w:rsidRPr="000042B5">
        <w:rPr>
          <w:rtl/>
        </w:rPr>
        <w:t>قال: إن مذهب الشيعة يقرر بأن الحاكم الإسلامي يجب أن يكون معيناً من الله ورسوله</w:t>
      </w:r>
      <w:r w:rsidRPr="000042B5">
        <w:rPr>
          <w:rFonts w:ascii="Abo-thar" w:hAnsi="Abo-thar"/>
          <w:sz w:val="30"/>
          <w:lang w:bidi="fa-IR"/>
        </w:rPr>
        <w:t></w:t>
      </w:r>
      <w:r w:rsidRPr="000042B5">
        <w:rPr>
          <w:rFonts w:hint="cs"/>
          <w:rtl/>
        </w:rPr>
        <w:t xml:space="preserve"> </w:t>
      </w:r>
      <w:r w:rsidRPr="000042B5">
        <w:rPr>
          <w:rtl/>
        </w:rPr>
        <w:t>وليس بانتخاب عموم الناس، ففي المادة (</w:t>
      </w:r>
      <w:r w:rsidRPr="000042B5">
        <w:rPr>
          <w:rFonts w:hint="cs"/>
          <w:rtl/>
        </w:rPr>
        <w:t>13</w:t>
      </w:r>
      <w:r w:rsidRPr="000042B5">
        <w:rPr>
          <w:rtl/>
        </w:rPr>
        <w:t>) أن الدين الرسمي لإيران هو الإسلام والمذهب الجعفري، بينما المذهب الجعفري ي</w:t>
      </w:r>
      <w:r w:rsidRPr="000042B5">
        <w:rPr>
          <w:rFonts w:hint="cs"/>
          <w:rtl/>
        </w:rPr>
        <w:t>ُ</w:t>
      </w:r>
      <w:r w:rsidRPr="000042B5">
        <w:rPr>
          <w:rtl/>
        </w:rPr>
        <w:t>ق</w:t>
      </w:r>
      <w:r w:rsidRPr="000042B5">
        <w:rPr>
          <w:rFonts w:hint="cs"/>
          <w:rtl/>
        </w:rPr>
        <w:t>َ</w:t>
      </w:r>
      <w:r w:rsidRPr="000042B5">
        <w:rPr>
          <w:rtl/>
        </w:rPr>
        <w:t>ر</w:t>
      </w:r>
      <w:r w:rsidRPr="000042B5">
        <w:rPr>
          <w:rFonts w:hint="cs"/>
          <w:rtl/>
        </w:rPr>
        <w:t>ِّ</w:t>
      </w:r>
      <w:r w:rsidRPr="000042B5">
        <w:rPr>
          <w:rtl/>
        </w:rPr>
        <w:t>ر بأن الحاكم يجب أن يكون معيناً من الله لا بانتخاب الناس.</w:t>
      </w:r>
    </w:p>
    <w:p w:rsidR="00C359FF" w:rsidRPr="000042B5" w:rsidRDefault="00C359FF" w:rsidP="000042B5">
      <w:pPr>
        <w:pStyle w:val="aa"/>
        <w:rPr>
          <w:rtl/>
        </w:rPr>
      </w:pPr>
      <w:r w:rsidRPr="000042B5">
        <w:rPr>
          <w:rtl/>
        </w:rPr>
        <w:t xml:space="preserve">بناءً على هذا: </w:t>
      </w:r>
      <w:r w:rsidRPr="000042B5">
        <w:rPr>
          <w:rFonts w:hint="cs"/>
          <w:rtl/>
        </w:rPr>
        <w:t>أ</w:t>
      </w:r>
      <w:r w:rsidRPr="000042B5">
        <w:rPr>
          <w:rtl/>
        </w:rPr>
        <w:t xml:space="preserve">ليس </w:t>
      </w:r>
      <w:r w:rsidRPr="000042B5">
        <w:rPr>
          <w:rFonts w:hint="cs"/>
          <w:rtl/>
        </w:rPr>
        <w:t>الحكم الجمهوري</w:t>
      </w:r>
      <w:r w:rsidRPr="000042B5">
        <w:rPr>
          <w:rtl/>
        </w:rPr>
        <w:t xml:space="preserve"> القائم على آراء الناس وانتخابهم </w:t>
      </w:r>
      <w:r w:rsidRPr="000042B5">
        <w:rPr>
          <w:rFonts w:hint="cs"/>
          <w:rtl/>
        </w:rPr>
        <w:t>م</w:t>
      </w:r>
      <w:r w:rsidRPr="000042B5">
        <w:rPr>
          <w:rtl/>
        </w:rPr>
        <w:t xml:space="preserve">خالف </w:t>
      </w:r>
      <w:r w:rsidRPr="000042B5">
        <w:rPr>
          <w:rFonts w:hint="cs"/>
          <w:rtl/>
        </w:rPr>
        <w:t>لل</w:t>
      </w:r>
      <w:r w:rsidRPr="000042B5">
        <w:rPr>
          <w:rtl/>
        </w:rPr>
        <w:t>مذهب الجعفري، فأين الجعفريون</w:t>
      </w:r>
      <w:r w:rsidRPr="000042B5">
        <w:rPr>
          <w:rFonts w:hint="cs"/>
          <w:rtl/>
        </w:rPr>
        <w:t>؟</w:t>
      </w:r>
      <w:r w:rsidRPr="000042B5">
        <w:rPr>
          <w:rtl/>
        </w:rPr>
        <w:t xml:space="preserve"> أهم نائمون أم ماذا؟ كيف يسكتون على هذا الأصل؟</w:t>
      </w:r>
    </w:p>
    <w:p w:rsidR="00C359FF" w:rsidRPr="000042B5" w:rsidRDefault="00C359FF" w:rsidP="00644F90">
      <w:pPr>
        <w:pStyle w:val="aa"/>
        <w:rPr>
          <w:rtl/>
        </w:rPr>
      </w:pPr>
      <w:r w:rsidRPr="000042B5">
        <w:rPr>
          <w:rtl/>
        </w:rPr>
        <w:t>ثالثاً: استندت المادة (13) على كون أكثرية مسلمي إيران على مذهب التشيع، فاعتبرت</w:t>
      </w:r>
      <w:r w:rsidRPr="000042B5">
        <w:rPr>
          <w:rFonts w:hint="cs"/>
          <w:rtl/>
        </w:rPr>
        <w:t>ه</w:t>
      </w:r>
      <w:r w:rsidRPr="000042B5">
        <w:rPr>
          <w:rtl/>
        </w:rPr>
        <w:t xml:space="preserve">م في هذا المقام الأكثرية، وهذا معيار باطل في القرآن، قال تعالى: </w:t>
      </w:r>
      <w:r w:rsidRPr="000042B5">
        <w:rPr>
          <w:rFonts w:hint="cs"/>
          <w:rtl/>
        </w:rPr>
        <w:t>﴿</w:t>
      </w:r>
      <w:r w:rsidR="00644F90">
        <w:rPr>
          <w:rFonts w:ascii="KFGQPC Uthmanic Script HAFS" w:eastAsiaTheme="minorHAnsi" w:hAnsiTheme="minorHAnsi" w:cs="KFGQPC Uthmanic Script HAFS" w:hint="cs"/>
          <w:sz w:val="28"/>
          <w:szCs w:val="28"/>
          <w:rtl/>
          <w:lang w:val="en-MY" w:bidi="fa-IR"/>
        </w:rPr>
        <w:t>وَأَكۡثَرُهُمۡ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لِلۡحَقِّ</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كَٰرِهُونَ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٧٠</w:t>
      </w:r>
      <w:r w:rsidRPr="000042B5">
        <w:rPr>
          <w:rFonts w:hint="cs"/>
          <w:rtl/>
        </w:rPr>
        <w:t>﴾</w:t>
      </w:r>
      <w:r w:rsidRPr="000042B5">
        <w:rPr>
          <w:rtl/>
        </w:rPr>
        <w:t xml:space="preserve"> </w:t>
      </w:r>
      <w:r w:rsidRPr="00644F90">
        <w:rPr>
          <w:szCs w:val="24"/>
          <w:rtl/>
        </w:rPr>
        <w:t>[المؤمنون:70]</w:t>
      </w:r>
      <w:r w:rsidRPr="000042B5">
        <w:rPr>
          <w:rtl/>
        </w:rPr>
        <w:t xml:space="preserve">، وفي مقام آخر يقول: </w:t>
      </w:r>
      <w:r w:rsidRPr="000042B5">
        <w:rPr>
          <w:rFonts w:hint="cs"/>
          <w:rtl/>
        </w:rPr>
        <w:t>﴿</w:t>
      </w:r>
      <w:r w:rsidR="00644F90">
        <w:rPr>
          <w:rFonts w:ascii="KFGQPC Uthmanic Script HAFS" w:eastAsiaTheme="minorHAnsi" w:hAnsiTheme="minorHAnsi" w:cs="KFGQPC Uthmanic Script HAFS" w:hint="cs"/>
          <w:sz w:val="28"/>
          <w:szCs w:val="28"/>
          <w:rtl/>
          <w:lang w:val="en-MY" w:bidi="fa-IR"/>
        </w:rPr>
        <w:t>أَكۡثَرَ</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ٱلنَّاسِ</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يَعۡلَمُونَ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١٨٧</w:t>
      </w:r>
      <w:r w:rsidRPr="000042B5">
        <w:rPr>
          <w:rFonts w:hint="cs"/>
          <w:rtl/>
        </w:rPr>
        <w:t xml:space="preserve">﴾ </w:t>
      </w:r>
      <w:r w:rsidRPr="00644F90">
        <w:rPr>
          <w:rFonts w:hint="cs"/>
          <w:szCs w:val="24"/>
          <w:rtl/>
        </w:rPr>
        <w:t>[</w:t>
      </w:r>
      <w:r w:rsidRPr="00644F90">
        <w:rPr>
          <w:szCs w:val="24"/>
          <w:rtl/>
        </w:rPr>
        <w:t>الأعراف:187]</w:t>
      </w:r>
      <w:r w:rsidRPr="000042B5">
        <w:rPr>
          <w:rtl/>
        </w:rPr>
        <w:t>، و</w:t>
      </w:r>
      <w:r w:rsidRPr="000042B5">
        <w:rPr>
          <w:rFonts w:hint="cs"/>
          <w:rtl/>
        </w:rPr>
        <w:t>﴿</w:t>
      </w:r>
      <w:r w:rsidR="00644F90">
        <w:rPr>
          <w:rFonts w:ascii="KFGQPC Uthmanic Script HAFS" w:eastAsiaTheme="minorHAnsi" w:hAnsiTheme="minorHAnsi" w:cs="KFGQPC Uthmanic Script HAFS" w:hint="cs"/>
          <w:sz w:val="28"/>
          <w:szCs w:val="28"/>
          <w:rtl/>
          <w:lang w:val="en-MY" w:bidi="fa-IR"/>
        </w:rPr>
        <w:t>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يَعۡقِلُونَ</w:t>
      </w:r>
      <w:r w:rsidRPr="000042B5">
        <w:rPr>
          <w:rFonts w:hint="cs"/>
          <w:rtl/>
        </w:rPr>
        <w:t>﴾</w:t>
      </w:r>
      <w:r w:rsidRPr="000042B5">
        <w:rPr>
          <w:rtl/>
        </w:rPr>
        <w:t xml:space="preserve"> </w:t>
      </w:r>
      <w:r w:rsidRPr="00644F90">
        <w:rPr>
          <w:szCs w:val="24"/>
          <w:rtl/>
        </w:rPr>
        <w:t>[البقرة:170]</w:t>
      </w:r>
      <w:r w:rsidRPr="000042B5">
        <w:rPr>
          <w:rtl/>
        </w:rPr>
        <w:t xml:space="preserve">، فالقرآن الكريم </w:t>
      </w:r>
      <w:r w:rsidRPr="000042B5">
        <w:rPr>
          <w:rFonts w:hint="cs"/>
          <w:rtl/>
        </w:rPr>
        <w:t xml:space="preserve">في آيات كثيرة يردُّ </w:t>
      </w:r>
      <w:r w:rsidRPr="000042B5">
        <w:rPr>
          <w:rtl/>
        </w:rPr>
        <w:t>الأكثرية</w:t>
      </w:r>
      <w:r w:rsidRPr="000042B5">
        <w:rPr>
          <w:rFonts w:hint="cs"/>
          <w:rtl/>
        </w:rPr>
        <w:t xml:space="preserve"> إذا كان هناك دليل على بطلان رأيهم</w:t>
      </w:r>
      <w:r w:rsidRPr="000042B5">
        <w:rPr>
          <w:rtl/>
        </w:rPr>
        <w:t xml:space="preserve">، </w:t>
      </w:r>
      <w:r w:rsidRPr="000042B5">
        <w:rPr>
          <w:rFonts w:hint="cs"/>
          <w:rtl/>
        </w:rPr>
        <w:t>ويقول في موضع آخر: ﴿</w:t>
      </w:r>
      <w:r w:rsidR="00644F90">
        <w:rPr>
          <w:rFonts w:ascii="KFGQPC Uthmanic Script HAFS" w:eastAsiaTheme="minorHAnsi" w:hAnsiTheme="minorHAnsi" w:cs="KFGQPC Uthmanic Script HAFS" w:hint="cs"/>
          <w:sz w:val="28"/>
          <w:szCs w:val="28"/>
          <w:rtl/>
          <w:lang w:val="en-MY" w:bidi="fa-IR"/>
        </w:rPr>
        <w:t>وَمَا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يَتَّبِعُ</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أَكۡثَرُهُمۡ</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إِلَّا</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ظَنًّاۚ</w:t>
      </w:r>
      <w:r w:rsidRPr="000042B5">
        <w:rPr>
          <w:rFonts w:hint="cs"/>
          <w:rtl/>
        </w:rPr>
        <w:t>﴾</w:t>
      </w:r>
      <w:r w:rsidRPr="00662AF6">
        <w:rPr>
          <w:rFonts w:ascii="mylotus" w:hAnsi="mylotus"/>
          <w:szCs w:val="24"/>
          <w:rtl/>
        </w:rPr>
        <w:t xml:space="preserve"> </w:t>
      </w:r>
      <w:r w:rsidRPr="00644F90">
        <w:rPr>
          <w:rFonts w:hint="cs"/>
          <w:szCs w:val="24"/>
          <w:rtl/>
        </w:rPr>
        <w:t>[</w:t>
      </w:r>
      <w:r w:rsidRPr="00644F90">
        <w:rPr>
          <w:szCs w:val="24"/>
          <w:rtl/>
        </w:rPr>
        <w:t>يونس:36]</w:t>
      </w:r>
      <w:r w:rsidRPr="000042B5">
        <w:rPr>
          <w:rtl/>
        </w:rPr>
        <w:t>، ويقول أيضاً:</w:t>
      </w:r>
      <w:r w:rsidRPr="000042B5">
        <w:rPr>
          <w:rFonts w:hint="cs"/>
          <w:rtl/>
        </w:rPr>
        <w:t xml:space="preserve"> ﴿</w:t>
      </w:r>
      <w:r w:rsidR="00644F90">
        <w:rPr>
          <w:rFonts w:ascii="KFGQPC Uthmanic Script HAFS" w:eastAsiaTheme="minorHAnsi" w:hAnsiTheme="minorHAnsi" w:cs="KFGQPC Uthmanic Script HAFS" w:hint="cs"/>
          <w:sz w:val="28"/>
          <w:szCs w:val="28"/>
          <w:rtl/>
          <w:lang w:val="en-MY" w:bidi="fa-IR"/>
        </w:rPr>
        <w:t>وَإِن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تُطِعۡ</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أَكۡثَرَ</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مَن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فِي</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ٱلۡأَرۡضِ</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يُضِلُّوكَ</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عَن</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سَبِيلِ</w:t>
      </w:r>
      <w:r w:rsidR="00644F90">
        <w:rPr>
          <w:rFonts w:ascii="KFGQPC Uthmanic Script HAFS" w:eastAsiaTheme="minorHAnsi" w:hAnsiTheme="minorHAnsi" w:cs="KFGQPC Uthmanic Script HAFS"/>
          <w:sz w:val="28"/>
          <w:szCs w:val="28"/>
          <w:rtl/>
          <w:lang w:val="en-MY" w:bidi="fa-IR"/>
        </w:rPr>
        <w:t xml:space="preserve"> </w:t>
      </w:r>
      <w:r w:rsidR="00644F90">
        <w:rPr>
          <w:rFonts w:ascii="KFGQPC Uthmanic Script HAFS" w:eastAsiaTheme="minorHAnsi" w:hAnsiTheme="minorHAnsi" w:cs="KFGQPC Uthmanic Script HAFS" w:hint="cs"/>
          <w:sz w:val="28"/>
          <w:szCs w:val="28"/>
          <w:rtl/>
          <w:lang w:val="en-MY" w:bidi="fa-IR"/>
        </w:rPr>
        <w:t>ٱللَّهِۚ</w:t>
      </w:r>
      <w:r w:rsidRPr="000042B5">
        <w:rPr>
          <w:rFonts w:hint="cs"/>
          <w:rtl/>
        </w:rPr>
        <w:t>﴾</w:t>
      </w:r>
      <w:r w:rsidRPr="00662AF6">
        <w:rPr>
          <w:rFonts w:ascii="mylotus" w:hAnsi="mylotus"/>
          <w:szCs w:val="24"/>
          <w:rtl/>
        </w:rPr>
        <w:t xml:space="preserve"> </w:t>
      </w:r>
      <w:r w:rsidRPr="00644F90">
        <w:rPr>
          <w:rFonts w:hint="cs"/>
          <w:szCs w:val="24"/>
          <w:rtl/>
        </w:rPr>
        <w:t>[</w:t>
      </w:r>
      <w:r w:rsidRPr="00644F90">
        <w:rPr>
          <w:szCs w:val="24"/>
          <w:rtl/>
        </w:rPr>
        <w:t>الأنعام:116]</w:t>
      </w:r>
      <w:r w:rsidRPr="000042B5">
        <w:rPr>
          <w:rtl/>
        </w:rPr>
        <w:t>.</w:t>
      </w:r>
    </w:p>
    <w:p w:rsidR="00C359FF" w:rsidRPr="000042B5" w:rsidRDefault="00C359FF" w:rsidP="000042B5">
      <w:pPr>
        <w:pStyle w:val="aa"/>
        <w:rPr>
          <w:rtl/>
        </w:rPr>
      </w:pPr>
      <w:r w:rsidRPr="000042B5">
        <w:rPr>
          <w:rtl/>
        </w:rPr>
        <w:t>وإذا كنتم توافقون على اعتبار ميزان الأكثرية في مشروعية حكومتكم</w:t>
      </w:r>
      <w:r w:rsidRPr="000042B5">
        <w:rPr>
          <w:rFonts w:hint="cs"/>
          <w:rtl/>
        </w:rPr>
        <w:t>،</w:t>
      </w:r>
      <w:r w:rsidRPr="000042B5">
        <w:rPr>
          <w:rtl/>
        </w:rPr>
        <w:t xml:space="preserve"> فلماذا تطعنون في حكومة الخلفاء الراشدين التي ت</w:t>
      </w:r>
      <w:r w:rsidRPr="000042B5">
        <w:rPr>
          <w:rFonts w:hint="cs"/>
          <w:rtl/>
        </w:rPr>
        <w:t>ُ</w:t>
      </w:r>
      <w:r w:rsidRPr="000042B5">
        <w:rPr>
          <w:rtl/>
        </w:rPr>
        <w:t xml:space="preserve">عبّر عن رأي الأكثرية؟! </w:t>
      </w:r>
    </w:p>
    <w:p w:rsidR="00C359FF" w:rsidRPr="000042B5" w:rsidRDefault="00C359FF" w:rsidP="000042B5">
      <w:pPr>
        <w:pStyle w:val="aa"/>
        <w:rPr>
          <w:rtl/>
        </w:rPr>
      </w:pPr>
      <w:r w:rsidRPr="000042B5">
        <w:rPr>
          <w:rtl/>
        </w:rPr>
        <w:t>وهنا أمر آخر: قررتم بأنّ الدين الرسمي لإيران هو الإسلام والمذهب الجعفري.. والسؤال: الدين والمذهب شيئان مختلفان</w:t>
      </w:r>
      <w:r w:rsidRPr="000042B5">
        <w:rPr>
          <w:rFonts w:hint="cs"/>
          <w:rtl/>
        </w:rPr>
        <w:t>،</w:t>
      </w:r>
      <w:r w:rsidRPr="000042B5">
        <w:rPr>
          <w:rtl/>
        </w:rPr>
        <w:t xml:space="preserve"> فلماذا خلطتم بينهما في هذا المقام؟ أوَلا تعلمون أن بينهما فرق</w:t>
      </w:r>
      <w:r w:rsidRPr="000042B5">
        <w:rPr>
          <w:rFonts w:hint="cs"/>
          <w:rtl/>
        </w:rPr>
        <w:t>اً</w:t>
      </w:r>
      <w:r w:rsidRPr="000042B5">
        <w:rPr>
          <w:rtl/>
        </w:rPr>
        <w:t xml:space="preserve"> من وجوه كثيرة؟! وإن كنتم لا تعلمون فهاكم الفروق:</w:t>
      </w:r>
    </w:p>
    <w:p w:rsidR="00C359FF" w:rsidRPr="000042B5" w:rsidRDefault="00C359FF" w:rsidP="000042B5">
      <w:pPr>
        <w:pStyle w:val="aa"/>
      </w:pPr>
      <w:r w:rsidRPr="000042B5">
        <w:rPr>
          <w:rtl/>
        </w:rPr>
        <w:t>1- الدين من الله والمذهب من صنع البشر.</w:t>
      </w:r>
    </w:p>
    <w:p w:rsidR="00C359FF" w:rsidRPr="000042B5" w:rsidRDefault="00C359FF" w:rsidP="000042B5">
      <w:pPr>
        <w:pStyle w:val="aa"/>
        <w:rPr>
          <w:rtl/>
        </w:rPr>
      </w:pPr>
      <w:r w:rsidRPr="000042B5">
        <w:rPr>
          <w:rtl/>
        </w:rPr>
        <w:t xml:space="preserve">هل جاء القرآن بالدين أم جاء بالمذهب؟! أكان لرسول الله </w:t>
      </w:r>
      <w:r w:rsidRPr="000042B5">
        <w:rPr>
          <w:rFonts w:ascii="Abo-thar" w:hAnsi="Abo-thar"/>
          <w:sz w:val="30"/>
          <w:lang w:bidi="fa-IR"/>
        </w:rPr>
        <w:t></w:t>
      </w:r>
      <w:r w:rsidRPr="000042B5">
        <w:rPr>
          <w:rtl/>
        </w:rPr>
        <w:t xml:space="preserve"> دين أم مذهب؟! أكان لأمير المؤمنين علي المرتضى </w:t>
      </w:r>
      <w:r w:rsidRPr="000042B5">
        <w:rPr>
          <w:rFonts w:ascii="Abo-thar" w:hAnsi="Abo-thar"/>
          <w:color w:val="000000"/>
          <w:sz w:val="30"/>
          <w:lang w:bidi="ar-SY"/>
        </w:rPr>
        <w:t></w:t>
      </w:r>
      <w:r w:rsidRPr="000042B5">
        <w:rPr>
          <w:rFonts w:hint="cs"/>
          <w:rtl/>
        </w:rPr>
        <w:t xml:space="preserve"> </w:t>
      </w:r>
      <w:r w:rsidRPr="000042B5">
        <w:rPr>
          <w:rtl/>
        </w:rPr>
        <w:t>دين أم مذهب؟ أهؤلاء كانوا مسلمين أم كانوا أحنافاً وجعفريين وشيخيين وصوفيين وشافعيين؟!</w:t>
      </w:r>
      <w:r w:rsidRPr="000042B5">
        <w:rPr>
          <w:rFonts w:hint="cs"/>
          <w:rtl/>
        </w:rPr>
        <w:t xml:space="preserve"> </w:t>
      </w:r>
    </w:p>
    <w:p w:rsidR="00C359FF" w:rsidRPr="000042B5" w:rsidRDefault="00C359FF" w:rsidP="00972C44">
      <w:pPr>
        <w:pStyle w:val="aa"/>
        <w:rPr>
          <w:rtl/>
        </w:rPr>
      </w:pPr>
      <w:r w:rsidRPr="000042B5">
        <w:rPr>
          <w:rtl/>
        </w:rPr>
        <w:t xml:space="preserve">2- لا يحق لأحد أن يخترع في الدين، ولكن في المذهب يشرع للعلماء والمراجع اختراع ما </w:t>
      </w:r>
      <w:r w:rsidRPr="000042B5">
        <w:rPr>
          <w:rtl/>
        </w:rPr>
        <w:lastRenderedPageBreak/>
        <w:t xml:space="preserve">يشاءون، مع أن الله تعالى قال في كتابه: </w:t>
      </w:r>
      <w:r w:rsidRPr="000042B5">
        <w:rPr>
          <w:rFonts w:hint="cs"/>
          <w:rtl/>
        </w:rPr>
        <w:t>﴿</w:t>
      </w:r>
      <w:r w:rsidRPr="005948DD">
        <w:rPr>
          <w:rFonts w:ascii="mylotus" w:hAnsi="mylotus" w:cs="CTraditional Arabic"/>
          <w:color w:val="000000"/>
          <w:sz w:val="28"/>
          <w:szCs w:val="26"/>
          <w:rtl/>
        </w:rPr>
        <w:t xml:space="preserve"> </w:t>
      </w:r>
      <w:r w:rsidR="00972C44">
        <w:rPr>
          <w:rFonts w:ascii="KFGQPC Uthmanic Script HAFS" w:eastAsiaTheme="minorHAnsi" w:hAnsiTheme="minorHAnsi" w:cs="KFGQPC Uthmanic Script HAFS" w:hint="cs"/>
          <w:sz w:val="28"/>
          <w:szCs w:val="28"/>
          <w:rtl/>
          <w:lang w:val="en-MY" w:bidi="fa-IR"/>
        </w:rPr>
        <w:t>إِنِ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ٱلۡحُكۡمُ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إِلَّا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لِلَّهِ</w:t>
      </w:r>
      <w:r w:rsidRPr="000042B5">
        <w:rPr>
          <w:rFonts w:hint="cs"/>
          <w:rtl/>
        </w:rPr>
        <w:t xml:space="preserve">﴾ </w:t>
      </w:r>
      <w:r w:rsidRPr="00972C44">
        <w:rPr>
          <w:rFonts w:hint="cs"/>
          <w:szCs w:val="24"/>
          <w:rtl/>
        </w:rPr>
        <w:t>[</w:t>
      </w:r>
      <w:r w:rsidRPr="00972C44">
        <w:rPr>
          <w:szCs w:val="24"/>
          <w:rtl/>
        </w:rPr>
        <w:t>الأنعام:57]</w:t>
      </w:r>
      <w:r w:rsidRPr="000042B5">
        <w:rPr>
          <w:rFonts w:hint="cs"/>
          <w:rtl/>
        </w:rPr>
        <w:t>،</w:t>
      </w:r>
      <w:r w:rsidRPr="000042B5">
        <w:rPr>
          <w:rtl/>
        </w:rPr>
        <w:t xml:space="preserve"> وقال: </w:t>
      </w:r>
      <w:r w:rsidRPr="000042B5">
        <w:rPr>
          <w:rFonts w:hint="cs"/>
          <w:rtl/>
        </w:rPr>
        <w:t>﴿</w:t>
      </w:r>
      <w:r w:rsidR="00972C44">
        <w:rPr>
          <w:rFonts w:ascii="KFGQPC Uthmanic Script HAFS" w:eastAsiaTheme="minorHAnsi" w:hAnsiTheme="minorHAnsi" w:cs="KFGQPC Uthmanic Script HAFS" w:hint="cs"/>
          <w:sz w:val="28"/>
          <w:szCs w:val="28"/>
          <w:rtl/>
          <w:lang w:val="en-MY" w:bidi="fa-IR"/>
        </w:rPr>
        <w:t>وَمَن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لَّمۡ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يَحۡكُم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بِمَآ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أَنزَلَ</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ٱللَّهُ</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فَأُوْلَٰٓئِكَ</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ٱلۡكَٰفِرُونَ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٤٤</w:t>
      </w:r>
      <w:r w:rsidRPr="000042B5">
        <w:rPr>
          <w:rFonts w:hint="cs"/>
          <w:rtl/>
        </w:rPr>
        <w:t xml:space="preserve">﴾ </w:t>
      </w:r>
      <w:r w:rsidRPr="00972C44">
        <w:rPr>
          <w:rFonts w:hint="cs"/>
          <w:szCs w:val="24"/>
          <w:rtl/>
        </w:rPr>
        <w:t>[</w:t>
      </w:r>
      <w:r w:rsidRPr="00972C44">
        <w:rPr>
          <w:szCs w:val="24"/>
          <w:rtl/>
        </w:rPr>
        <w:t>المائدة:</w:t>
      </w:r>
      <w:r w:rsidRPr="00972C44">
        <w:rPr>
          <w:rFonts w:hint="cs"/>
          <w:szCs w:val="24"/>
          <w:rtl/>
        </w:rPr>
        <w:t xml:space="preserve"> </w:t>
      </w:r>
      <w:r w:rsidRPr="00972C44">
        <w:rPr>
          <w:szCs w:val="24"/>
          <w:rtl/>
        </w:rPr>
        <w:t>44]</w:t>
      </w:r>
      <w:r w:rsidRPr="000042B5">
        <w:rPr>
          <w:rFonts w:hint="cs"/>
          <w:rtl/>
        </w:rPr>
        <w:t>.</w:t>
      </w:r>
    </w:p>
    <w:p w:rsidR="00C359FF" w:rsidRPr="000042B5" w:rsidRDefault="00C359FF" w:rsidP="000042B5">
      <w:pPr>
        <w:pStyle w:val="aa"/>
        <w:rPr>
          <w:rtl/>
        </w:rPr>
      </w:pPr>
      <w:r w:rsidRPr="000042B5">
        <w:rPr>
          <w:rtl/>
        </w:rPr>
        <w:t xml:space="preserve">أنتم أقررتم في الدستور وجود قوة تشريعية ووضعتم مجلساً للمشرعين، مع أن الله وحده هو المشرع في الإسلام، وليس لأحد أن يضع قانوناً من نفسه، وكل الاجتماعات اللازمة يجب أن تكون لتنفيذ أحكام الله تعالى وطرح ما يخالفه، وإما أن </w:t>
      </w:r>
      <w:r w:rsidRPr="000042B5">
        <w:rPr>
          <w:rFonts w:hint="cs"/>
          <w:rtl/>
        </w:rPr>
        <w:t>ت</w:t>
      </w:r>
      <w:r w:rsidRPr="000042B5">
        <w:rPr>
          <w:rtl/>
        </w:rPr>
        <w:t>قدم البرامج والشرائط اللازمة للإجراء.</w:t>
      </w:r>
    </w:p>
    <w:p w:rsidR="00C359FF" w:rsidRPr="000042B5" w:rsidRDefault="00C359FF" w:rsidP="000042B5">
      <w:pPr>
        <w:pStyle w:val="aa"/>
        <w:rPr>
          <w:rtl/>
        </w:rPr>
      </w:pPr>
      <w:r w:rsidRPr="000042B5">
        <w:rPr>
          <w:rtl/>
        </w:rPr>
        <w:t xml:space="preserve">3- الإسلام سهل، فكان الرجل من الأعراب يأتي </w:t>
      </w:r>
      <w:r w:rsidRPr="000042B5">
        <w:rPr>
          <w:rFonts w:hint="cs"/>
          <w:rtl/>
        </w:rPr>
        <w:t>إلى</w:t>
      </w:r>
      <w:r w:rsidRPr="000042B5">
        <w:rPr>
          <w:rtl/>
        </w:rPr>
        <w:t xml:space="preserve"> مجلس الرسول </w:t>
      </w:r>
      <w:r w:rsidRPr="000042B5">
        <w:rPr>
          <w:rFonts w:ascii="Abo-thar" w:hAnsi="Abo-thar"/>
          <w:sz w:val="30"/>
          <w:lang w:bidi="fa-IR"/>
        </w:rPr>
        <w:t></w:t>
      </w:r>
      <w:r w:rsidRPr="000042B5">
        <w:rPr>
          <w:rtl/>
        </w:rPr>
        <w:t xml:space="preserve"> فيتعلم الإسلام في دقيقتين، وأما المذهب فصعب معقد، ويحتاج من يريد تعلمه إلى أربعين سنة، ومن الممکن أيضاً أن تنقضي هذه المدّة ولا یعرفه!</w:t>
      </w:r>
      <w:r w:rsidRPr="000042B5">
        <w:rPr>
          <w:rFonts w:hint="cs"/>
          <w:rtl/>
        </w:rPr>
        <w:t xml:space="preserve"> </w:t>
      </w:r>
    </w:p>
    <w:p w:rsidR="00C359FF" w:rsidRPr="000042B5" w:rsidRDefault="00C359FF" w:rsidP="000042B5">
      <w:pPr>
        <w:pStyle w:val="aa"/>
        <w:rPr>
          <w:rtl/>
        </w:rPr>
      </w:pPr>
      <w:r w:rsidRPr="000042B5">
        <w:rPr>
          <w:rtl/>
        </w:rPr>
        <w:t>4- الإسلام خالٍ من الخرافات والطقوس المذهبية المبتدعة، بخلاف المذهب الذي طفح بالخرافات والبدع.</w:t>
      </w:r>
    </w:p>
    <w:p w:rsidR="00C359FF" w:rsidRPr="000042B5" w:rsidRDefault="00C359FF" w:rsidP="000042B5">
      <w:pPr>
        <w:pStyle w:val="aa"/>
      </w:pPr>
      <w:r w:rsidRPr="000042B5">
        <w:rPr>
          <w:rtl/>
        </w:rPr>
        <w:t xml:space="preserve">5- الإسلام يدعو إلى معرفة الله فقط، وأما في المذهب </w:t>
      </w:r>
      <w:r w:rsidRPr="000042B5">
        <w:rPr>
          <w:rFonts w:hint="cs"/>
          <w:rtl/>
        </w:rPr>
        <w:t>ف</w:t>
      </w:r>
      <w:r w:rsidRPr="000042B5">
        <w:rPr>
          <w:rtl/>
        </w:rPr>
        <w:t>لا ب</w:t>
      </w:r>
      <w:r w:rsidRPr="000042B5">
        <w:rPr>
          <w:rFonts w:hint="cs"/>
          <w:rtl/>
        </w:rPr>
        <w:t>ُ</w:t>
      </w:r>
      <w:r w:rsidRPr="000042B5">
        <w:rPr>
          <w:rtl/>
        </w:rPr>
        <w:t>د</w:t>
      </w:r>
      <w:r w:rsidRPr="000042B5">
        <w:rPr>
          <w:rFonts w:hint="cs"/>
          <w:rtl/>
        </w:rPr>
        <w:t>َّ</w:t>
      </w:r>
      <w:r w:rsidRPr="000042B5">
        <w:rPr>
          <w:rtl/>
        </w:rPr>
        <w:t xml:space="preserve"> أن تعرف المشايخ والأئمة </w:t>
      </w:r>
      <w:r w:rsidRPr="000042B5">
        <w:rPr>
          <w:rFonts w:hint="cs"/>
          <w:rtl/>
        </w:rPr>
        <w:t>والمرشدين</w:t>
      </w:r>
      <w:r w:rsidRPr="000042B5">
        <w:rPr>
          <w:rtl/>
        </w:rPr>
        <w:t xml:space="preserve">، ومن لم يعرفهم فهو كافر، مع أن أولئك الأئمة </w:t>
      </w:r>
      <w:r w:rsidRPr="000042B5">
        <w:rPr>
          <w:rFonts w:hint="cs"/>
          <w:rtl/>
        </w:rPr>
        <w:t xml:space="preserve">والمرشدين </w:t>
      </w:r>
      <w:r w:rsidRPr="000042B5">
        <w:rPr>
          <w:rtl/>
        </w:rPr>
        <w:t>كانوا أتباعاً للدين</w:t>
      </w:r>
      <w:r w:rsidRPr="000042B5">
        <w:rPr>
          <w:rFonts w:hint="cs"/>
          <w:rtl/>
        </w:rPr>
        <w:t xml:space="preserve"> ولم يكونوا الدين نفسه</w:t>
      </w:r>
      <w:r w:rsidRPr="000042B5">
        <w:rPr>
          <w:rtl/>
        </w:rPr>
        <w:t xml:space="preserve">، فعلى الكل أن يلتزموا بالدين صغاراً وكباراً، وأن يكون دين الجميع واحداً، وعلى سبيل المثال: إذا كان علي </w:t>
      </w:r>
      <w:r w:rsidRPr="000042B5">
        <w:rPr>
          <w:rFonts w:ascii="Abo-thar" w:hAnsi="Abo-thar"/>
          <w:color w:val="000000"/>
          <w:sz w:val="30"/>
          <w:lang w:bidi="ar-SY"/>
        </w:rPr>
        <w:t></w:t>
      </w:r>
      <w:r w:rsidRPr="000042B5">
        <w:rPr>
          <w:rFonts w:hint="cs"/>
          <w:rtl/>
        </w:rPr>
        <w:t xml:space="preserve"> </w:t>
      </w:r>
      <w:r w:rsidRPr="000042B5">
        <w:rPr>
          <w:rtl/>
        </w:rPr>
        <w:t>ي</w:t>
      </w:r>
      <w:r w:rsidRPr="000042B5">
        <w:rPr>
          <w:rFonts w:hint="cs"/>
          <w:rtl/>
        </w:rPr>
        <w:t>ُ</w:t>
      </w:r>
      <w:r w:rsidRPr="000042B5">
        <w:rPr>
          <w:rtl/>
        </w:rPr>
        <w:t xml:space="preserve">ؤمن بالله ورسوله وكان أصول دينه </w:t>
      </w:r>
      <w:r w:rsidRPr="000042B5">
        <w:rPr>
          <w:rFonts w:hint="cs"/>
          <w:rtl/>
        </w:rPr>
        <w:t xml:space="preserve">شيئين </w:t>
      </w:r>
      <w:r w:rsidRPr="000042B5">
        <w:rPr>
          <w:rtl/>
        </w:rPr>
        <w:t>أو ثلاثة فيلزم جميع أتباعه وجميع المسلمين أن يؤمنوا بما آمن به علي، لا أن يجعلوه جزءاً من الدين ويسموا المذهب باسمه.</w:t>
      </w:r>
      <w:r w:rsidRPr="000042B5">
        <w:rPr>
          <w:rFonts w:hint="cs"/>
          <w:rtl/>
        </w:rPr>
        <w:t xml:space="preserve"> </w:t>
      </w:r>
    </w:p>
    <w:p w:rsidR="00C359FF" w:rsidRPr="000042B5" w:rsidRDefault="00C359FF" w:rsidP="000042B5">
      <w:pPr>
        <w:pStyle w:val="aa"/>
        <w:rPr>
          <w:rtl/>
        </w:rPr>
      </w:pPr>
      <w:r w:rsidRPr="000042B5">
        <w:rPr>
          <w:rtl/>
        </w:rPr>
        <w:t xml:space="preserve">إن كل هذه المذاهب محدثة بين المسلمين، إذ لم تكن موجودة في القرن الثالث والرابع والخامس وما بعده وفي صدر الإسلام، وأتحدى أي شخص أن يأتيني بما يدل على أن المذاهب كانت موجودة في الصدر الأول، ولو صح أن الرسول </w:t>
      </w:r>
      <w:r w:rsidRPr="000042B5">
        <w:rPr>
          <w:rFonts w:ascii="Abo-thar" w:hAnsi="Abo-thar"/>
          <w:sz w:val="30"/>
          <w:lang w:bidi="fa-IR"/>
        </w:rPr>
        <w:t></w:t>
      </w:r>
      <w:r w:rsidRPr="000042B5">
        <w:rPr>
          <w:rtl/>
        </w:rPr>
        <w:t xml:space="preserve"> قال: (</w:t>
      </w:r>
      <w:r w:rsidRPr="00972C44">
        <w:rPr>
          <w:rFonts w:cs="KFGQPC Uthman Taha Naskh"/>
          <w:sz w:val="28"/>
          <w:szCs w:val="28"/>
          <w:rtl/>
        </w:rPr>
        <w:t>شيعة ع</w:t>
      </w:r>
      <w:r w:rsidRPr="00972C44">
        <w:rPr>
          <w:rFonts w:cs="KFGQPC Uthman Taha Naskh" w:hint="cs"/>
          <w:sz w:val="28"/>
          <w:szCs w:val="28"/>
          <w:rtl/>
        </w:rPr>
        <w:t>َ</w:t>
      </w:r>
      <w:r w:rsidRPr="00972C44">
        <w:rPr>
          <w:rFonts w:cs="KFGQPC Uthman Taha Naskh"/>
          <w:sz w:val="28"/>
          <w:szCs w:val="28"/>
          <w:rtl/>
        </w:rPr>
        <w:t>ل</w:t>
      </w:r>
      <w:r w:rsidRPr="00972C44">
        <w:rPr>
          <w:rFonts w:cs="KFGQPC Uthman Taha Naskh" w:hint="cs"/>
          <w:sz w:val="28"/>
          <w:szCs w:val="28"/>
          <w:rtl/>
        </w:rPr>
        <w:t>ِ</w:t>
      </w:r>
      <w:r w:rsidRPr="00972C44">
        <w:rPr>
          <w:rFonts w:cs="KFGQPC Uthman Taha Naskh"/>
          <w:sz w:val="28"/>
          <w:szCs w:val="28"/>
          <w:rtl/>
        </w:rPr>
        <w:t>ي</w:t>
      </w:r>
      <w:r w:rsidRPr="00972C44">
        <w:rPr>
          <w:rFonts w:cs="KFGQPC Uthman Taha Naskh" w:hint="cs"/>
          <w:sz w:val="28"/>
          <w:szCs w:val="28"/>
          <w:rtl/>
        </w:rPr>
        <w:t>ٍّ</w:t>
      </w:r>
      <w:r w:rsidRPr="00972C44">
        <w:rPr>
          <w:rFonts w:cs="KFGQPC Uthman Taha Naskh"/>
          <w:sz w:val="28"/>
          <w:szCs w:val="28"/>
          <w:rtl/>
        </w:rPr>
        <w:t xml:space="preserve"> هم الفائزون</w:t>
      </w:r>
      <w:r w:rsidRPr="000042B5">
        <w:rPr>
          <w:rtl/>
        </w:rPr>
        <w:t xml:space="preserve">)، فيلزم شيعته أن </w:t>
      </w:r>
      <w:r w:rsidRPr="000042B5">
        <w:rPr>
          <w:rFonts w:hint="cs"/>
          <w:rtl/>
        </w:rPr>
        <w:t xml:space="preserve">يكونوا </w:t>
      </w:r>
      <w:r w:rsidRPr="000042B5">
        <w:rPr>
          <w:rtl/>
        </w:rPr>
        <w:t xml:space="preserve">مثل الإمام عليٍّ حيث لم يضع مذهباً خاصاً له، وألا يكون لهم اسم خاص كما لم يكن </w:t>
      </w:r>
      <w:r w:rsidRPr="000042B5">
        <w:rPr>
          <w:rFonts w:hint="cs"/>
          <w:rtl/>
        </w:rPr>
        <w:t>عليّ يتسمى</w:t>
      </w:r>
      <w:r w:rsidRPr="000042B5">
        <w:rPr>
          <w:rtl/>
        </w:rPr>
        <w:t xml:space="preserve"> باسم آخر غير </w:t>
      </w:r>
      <w:r w:rsidRPr="000042B5">
        <w:rPr>
          <w:rFonts w:hint="cs"/>
          <w:rtl/>
        </w:rPr>
        <w:t>الإسلام</w:t>
      </w:r>
      <w:r w:rsidRPr="000042B5">
        <w:rPr>
          <w:rtl/>
        </w:rPr>
        <w:t xml:space="preserve">. </w:t>
      </w:r>
    </w:p>
    <w:p w:rsidR="00C359FF" w:rsidRPr="000042B5" w:rsidRDefault="00C359FF" w:rsidP="000042B5">
      <w:pPr>
        <w:pStyle w:val="aa"/>
        <w:rPr>
          <w:rtl/>
        </w:rPr>
      </w:pPr>
      <w:r w:rsidRPr="000042B5">
        <w:rPr>
          <w:rtl/>
        </w:rPr>
        <w:t>أنا أتأسف كيف لعبوا بالإسلام حتى ت</w:t>
      </w:r>
      <w:r w:rsidRPr="000042B5">
        <w:rPr>
          <w:rFonts w:hint="cs"/>
          <w:rtl/>
        </w:rPr>
        <w:t>َ</w:t>
      </w:r>
      <w:r w:rsidRPr="000042B5">
        <w:rPr>
          <w:rtl/>
        </w:rPr>
        <w:t>م</w:t>
      </w:r>
      <w:r w:rsidRPr="000042B5">
        <w:rPr>
          <w:rFonts w:hint="cs"/>
          <w:rtl/>
        </w:rPr>
        <w:t>َّ</w:t>
      </w:r>
      <w:r w:rsidRPr="000042B5">
        <w:rPr>
          <w:rtl/>
        </w:rPr>
        <w:t xml:space="preserve"> لهم ما أرادوا؟! وقد كتبت هذه الكلمات المختصرة حتى لا يقول المسلمون في المستقبل</w:t>
      </w:r>
      <w:r w:rsidRPr="000042B5">
        <w:rPr>
          <w:rFonts w:hint="cs"/>
          <w:rtl/>
        </w:rPr>
        <w:t>:</w:t>
      </w:r>
      <w:r w:rsidRPr="000042B5">
        <w:rPr>
          <w:rtl/>
        </w:rPr>
        <w:t xml:space="preserve"> ألم يوجد عالم مستيقظ في القرن العشرين وفي زمن الثورة </w:t>
      </w:r>
      <w:r w:rsidRPr="000042B5">
        <w:rPr>
          <w:rtl/>
        </w:rPr>
        <w:lastRenderedPageBreak/>
        <w:t>الإيرانية؟! وإن كان موجوداً فلماذا سكت؟!</w:t>
      </w:r>
    </w:p>
    <w:p w:rsidR="00C359FF" w:rsidRPr="000042B5" w:rsidRDefault="00C359FF" w:rsidP="000042B5">
      <w:pPr>
        <w:pStyle w:val="aa"/>
      </w:pPr>
      <w:r w:rsidRPr="000042B5">
        <w:rPr>
          <w:rtl/>
        </w:rPr>
        <w:t>أقسم بالله أن الناس سوف يستيقظون بعد مدة ليست بالبعيدة، وأنهم سيعرفون فساد هذه القوانين، وأعمال هذه الحكومة السيئة، وفساد القول بولاية الفقيه، وسيلعنوننا.</w:t>
      </w:r>
    </w:p>
    <w:p w:rsidR="00C359FF" w:rsidRPr="000042B5" w:rsidRDefault="00C359FF" w:rsidP="00972C44">
      <w:pPr>
        <w:pStyle w:val="aa"/>
        <w:rPr>
          <w:rtl/>
        </w:rPr>
      </w:pPr>
      <w:r w:rsidRPr="000042B5">
        <w:rPr>
          <w:rtl/>
        </w:rPr>
        <w:t xml:space="preserve">وأنا أحرر هذه السطور ليعلم الناس في المستقبل </w:t>
      </w:r>
      <w:r w:rsidRPr="000042B5">
        <w:rPr>
          <w:rFonts w:hint="cs"/>
          <w:rtl/>
        </w:rPr>
        <w:t>أيّ خطر</w:t>
      </w:r>
      <w:r w:rsidRPr="000042B5">
        <w:rPr>
          <w:rtl/>
        </w:rPr>
        <w:t xml:space="preserve"> </w:t>
      </w:r>
      <w:r w:rsidRPr="000042B5">
        <w:rPr>
          <w:rFonts w:hint="cs"/>
          <w:rtl/>
        </w:rPr>
        <w:t>يحيق بي الآن</w:t>
      </w:r>
      <w:r w:rsidRPr="000042B5">
        <w:rPr>
          <w:rtl/>
        </w:rPr>
        <w:t xml:space="preserve">، والتكفير الذي </w:t>
      </w:r>
      <w:r w:rsidRPr="000042B5">
        <w:rPr>
          <w:rFonts w:hint="cs"/>
          <w:rtl/>
        </w:rPr>
        <w:t>سيلحقني</w:t>
      </w:r>
      <w:r w:rsidRPr="000042B5">
        <w:rPr>
          <w:rtl/>
        </w:rPr>
        <w:t xml:space="preserve"> من قبل المشايخ والمراجع، وللأسف فإن أكثر شعبنا مقلدون جهّال، لا يعلمون الأضرار والمفاسد التي ستحصل من هذه القوانين</w:t>
      </w:r>
      <w:r w:rsidRPr="000042B5">
        <w:rPr>
          <w:rFonts w:hint="cs"/>
          <w:rtl/>
        </w:rPr>
        <w:t xml:space="preserve"> المتناقضة</w:t>
      </w:r>
      <w:r w:rsidRPr="000042B5">
        <w:rPr>
          <w:rtl/>
        </w:rPr>
        <w:t xml:space="preserve">؛ </w:t>
      </w:r>
      <w:r w:rsidRPr="000042B5">
        <w:rPr>
          <w:rFonts w:hint="cs"/>
          <w:rtl/>
        </w:rPr>
        <w:t>وبما أنهم</w:t>
      </w:r>
      <w:r w:rsidRPr="000042B5">
        <w:rPr>
          <w:rtl/>
        </w:rPr>
        <w:t xml:space="preserve"> يحسنون الظن بالمراجع ومشايخ الدولة، </w:t>
      </w:r>
      <w:r w:rsidRPr="000042B5">
        <w:rPr>
          <w:rFonts w:hint="cs"/>
          <w:rtl/>
        </w:rPr>
        <w:t xml:space="preserve">فإنهم </w:t>
      </w:r>
      <w:r w:rsidRPr="000042B5">
        <w:rPr>
          <w:rtl/>
        </w:rPr>
        <w:t xml:space="preserve">ينصاعون لهم جميعاً، وكل من أراد تصحيح الدستور أو انتقاده فقد جعل نفسه عرضة للخطر، ولكنني كتبت هذه السطور نصيحة للدولة والشعب، ولئلا يطعن فينا من بعدنا، ولئلا نكتم حقائق القرآن الذي قال تعالى فيه: </w:t>
      </w:r>
      <w:r w:rsidRPr="000042B5">
        <w:rPr>
          <w:rFonts w:hint="cs"/>
          <w:rtl/>
        </w:rPr>
        <w:t>﴿</w:t>
      </w:r>
      <w:r w:rsidR="00972C44">
        <w:rPr>
          <w:rFonts w:ascii="KFGQPC Uthmanic Script HAFS" w:eastAsiaTheme="minorHAnsi" w:hAnsiTheme="minorHAnsi" w:cs="KFGQPC Uthmanic Script HAFS" w:hint="cs"/>
          <w:sz w:val="28"/>
          <w:szCs w:val="28"/>
          <w:rtl/>
          <w:lang w:val="en-MY" w:bidi="fa-IR"/>
        </w:rPr>
        <w:t>أَن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تَقُولُواْ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يَوۡمَ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ٱلۡقِيَٰمَةِ</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إِنَّا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كُنَّا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عَنۡ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هَٰذَا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غَٰفِلِينَ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١٧٢</w:t>
      </w:r>
      <w:r w:rsidRPr="000042B5">
        <w:rPr>
          <w:rFonts w:hint="cs"/>
          <w:rtl/>
        </w:rPr>
        <w:t>﴾</w:t>
      </w:r>
      <w:r w:rsidRPr="000042B5">
        <w:rPr>
          <w:rtl/>
        </w:rPr>
        <w:t xml:space="preserve"> </w:t>
      </w:r>
      <w:r w:rsidRPr="00972C44">
        <w:rPr>
          <w:szCs w:val="24"/>
          <w:rtl/>
        </w:rPr>
        <w:t>[الأعراف:172]</w:t>
      </w:r>
      <w:r w:rsidRPr="000042B5">
        <w:rPr>
          <w:rFonts w:hint="cs"/>
          <w:rtl/>
        </w:rPr>
        <w:t>،</w:t>
      </w:r>
      <w:r w:rsidRPr="000042B5">
        <w:rPr>
          <w:rtl/>
        </w:rPr>
        <w:t xml:space="preserve"> يجب على الشعب أن يعلم أن أكثر مواد هذه الدستور مخالفة للشرع ولكتاب الله تعالى، وأن </w:t>
      </w:r>
      <w:r w:rsidRPr="000042B5">
        <w:rPr>
          <w:rFonts w:hint="cs"/>
          <w:rtl/>
        </w:rPr>
        <w:t xml:space="preserve">فيها </w:t>
      </w:r>
      <w:r w:rsidRPr="000042B5">
        <w:rPr>
          <w:rtl/>
        </w:rPr>
        <w:t>مئات الإشكالات</w:t>
      </w:r>
      <w:r w:rsidRPr="000042B5">
        <w:rPr>
          <w:rFonts w:hint="cs"/>
          <w:rtl/>
        </w:rPr>
        <w:t>،</w:t>
      </w:r>
      <w:r w:rsidRPr="000042B5">
        <w:rPr>
          <w:rtl/>
        </w:rPr>
        <w:t xml:space="preserve"> وإن أرادوا تفصيل ذلك وبيانه فأنا على أتم الاستعداد لذلك.</w:t>
      </w:r>
      <w:r w:rsidRPr="000042B5">
        <w:rPr>
          <w:rFonts w:hint="cs"/>
          <w:rtl/>
        </w:rPr>
        <w:t xml:space="preserve"> </w:t>
      </w:r>
      <w:r w:rsidRPr="00D96F07">
        <w:rPr>
          <w:b/>
          <w:bCs/>
          <w:rtl/>
        </w:rPr>
        <w:t>والسلام على من اتبع الهدى</w:t>
      </w:r>
      <w:r w:rsidRPr="000042B5">
        <w:rPr>
          <w:rtl/>
        </w:rPr>
        <w:t>.</w:t>
      </w:r>
    </w:p>
    <w:p w:rsidR="00C359FF" w:rsidRPr="000042B5" w:rsidRDefault="00C359FF" w:rsidP="000042B5">
      <w:pPr>
        <w:pStyle w:val="aa"/>
        <w:rPr>
          <w:rtl/>
        </w:rPr>
      </w:pPr>
      <w:r w:rsidRPr="000042B5">
        <w:rPr>
          <w:rtl/>
        </w:rPr>
        <w:t xml:space="preserve">كتب أصحاب </w:t>
      </w:r>
      <w:r w:rsidRPr="000042B5">
        <w:rPr>
          <w:rFonts w:hint="cs"/>
          <w:rtl/>
        </w:rPr>
        <w:t>الثورة الدستورية</w:t>
      </w:r>
      <w:r w:rsidRPr="000042B5">
        <w:rPr>
          <w:rtl/>
        </w:rPr>
        <w:t xml:space="preserve"> قانون العدل زمن الشاه</w:t>
      </w:r>
      <w:r w:rsidRPr="000042B5">
        <w:rPr>
          <w:rFonts w:hint="cs"/>
          <w:rtl/>
        </w:rPr>
        <w:t xml:space="preserve"> «مظفر الدين»</w:t>
      </w:r>
      <w:r w:rsidRPr="000042B5">
        <w:rPr>
          <w:rtl/>
        </w:rPr>
        <w:t xml:space="preserve">، وكان من عدالتهم اتهام مجتهد مجاهد مثل الشيخ فضل الله النوري، ثم </w:t>
      </w:r>
      <w:r w:rsidRPr="000042B5">
        <w:rPr>
          <w:rFonts w:hint="cs"/>
          <w:rtl/>
        </w:rPr>
        <w:t>علَّقوا مشنقته</w:t>
      </w:r>
      <w:r w:rsidRPr="000042B5">
        <w:rPr>
          <w:rtl/>
        </w:rPr>
        <w:t xml:space="preserve"> لأجل فتواه التي تخالفهم، </w:t>
      </w:r>
      <w:r w:rsidRPr="000042B5">
        <w:rPr>
          <w:rFonts w:hint="cs"/>
          <w:rtl/>
        </w:rPr>
        <w:t>مع أنه لا يوجد أيّ قانون ولو</w:t>
      </w:r>
      <w:r w:rsidRPr="000042B5">
        <w:rPr>
          <w:rtl/>
        </w:rPr>
        <w:t xml:space="preserve"> ظالم </w:t>
      </w:r>
      <w:r w:rsidRPr="000042B5">
        <w:rPr>
          <w:rFonts w:hint="cs"/>
          <w:rtl/>
        </w:rPr>
        <w:t xml:space="preserve">يسمح بإعدام </w:t>
      </w:r>
      <w:r w:rsidRPr="000042B5">
        <w:rPr>
          <w:rtl/>
        </w:rPr>
        <w:t>مجتهد ل</w:t>
      </w:r>
      <w:r w:rsidRPr="000042B5">
        <w:rPr>
          <w:rFonts w:hint="cs"/>
          <w:rtl/>
        </w:rPr>
        <w:t xml:space="preserve">أجل </w:t>
      </w:r>
      <w:r w:rsidRPr="000042B5">
        <w:rPr>
          <w:rtl/>
        </w:rPr>
        <w:t>فتو</w:t>
      </w:r>
      <w:r w:rsidRPr="000042B5">
        <w:rPr>
          <w:rFonts w:hint="cs"/>
          <w:rtl/>
        </w:rPr>
        <w:t>اه،</w:t>
      </w:r>
      <w:r w:rsidRPr="000042B5">
        <w:rPr>
          <w:rtl/>
        </w:rPr>
        <w:t xml:space="preserve"> </w:t>
      </w:r>
      <w:r w:rsidRPr="000042B5">
        <w:rPr>
          <w:rFonts w:hint="cs"/>
          <w:rtl/>
        </w:rPr>
        <w:t>شنقاً.</w:t>
      </w:r>
      <w:r w:rsidRPr="000042B5">
        <w:rPr>
          <w:rtl/>
        </w:rPr>
        <w:t xml:space="preserve"> وإني لأعلم علم اليقين أنه لو قال أحد كلاماً حقاً في هذه الثورة لطعنو</w:t>
      </w:r>
      <w:r w:rsidRPr="000042B5">
        <w:rPr>
          <w:rFonts w:hint="cs"/>
          <w:rtl/>
        </w:rPr>
        <w:t>ا</w:t>
      </w:r>
      <w:r w:rsidRPr="000042B5">
        <w:rPr>
          <w:rtl/>
        </w:rPr>
        <w:t xml:space="preserve"> </w:t>
      </w:r>
      <w:r w:rsidRPr="000042B5">
        <w:rPr>
          <w:rFonts w:hint="cs"/>
          <w:rtl/>
        </w:rPr>
        <w:t>به أو شنقوه</w:t>
      </w:r>
      <w:r w:rsidRPr="000042B5">
        <w:rPr>
          <w:rtl/>
        </w:rPr>
        <w:t xml:space="preserve"> لي</w:t>
      </w:r>
      <w:r w:rsidRPr="000042B5">
        <w:rPr>
          <w:rFonts w:hint="cs"/>
          <w:rtl/>
        </w:rPr>
        <w:t>ُ</w:t>
      </w:r>
      <w:r w:rsidRPr="000042B5">
        <w:rPr>
          <w:rtl/>
        </w:rPr>
        <w:t>ثبتوا عدالتهم الإسلامية</w:t>
      </w:r>
      <w:r w:rsidRPr="000042B5">
        <w:rPr>
          <w:rFonts w:hint="cs"/>
          <w:rtl/>
        </w:rPr>
        <w:t>!</w:t>
      </w:r>
    </w:p>
    <w:p w:rsidR="00C359FF" w:rsidRPr="000042B5" w:rsidRDefault="00C359FF" w:rsidP="002F03E5">
      <w:pPr>
        <w:pStyle w:val="aa"/>
        <w:jc w:val="right"/>
        <w:rPr>
          <w:rtl/>
        </w:rPr>
      </w:pPr>
      <w:r w:rsidRPr="000042B5">
        <w:rPr>
          <w:rtl/>
        </w:rPr>
        <w:t>الأحقر: السيد أبو الفضل البرقعي القمي</w:t>
      </w:r>
    </w:p>
    <w:p w:rsidR="00C359FF" w:rsidRPr="00D96F07" w:rsidRDefault="00FC2DD3" w:rsidP="00DB3A9A">
      <w:pPr>
        <w:widowControl w:val="0"/>
        <w:spacing w:before="60"/>
        <w:jc w:val="center"/>
        <w:rPr>
          <w:rFonts w:cs="mylotus"/>
          <w:b/>
          <w:bCs/>
          <w:szCs w:val="27"/>
          <w:rtl/>
        </w:rPr>
      </w:pPr>
      <w:r>
        <w:rPr>
          <w:rFonts w:cs="mylotus" w:hint="cs"/>
          <w:b/>
          <w:bCs/>
          <w:szCs w:val="27"/>
          <w:rtl/>
        </w:rPr>
        <w:t>**</w:t>
      </w:r>
      <w:r w:rsidR="00C359FF" w:rsidRPr="00D96F07">
        <w:rPr>
          <w:rFonts w:cs="mylotus" w:hint="cs"/>
          <w:b/>
          <w:bCs/>
          <w:szCs w:val="27"/>
          <w:rtl/>
        </w:rPr>
        <w:t>*</w:t>
      </w:r>
    </w:p>
    <w:p w:rsidR="00C359FF" w:rsidRPr="00317042" w:rsidRDefault="00C359FF" w:rsidP="00A81204">
      <w:pPr>
        <w:pStyle w:val="ab"/>
        <w:rPr>
          <w:rtl/>
        </w:rPr>
      </w:pPr>
      <w:bookmarkStart w:id="147" w:name="_Toc237320640"/>
      <w:bookmarkStart w:id="148" w:name="_Toc343559910"/>
      <w:r w:rsidRPr="00317042">
        <w:rPr>
          <w:rtl/>
        </w:rPr>
        <w:t>بيانات في تحرير العقول وبيان المنهج الصحيح</w:t>
      </w:r>
      <w:bookmarkEnd w:id="147"/>
      <w:bookmarkEnd w:id="148"/>
    </w:p>
    <w:p w:rsidR="00C359FF" w:rsidRPr="000042B5" w:rsidRDefault="00C359FF" w:rsidP="000042B5">
      <w:pPr>
        <w:pStyle w:val="aa"/>
        <w:rPr>
          <w:rtl/>
        </w:rPr>
      </w:pPr>
      <w:r w:rsidRPr="000042B5">
        <w:rPr>
          <w:rtl/>
        </w:rPr>
        <w:t>بطبيعة الحال.. لم تكن الجرائد تنشر كلام العبد الضعيف؛ فسعيت بنفسي في كتابة بعض البيانات وتوزيعها بين الناس إظهاراً للحق.</w:t>
      </w:r>
      <w:r w:rsidRPr="000042B5">
        <w:rPr>
          <w:rFonts w:hint="cs"/>
          <w:rtl/>
        </w:rPr>
        <w:t xml:space="preserve"> </w:t>
      </w:r>
    </w:p>
    <w:p w:rsidR="00C359FF" w:rsidRPr="000042B5" w:rsidRDefault="00C359FF" w:rsidP="000042B5">
      <w:pPr>
        <w:pStyle w:val="aa"/>
        <w:rPr>
          <w:rtl/>
        </w:rPr>
      </w:pPr>
      <w:r w:rsidRPr="000042B5">
        <w:rPr>
          <w:rFonts w:hint="cs"/>
          <w:rtl/>
        </w:rPr>
        <w:t>و</w:t>
      </w:r>
      <w:r w:rsidRPr="000042B5">
        <w:rPr>
          <w:rtl/>
        </w:rPr>
        <w:t xml:space="preserve">أسوق هنا بعضاً منها </w:t>
      </w:r>
      <w:r w:rsidRPr="000042B5">
        <w:rPr>
          <w:rFonts w:hint="cs"/>
          <w:rtl/>
        </w:rPr>
        <w:t>ليُسَجِّلها</w:t>
      </w:r>
      <w:r w:rsidRPr="000042B5">
        <w:rPr>
          <w:rtl/>
        </w:rPr>
        <w:t xml:space="preserve"> التاريخ:</w:t>
      </w:r>
    </w:p>
    <w:p w:rsidR="00C359FF" w:rsidRPr="005948DD" w:rsidRDefault="00C359FF" w:rsidP="00A81204">
      <w:pPr>
        <w:pStyle w:val="ab"/>
        <w:rPr>
          <w:rtl/>
        </w:rPr>
      </w:pPr>
      <w:bookmarkStart w:id="149" w:name="_Toc343559911"/>
      <w:r w:rsidRPr="005948DD">
        <w:rPr>
          <w:rtl/>
        </w:rPr>
        <w:lastRenderedPageBreak/>
        <w:t>بيان</w:t>
      </w:r>
      <w:r w:rsidR="00DF76C9" w:rsidRPr="00DF76C9">
        <w:rPr>
          <w:rStyle w:val="FootnoteReference"/>
          <w:rFonts w:cs="Arabic11 BT"/>
          <w:szCs w:val="30"/>
          <w:rtl/>
        </w:rPr>
        <w:t>(</w:t>
      </w:r>
      <w:r w:rsidR="00DF76C9" w:rsidRPr="00DF76C9">
        <w:rPr>
          <w:rStyle w:val="FootnoteReference"/>
          <w:rFonts w:cs="Arabic11 BT"/>
          <w:szCs w:val="30"/>
          <w:rtl/>
        </w:rPr>
        <w:footnoteReference w:id="208"/>
      </w:r>
      <w:r w:rsidR="00DF76C9" w:rsidRPr="00DF76C9">
        <w:rPr>
          <w:rStyle w:val="FootnoteReference"/>
          <w:rFonts w:cs="Arabic11 BT"/>
          <w:szCs w:val="30"/>
          <w:rtl/>
        </w:rPr>
        <w:t>)</w:t>
      </w:r>
      <w:r w:rsidRPr="005948DD">
        <w:rPr>
          <w:rFonts w:hint="cs"/>
          <w:rtl/>
        </w:rPr>
        <w:t>:</w:t>
      </w:r>
      <w:bookmarkEnd w:id="149"/>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3E4E5D" w:rsidRDefault="00C359FF" w:rsidP="000042B5">
      <w:pPr>
        <w:pStyle w:val="aa"/>
        <w:rPr>
          <w:rtl/>
        </w:rPr>
      </w:pPr>
      <w:r w:rsidRPr="000042B5">
        <w:rPr>
          <w:rtl/>
        </w:rPr>
        <w:t>قال رسول الله</w:t>
      </w:r>
      <w:r w:rsidRPr="00D96F07">
        <w:rPr>
          <w:b/>
          <w:bCs/>
          <w:rtl/>
        </w:rPr>
        <w:t xml:space="preserve"> </w:t>
      </w:r>
      <w:r w:rsidRPr="000042B5">
        <w:rPr>
          <w:rFonts w:ascii="Abo-thar" w:hAnsi="Abo-thar"/>
          <w:sz w:val="30"/>
          <w:lang w:bidi="fa-IR"/>
        </w:rPr>
        <w:t></w:t>
      </w:r>
      <w:r w:rsidRPr="000042B5">
        <w:rPr>
          <w:rFonts w:hint="cs"/>
          <w:rtl/>
          <w:lang w:bidi="fa-IR"/>
        </w:rPr>
        <w:t>:</w:t>
      </w:r>
      <w:r w:rsidRPr="00D96F07">
        <w:rPr>
          <w:b/>
          <w:bCs/>
          <w:rtl/>
        </w:rPr>
        <w:t xml:space="preserve"> </w:t>
      </w:r>
      <w:r w:rsidRPr="00D96F07">
        <w:rPr>
          <w:rFonts w:hint="cs"/>
          <w:b/>
          <w:bCs/>
          <w:rtl/>
        </w:rPr>
        <w:t>«</w:t>
      </w:r>
      <w:r w:rsidRPr="00972C44">
        <w:rPr>
          <w:rFonts w:cs="KFGQPC Uthman Taha Naskh"/>
          <w:sz w:val="28"/>
          <w:szCs w:val="28"/>
          <w:rtl/>
        </w:rPr>
        <w:t>بَدَأَ الإس</w:t>
      </w:r>
      <w:r w:rsidRPr="00972C44">
        <w:rPr>
          <w:rFonts w:cs="KFGQPC Uthman Taha Naskh" w:hint="cs"/>
          <w:sz w:val="28"/>
          <w:szCs w:val="28"/>
          <w:rtl/>
        </w:rPr>
        <w:t>ْ</w:t>
      </w:r>
      <w:r w:rsidRPr="00972C44">
        <w:rPr>
          <w:rFonts w:cs="KFGQPC Uthman Taha Naskh"/>
          <w:sz w:val="28"/>
          <w:szCs w:val="28"/>
          <w:rtl/>
        </w:rPr>
        <w:t>لام</w:t>
      </w:r>
      <w:r w:rsidRPr="00972C44">
        <w:rPr>
          <w:rFonts w:cs="KFGQPC Uthman Taha Naskh" w:hint="cs"/>
          <w:sz w:val="28"/>
          <w:szCs w:val="28"/>
          <w:rtl/>
        </w:rPr>
        <w:t>ُ</w:t>
      </w:r>
      <w:r w:rsidRPr="00972C44">
        <w:rPr>
          <w:rFonts w:cs="KFGQPC Uthman Taha Naskh"/>
          <w:sz w:val="28"/>
          <w:szCs w:val="28"/>
          <w:rtl/>
        </w:rPr>
        <w:t xml:space="preserve"> غَرِيباً وَسَيَعُودُ غَرِيباً</w:t>
      </w:r>
      <w:r w:rsidRPr="00D96F07">
        <w:rPr>
          <w:rFonts w:hint="cs"/>
          <w:b/>
          <w:bCs/>
          <w:rtl/>
        </w:rPr>
        <w:t>»</w:t>
      </w:r>
    </w:p>
    <w:p w:rsidR="00C359FF" w:rsidRPr="000042B5" w:rsidRDefault="00C359FF" w:rsidP="000042B5">
      <w:pPr>
        <w:pStyle w:val="aa"/>
        <w:rPr>
          <w:rtl/>
        </w:rPr>
      </w:pPr>
      <w:r w:rsidRPr="000042B5">
        <w:rPr>
          <w:rtl/>
        </w:rPr>
        <w:t xml:space="preserve">هل </w:t>
      </w:r>
      <w:r w:rsidRPr="000042B5">
        <w:rPr>
          <w:rFonts w:hint="cs"/>
          <w:rtl/>
        </w:rPr>
        <w:t>لرجال الدين</w:t>
      </w:r>
      <w:r w:rsidRPr="000042B5">
        <w:rPr>
          <w:rtl/>
        </w:rPr>
        <w:t xml:space="preserve"> </w:t>
      </w:r>
      <w:r w:rsidRPr="000042B5">
        <w:rPr>
          <w:rFonts w:hint="cs"/>
          <w:rtl/>
        </w:rPr>
        <w:t>واجبات</w:t>
      </w:r>
      <w:r w:rsidRPr="000042B5">
        <w:rPr>
          <w:rtl/>
        </w:rPr>
        <w:t xml:space="preserve"> خاصة</w:t>
      </w:r>
      <w:r w:rsidRPr="000042B5">
        <w:rPr>
          <w:rFonts w:hint="cs"/>
          <w:rtl/>
        </w:rPr>
        <w:t xml:space="preserve"> (تختلف عن واجبات سائر الناس)</w:t>
      </w:r>
      <w:r w:rsidRPr="000042B5">
        <w:rPr>
          <w:rtl/>
        </w:rPr>
        <w:t>؟ هل أد</w:t>
      </w:r>
      <w:r w:rsidRPr="000042B5">
        <w:rPr>
          <w:rFonts w:hint="cs"/>
          <w:rtl/>
        </w:rPr>
        <w:t>ّ</w:t>
      </w:r>
      <w:r w:rsidRPr="000042B5">
        <w:rPr>
          <w:rtl/>
        </w:rPr>
        <w:t>ى</w:t>
      </w:r>
      <w:r w:rsidRPr="000042B5">
        <w:rPr>
          <w:rFonts w:hint="cs"/>
          <w:rtl/>
        </w:rPr>
        <w:t xml:space="preserve"> رجال الدين</w:t>
      </w:r>
      <w:r w:rsidRPr="000042B5">
        <w:rPr>
          <w:rtl/>
        </w:rPr>
        <w:t xml:space="preserve"> </w:t>
      </w:r>
      <w:r w:rsidRPr="000042B5">
        <w:rPr>
          <w:rFonts w:hint="cs"/>
          <w:rtl/>
        </w:rPr>
        <w:t>واجبهم</w:t>
      </w:r>
      <w:r w:rsidRPr="000042B5">
        <w:rPr>
          <w:rtl/>
        </w:rPr>
        <w:t>؟</w:t>
      </w:r>
      <w:r w:rsidRPr="000042B5">
        <w:rPr>
          <w:rFonts w:hint="cs"/>
          <w:rtl/>
        </w:rPr>
        <w:t xml:space="preserve"> </w:t>
      </w:r>
      <w:r w:rsidRPr="000042B5">
        <w:rPr>
          <w:rtl/>
        </w:rPr>
        <w:t xml:space="preserve">هل يمكن </w:t>
      </w:r>
      <w:r w:rsidRPr="000042B5">
        <w:rPr>
          <w:rFonts w:hint="cs"/>
          <w:rtl/>
        </w:rPr>
        <w:t>لرجال الدين</w:t>
      </w:r>
      <w:r w:rsidRPr="000042B5">
        <w:rPr>
          <w:rtl/>
        </w:rPr>
        <w:t xml:space="preserve"> أن </w:t>
      </w:r>
      <w:r w:rsidRPr="000042B5">
        <w:rPr>
          <w:rFonts w:hint="cs"/>
          <w:rtl/>
        </w:rPr>
        <w:t>يكونوا موضع أمل</w:t>
      </w:r>
      <w:r w:rsidRPr="000042B5">
        <w:rPr>
          <w:rtl/>
        </w:rPr>
        <w:t xml:space="preserve"> الناس؟ </w:t>
      </w:r>
    </w:p>
    <w:p w:rsidR="00C359FF" w:rsidRPr="000042B5" w:rsidRDefault="00C359FF" w:rsidP="000042B5">
      <w:pPr>
        <w:pStyle w:val="aa"/>
        <w:rPr>
          <w:rtl/>
        </w:rPr>
      </w:pPr>
      <w:r w:rsidRPr="000042B5">
        <w:rPr>
          <w:rtl/>
        </w:rPr>
        <w:t>أعتقد أن جواب هذه الأسئلة كلها النفي، والسبب</w:t>
      </w:r>
      <w:r w:rsidRPr="000042B5">
        <w:rPr>
          <w:rFonts w:hint="cs"/>
          <w:rtl/>
        </w:rPr>
        <w:t>:</w:t>
      </w:r>
      <w:r w:rsidRPr="000042B5">
        <w:rPr>
          <w:rtl/>
        </w:rPr>
        <w:t xml:space="preserve"> </w:t>
      </w:r>
      <w:r w:rsidRPr="000042B5">
        <w:rPr>
          <w:rFonts w:hint="cs"/>
          <w:rtl/>
        </w:rPr>
        <w:t xml:space="preserve">أولاً: </w:t>
      </w:r>
      <w:r w:rsidRPr="000042B5">
        <w:rPr>
          <w:rtl/>
        </w:rPr>
        <w:t>أنه لم يوجد في صدر الإسلام طبقة خاصة مميزة بين الناس ت</w:t>
      </w:r>
      <w:r w:rsidRPr="000042B5">
        <w:rPr>
          <w:rFonts w:hint="cs"/>
          <w:rtl/>
        </w:rPr>
        <w:t>ُ</w:t>
      </w:r>
      <w:r w:rsidRPr="000042B5">
        <w:rPr>
          <w:rtl/>
        </w:rPr>
        <w:t>س</w:t>
      </w:r>
      <w:r w:rsidRPr="000042B5">
        <w:rPr>
          <w:rFonts w:hint="cs"/>
          <w:rtl/>
        </w:rPr>
        <w:t>َ</w:t>
      </w:r>
      <w:r w:rsidRPr="000042B5">
        <w:rPr>
          <w:rtl/>
        </w:rPr>
        <w:t>م</w:t>
      </w:r>
      <w:r w:rsidRPr="000042B5">
        <w:rPr>
          <w:rFonts w:hint="cs"/>
          <w:rtl/>
        </w:rPr>
        <w:t>َّ</w:t>
      </w:r>
      <w:r w:rsidRPr="000042B5">
        <w:rPr>
          <w:rtl/>
        </w:rPr>
        <w:t>ى: (</w:t>
      </w:r>
      <w:r w:rsidRPr="000042B5">
        <w:rPr>
          <w:rFonts w:hint="cs"/>
          <w:rtl/>
        </w:rPr>
        <w:t>رجال الدين</w:t>
      </w:r>
      <w:r w:rsidRPr="000042B5">
        <w:rPr>
          <w:rtl/>
        </w:rPr>
        <w:t xml:space="preserve">)، وكان جميع المسلمين مشغولين بتعلم الدين ونشره، والأمر بالمعروف، كما قال رسول الله </w:t>
      </w:r>
      <w:r w:rsidRPr="000042B5">
        <w:rPr>
          <w:rFonts w:ascii="Abo-thar" w:hAnsi="Abo-thar"/>
          <w:sz w:val="30"/>
          <w:lang w:bidi="fa-IR"/>
        </w:rPr>
        <w:t></w:t>
      </w:r>
      <w:r w:rsidRPr="000042B5">
        <w:rPr>
          <w:rtl/>
        </w:rPr>
        <w:t xml:space="preserve">: </w:t>
      </w:r>
      <w:r w:rsidRPr="000042B5">
        <w:rPr>
          <w:rFonts w:hint="cs"/>
          <w:rtl/>
        </w:rPr>
        <w:t>«</w:t>
      </w:r>
      <w:r w:rsidRPr="000042B5">
        <w:rPr>
          <w:rtl/>
        </w:rPr>
        <w:t>طلب العلم فريضة على كل مسلم</w:t>
      </w:r>
      <w:r w:rsidRPr="000042B5">
        <w:rPr>
          <w:rFonts w:hint="cs"/>
          <w:rtl/>
        </w:rPr>
        <w:t>»</w:t>
      </w:r>
      <w:r w:rsidRPr="000042B5">
        <w:rPr>
          <w:rtl/>
        </w:rPr>
        <w:t xml:space="preserve"> وجعل الله تعالى هذه الوظائف في عنق الجميع، فما هي </w:t>
      </w:r>
      <w:r w:rsidRPr="000042B5">
        <w:rPr>
          <w:rFonts w:hint="cs"/>
          <w:rtl/>
        </w:rPr>
        <w:t>الواجبات</w:t>
      </w:r>
      <w:r w:rsidRPr="000042B5">
        <w:rPr>
          <w:rtl/>
        </w:rPr>
        <w:t xml:space="preserve"> الخاصة </w:t>
      </w:r>
      <w:r w:rsidRPr="000042B5">
        <w:rPr>
          <w:rFonts w:hint="cs"/>
          <w:rtl/>
        </w:rPr>
        <w:t>لرجال الدين</w:t>
      </w:r>
      <w:r w:rsidRPr="000042B5">
        <w:rPr>
          <w:rtl/>
        </w:rPr>
        <w:t xml:space="preserve"> إذن؟!</w:t>
      </w:r>
    </w:p>
    <w:p w:rsidR="00C359FF" w:rsidRPr="000042B5" w:rsidRDefault="00C359FF" w:rsidP="000042B5">
      <w:pPr>
        <w:pStyle w:val="aa"/>
        <w:rPr>
          <w:rtl/>
        </w:rPr>
      </w:pPr>
      <w:r w:rsidRPr="000042B5">
        <w:rPr>
          <w:rtl/>
        </w:rPr>
        <w:t xml:space="preserve">ثانياً: إن كانت لهم </w:t>
      </w:r>
      <w:r w:rsidRPr="000042B5">
        <w:rPr>
          <w:rFonts w:hint="cs"/>
          <w:rtl/>
        </w:rPr>
        <w:t>واجبات</w:t>
      </w:r>
      <w:r w:rsidRPr="000042B5">
        <w:rPr>
          <w:rtl/>
        </w:rPr>
        <w:t xml:space="preserve"> خاصة فهم لم يؤدوها قطعاً؛ لأن الفرقة والانقسام حصل</w:t>
      </w:r>
      <w:r w:rsidRPr="000042B5">
        <w:rPr>
          <w:rFonts w:hint="cs"/>
          <w:rtl/>
        </w:rPr>
        <w:t>ت</w:t>
      </w:r>
      <w:r w:rsidRPr="000042B5">
        <w:rPr>
          <w:rtl/>
        </w:rPr>
        <w:t xml:space="preserve"> منذ مئات السنين بين المسلمين</w:t>
      </w:r>
      <w:r w:rsidRPr="000042B5">
        <w:rPr>
          <w:rFonts w:hint="cs"/>
          <w:rtl/>
        </w:rPr>
        <w:t>،</w:t>
      </w:r>
      <w:r w:rsidRPr="000042B5">
        <w:rPr>
          <w:rtl/>
        </w:rPr>
        <w:t xml:space="preserve"> </w:t>
      </w:r>
      <w:r w:rsidRPr="000042B5">
        <w:rPr>
          <w:rFonts w:hint="cs"/>
          <w:rtl/>
        </w:rPr>
        <w:t>ورجال الدين</w:t>
      </w:r>
      <w:r w:rsidRPr="000042B5">
        <w:rPr>
          <w:rtl/>
        </w:rPr>
        <w:t xml:space="preserve"> كانوا سبباً رئيسياً لذلك</w:t>
      </w:r>
      <w:r w:rsidRPr="000042B5">
        <w:rPr>
          <w:rFonts w:hint="cs"/>
          <w:rtl/>
        </w:rPr>
        <w:t>،</w:t>
      </w:r>
      <w:r w:rsidRPr="000042B5">
        <w:rPr>
          <w:rtl/>
        </w:rPr>
        <w:t xml:space="preserve"> ونشأت بسببهم أكثر من سبعين فرقة، فهؤلاء الذين يد</w:t>
      </w:r>
      <w:r w:rsidRPr="000042B5">
        <w:rPr>
          <w:rFonts w:hint="cs"/>
          <w:rtl/>
        </w:rPr>
        <w:t>َّ</w:t>
      </w:r>
      <w:r w:rsidRPr="000042B5">
        <w:rPr>
          <w:rtl/>
        </w:rPr>
        <w:t>عون المعرفة هم سبب انحطاط المسلمين</w:t>
      </w:r>
      <w:r w:rsidRPr="000042B5">
        <w:rPr>
          <w:rFonts w:hint="cs"/>
          <w:rtl/>
        </w:rPr>
        <w:t>.</w:t>
      </w:r>
    </w:p>
    <w:p w:rsidR="00C359FF" w:rsidRPr="000042B5" w:rsidRDefault="00C359FF" w:rsidP="000042B5">
      <w:pPr>
        <w:pStyle w:val="aa"/>
        <w:rPr>
          <w:rtl/>
        </w:rPr>
      </w:pPr>
      <w:r w:rsidRPr="000042B5">
        <w:rPr>
          <w:rtl/>
        </w:rPr>
        <w:t xml:space="preserve">وخذ مثالاً: تجد </w:t>
      </w:r>
      <w:r w:rsidRPr="000042B5">
        <w:rPr>
          <w:rFonts w:hint="cs"/>
          <w:rtl/>
        </w:rPr>
        <w:t>رجل الدين</w:t>
      </w:r>
      <w:r w:rsidRPr="000042B5">
        <w:rPr>
          <w:rtl/>
        </w:rPr>
        <w:t xml:space="preserve"> يكتب في أول رسالته: أصول الدين لا يسوغ فيها التقليد، ولكنه هو وأتباعه يقلدون أسلافهم في أصول الدين والمذهب، ولو سألت أي شخص منهم عن أصول الدين والمذهب؟ فسيقول لك: هي خمسة</w:t>
      </w:r>
      <w:r w:rsidRPr="000042B5">
        <w:rPr>
          <w:rFonts w:hint="cs"/>
          <w:rtl/>
        </w:rPr>
        <w:t>.</w:t>
      </w:r>
    </w:p>
    <w:p w:rsidR="00C359FF" w:rsidRPr="000042B5" w:rsidRDefault="00C359FF" w:rsidP="000042B5">
      <w:pPr>
        <w:pStyle w:val="aa"/>
        <w:rPr>
          <w:rtl/>
        </w:rPr>
      </w:pPr>
      <w:r w:rsidRPr="000042B5">
        <w:rPr>
          <w:rtl/>
        </w:rPr>
        <w:t>ولو سألته</w:t>
      </w:r>
      <w:r w:rsidRPr="000042B5">
        <w:rPr>
          <w:rFonts w:hint="cs"/>
          <w:rtl/>
        </w:rPr>
        <w:t>:</w:t>
      </w:r>
      <w:r w:rsidRPr="000042B5">
        <w:rPr>
          <w:rtl/>
        </w:rPr>
        <w:t xml:space="preserve"> لماذا نحصرها في خمسة؟! وما الدليل على ذلك؟! لماذا لم يحددها الله تعالى في كتابه بهذا العدد؟! وأين ذكر رسول الله </w:t>
      </w:r>
      <w:r w:rsidRPr="000042B5">
        <w:rPr>
          <w:rFonts w:ascii="Abo-thar" w:hAnsi="Abo-thar"/>
          <w:sz w:val="30"/>
          <w:lang w:bidi="fa-IR"/>
        </w:rPr>
        <w:t></w:t>
      </w:r>
      <w:r w:rsidRPr="000042B5">
        <w:rPr>
          <w:rtl/>
        </w:rPr>
        <w:t xml:space="preserve"> والأئمة أن أصول الدين والمذهب خمسة؟! ومن له حق تحديد عدد أصول الدين</w:t>
      </w:r>
      <w:r w:rsidRPr="000042B5">
        <w:rPr>
          <w:rFonts w:hint="cs"/>
          <w:rtl/>
        </w:rPr>
        <w:t>؛</w:t>
      </w:r>
      <w:r w:rsidRPr="000042B5">
        <w:rPr>
          <w:rtl/>
        </w:rPr>
        <w:t xml:space="preserve"> </w:t>
      </w:r>
      <w:r w:rsidRPr="000042B5">
        <w:rPr>
          <w:rFonts w:hint="cs"/>
          <w:rtl/>
        </w:rPr>
        <w:t>أ</w:t>
      </w:r>
      <w:r w:rsidRPr="000042B5">
        <w:rPr>
          <w:rtl/>
        </w:rPr>
        <w:t xml:space="preserve">لله أم المراجع والعلماء؟! </w:t>
      </w:r>
      <w:r w:rsidRPr="000042B5">
        <w:rPr>
          <w:rFonts w:hint="cs"/>
          <w:rtl/>
        </w:rPr>
        <w:t>إن</w:t>
      </w:r>
      <w:r w:rsidRPr="000042B5">
        <w:rPr>
          <w:rtl/>
        </w:rPr>
        <w:t xml:space="preserve"> الله تعالى</w:t>
      </w:r>
      <w:r w:rsidRPr="000042B5">
        <w:rPr>
          <w:rFonts w:hint="cs"/>
          <w:rtl/>
        </w:rPr>
        <w:t xml:space="preserve"> </w:t>
      </w:r>
      <w:r w:rsidRPr="000042B5">
        <w:rPr>
          <w:rtl/>
        </w:rPr>
        <w:t>لمْ يقل</w:t>
      </w:r>
      <w:r w:rsidRPr="000042B5">
        <w:rPr>
          <w:rFonts w:hint="cs"/>
          <w:rtl/>
        </w:rPr>
        <w:t xml:space="preserve"> إن</w:t>
      </w:r>
      <w:r w:rsidRPr="000042B5">
        <w:rPr>
          <w:rtl/>
        </w:rPr>
        <w:t xml:space="preserve"> أصول الدين والمذهب خمسة</w:t>
      </w:r>
      <w:r w:rsidRPr="000042B5">
        <w:rPr>
          <w:rFonts w:hint="cs"/>
          <w:rtl/>
        </w:rPr>
        <w:t>.</w:t>
      </w:r>
    </w:p>
    <w:p w:rsidR="00C359FF" w:rsidRPr="000042B5" w:rsidRDefault="00C359FF" w:rsidP="00B51883">
      <w:pPr>
        <w:pStyle w:val="aa"/>
        <w:rPr>
          <w:rtl/>
        </w:rPr>
      </w:pPr>
      <w:r w:rsidRPr="000042B5">
        <w:rPr>
          <w:rtl/>
        </w:rPr>
        <w:t xml:space="preserve">ولو سألتم: هل أصول دينكم ومذهبكم توافق أصول علي </w:t>
      </w:r>
      <w:r w:rsidRPr="000042B5">
        <w:rPr>
          <w:rFonts w:ascii="Abo-thar" w:hAnsi="Abo-thar"/>
          <w:color w:val="000000"/>
          <w:sz w:val="30"/>
          <w:lang w:bidi="ar-SY"/>
        </w:rPr>
        <w:t></w:t>
      </w:r>
      <w:r w:rsidRPr="000042B5">
        <w:rPr>
          <w:rFonts w:hint="cs"/>
          <w:rtl/>
        </w:rPr>
        <w:t xml:space="preserve"> </w:t>
      </w:r>
      <w:r w:rsidRPr="000042B5">
        <w:rPr>
          <w:rtl/>
        </w:rPr>
        <w:t>أم لا؟ لِمَ لَمْ يقل علي</w:t>
      </w:r>
      <w:r w:rsidRPr="000042B5">
        <w:rPr>
          <w:rFonts w:ascii="Abo-thar" w:hAnsi="Abo-thar"/>
          <w:color w:val="000000"/>
          <w:sz w:val="30"/>
          <w:lang w:bidi="ar-SY"/>
        </w:rPr>
        <w:t></w:t>
      </w:r>
      <w:r w:rsidRPr="000042B5">
        <w:rPr>
          <w:rFonts w:ascii="Abo-thar" w:hAnsi="Abo-thar"/>
          <w:color w:val="000000"/>
          <w:sz w:val="30"/>
          <w:lang w:bidi="ar-SY"/>
        </w:rPr>
        <w:t></w:t>
      </w:r>
      <w:r w:rsidRPr="000042B5">
        <w:rPr>
          <w:rFonts w:hint="cs"/>
          <w:rtl/>
        </w:rPr>
        <w:t>-</w:t>
      </w:r>
      <w:r w:rsidRPr="000042B5">
        <w:rPr>
          <w:rtl/>
        </w:rPr>
        <w:t xml:space="preserve">وهو الذي أخذ الإسلام عن رسول الله </w:t>
      </w:r>
      <w:r w:rsidRPr="000042B5">
        <w:rPr>
          <w:rFonts w:ascii="Abo-thar" w:hAnsi="Abo-thar"/>
          <w:sz w:val="30"/>
          <w:lang w:bidi="fa-IR"/>
        </w:rPr>
        <w:t></w:t>
      </w:r>
      <w:r w:rsidRPr="000042B5">
        <w:rPr>
          <w:rtl/>
        </w:rPr>
        <w:t xml:space="preserve"> </w:t>
      </w:r>
      <w:r w:rsidRPr="000042B5">
        <w:rPr>
          <w:rFonts w:hint="cs"/>
          <w:rtl/>
        </w:rPr>
        <w:t xml:space="preserve">- </w:t>
      </w:r>
      <w:r w:rsidRPr="000042B5">
        <w:rPr>
          <w:rtl/>
        </w:rPr>
        <w:t xml:space="preserve">إن أصول الدين والمذهب خمسة؟! </w:t>
      </w:r>
      <w:r w:rsidRPr="000042B5">
        <w:rPr>
          <w:rtl/>
        </w:rPr>
        <w:lastRenderedPageBreak/>
        <w:t>ما الفرق بين أصول الدين وفروعه؟!</w:t>
      </w:r>
      <w:r w:rsidRPr="000042B5">
        <w:rPr>
          <w:rFonts w:hint="cs"/>
          <w:rtl/>
        </w:rPr>
        <w:t xml:space="preserve"> ولماذا وبأيّ دليل يجب أن تكون أصول الدين خمسة لا أقل ولا أكثر؟ </w:t>
      </w:r>
    </w:p>
    <w:p w:rsidR="00C359FF" w:rsidRPr="000042B5" w:rsidRDefault="00C359FF" w:rsidP="000042B5">
      <w:pPr>
        <w:pStyle w:val="aa"/>
        <w:rPr>
          <w:rtl/>
        </w:rPr>
      </w:pPr>
      <w:r w:rsidRPr="000042B5">
        <w:rPr>
          <w:rtl/>
        </w:rPr>
        <w:t xml:space="preserve">بطبيعة الحال لن تجد لديهم أي جواب على هذه الأسئلة. </w:t>
      </w:r>
    </w:p>
    <w:p w:rsidR="00C359FF" w:rsidRPr="000042B5" w:rsidRDefault="00C359FF" w:rsidP="00972C44">
      <w:pPr>
        <w:pStyle w:val="aa"/>
        <w:rPr>
          <w:rtl/>
        </w:rPr>
      </w:pPr>
      <w:r w:rsidRPr="000042B5">
        <w:rPr>
          <w:rtl/>
        </w:rPr>
        <w:t xml:space="preserve">لقد ذكر الله تعالى في القرآن الإيمان بالله وباليوم الآخر مقترنين كما في سورة البقرة، وسورة المائدة، قال تعالى: </w:t>
      </w:r>
      <w:r w:rsidRPr="000042B5">
        <w:rPr>
          <w:rFonts w:hint="cs"/>
          <w:rtl/>
        </w:rPr>
        <w:t>﴿</w:t>
      </w:r>
      <w:r w:rsidR="00972C44">
        <w:rPr>
          <w:rFonts w:ascii="KFGQPC Uthmanic Script HAFS" w:eastAsiaTheme="minorHAnsi" w:hAnsiTheme="minorHAnsi" w:cs="KFGQPC Uthmanic Script HAFS" w:hint="cs"/>
          <w:sz w:val="28"/>
          <w:szCs w:val="28"/>
          <w:rtl/>
          <w:lang w:val="en-MY" w:bidi="fa-IR"/>
        </w:rPr>
        <w:t>إِنَّ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ٱلَّذِينَ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ءَامَنُواْ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وَٱلَّذِينَ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هَادُواْ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وَٱلنَّصَٰرَىٰ</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وَٱلصَّٰبِ‍ِٔينَ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مَنۡ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ءَامَنَ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بِٱللَّهِ</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وَٱلۡيَوۡمِ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ٱلۡأٓخِرِ</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وَعَمِلَ</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صَٰلِحٗا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فَلَهُمۡ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أَجۡرُهُمۡ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عِندَ</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رَبِّهِمۡ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وَلَا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خَوۡفٌ</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عَلَيۡهِمۡ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وَلَا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يَحۡزَنُونَ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٦٢</w:t>
      </w:r>
      <w:r w:rsidRPr="000042B5">
        <w:rPr>
          <w:rFonts w:hint="cs"/>
          <w:rtl/>
        </w:rPr>
        <w:t>﴾</w:t>
      </w:r>
      <w:r w:rsidRPr="00662AF6">
        <w:rPr>
          <w:rFonts w:ascii="mylotus" w:hAnsi="mylotus"/>
          <w:szCs w:val="24"/>
          <w:rtl/>
        </w:rPr>
        <w:t xml:space="preserve"> </w:t>
      </w:r>
      <w:r w:rsidRPr="00972C44">
        <w:rPr>
          <w:rFonts w:hint="cs"/>
          <w:szCs w:val="24"/>
          <w:rtl/>
        </w:rPr>
        <w:t>[</w:t>
      </w:r>
      <w:r w:rsidRPr="00972C44">
        <w:rPr>
          <w:szCs w:val="24"/>
          <w:rtl/>
        </w:rPr>
        <w:t>البقرة:</w:t>
      </w:r>
      <w:r w:rsidRPr="00972C44">
        <w:rPr>
          <w:rFonts w:hint="cs"/>
          <w:szCs w:val="24"/>
          <w:rtl/>
        </w:rPr>
        <w:t xml:space="preserve"> </w:t>
      </w:r>
      <w:r w:rsidRPr="00972C44">
        <w:rPr>
          <w:szCs w:val="24"/>
          <w:rtl/>
        </w:rPr>
        <w:t>62]</w:t>
      </w:r>
      <w:r w:rsidRPr="000042B5">
        <w:rPr>
          <w:rtl/>
        </w:rPr>
        <w:t xml:space="preserve"> نستفيد من هذه الآية أن الإيمان بهذين الأمرين من أصول الدين</w:t>
      </w:r>
      <w:r w:rsidRPr="000042B5">
        <w:rPr>
          <w:rFonts w:hint="cs"/>
          <w:rtl/>
        </w:rPr>
        <w:t>.</w:t>
      </w:r>
    </w:p>
    <w:p w:rsidR="00C359FF" w:rsidRPr="000042B5" w:rsidRDefault="00C359FF" w:rsidP="00972C44">
      <w:pPr>
        <w:pStyle w:val="aa"/>
        <w:rPr>
          <w:rtl/>
        </w:rPr>
      </w:pPr>
      <w:r w:rsidRPr="000042B5">
        <w:rPr>
          <w:rtl/>
        </w:rPr>
        <w:t xml:space="preserve">وقال تعالى في مقام آخر: </w:t>
      </w:r>
      <w:r w:rsidRPr="000042B5">
        <w:rPr>
          <w:rFonts w:hint="cs"/>
          <w:rtl/>
        </w:rPr>
        <w:t>﴿</w:t>
      </w:r>
      <w:r w:rsidRPr="005948DD">
        <w:rPr>
          <w:rFonts w:ascii="QCF_P085" w:hAnsi="QCF_P085" w:cs="QCF_P085"/>
          <w:color w:val="000000"/>
          <w:szCs w:val="26"/>
          <w:rtl/>
        </w:rPr>
        <w:t xml:space="preserve"> </w:t>
      </w:r>
      <w:r w:rsidR="00972C44">
        <w:rPr>
          <w:rFonts w:ascii="KFGQPC Uthmanic Script HAFS" w:eastAsiaTheme="minorHAnsi" w:hAnsiTheme="minorHAnsi" w:cs="KFGQPC Uthmanic Script HAFS" w:hint="cs"/>
          <w:sz w:val="28"/>
          <w:szCs w:val="28"/>
          <w:rtl/>
          <w:lang w:val="en-MY" w:bidi="fa-IR"/>
        </w:rPr>
        <w:t>عَلَيۡهِمۡ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لَوۡ</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ءَامَنُواْ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بِٱللَّهِ</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وَٱلۡيَوۡمِ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ٱلۡأٓخِرِ</w:t>
      </w:r>
      <w:r w:rsidRPr="000042B5">
        <w:rPr>
          <w:rFonts w:hint="cs"/>
          <w:rtl/>
        </w:rPr>
        <w:t xml:space="preserve">﴾ </w:t>
      </w:r>
      <w:r w:rsidRPr="00972C44">
        <w:rPr>
          <w:rFonts w:hint="cs"/>
          <w:szCs w:val="24"/>
          <w:rtl/>
        </w:rPr>
        <w:t>[</w:t>
      </w:r>
      <w:r w:rsidRPr="00972C44">
        <w:rPr>
          <w:szCs w:val="24"/>
          <w:rtl/>
        </w:rPr>
        <w:t>النساء:39]</w:t>
      </w:r>
      <w:r w:rsidRPr="000042B5">
        <w:rPr>
          <w:rFonts w:hint="cs"/>
          <w:rtl/>
        </w:rPr>
        <w:t>.</w:t>
      </w:r>
      <w:r w:rsidRPr="000042B5">
        <w:rPr>
          <w:rtl/>
        </w:rPr>
        <w:t xml:space="preserve"> </w:t>
      </w:r>
    </w:p>
    <w:p w:rsidR="00C359FF" w:rsidRPr="000042B5" w:rsidRDefault="00C359FF" w:rsidP="00972C44">
      <w:pPr>
        <w:pStyle w:val="aa"/>
        <w:rPr>
          <w:rtl/>
        </w:rPr>
      </w:pPr>
      <w:r w:rsidRPr="000042B5">
        <w:rPr>
          <w:rtl/>
        </w:rPr>
        <w:t>وقال في آية</w:t>
      </w:r>
      <w:r w:rsidRPr="000042B5">
        <w:rPr>
          <w:rFonts w:hint="cs"/>
          <w:rtl/>
        </w:rPr>
        <w:t xml:space="preserve"> أخرى</w:t>
      </w:r>
      <w:r w:rsidRPr="000042B5">
        <w:rPr>
          <w:rtl/>
        </w:rPr>
        <w:t xml:space="preserve">: </w:t>
      </w:r>
      <w:r w:rsidRPr="000042B5">
        <w:rPr>
          <w:rFonts w:hint="cs"/>
          <w:rtl/>
        </w:rPr>
        <w:t>﴿</w:t>
      </w:r>
      <w:r w:rsidR="00972C44">
        <w:rPr>
          <w:rFonts w:ascii="KFGQPC Uthmanic Script HAFS" w:eastAsiaTheme="minorHAnsi" w:hAnsiTheme="minorHAnsi" w:cs="KFGQPC Uthmanic Script HAFS" w:hint="cs"/>
          <w:sz w:val="28"/>
          <w:szCs w:val="28"/>
          <w:rtl/>
          <w:lang w:val="en-MY" w:bidi="fa-IR"/>
        </w:rPr>
        <w:t>وَمَن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يَكۡفُرۡ</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بِٱللَّهِ</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وَمَلَٰٓئِكَتِهِۦ</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وَكُتُبِهِۦ</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وَرُسُلِهِۦ</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وَٱلۡيَوۡمِ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ٱلۡأٓخِرِ</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فَقَدۡ</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ضَلَّ</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ضَلَٰلَۢا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بَعِيدًا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١٣٦</w:t>
      </w:r>
      <w:r w:rsidRPr="000042B5">
        <w:rPr>
          <w:rFonts w:hint="cs"/>
          <w:rtl/>
        </w:rPr>
        <w:t>﴾</w:t>
      </w:r>
      <w:r w:rsidRPr="00662AF6">
        <w:rPr>
          <w:rFonts w:ascii="mylotus" w:hAnsi="mylotus"/>
          <w:szCs w:val="24"/>
          <w:rtl/>
        </w:rPr>
        <w:t xml:space="preserve"> </w:t>
      </w:r>
      <w:r w:rsidRPr="00972C44">
        <w:rPr>
          <w:rFonts w:hint="cs"/>
          <w:szCs w:val="24"/>
          <w:rtl/>
        </w:rPr>
        <w:t>[</w:t>
      </w:r>
      <w:r w:rsidRPr="00972C44">
        <w:rPr>
          <w:szCs w:val="24"/>
          <w:rtl/>
        </w:rPr>
        <w:t>النساء:136]</w:t>
      </w:r>
      <w:r w:rsidRPr="000042B5">
        <w:rPr>
          <w:rtl/>
        </w:rPr>
        <w:t>.</w:t>
      </w:r>
    </w:p>
    <w:p w:rsidR="00C359FF" w:rsidRPr="000042B5" w:rsidRDefault="00C359FF" w:rsidP="000042B5">
      <w:pPr>
        <w:pStyle w:val="aa"/>
        <w:rPr>
          <w:rtl/>
        </w:rPr>
      </w:pPr>
      <w:r w:rsidRPr="000042B5">
        <w:rPr>
          <w:rtl/>
        </w:rPr>
        <w:t xml:space="preserve">أقول: هذه الآيات تحدد الأصول التي لا يتم الإيمان إلا بها، والتي يقع الكفر بإنكارها، بقي علينا أن نعرف هل يضيف الرسول الله </w:t>
      </w:r>
      <w:r w:rsidRPr="000042B5">
        <w:rPr>
          <w:rFonts w:ascii="Abo-thar" w:hAnsi="Abo-thar"/>
          <w:sz w:val="30"/>
          <w:lang w:bidi="fa-IR"/>
        </w:rPr>
        <w:t></w:t>
      </w:r>
      <w:r w:rsidRPr="000042B5">
        <w:rPr>
          <w:rtl/>
        </w:rPr>
        <w:t xml:space="preserve"> أو الإمام أشياء أخرى على ما حدده الله؟! هل الأئمة تابعون للدين أم الدين تابع لهم؟! </w:t>
      </w:r>
    </w:p>
    <w:p w:rsidR="00C359FF" w:rsidRPr="000042B5" w:rsidRDefault="00C359FF" w:rsidP="000042B5">
      <w:pPr>
        <w:pStyle w:val="aa"/>
        <w:rPr>
          <w:rtl/>
        </w:rPr>
      </w:pPr>
      <w:r w:rsidRPr="000042B5">
        <w:rPr>
          <w:rtl/>
        </w:rPr>
        <w:t>وهل الإمامة إرشاد للدین الذي نزل أم أن الإمام أصل للدين؟!</w:t>
      </w:r>
    </w:p>
    <w:p w:rsidR="00C359FF" w:rsidRPr="000042B5" w:rsidRDefault="00C359FF" w:rsidP="000042B5">
      <w:pPr>
        <w:pStyle w:val="aa"/>
        <w:rPr>
          <w:rtl/>
        </w:rPr>
      </w:pPr>
      <w:r w:rsidRPr="000042B5">
        <w:rPr>
          <w:rtl/>
        </w:rPr>
        <w:t xml:space="preserve">هذه التساؤلات وأمثالها لم يجب عليها مراجع الدين حتى الآن، وإن كنا لا نحتاج إلى إجابتهم لأنها واضحة لنا، ولتوضيح أكثر نقول: لمّا أسلم علي </w:t>
      </w:r>
      <w:r w:rsidRPr="000042B5">
        <w:rPr>
          <w:rFonts w:ascii="Abo-thar" w:hAnsi="Abo-thar"/>
          <w:color w:val="000000"/>
          <w:sz w:val="30"/>
          <w:lang w:bidi="ar-SY"/>
        </w:rPr>
        <w:t></w:t>
      </w:r>
      <w:r w:rsidRPr="000042B5">
        <w:rPr>
          <w:rFonts w:hint="cs"/>
          <w:rtl/>
        </w:rPr>
        <w:t xml:space="preserve"> </w:t>
      </w:r>
      <w:r w:rsidRPr="000042B5">
        <w:rPr>
          <w:rtl/>
        </w:rPr>
        <w:t xml:space="preserve">هل آمن بنفسه </w:t>
      </w:r>
      <w:r w:rsidRPr="000042B5">
        <w:rPr>
          <w:rFonts w:hint="cs"/>
          <w:rtl/>
        </w:rPr>
        <w:t xml:space="preserve">وبالأئمة </w:t>
      </w:r>
      <w:r w:rsidRPr="000042B5">
        <w:rPr>
          <w:rtl/>
        </w:rPr>
        <w:t xml:space="preserve">من أولاده ليصح إسلامه؟ لماذا لم يبيّن المراجع أحكام الله هذه؟ ولماذا وضعوا للناس أصولاً اختاروها من تلقاء أنفسهم؟! وإن </w:t>
      </w:r>
      <w:r w:rsidRPr="000042B5">
        <w:rPr>
          <w:rFonts w:hint="cs"/>
          <w:rtl/>
        </w:rPr>
        <w:t>ك</w:t>
      </w:r>
      <w:r w:rsidRPr="000042B5">
        <w:rPr>
          <w:rtl/>
        </w:rPr>
        <w:t>ان شأن المراجع وعلماء الدين هو الإرشاد فهل أدّو</w:t>
      </w:r>
      <w:r w:rsidRPr="000042B5">
        <w:rPr>
          <w:rFonts w:hint="cs"/>
          <w:rtl/>
        </w:rPr>
        <w:t>ا</w:t>
      </w:r>
      <w:r w:rsidRPr="000042B5">
        <w:rPr>
          <w:rtl/>
        </w:rPr>
        <w:t xml:space="preserve"> وظیفتهم أم أنهم لم یعرفوها بعد؟!</w:t>
      </w:r>
      <w:r w:rsidRPr="000042B5">
        <w:rPr>
          <w:rFonts w:hint="cs"/>
          <w:rtl/>
        </w:rPr>
        <w:t xml:space="preserve"> </w:t>
      </w:r>
    </w:p>
    <w:p w:rsidR="00C359FF" w:rsidRPr="000042B5" w:rsidRDefault="00C359FF" w:rsidP="000042B5">
      <w:pPr>
        <w:pStyle w:val="aa"/>
        <w:rPr>
          <w:rtl/>
        </w:rPr>
      </w:pPr>
      <w:r w:rsidRPr="000042B5">
        <w:rPr>
          <w:rtl/>
        </w:rPr>
        <w:t>والآن نتساءل: إن كانت المرجعية الدينية لم تؤد</w:t>
      </w:r>
      <w:r w:rsidRPr="000042B5">
        <w:rPr>
          <w:rFonts w:hint="cs"/>
          <w:rtl/>
        </w:rPr>
        <w:t>ِّ</w:t>
      </w:r>
      <w:r w:rsidRPr="000042B5">
        <w:rPr>
          <w:rtl/>
        </w:rPr>
        <w:t xml:space="preserve"> وظيفتها منذ ألف سنة فكيف نأمل </w:t>
      </w:r>
      <w:r w:rsidRPr="000042B5">
        <w:rPr>
          <w:rFonts w:hint="cs"/>
          <w:rtl/>
        </w:rPr>
        <w:t>منها</w:t>
      </w:r>
      <w:r w:rsidRPr="000042B5">
        <w:rPr>
          <w:rtl/>
        </w:rPr>
        <w:t xml:space="preserve"> أن تقدم شيئاً لنا اليوم؟! وكيف نرجو أن يصلحوا شيئاً؟! وكيف يد</w:t>
      </w:r>
      <w:r w:rsidRPr="000042B5">
        <w:rPr>
          <w:rFonts w:hint="cs"/>
          <w:rtl/>
        </w:rPr>
        <w:t>َّ</w:t>
      </w:r>
      <w:r w:rsidRPr="000042B5">
        <w:rPr>
          <w:rtl/>
        </w:rPr>
        <w:t xml:space="preserve">عي التخصص هؤلاء الذين لم يعرفوا </w:t>
      </w:r>
      <w:r w:rsidRPr="000042B5">
        <w:rPr>
          <w:rFonts w:hint="cs"/>
          <w:rtl/>
        </w:rPr>
        <w:t>واجبهم</w:t>
      </w:r>
      <w:r w:rsidRPr="000042B5">
        <w:rPr>
          <w:rtl/>
        </w:rPr>
        <w:t xml:space="preserve"> أصلاً، وكلامهم ليس موافقاً لكتاب الله تعالى، وليس لديهم أي دليل على تحديد </w:t>
      </w:r>
      <w:r w:rsidRPr="000042B5">
        <w:rPr>
          <w:rtl/>
        </w:rPr>
        <w:lastRenderedPageBreak/>
        <w:t xml:space="preserve">أصول الدين والمذهب بخمسة؟! </w:t>
      </w:r>
    </w:p>
    <w:p w:rsidR="00C359FF" w:rsidRPr="000042B5" w:rsidRDefault="00C359FF" w:rsidP="00972C44">
      <w:pPr>
        <w:pStyle w:val="aa"/>
        <w:rPr>
          <w:rtl/>
        </w:rPr>
      </w:pPr>
      <w:r w:rsidRPr="000042B5">
        <w:rPr>
          <w:rtl/>
        </w:rPr>
        <w:t>لقد كان مجموعة من العلماء مرجعاً في عهد الشاه الطاغوت، وحتى الملك والسافاك كانوا يطيعونهم أشد طاعة، فماذا فعل هؤلاء المراجع سوى الترويج لخرافات المذهب وكتمان الحقائق الإسلامية، ونشر البدع والأوهام، ولم يكونوا سوى أناس مزهوين بخرافاتهم، وتركوا الناس في حضيض الجهل والانحطاط بسبب قولهم بوجوب التقليد، وصدق عليهم قوله تعالى:</w:t>
      </w:r>
      <w:r w:rsidRPr="000042B5">
        <w:rPr>
          <w:rFonts w:hint="cs"/>
          <w:rtl/>
        </w:rPr>
        <w:t xml:space="preserve"> ﴿</w:t>
      </w:r>
      <w:r w:rsidR="00972C44">
        <w:rPr>
          <w:rFonts w:ascii="KFGQPC Uthmanic Script HAFS" w:eastAsiaTheme="minorHAnsi" w:hAnsiTheme="minorHAnsi" w:cs="KFGQPC Uthmanic Script HAFS" w:hint="cs"/>
          <w:sz w:val="28"/>
          <w:szCs w:val="28"/>
          <w:rtl/>
          <w:lang w:val="en-MY" w:bidi="fa-IR"/>
        </w:rPr>
        <w:t>وَغَرَّهُمۡ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فِي</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دِينِهِم</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مَّا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كَانُواْ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يَفۡتَرُونَ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٢٤</w:t>
      </w:r>
      <w:r w:rsidRPr="000042B5">
        <w:rPr>
          <w:rFonts w:hint="cs"/>
          <w:rtl/>
        </w:rPr>
        <w:t>﴾</w:t>
      </w:r>
      <w:r w:rsidRPr="000042B5">
        <w:rPr>
          <w:rtl/>
        </w:rPr>
        <w:t xml:space="preserve"> </w:t>
      </w:r>
      <w:r w:rsidRPr="00972C44">
        <w:rPr>
          <w:szCs w:val="24"/>
          <w:rtl/>
        </w:rPr>
        <w:t>[آل عمران:</w:t>
      </w:r>
      <w:r w:rsidRPr="00972C44">
        <w:rPr>
          <w:rFonts w:hint="cs"/>
          <w:szCs w:val="24"/>
          <w:rtl/>
        </w:rPr>
        <w:t xml:space="preserve"> </w:t>
      </w:r>
      <w:r w:rsidRPr="00972C44">
        <w:rPr>
          <w:szCs w:val="24"/>
          <w:rtl/>
        </w:rPr>
        <w:t>24]</w:t>
      </w:r>
      <w:r w:rsidRPr="00972C44">
        <w:rPr>
          <w:rFonts w:hint="cs"/>
          <w:szCs w:val="24"/>
          <w:rtl/>
        </w:rPr>
        <w:t>.</w:t>
      </w:r>
    </w:p>
    <w:p w:rsidR="00C359FF" w:rsidRPr="000042B5" w:rsidRDefault="00C359FF" w:rsidP="000042B5">
      <w:pPr>
        <w:pStyle w:val="aa"/>
        <w:rPr>
          <w:rtl/>
        </w:rPr>
      </w:pPr>
      <w:r w:rsidRPr="000042B5">
        <w:rPr>
          <w:rtl/>
        </w:rPr>
        <w:t xml:space="preserve">وارجعوا </w:t>
      </w:r>
      <w:r w:rsidRPr="000042B5">
        <w:rPr>
          <w:rFonts w:hint="cs"/>
          <w:rtl/>
        </w:rPr>
        <w:t>إ</w:t>
      </w:r>
      <w:r w:rsidRPr="000042B5">
        <w:rPr>
          <w:rtl/>
        </w:rPr>
        <w:t xml:space="preserve">ن شئتم إلى الملفات السرية الخاصة بعهد الشاه لتعلموا مسؤولية المراجع في السعي لكتمان الحقائق وترويج الخرافات، أو اذهبوا إلى </w:t>
      </w:r>
      <w:r w:rsidRPr="000042B5">
        <w:rPr>
          <w:rFonts w:hint="cs"/>
          <w:rtl/>
        </w:rPr>
        <w:t>المكاتب</w:t>
      </w:r>
      <w:r w:rsidRPr="000042B5">
        <w:rPr>
          <w:rtl/>
        </w:rPr>
        <w:t xml:space="preserve"> الخاص</w:t>
      </w:r>
      <w:r w:rsidRPr="000042B5">
        <w:rPr>
          <w:rFonts w:hint="cs"/>
          <w:rtl/>
        </w:rPr>
        <w:t>ة</w:t>
      </w:r>
      <w:r w:rsidRPr="000042B5">
        <w:rPr>
          <w:rtl/>
        </w:rPr>
        <w:t xml:space="preserve"> </w:t>
      </w:r>
      <w:r w:rsidRPr="000042B5">
        <w:rPr>
          <w:rFonts w:hint="cs"/>
          <w:rtl/>
        </w:rPr>
        <w:t>ل</w:t>
      </w:r>
      <w:r w:rsidRPr="000042B5">
        <w:rPr>
          <w:rtl/>
        </w:rPr>
        <w:t xml:space="preserve">لرؤساء والوزراء </w:t>
      </w:r>
      <w:r w:rsidRPr="000042B5">
        <w:rPr>
          <w:rFonts w:hint="cs"/>
          <w:rtl/>
        </w:rPr>
        <w:t xml:space="preserve">وانظروا أيّ </w:t>
      </w:r>
      <w:r w:rsidRPr="000042B5">
        <w:rPr>
          <w:rtl/>
        </w:rPr>
        <w:t xml:space="preserve">أمور </w:t>
      </w:r>
      <w:r w:rsidRPr="000042B5">
        <w:rPr>
          <w:rFonts w:hint="cs"/>
          <w:rtl/>
        </w:rPr>
        <w:t xml:space="preserve">كانوا ينتظرونها من </w:t>
      </w:r>
      <w:r w:rsidRPr="000042B5">
        <w:rPr>
          <w:rtl/>
        </w:rPr>
        <w:t xml:space="preserve">مراجع التقليد </w:t>
      </w:r>
      <w:r w:rsidRPr="000042B5">
        <w:rPr>
          <w:rFonts w:hint="cs"/>
          <w:rtl/>
        </w:rPr>
        <w:t>في زمن الشاه والتي تحققت لهم فعلاً،</w:t>
      </w:r>
      <w:r w:rsidRPr="000042B5">
        <w:rPr>
          <w:rtl/>
        </w:rPr>
        <w:t xml:space="preserve"> </w:t>
      </w:r>
      <w:r w:rsidRPr="000042B5">
        <w:rPr>
          <w:rFonts w:hint="cs"/>
          <w:rtl/>
        </w:rPr>
        <w:t>ف</w:t>
      </w:r>
      <w:r w:rsidRPr="000042B5">
        <w:rPr>
          <w:rtl/>
        </w:rPr>
        <w:t>الآن وبعد الثورة ل</w:t>
      </w:r>
      <w:r w:rsidRPr="000042B5">
        <w:rPr>
          <w:rFonts w:hint="cs"/>
          <w:rtl/>
        </w:rPr>
        <w:t>ِ</w:t>
      </w:r>
      <w:r w:rsidRPr="000042B5">
        <w:rPr>
          <w:rtl/>
        </w:rPr>
        <w:t>م</w:t>
      </w:r>
      <w:r w:rsidRPr="000042B5">
        <w:rPr>
          <w:rFonts w:hint="cs"/>
          <w:rtl/>
        </w:rPr>
        <w:t>َ</w:t>
      </w:r>
      <w:r w:rsidRPr="000042B5">
        <w:rPr>
          <w:rtl/>
        </w:rPr>
        <w:t xml:space="preserve"> ل</w:t>
      </w:r>
      <w:r w:rsidRPr="000042B5">
        <w:rPr>
          <w:rFonts w:hint="cs"/>
          <w:rtl/>
        </w:rPr>
        <w:t>َمْ</w:t>
      </w:r>
      <w:r w:rsidRPr="000042B5">
        <w:rPr>
          <w:rtl/>
        </w:rPr>
        <w:t xml:space="preserve"> ي</w:t>
      </w:r>
      <w:r w:rsidRPr="000042B5">
        <w:rPr>
          <w:rFonts w:hint="cs"/>
          <w:rtl/>
        </w:rPr>
        <w:t>ُ</w:t>
      </w:r>
      <w:r w:rsidRPr="000042B5">
        <w:rPr>
          <w:rtl/>
        </w:rPr>
        <w:t>حاك</w:t>
      </w:r>
      <w:r w:rsidRPr="000042B5">
        <w:rPr>
          <w:rFonts w:hint="cs"/>
          <w:rtl/>
        </w:rPr>
        <w:t>َ</w:t>
      </w:r>
      <w:r w:rsidRPr="000042B5">
        <w:rPr>
          <w:rtl/>
        </w:rPr>
        <w:t>م أي واحد منهم؟! ولم ی</w:t>
      </w:r>
      <w:r w:rsidRPr="000042B5">
        <w:rPr>
          <w:rFonts w:hint="cs"/>
          <w:rtl/>
        </w:rPr>
        <w:t>ُ</w:t>
      </w:r>
      <w:r w:rsidRPr="000042B5">
        <w:rPr>
          <w:rtl/>
        </w:rPr>
        <w:t>حاک</w:t>
      </w:r>
      <w:r w:rsidRPr="000042B5">
        <w:rPr>
          <w:rFonts w:hint="cs"/>
          <w:rtl/>
        </w:rPr>
        <w:t>َ</w:t>
      </w:r>
      <w:r w:rsidRPr="000042B5">
        <w:rPr>
          <w:rtl/>
        </w:rPr>
        <w:t xml:space="preserve">م سوى العوام البسطاء </w:t>
      </w:r>
      <w:r w:rsidRPr="000042B5">
        <w:rPr>
          <w:rFonts w:hint="cs"/>
          <w:rtl/>
        </w:rPr>
        <w:t>الذين</w:t>
      </w:r>
      <w:r w:rsidRPr="000042B5">
        <w:rPr>
          <w:rtl/>
        </w:rPr>
        <w:t xml:space="preserve"> </w:t>
      </w:r>
      <w:r w:rsidRPr="000042B5">
        <w:rPr>
          <w:rFonts w:hint="cs"/>
          <w:rtl/>
        </w:rPr>
        <w:t>كانت</w:t>
      </w:r>
      <w:r w:rsidRPr="000042B5">
        <w:rPr>
          <w:rtl/>
        </w:rPr>
        <w:t xml:space="preserve"> لهم صلة </w:t>
      </w:r>
      <w:r w:rsidRPr="000042B5">
        <w:rPr>
          <w:rFonts w:hint="cs"/>
          <w:rtl/>
        </w:rPr>
        <w:t>بالسافاك</w:t>
      </w:r>
      <w:r w:rsidRPr="000042B5">
        <w:rPr>
          <w:rtl/>
        </w:rPr>
        <w:t>، والأدهى من ذلك أنهم صاروا يحاكمو</w:t>
      </w:r>
      <w:r w:rsidRPr="000042B5">
        <w:rPr>
          <w:rFonts w:hint="cs"/>
          <w:rtl/>
        </w:rPr>
        <w:t>ن</w:t>
      </w:r>
      <w:r w:rsidRPr="000042B5">
        <w:rPr>
          <w:rtl/>
        </w:rPr>
        <w:t xml:space="preserve"> المصلحين الحقيقيين للناس، وأما </w:t>
      </w:r>
      <w:r w:rsidRPr="000042B5">
        <w:rPr>
          <w:rFonts w:hint="cs"/>
          <w:rtl/>
        </w:rPr>
        <w:t>رجال الدين</w:t>
      </w:r>
      <w:r w:rsidRPr="000042B5">
        <w:rPr>
          <w:rtl/>
        </w:rPr>
        <w:t xml:space="preserve"> المقربون من الشاه الطاغوت فلم يمسهم أي شيء!!</w:t>
      </w:r>
    </w:p>
    <w:p w:rsidR="00C359FF" w:rsidRPr="00B51883" w:rsidRDefault="00C359FF" w:rsidP="000042B5">
      <w:pPr>
        <w:pStyle w:val="aa"/>
        <w:rPr>
          <w:spacing w:val="-2"/>
          <w:rtl/>
        </w:rPr>
      </w:pPr>
      <w:r w:rsidRPr="00B51883">
        <w:rPr>
          <w:spacing w:val="-2"/>
          <w:rtl/>
        </w:rPr>
        <w:t>أنا لم أر</w:t>
      </w:r>
      <w:r w:rsidRPr="00B51883">
        <w:rPr>
          <w:rFonts w:hint="cs"/>
          <w:spacing w:val="-2"/>
          <w:rtl/>
        </w:rPr>
        <w:t>َ</w:t>
      </w:r>
      <w:r w:rsidRPr="00B51883">
        <w:rPr>
          <w:spacing w:val="-2"/>
          <w:rtl/>
        </w:rPr>
        <w:t xml:space="preserve"> من </w:t>
      </w:r>
      <w:r w:rsidRPr="00B51883">
        <w:rPr>
          <w:rFonts w:hint="cs"/>
          <w:spacing w:val="-2"/>
          <w:rtl/>
        </w:rPr>
        <w:t>رجال الدين</w:t>
      </w:r>
      <w:r w:rsidRPr="00B51883">
        <w:rPr>
          <w:spacing w:val="-2"/>
          <w:rtl/>
        </w:rPr>
        <w:t xml:space="preserve"> المعاصرين شيئاً سوى التكفير واللعن وكتمان الحق </w:t>
      </w:r>
      <w:r w:rsidRPr="00B51883">
        <w:rPr>
          <w:rFonts w:hint="cs"/>
          <w:spacing w:val="-2"/>
          <w:rtl/>
        </w:rPr>
        <w:t>والظلم والقهر</w:t>
      </w:r>
      <w:r w:rsidRPr="00B51883">
        <w:rPr>
          <w:spacing w:val="-2"/>
          <w:rtl/>
        </w:rPr>
        <w:t>، وإن رأيتم شيئاً آخر فبي</w:t>
      </w:r>
      <w:r w:rsidRPr="00B51883">
        <w:rPr>
          <w:rFonts w:hint="cs"/>
          <w:spacing w:val="-2"/>
          <w:rtl/>
        </w:rPr>
        <w:t>ِّ</w:t>
      </w:r>
      <w:r w:rsidRPr="00B51883">
        <w:rPr>
          <w:spacing w:val="-2"/>
          <w:rtl/>
        </w:rPr>
        <w:t>نوا لي، وحتى تفسير</w:t>
      </w:r>
      <w:r w:rsidRPr="00B51883">
        <w:rPr>
          <w:rFonts w:hint="cs"/>
          <w:spacing w:val="-2"/>
          <w:rtl/>
        </w:rPr>
        <w:t>ي</w:t>
      </w:r>
      <w:r w:rsidRPr="00B51883">
        <w:rPr>
          <w:spacing w:val="-2"/>
          <w:rtl/>
        </w:rPr>
        <w:t xml:space="preserve"> </w:t>
      </w:r>
      <w:r w:rsidRPr="00B51883">
        <w:rPr>
          <w:rFonts w:hint="cs"/>
          <w:spacing w:val="-2"/>
          <w:rtl/>
        </w:rPr>
        <w:t>ل</w:t>
      </w:r>
      <w:r w:rsidRPr="00B51883">
        <w:rPr>
          <w:spacing w:val="-2"/>
          <w:rtl/>
        </w:rPr>
        <w:t>لقرآن الذي دونت فيه مجموعة من الحقائق، وأبطلت فيه الخرافات، وسميته «</w:t>
      </w:r>
      <w:r w:rsidRPr="00B51883">
        <w:rPr>
          <w:b/>
          <w:bCs/>
          <w:spacing w:val="-2"/>
          <w:rtl/>
        </w:rPr>
        <w:t>قبس من القرآن</w:t>
      </w:r>
      <w:r w:rsidRPr="00B51883">
        <w:rPr>
          <w:spacing w:val="-2"/>
          <w:rtl/>
        </w:rPr>
        <w:t xml:space="preserve">» مُنع بيد السافاك بطلب من هؤلاء المراجع، نعم هم أنفسهم أولئك (آيات الله!) </w:t>
      </w:r>
      <w:r w:rsidRPr="00B51883">
        <w:rPr>
          <w:rFonts w:hint="cs"/>
          <w:spacing w:val="-2"/>
          <w:rtl/>
        </w:rPr>
        <w:t>المقربون</w:t>
      </w:r>
      <w:r w:rsidRPr="00B51883">
        <w:rPr>
          <w:spacing w:val="-2"/>
          <w:rtl/>
        </w:rPr>
        <w:t xml:space="preserve"> من الشاه الطاغوت والذين صاروا الآن مقربين من الإمام الخميني! </w:t>
      </w:r>
      <w:r w:rsidRPr="00B51883">
        <w:rPr>
          <w:rFonts w:hint="cs"/>
          <w:spacing w:val="-2"/>
          <w:rtl/>
        </w:rPr>
        <w:t>فآية الله نفسه</w:t>
      </w:r>
      <w:r w:rsidRPr="00B51883">
        <w:rPr>
          <w:spacing w:val="-2"/>
          <w:rtl/>
        </w:rPr>
        <w:t xml:space="preserve"> الذي غصب مسجدي ومنزلي بمعاونة السافاك </w:t>
      </w:r>
      <w:r w:rsidRPr="00B51883">
        <w:rPr>
          <w:rFonts w:hint="cs"/>
          <w:spacing w:val="-2"/>
          <w:rtl/>
        </w:rPr>
        <w:t>وأتى بصورة الشاه وزوجته فرح، أصبح اليوم رئيساً لمؤسسة</w:t>
      </w:r>
      <w:r w:rsidRPr="00B51883">
        <w:rPr>
          <w:spacing w:val="-2"/>
          <w:rtl/>
        </w:rPr>
        <w:t xml:space="preserve"> الإسكان الخيري في الجمهورية الإسلامية؟!</w:t>
      </w:r>
    </w:p>
    <w:p w:rsidR="00C359FF" w:rsidRPr="000042B5" w:rsidRDefault="00C359FF" w:rsidP="000042B5">
      <w:pPr>
        <w:pStyle w:val="aa"/>
        <w:rPr>
          <w:rtl/>
        </w:rPr>
      </w:pPr>
      <w:r w:rsidRPr="000042B5">
        <w:rPr>
          <w:rtl/>
        </w:rPr>
        <w:t>لماذا آلت الرئاسات لأمثال هؤلاء؟!</w:t>
      </w:r>
    </w:p>
    <w:p w:rsidR="00C359FF" w:rsidRPr="000042B5" w:rsidRDefault="00C359FF" w:rsidP="000042B5">
      <w:pPr>
        <w:pStyle w:val="aa"/>
        <w:rPr>
          <w:rtl/>
        </w:rPr>
      </w:pPr>
      <w:r w:rsidRPr="000042B5">
        <w:rPr>
          <w:rtl/>
        </w:rPr>
        <w:t xml:space="preserve">كيف يدّعون اليوم تمثيل الإسلام ونصرته؟! إلى درجة أن بعض هؤلاء المشايخ المفسدين يقولون: إن هُزمنا هزم الإسلام. </w:t>
      </w:r>
      <w:r w:rsidRPr="000042B5">
        <w:rPr>
          <w:rFonts w:hint="cs"/>
          <w:rtl/>
        </w:rPr>
        <w:t>(</w:t>
      </w:r>
      <w:r w:rsidRPr="000042B5">
        <w:rPr>
          <w:rtl/>
        </w:rPr>
        <w:t>سبحان الله!) كأن الإسلام محصور فيهم!</w:t>
      </w:r>
    </w:p>
    <w:p w:rsidR="00C359FF" w:rsidRPr="000042B5" w:rsidRDefault="00C359FF" w:rsidP="000042B5">
      <w:pPr>
        <w:pStyle w:val="aa"/>
        <w:rPr>
          <w:rtl/>
        </w:rPr>
      </w:pPr>
      <w:r w:rsidRPr="000042B5">
        <w:rPr>
          <w:rtl/>
        </w:rPr>
        <w:t>أقسم بالله أن هؤلاء لا يعلمون شيئاً عن الإسلام وعن قوانين الدولة الإسلامية</w:t>
      </w:r>
      <w:r w:rsidRPr="000042B5">
        <w:rPr>
          <w:rFonts w:hint="cs"/>
          <w:rtl/>
        </w:rPr>
        <w:t xml:space="preserve"> وعن الانتخابات الإسلامية</w:t>
      </w:r>
      <w:r w:rsidRPr="000042B5">
        <w:rPr>
          <w:rtl/>
        </w:rPr>
        <w:t>، بل هم سد منيع يصد الناس عن الله وعن الإسلام، و</w:t>
      </w:r>
      <w:r w:rsidRPr="000042B5">
        <w:rPr>
          <w:rFonts w:hint="cs"/>
          <w:rtl/>
        </w:rPr>
        <w:t>أ</w:t>
      </w:r>
      <w:r w:rsidRPr="000042B5">
        <w:rPr>
          <w:rtl/>
        </w:rPr>
        <w:t xml:space="preserve">جزم أن هؤلاء </w:t>
      </w:r>
      <w:r w:rsidRPr="000042B5">
        <w:rPr>
          <w:rtl/>
        </w:rPr>
        <w:lastRenderedPageBreak/>
        <w:t xml:space="preserve">سيُهزمون قطعاً، ولكن الإسلام لن يهزم؛ لأن الإسلام حقائق والحقائق لا تهزم. </w:t>
      </w:r>
    </w:p>
    <w:p w:rsidR="00C359FF" w:rsidRPr="000042B5" w:rsidRDefault="00C359FF" w:rsidP="000042B5">
      <w:pPr>
        <w:pStyle w:val="aa"/>
        <w:rPr>
          <w:rtl/>
        </w:rPr>
      </w:pPr>
      <w:r w:rsidRPr="000042B5">
        <w:rPr>
          <w:rtl/>
        </w:rPr>
        <w:t xml:space="preserve">هؤلاء ينسبون أنفسهم إلى أئمة أهل البيت ويدّعون ولاية علي </w:t>
      </w:r>
      <w:r w:rsidRPr="000042B5">
        <w:rPr>
          <w:rFonts w:ascii="Abo-thar" w:hAnsi="Abo-thar"/>
          <w:color w:val="000000"/>
          <w:sz w:val="30"/>
          <w:lang w:bidi="ar-SY"/>
        </w:rPr>
        <w:t></w:t>
      </w:r>
      <w:r w:rsidRPr="000042B5">
        <w:rPr>
          <w:rFonts w:hint="cs"/>
          <w:rtl/>
        </w:rPr>
        <w:t xml:space="preserve"> </w:t>
      </w:r>
      <w:r w:rsidRPr="000042B5">
        <w:rPr>
          <w:rtl/>
        </w:rPr>
        <w:t xml:space="preserve">مع أنهم في الحقيقة أعداءٌ لهم، والله ورسوله بريء منهم، ولو كان علي </w:t>
      </w:r>
      <w:r w:rsidRPr="000042B5">
        <w:rPr>
          <w:rFonts w:ascii="Abo-thar" w:hAnsi="Abo-thar"/>
          <w:color w:val="000000"/>
          <w:sz w:val="30"/>
          <w:lang w:bidi="ar-SY"/>
        </w:rPr>
        <w:t></w:t>
      </w:r>
      <w:r w:rsidRPr="000042B5">
        <w:rPr>
          <w:rFonts w:hint="cs"/>
          <w:rtl/>
        </w:rPr>
        <w:t xml:space="preserve"> </w:t>
      </w:r>
      <w:r w:rsidRPr="000042B5">
        <w:rPr>
          <w:rtl/>
        </w:rPr>
        <w:t xml:space="preserve">حياً لضرب أعناقهم، فهؤلاء زادوا ونقصوا في أصول دين علي </w:t>
      </w:r>
      <w:r w:rsidRPr="000042B5">
        <w:rPr>
          <w:rFonts w:ascii="Abo-thar" w:hAnsi="Abo-thar"/>
          <w:color w:val="000000"/>
          <w:sz w:val="30"/>
          <w:lang w:bidi="ar-SY"/>
        </w:rPr>
        <w:t></w:t>
      </w:r>
      <w:r w:rsidRPr="000042B5">
        <w:rPr>
          <w:rFonts w:hint="cs"/>
          <w:rtl/>
        </w:rPr>
        <w:t xml:space="preserve"> </w:t>
      </w:r>
      <w:r w:rsidRPr="000042B5">
        <w:rPr>
          <w:rtl/>
        </w:rPr>
        <w:t xml:space="preserve">وفروعه. </w:t>
      </w:r>
    </w:p>
    <w:p w:rsidR="00C359FF" w:rsidRPr="000042B5" w:rsidRDefault="00C359FF" w:rsidP="000042B5">
      <w:pPr>
        <w:pStyle w:val="aa"/>
        <w:rPr>
          <w:rtl/>
        </w:rPr>
      </w:pPr>
      <w:r w:rsidRPr="000042B5">
        <w:rPr>
          <w:rtl/>
        </w:rPr>
        <w:t xml:space="preserve">أيها المسلمون؛ استيقظوا </w:t>
      </w:r>
      <w:r w:rsidRPr="000042B5">
        <w:rPr>
          <w:rFonts w:hint="cs"/>
          <w:rtl/>
        </w:rPr>
        <w:t>واستنقذوا</w:t>
      </w:r>
      <w:r w:rsidRPr="000042B5">
        <w:rPr>
          <w:rtl/>
        </w:rPr>
        <w:t xml:space="preserve"> الإسلام المظلوم من أيدي هؤلاء، والسلام على من اتبع الهدى وخاف عواقب الأمور. </w:t>
      </w:r>
    </w:p>
    <w:p w:rsidR="00C359FF" w:rsidRPr="000042B5" w:rsidRDefault="00FC2DD3" w:rsidP="000042B5">
      <w:pPr>
        <w:pStyle w:val="aa"/>
        <w:rPr>
          <w:rtl/>
        </w:rPr>
      </w:pPr>
      <w:r>
        <w:rPr>
          <w:rFonts w:hint="cs"/>
          <w:rtl/>
        </w:rPr>
        <w:t xml:space="preserve">                  </w:t>
      </w:r>
      <w:r w:rsidR="00C359FF" w:rsidRPr="000042B5">
        <w:rPr>
          <w:rtl/>
        </w:rPr>
        <w:t>28/7/</w:t>
      </w:r>
      <w:r w:rsidR="00C359FF" w:rsidRPr="000042B5">
        <w:rPr>
          <w:rFonts w:hint="cs"/>
          <w:rtl/>
        </w:rPr>
        <w:t>1358 هـ. ش.</w:t>
      </w:r>
      <w:r w:rsidR="00DF76C9" w:rsidRPr="00DF76C9">
        <w:rPr>
          <w:rFonts w:cs="Arabic11 BT"/>
          <w:vertAlign w:val="superscript"/>
          <w:rtl/>
        </w:rPr>
        <w:t>(</w:t>
      </w:r>
      <w:r w:rsidR="00DF76C9" w:rsidRPr="00DF76C9">
        <w:rPr>
          <w:rStyle w:val="FootnoteReference"/>
          <w:rFonts w:cs="Arabic11 BT"/>
          <w:rtl/>
        </w:rPr>
        <w:footnoteReference w:id="209"/>
      </w:r>
      <w:r w:rsidR="00DF76C9" w:rsidRPr="00DF76C9">
        <w:rPr>
          <w:rFonts w:cs="Arabic11 BT"/>
          <w:vertAlign w:val="superscript"/>
          <w:rtl/>
        </w:rPr>
        <w:t>)</w:t>
      </w:r>
      <w:r w:rsidR="00C359FF" w:rsidRPr="000042B5">
        <w:rPr>
          <w:rtl/>
        </w:rPr>
        <w:t xml:space="preserve"> </w:t>
      </w:r>
      <w:r w:rsidR="00C359FF" w:rsidRPr="000042B5">
        <w:rPr>
          <w:rFonts w:hint="cs"/>
          <w:rtl/>
        </w:rPr>
        <w:tab/>
      </w:r>
      <w:r w:rsidR="00C359FF" w:rsidRPr="000042B5">
        <w:rPr>
          <w:rFonts w:hint="cs"/>
          <w:rtl/>
        </w:rPr>
        <w:tab/>
      </w:r>
      <w:r w:rsidR="00C359FF" w:rsidRPr="000042B5">
        <w:rPr>
          <w:rFonts w:hint="cs"/>
          <w:rtl/>
        </w:rPr>
        <w:tab/>
      </w:r>
      <w:r w:rsidR="00C359FF" w:rsidRPr="000042B5">
        <w:rPr>
          <w:rFonts w:hint="cs"/>
          <w:rtl/>
        </w:rPr>
        <w:tab/>
      </w:r>
      <w:r w:rsidR="00C359FF" w:rsidRPr="000042B5">
        <w:rPr>
          <w:rtl/>
        </w:rPr>
        <w:t>خادم الشرع</w:t>
      </w:r>
    </w:p>
    <w:p w:rsidR="00C359FF" w:rsidRPr="000042B5" w:rsidRDefault="00C359FF" w:rsidP="00FC2DD3">
      <w:pPr>
        <w:pStyle w:val="aa"/>
        <w:jc w:val="right"/>
        <w:rPr>
          <w:rtl/>
        </w:rPr>
      </w:pPr>
      <w:r w:rsidRPr="000042B5">
        <w:rPr>
          <w:rFonts w:hint="cs"/>
          <w:rtl/>
        </w:rPr>
        <w:tab/>
      </w:r>
      <w:r w:rsidRPr="000042B5">
        <w:rPr>
          <w:rFonts w:hint="cs"/>
          <w:rtl/>
        </w:rPr>
        <w:tab/>
      </w:r>
      <w:r w:rsidRPr="000042B5">
        <w:rPr>
          <w:rtl/>
        </w:rPr>
        <w:t>السيد أبو الفضل العلامة البرقعي</w:t>
      </w:r>
    </w:p>
    <w:p w:rsidR="00C359FF" w:rsidRPr="00D96F07" w:rsidRDefault="00C359FF" w:rsidP="00FC2DD3">
      <w:pPr>
        <w:widowControl w:val="0"/>
        <w:spacing w:before="60"/>
        <w:jc w:val="center"/>
        <w:rPr>
          <w:rFonts w:cs="mylotus"/>
          <w:b/>
          <w:bCs/>
          <w:szCs w:val="27"/>
          <w:rtl/>
        </w:rPr>
      </w:pPr>
      <w:r w:rsidRPr="00D96F07">
        <w:rPr>
          <w:rFonts w:cs="mylotus" w:hint="cs"/>
          <w:b/>
          <w:bCs/>
          <w:szCs w:val="27"/>
          <w:rtl/>
        </w:rPr>
        <w:t>***</w:t>
      </w:r>
    </w:p>
    <w:p w:rsidR="00C359FF" w:rsidRPr="000042B5" w:rsidRDefault="00C359FF" w:rsidP="000042B5">
      <w:pPr>
        <w:pStyle w:val="aa"/>
        <w:rPr>
          <w:rtl/>
        </w:rPr>
      </w:pPr>
      <w:r w:rsidRPr="000042B5">
        <w:rPr>
          <w:rtl/>
        </w:rPr>
        <w:t>أشرت في هذا البيان إلى أن مكاتب كبار مس</w:t>
      </w:r>
      <w:r w:rsidRPr="000042B5">
        <w:rPr>
          <w:rFonts w:hint="cs"/>
          <w:rtl/>
        </w:rPr>
        <w:t>ؤ</w:t>
      </w:r>
      <w:r w:rsidRPr="000042B5">
        <w:rPr>
          <w:rtl/>
        </w:rPr>
        <w:t>ولي دولة الشاه كانت تحقق للمراجع كثير</w:t>
      </w:r>
      <w:r w:rsidRPr="000042B5">
        <w:rPr>
          <w:rFonts w:hint="cs"/>
          <w:rtl/>
        </w:rPr>
        <w:t>اً</w:t>
      </w:r>
      <w:r w:rsidRPr="000042B5">
        <w:rPr>
          <w:rtl/>
        </w:rPr>
        <w:t xml:space="preserve"> من طلباتهم</w:t>
      </w:r>
      <w:r w:rsidRPr="000042B5">
        <w:rPr>
          <w:rFonts w:hint="cs"/>
          <w:rtl/>
        </w:rPr>
        <w:t>،</w:t>
      </w:r>
      <w:r w:rsidRPr="000042B5">
        <w:rPr>
          <w:rtl/>
        </w:rPr>
        <w:t xml:space="preserve"> وأن الوثائق التي وجدت بعد الثورة تدل </w:t>
      </w:r>
      <w:r w:rsidRPr="000042B5">
        <w:rPr>
          <w:rFonts w:hint="cs"/>
          <w:rtl/>
        </w:rPr>
        <w:t xml:space="preserve">على صلتهم </w:t>
      </w:r>
      <w:r w:rsidRPr="000042B5">
        <w:rPr>
          <w:rtl/>
        </w:rPr>
        <w:t xml:space="preserve">بنظام الطاغوت، والعجيب أن مكانتهم استمرت بعد الثورة، وأما أنا فلأنني كتبت وتكلمت في محاربة الخرافات والبدع ولم أطلب قبل الثورة سوى رفع الظلم، </w:t>
      </w:r>
      <w:r w:rsidRPr="000042B5">
        <w:rPr>
          <w:rFonts w:hint="cs"/>
          <w:rtl/>
        </w:rPr>
        <w:t xml:space="preserve">فإنك </w:t>
      </w:r>
      <w:r w:rsidRPr="000042B5">
        <w:rPr>
          <w:rtl/>
        </w:rPr>
        <w:t>تجدني اليوم لا أستطيع الكلام.</w:t>
      </w:r>
    </w:p>
    <w:p w:rsidR="00C359FF" w:rsidRPr="000042B5" w:rsidRDefault="00C359FF" w:rsidP="000042B5">
      <w:pPr>
        <w:pStyle w:val="aa"/>
        <w:rPr>
          <w:rtl/>
        </w:rPr>
      </w:pPr>
      <w:r w:rsidRPr="000042B5">
        <w:rPr>
          <w:rtl/>
        </w:rPr>
        <w:t xml:space="preserve">أتذكر في السنوات الماضية أمراً كان </w:t>
      </w:r>
      <w:r w:rsidRPr="000042B5">
        <w:rPr>
          <w:rFonts w:hint="cs"/>
          <w:rtl/>
        </w:rPr>
        <w:t>من العادة في ذلك الوقت</w:t>
      </w:r>
      <w:r w:rsidRPr="000042B5">
        <w:rPr>
          <w:rtl/>
        </w:rPr>
        <w:t>، وهو: أن يرسل الشاه في أيام العيد هدية</w:t>
      </w:r>
      <w:r w:rsidRPr="000042B5">
        <w:rPr>
          <w:rFonts w:hint="cs"/>
          <w:rtl/>
        </w:rPr>
        <w:t>ً</w:t>
      </w:r>
      <w:r w:rsidRPr="000042B5">
        <w:rPr>
          <w:rtl/>
        </w:rPr>
        <w:t xml:space="preserve"> نقدية</w:t>
      </w:r>
      <w:r w:rsidRPr="000042B5">
        <w:rPr>
          <w:rFonts w:hint="cs"/>
          <w:rtl/>
        </w:rPr>
        <w:t>ً</w:t>
      </w:r>
      <w:r w:rsidRPr="000042B5">
        <w:rPr>
          <w:rtl/>
        </w:rPr>
        <w:t xml:space="preserve"> للعلماء المشهورين وبعض أئمة الجماعات، وأذكر أن موظفاً أتاني وقد</w:t>
      </w:r>
      <w:r w:rsidRPr="000042B5">
        <w:rPr>
          <w:rFonts w:hint="cs"/>
          <w:rtl/>
        </w:rPr>
        <w:t>َّ</w:t>
      </w:r>
      <w:r w:rsidRPr="000042B5">
        <w:rPr>
          <w:rtl/>
        </w:rPr>
        <w:t xml:space="preserve">م لي ألف «تومان» هدية، وطلب مني أن أوقع في دفتره إثباتاً </w:t>
      </w:r>
      <w:r w:rsidRPr="000042B5">
        <w:rPr>
          <w:rFonts w:hint="cs"/>
          <w:rtl/>
        </w:rPr>
        <w:t>لاستلام</w:t>
      </w:r>
      <w:r w:rsidRPr="000042B5">
        <w:rPr>
          <w:rtl/>
        </w:rPr>
        <w:t xml:space="preserve"> المبلغ المذكور، فكان معي صهر</w:t>
      </w:r>
      <w:r w:rsidRPr="000042B5">
        <w:rPr>
          <w:rFonts w:hint="cs"/>
          <w:rtl/>
        </w:rPr>
        <w:t>ي</w:t>
      </w:r>
      <w:r w:rsidRPr="000042B5">
        <w:rPr>
          <w:rtl/>
        </w:rPr>
        <w:t xml:space="preserve"> الشيخ محمود أميدي ورجل آخر من أهل قریة (کَن) وهو السيد مير</w:t>
      </w:r>
      <w:r w:rsidRPr="000042B5">
        <w:rPr>
          <w:rFonts w:hint="cs"/>
          <w:rtl/>
        </w:rPr>
        <w:t xml:space="preserve">  أ</w:t>
      </w:r>
      <w:r w:rsidRPr="000042B5">
        <w:rPr>
          <w:rtl/>
        </w:rPr>
        <w:t>فضل سادات، فلم أقبل تلك الهدية على الرغم من إصرارهم على قبول الهدية وقولهم</w:t>
      </w:r>
      <w:r w:rsidRPr="000042B5">
        <w:rPr>
          <w:rFonts w:hint="cs"/>
          <w:rtl/>
        </w:rPr>
        <w:t>:</w:t>
      </w:r>
      <w:r w:rsidRPr="000042B5">
        <w:rPr>
          <w:rtl/>
        </w:rPr>
        <w:t xml:space="preserve"> لیس من المصلحة ردّ هدیة </w:t>
      </w:r>
      <w:r w:rsidRPr="000042B5">
        <w:rPr>
          <w:rFonts w:hint="cs"/>
          <w:rtl/>
        </w:rPr>
        <w:t>صاحب الجلالة وهدية القصر</w:t>
      </w:r>
      <w:r w:rsidRPr="000042B5">
        <w:rPr>
          <w:rtl/>
        </w:rPr>
        <w:t>، وقلت: إني تعودت على القناعة، ولا أرى جواز أخذها، مع علمي بأن كثيراً من المشايخ لا يتورعون عن مثل هذه الأشياء! وقد وقع لي مثل ذلك مراراً وكنت أختار الامتناع عن القبول.</w:t>
      </w:r>
    </w:p>
    <w:p w:rsidR="00C359FF" w:rsidRPr="00317042" w:rsidRDefault="00C359FF" w:rsidP="00A81204">
      <w:pPr>
        <w:pStyle w:val="ab"/>
        <w:rPr>
          <w:rtl/>
        </w:rPr>
      </w:pPr>
      <w:bookmarkStart w:id="150" w:name="_Toc237320641"/>
      <w:bookmarkStart w:id="151" w:name="_Toc343559912"/>
      <w:r w:rsidRPr="00317042">
        <w:rPr>
          <w:rtl/>
        </w:rPr>
        <w:lastRenderedPageBreak/>
        <w:t>بيان آخر:</w:t>
      </w:r>
      <w:bookmarkEnd w:id="150"/>
      <w:bookmarkEnd w:id="151"/>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D96F07" w:rsidRDefault="00C359FF" w:rsidP="00DB3A9A">
      <w:pPr>
        <w:widowControl w:val="0"/>
        <w:spacing w:before="60"/>
        <w:jc w:val="center"/>
        <w:rPr>
          <w:rFonts w:cs="mylotus"/>
          <w:b/>
          <w:bCs/>
          <w:szCs w:val="27"/>
          <w:rtl/>
        </w:rPr>
      </w:pPr>
      <w:r w:rsidRPr="00D96F07">
        <w:rPr>
          <w:rFonts w:cs="mylotus"/>
          <w:b/>
          <w:bCs/>
          <w:szCs w:val="27"/>
          <w:rtl/>
        </w:rPr>
        <w:t>آثار تكدس الثروة وترسيخ الطبقية في المجتمع</w:t>
      </w:r>
      <w:r w:rsidRPr="00D96F07">
        <w:rPr>
          <w:rFonts w:cs="mylotus" w:hint="cs"/>
          <w:b/>
          <w:bCs/>
          <w:szCs w:val="27"/>
          <w:rtl/>
        </w:rPr>
        <w:t>.</w:t>
      </w:r>
    </w:p>
    <w:p w:rsidR="00C359FF" w:rsidRPr="000042B5" w:rsidRDefault="00C359FF" w:rsidP="000042B5">
      <w:pPr>
        <w:pStyle w:val="aa"/>
        <w:rPr>
          <w:rtl/>
        </w:rPr>
      </w:pPr>
      <w:r w:rsidRPr="000042B5">
        <w:rPr>
          <w:rtl/>
        </w:rPr>
        <w:t xml:space="preserve">إن كتاب الله وسنة رسول الله </w:t>
      </w:r>
      <w:r w:rsidRPr="000042B5">
        <w:rPr>
          <w:rFonts w:ascii="Abo-thar" w:hAnsi="Abo-thar"/>
          <w:sz w:val="30"/>
          <w:lang w:bidi="fa-IR"/>
        </w:rPr>
        <w:t></w:t>
      </w:r>
      <w:r w:rsidRPr="000042B5">
        <w:rPr>
          <w:rFonts w:hint="cs"/>
          <w:rtl/>
        </w:rPr>
        <w:t xml:space="preserve"> </w:t>
      </w:r>
      <w:r w:rsidRPr="000042B5">
        <w:rPr>
          <w:rtl/>
        </w:rPr>
        <w:t>ي</w:t>
      </w:r>
      <w:r w:rsidRPr="000042B5">
        <w:rPr>
          <w:rFonts w:hint="cs"/>
          <w:rtl/>
        </w:rPr>
        <w:t>ُ</w:t>
      </w:r>
      <w:r w:rsidRPr="000042B5">
        <w:rPr>
          <w:rtl/>
        </w:rPr>
        <w:t xml:space="preserve">حاربان تكدس الثروة في يد فئة </w:t>
      </w:r>
      <w:r w:rsidRPr="000042B5">
        <w:rPr>
          <w:rFonts w:hint="cs"/>
          <w:rtl/>
        </w:rPr>
        <w:t xml:space="preserve">محدودة، </w:t>
      </w:r>
      <w:r w:rsidRPr="000042B5">
        <w:rPr>
          <w:rtl/>
        </w:rPr>
        <w:t>كما ي</w:t>
      </w:r>
      <w:r w:rsidRPr="000042B5">
        <w:rPr>
          <w:rFonts w:hint="cs"/>
          <w:rtl/>
        </w:rPr>
        <w:t>ُ</w:t>
      </w:r>
      <w:r w:rsidRPr="000042B5">
        <w:rPr>
          <w:rtl/>
        </w:rPr>
        <w:t>لغيان الطبقية في المجتمع، وأنا أتأسف لأن هذا المبدأ لم يُعمل به في هذه الدولة، كما آسف على عجز وجهل المس</w:t>
      </w:r>
      <w:r w:rsidRPr="000042B5">
        <w:rPr>
          <w:rFonts w:hint="cs"/>
          <w:rtl/>
        </w:rPr>
        <w:t>ؤ</w:t>
      </w:r>
      <w:r w:rsidRPr="000042B5">
        <w:rPr>
          <w:rtl/>
        </w:rPr>
        <w:t xml:space="preserve">ولين عن تحقيق هذه الأمور، فيجب أن أكتب بعض المطالب عملاً </w:t>
      </w:r>
      <w:r w:rsidRPr="000042B5">
        <w:rPr>
          <w:rFonts w:hint="cs"/>
          <w:rtl/>
        </w:rPr>
        <w:t>بالمسؤولية</w:t>
      </w:r>
      <w:r w:rsidRPr="000042B5">
        <w:rPr>
          <w:rtl/>
        </w:rPr>
        <w:t xml:space="preserve"> </w:t>
      </w:r>
      <w:r w:rsidRPr="000042B5">
        <w:rPr>
          <w:rFonts w:hint="cs"/>
          <w:rtl/>
        </w:rPr>
        <w:t>الشرعية</w:t>
      </w:r>
      <w:r w:rsidRPr="000042B5">
        <w:rPr>
          <w:rtl/>
        </w:rPr>
        <w:t xml:space="preserve"> لمحاربة الطبقية لعل المسؤولين أن يستفيدوا منها:</w:t>
      </w:r>
    </w:p>
    <w:p w:rsidR="00C359FF" w:rsidRPr="000042B5" w:rsidRDefault="00C359FF" w:rsidP="000042B5">
      <w:pPr>
        <w:pStyle w:val="aa"/>
        <w:rPr>
          <w:rtl/>
        </w:rPr>
      </w:pPr>
      <w:r w:rsidRPr="000042B5">
        <w:rPr>
          <w:rtl/>
        </w:rPr>
        <w:t xml:space="preserve">1- جعل الله تعالى الأنفال مصدراً يوزعه رسول الله </w:t>
      </w:r>
      <w:r w:rsidRPr="000042B5">
        <w:rPr>
          <w:rFonts w:ascii="Abo-thar" w:hAnsi="Abo-thar"/>
          <w:sz w:val="30"/>
          <w:lang w:bidi="fa-IR"/>
        </w:rPr>
        <w:t></w:t>
      </w:r>
      <w:r w:rsidRPr="000042B5">
        <w:rPr>
          <w:rtl/>
        </w:rPr>
        <w:t xml:space="preserve"> وحكام المسلمين من بعده على الفقراء والمحتاجين؛ والهدف هدم الطبقية وإغناء الطبقة المحتاجة.</w:t>
      </w:r>
    </w:p>
    <w:p w:rsidR="00C359FF" w:rsidRPr="000042B5" w:rsidRDefault="00C359FF" w:rsidP="000042B5">
      <w:pPr>
        <w:pStyle w:val="aa"/>
        <w:rPr>
          <w:rtl/>
        </w:rPr>
      </w:pPr>
      <w:r w:rsidRPr="000042B5">
        <w:rPr>
          <w:rtl/>
        </w:rPr>
        <w:t xml:space="preserve"> والأنفال هي كلمة يدخل فيها ما يلي: </w:t>
      </w:r>
    </w:p>
    <w:p w:rsidR="00C359FF" w:rsidRPr="000042B5" w:rsidRDefault="00C359FF" w:rsidP="000042B5">
      <w:pPr>
        <w:pStyle w:val="aa"/>
        <w:rPr>
          <w:rtl/>
        </w:rPr>
      </w:pPr>
      <w:r w:rsidRPr="000042B5">
        <w:rPr>
          <w:rtl/>
        </w:rPr>
        <w:t>أ- جميع المعادن من نفط وفحم وحديد وذهب وملح ونحوها.</w:t>
      </w:r>
    </w:p>
    <w:p w:rsidR="00C359FF" w:rsidRPr="000042B5" w:rsidRDefault="00C359FF" w:rsidP="000042B5">
      <w:pPr>
        <w:pStyle w:val="aa"/>
        <w:rPr>
          <w:rtl/>
        </w:rPr>
      </w:pPr>
      <w:r w:rsidRPr="000042B5">
        <w:rPr>
          <w:rtl/>
        </w:rPr>
        <w:t>ب- الغابات والأنهار والبحار والأراضي التي على اليابسة خارج البحار.</w:t>
      </w:r>
    </w:p>
    <w:p w:rsidR="00C359FF" w:rsidRPr="00B51883" w:rsidRDefault="00C359FF" w:rsidP="000042B5">
      <w:pPr>
        <w:pStyle w:val="aa"/>
        <w:rPr>
          <w:spacing w:val="-2"/>
          <w:rtl/>
        </w:rPr>
      </w:pPr>
      <w:r w:rsidRPr="00B51883">
        <w:rPr>
          <w:spacing w:val="-2"/>
          <w:rtl/>
        </w:rPr>
        <w:t>ج- الأراضي الشاغرة والتي لا صاحب لها، والأراضي المعمورة التي ذهب أهلها أو تركوها.</w:t>
      </w:r>
    </w:p>
    <w:p w:rsidR="00C359FF" w:rsidRPr="000042B5" w:rsidRDefault="00C359FF" w:rsidP="000042B5">
      <w:pPr>
        <w:pStyle w:val="aa"/>
        <w:rPr>
          <w:rtl/>
        </w:rPr>
      </w:pPr>
      <w:r w:rsidRPr="000042B5">
        <w:rPr>
          <w:rtl/>
        </w:rPr>
        <w:t>د- أعالي الجبال والوديان ونحوها.</w:t>
      </w:r>
    </w:p>
    <w:p w:rsidR="00C359FF" w:rsidRPr="000042B5" w:rsidRDefault="00C359FF" w:rsidP="00972C44">
      <w:pPr>
        <w:pStyle w:val="aa"/>
        <w:rPr>
          <w:rtl/>
        </w:rPr>
      </w:pPr>
      <w:r w:rsidRPr="000042B5">
        <w:rPr>
          <w:rtl/>
        </w:rPr>
        <w:t xml:space="preserve">2- أمر الله تعالى </w:t>
      </w:r>
      <w:r w:rsidRPr="000042B5">
        <w:rPr>
          <w:rFonts w:hint="cs"/>
          <w:rtl/>
        </w:rPr>
        <w:t>رسوله</w:t>
      </w:r>
      <w:r w:rsidRPr="000042B5">
        <w:rPr>
          <w:rtl/>
        </w:rPr>
        <w:t xml:space="preserve"> </w:t>
      </w:r>
      <w:r w:rsidRPr="000042B5">
        <w:rPr>
          <w:rFonts w:ascii="Abo-thar" w:hAnsi="Abo-thar"/>
          <w:sz w:val="30"/>
          <w:lang w:bidi="fa-IR"/>
        </w:rPr>
        <w:t></w:t>
      </w:r>
      <w:r w:rsidRPr="000042B5">
        <w:rPr>
          <w:rtl/>
        </w:rPr>
        <w:t xml:space="preserve"> وحكام المسلمين بتقسيم الفيء ليصل إلى الفقراء، وهو عبارة عن البيوت والبساتين والحصون، والمزارع التي يملكها الكفار وعملاؤهم ثم يغنمها حكام المسلمين، قال تعالى: </w:t>
      </w:r>
      <w:r w:rsidRPr="000042B5">
        <w:rPr>
          <w:rFonts w:hint="cs"/>
          <w:rtl/>
        </w:rPr>
        <w:t>﴿</w:t>
      </w:r>
      <w:r w:rsidRPr="005948DD">
        <w:rPr>
          <w:rFonts w:ascii="mylotus" w:hAnsi="mylotus" w:cs="CTraditional Arabic"/>
          <w:color w:val="000000"/>
          <w:sz w:val="28"/>
          <w:szCs w:val="26"/>
          <w:rtl/>
        </w:rPr>
        <w:t xml:space="preserve"> </w:t>
      </w:r>
      <w:r w:rsidR="00972C44">
        <w:rPr>
          <w:rFonts w:ascii="KFGQPC Uthmanic Script HAFS" w:eastAsiaTheme="minorHAnsi" w:hAnsiTheme="minorHAnsi" w:cs="KFGQPC Uthmanic Script HAFS" w:hint="cs"/>
          <w:sz w:val="28"/>
          <w:szCs w:val="28"/>
          <w:rtl/>
          <w:lang w:val="en-MY" w:bidi="fa-IR"/>
        </w:rPr>
        <w:t>كَيۡ</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لَا</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يَكُونَ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دُولَةَۢ</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بَيۡنَ</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ٱلۡأَغۡنِيَآءِ</w:t>
      </w:r>
      <w:r w:rsidR="00972C44">
        <w:rPr>
          <w:rFonts w:ascii="KFGQPC Uthmanic Script HAFS" w:eastAsiaTheme="minorHAnsi" w:hAnsiTheme="minorHAnsi" w:cs="KFGQPC Uthmanic Script HAFS"/>
          <w:sz w:val="28"/>
          <w:szCs w:val="28"/>
          <w:rtl/>
          <w:lang w:val="en-MY" w:bidi="fa-IR"/>
        </w:rPr>
        <w:t xml:space="preserve"> </w:t>
      </w:r>
      <w:r w:rsidR="00972C44">
        <w:rPr>
          <w:rFonts w:ascii="KFGQPC Uthmanic Script HAFS" w:eastAsiaTheme="minorHAnsi" w:hAnsiTheme="minorHAnsi" w:cs="KFGQPC Uthmanic Script HAFS" w:hint="cs"/>
          <w:sz w:val="28"/>
          <w:szCs w:val="28"/>
          <w:rtl/>
          <w:lang w:val="en-MY" w:bidi="fa-IR"/>
        </w:rPr>
        <w:t>مِنكُمۡۚ</w:t>
      </w:r>
      <w:r w:rsidRPr="000042B5">
        <w:rPr>
          <w:rFonts w:hint="cs"/>
          <w:rtl/>
        </w:rPr>
        <w:t>﴾</w:t>
      </w:r>
      <w:r w:rsidRPr="00662AF6">
        <w:rPr>
          <w:rFonts w:ascii="mylotus" w:hAnsi="mylotus"/>
          <w:szCs w:val="24"/>
          <w:rtl/>
        </w:rPr>
        <w:t xml:space="preserve"> </w:t>
      </w:r>
      <w:r w:rsidRPr="00972C44">
        <w:rPr>
          <w:rFonts w:hint="cs"/>
          <w:szCs w:val="24"/>
          <w:rtl/>
        </w:rPr>
        <w:t>[</w:t>
      </w:r>
      <w:r w:rsidRPr="00972C44">
        <w:rPr>
          <w:szCs w:val="24"/>
          <w:rtl/>
        </w:rPr>
        <w:t>الحشر:</w:t>
      </w:r>
      <w:r w:rsidRPr="00972C44">
        <w:rPr>
          <w:rFonts w:hint="cs"/>
          <w:szCs w:val="24"/>
          <w:rtl/>
        </w:rPr>
        <w:t xml:space="preserve"> </w:t>
      </w:r>
      <w:r w:rsidRPr="00972C44">
        <w:rPr>
          <w:szCs w:val="24"/>
          <w:rtl/>
        </w:rPr>
        <w:t>7]</w:t>
      </w:r>
      <w:r w:rsidRPr="000042B5">
        <w:rPr>
          <w:rtl/>
        </w:rPr>
        <w:t>.</w:t>
      </w:r>
    </w:p>
    <w:p w:rsidR="00C359FF" w:rsidRPr="000042B5" w:rsidRDefault="00C359FF" w:rsidP="000042B5">
      <w:pPr>
        <w:pStyle w:val="aa"/>
        <w:rPr>
          <w:rtl/>
        </w:rPr>
      </w:pPr>
      <w:r w:rsidRPr="000042B5">
        <w:rPr>
          <w:rtl/>
        </w:rPr>
        <w:t>3- الأراضي المفتوحة عنوة مثل إيران والعراق وأفغانستان ومصر والشام، فكل هذه الأراضي ملك عام للمسلمين، ولا تدخل في ملك أحد، وقد أدخلت إدارة (الشاه) الطاغوت أراضي إيران في ملك أشخاص، فلا ب</w:t>
      </w:r>
      <w:r w:rsidRPr="000042B5">
        <w:rPr>
          <w:rFonts w:hint="cs"/>
          <w:rtl/>
        </w:rPr>
        <w:t>ُ</w:t>
      </w:r>
      <w:r w:rsidRPr="000042B5">
        <w:rPr>
          <w:rtl/>
        </w:rPr>
        <w:t>د</w:t>
      </w:r>
      <w:r w:rsidRPr="000042B5">
        <w:rPr>
          <w:rFonts w:hint="cs"/>
          <w:rtl/>
        </w:rPr>
        <w:t>َّ</w:t>
      </w:r>
      <w:r w:rsidRPr="000042B5">
        <w:rPr>
          <w:rtl/>
        </w:rPr>
        <w:t xml:space="preserve"> أن يبطل هذا كله حتى </w:t>
      </w:r>
      <w:r w:rsidRPr="000042B5">
        <w:rPr>
          <w:rFonts w:hint="cs"/>
          <w:rtl/>
        </w:rPr>
        <w:t>تُصبح</w:t>
      </w:r>
      <w:r w:rsidRPr="000042B5">
        <w:rPr>
          <w:rtl/>
        </w:rPr>
        <w:t xml:space="preserve"> حرة، وينال المحتاجون منها بدون تكلفة.</w:t>
      </w:r>
    </w:p>
    <w:p w:rsidR="00C359FF" w:rsidRPr="000042B5" w:rsidRDefault="00C359FF" w:rsidP="000042B5">
      <w:pPr>
        <w:pStyle w:val="aa"/>
        <w:rPr>
          <w:rtl/>
        </w:rPr>
      </w:pPr>
      <w:r w:rsidRPr="000042B5">
        <w:rPr>
          <w:rtl/>
        </w:rPr>
        <w:t>4- جميع الأراضي الموقوفة على إدارة الأوقاف يجب إخراجها من الوقف؛ لأن وقف الأراضي المفتوحة عنوة محرم وباطل</w:t>
      </w:r>
      <w:r w:rsidRPr="000042B5">
        <w:rPr>
          <w:rFonts w:hint="cs"/>
          <w:rtl/>
        </w:rPr>
        <w:t xml:space="preserve">. </w:t>
      </w:r>
    </w:p>
    <w:p w:rsidR="00C359FF" w:rsidRPr="000042B5" w:rsidRDefault="00C359FF" w:rsidP="000042B5">
      <w:pPr>
        <w:pStyle w:val="aa"/>
        <w:rPr>
          <w:rtl/>
        </w:rPr>
      </w:pPr>
      <w:r w:rsidRPr="000042B5">
        <w:rPr>
          <w:rtl/>
        </w:rPr>
        <w:lastRenderedPageBreak/>
        <w:t>ولا ب</w:t>
      </w:r>
      <w:r w:rsidRPr="000042B5">
        <w:rPr>
          <w:rFonts w:hint="cs"/>
          <w:rtl/>
        </w:rPr>
        <w:t>ُ</w:t>
      </w:r>
      <w:r w:rsidRPr="000042B5">
        <w:rPr>
          <w:rtl/>
        </w:rPr>
        <w:t>د</w:t>
      </w:r>
      <w:r w:rsidRPr="000042B5">
        <w:rPr>
          <w:rFonts w:hint="cs"/>
          <w:rtl/>
        </w:rPr>
        <w:t>َّ</w:t>
      </w:r>
      <w:r w:rsidRPr="000042B5">
        <w:rPr>
          <w:rtl/>
        </w:rPr>
        <w:t xml:space="preserve"> أن تعمل إدارة الأوقاف في الحكومة الإسلامية بالأحكام الشرعية، وأن تحررها ممن غصبها من الظالمين والمرتشين المستفيدين منها وغيرهم من السراق</w:t>
      </w:r>
      <w:r w:rsidRPr="000042B5">
        <w:rPr>
          <w:rFonts w:hint="cs"/>
          <w:rtl/>
        </w:rPr>
        <w:t>،</w:t>
      </w:r>
      <w:r w:rsidRPr="000042B5">
        <w:rPr>
          <w:rtl/>
        </w:rPr>
        <w:t xml:space="preserve"> وإن </w:t>
      </w:r>
      <w:r w:rsidRPr="000042B5">
        <w:rPr>
          <w:rFonts w:hint="cs"/>
          <w:rtl/>
        </w:rPr>
        <w:t>كان</w:t>
      </w:r>
      <w:r w:rsidRPr="000042B5">
        <w:rPr>
          <w:rtl/>
        </w:rPr>
        <w:t xml:space="preserve"> رؤساء الأوقاف </w:t>
      </w:r>
      <w:r w:rsidRPr="000042B5">
        <w:rPr>
          <w:rFonts w:hint="cs"/>
          <w:rtl/>
        </w:rPr>
        <w:t>إلى</w:t>
      </w:r>
      <w:r w:rsidRPr="000042B5">
        <w:rPr>
          <w:rtl/>
        </w:rPr>
        <w:t xml:space="preserve"> الآن معظمهم من السراق ولا یحتمل أن یستیقظوا، فكل ما أُوقف من مزارع وبيوت للقبور يجب تحريرها لأنها أوقاف محرمة</w:t>
      </w:r>
      <w:r w:rsidRPr="000042B5">
        <w:rPr>
          <w:rFonts w:hint="cs"/>
          <w:rtl/>
        </w:rPr>
        <w:t xml:space="preserve"> وباطلة</w:t>
      </w:r>
      <w:r w:rsidRPr="000042B5">
        <w:rPr>
          <w:rtl/>
        </w:rPr>
        <w:t>، وهي في الأصل ملك للناس كلهم.</w:t>
      </w:r>
    </w:p>
    <w:p w:rsidR="00C359FF" w:rsidRPr="000042B5" w:rsidRDefault="00C359FF" w:rsidP="000042B5">
      <w:pPr>
        <w:pStyle w:val="aa"/>
        <w:rPr>
          <w:rtl/>
        </w:rPr>
      </w:pPr>
      <w:r w:rsidRPr="000042B5">
        <w:rPr>
          <w:rtl/>
        </w:rPr>
        <w:t>5- يجب ألا تؤخذ الضرائب من الفقراء والمحتاجين؛ فلا تؤخذ ضرائب على بيوتهم ولا على مكاسبهم، کما أن الله رفع الزكاة عنهم.</w:t>
      </w:r>
    </w:p>
    <w:p w:rsidR="00C359FF" w:rsidRPr="00B51883" w:rsidRDefault="00C359FF" w:rsidP="00972C44">
      <w:pPr>
        <w:pStyle w:val="aa"/>
        <w:rPr>
          <w:spacing w:val="-2"/>
          <w:rtl/>
        </w:rPr>
      </w:pPr>
      <w:r w:rsidRPr="00B51883">
        <w:rPr>
          <w:spacing w:val="-2"/>
          <w:rtl/>
        </w:rPr>
        <w:t>6- يجب إيجاد شرك</w:t>
      </w:r>
      <w:r w:rsidRPr="00B51883">
        <w:rPr>
          <w:rFonts w:hint="cs"/>
          <w:spacing w:val="-2"/>
          <w:rtl/>
        </w:rPr>
        <w:t>ات</w:t>
      </w:r>
      <w:r w:rsidRPr="00B51883">
        <w:rPr>
          <w:spacing w:val="-2"/>
          <w:rtl/>
        </w:rPr>
        <w:t xml:space="preserve"> تعاونية للفقراء والمحتاجين بحيث ي</w:t>
      </w:r>
      <w:r w:rsidRPr="00B51883">
        <w:rPr>
          <w:rFonts w:hint="cs"/>
          <w:spacing w:val="-2"/>
          <w:rtl/>
        </w:rPr>
        <w:t>ُ</w:t>
      </w:r>
      <w:r w:rsidRPr="00B51883">
        <w:rPr>
          <w:spacing w:val="-2"/>
          <w:rtl/>
        </w:rPr>
        <w:t>منع دخول الأغنياء فيها، ومثلهم موظفو الحكومة، وقد أسست الدولة الطاغوتية لعنها الله شركات تعاونية متعددة للأغنياء، ولو أراد فقير شراء شيء منها فلن يسمحوا له، فصار الفقراء محروم</w:t>
      </w:r>
      <w:r w:rsidRPr="00B51883">
        <w:rPr>
          <w:rFonts w:hint="cs"/>
          <w:spacing w:val="-2"/>
          <w:rtl/>
        </w:rPr>
        <w:t>ي</w:t>
      </w:r>
      <w:r w:rsidRPr="00B51883">
        <w:rPr>
          <w:spacing w:val="-2"/>
          <w:rtl/>
        </w:rPr>
        <w:t>ن من هذا التعاون، مع أن الله تعالى يقول:</w:t>
      </w:r>
      <w:r w:rsidRPr="00B51883">
        <w:rPr>
          <w:rFonts w:hint="cs"/>
          <w:spacing w:val="-2"/>
          <w:rtl/>
        </w:rPr>
        <w:t xml:space="preserve"> ﴿</w:t>
      </w:r>
      <w:r w:rsidR="00972C44" w:rsidRPr="00B51883">
        <w:rPr>
          <w:rFonts w:ascii="KFGQPC Uthmanic Script HAFS" w:eastAsiaTheme="minorHAnsi" w:hAnsiTheme="minorHAnsi" w:cs="KFGQPC Uthmanic Script HAFS" w:hint="cs"/>
          <w:spacing w:val="-2"/>
          <w:sz w:val="28"/>
          <w:szCs w:val="28"/>
          <w:rtl/>
          <w:lang w:val="en-MY" w:bidi="fa-IR"/>
        </w:rPr>
        <w:t>وَتَعَاوَنُواْ</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عَلَى</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ٱلۡبِرِّ</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وَٱلتَّقۡوَىٰۖ</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وَلَا</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تَعَاوَنُواْ</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عَلَى</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ٱلۡإِثۡمِ</w:t>
      </w:r>
      <w:r w:rsidR="00972C44" w:rsidRPr="00B51883">
        <w:rPr>
          <w:rFonts w:ascii="KFGQPC Uthmanic Script HAFS" w:eastAsiaTheme="minorHAnsi" w:hAnsiTheme="minorHAnsi" w:cs="KFGQPC Uthmanic Script HAFS"/>
          <w:spacing w:val="-2"/>
          <w:sz w:val="28"/>
          <w:szCs w:val="28"/>
          <w:rtl/>
          <w:lang w:val="en-MY" w:bidi="fa-IR"/>
        </w:rPr>
        <w:t xml:space="preserve"> </w:t>
      </w:r>
      <w:r w:rsidR="00972C44" w:rsidRPr="00B51883">
        <w:rPr>
          <w:rFonts w:ascii="KFGQPC Uthmanic Script HAFS" w:eastAsiaTheme="minorHAnsi" w:hAnsiTheme="minorHAnsi" w:cs="KFGQPC Uthmanic Script HAFS" w:hint="cs"/>
          <w:spacing w:val="-2"/>
          <w:sz w:val="28"/>
          <w:szCs w:val="28"/>
          <w:rtl/>
          <w:lang w:val="en-MY" w:bidi="fa-IR"/>
        </w:rPr>
        <w:t>وَٱلۡعُدۡوَٰنِۚ</w:t>
      </w:r>
      <w:r w:rsidRPr="00B51883">
        <w:rPr>
          <w:rFonts w:hint="cs"/>
          <w:spacing w:val="-2"/>
          <w:rtl/>
        </w:rPr>
        <w:t>﴾</w:t>
      </w:r>
      <w:r w:rsidRPr="00B51883">
        <w:rPr>
          <w:spacing w:val="-2"/>
          <w:rtl/>
        </w:rPr>
        <w:t xml:space="preserve"> </w:t>
      </w:r>
      <w:r w:rsidRPr="00B51883">
        <w:rPr>
          <w:spacing w:val="-2"/>
          <w:szCs w:val="24"/>
          <w:rtl/>
        </w:rPr>
        <w:t>[المائدة:</w:t>
      </w:r>
      <w:r w:rsidRPr="00B51883">
        <w:rPr>
          <w:rFonts w:hint="cs"/>
          <w:spacing w:val="-2"/>
          <w:szCs w:val="24"/>
          <w:rtl/>
        </w:rPr>
        <w:t xml:space="preserve"> </w:t>
      </w:r>
      <w:r w:rsidRPr="00B51883">
        <w:rPr>
          <w:spacing w:val="-2"/>
          <w:szCs w:val="24"/>
          <w:rtl/>
        </w:rPr>
        <w:t>2]</w:t>
      </w:r>
      <w:r w:rsidRPr="00B51883">
        <w:rPr>
          <w:spacing w:val="-2"/>
          <w:rtl/>
        </w:rPr>
        <w:t>.</w:t>
      </w:r>
    </w:p>
    <w:p w:rsidR="00C359FF" w:rsidRPr="000042B5" w:rsidRDefault="00C359FF" w:rsidP="000042B5">
      <w:pPr>
        <w:pStyle w:val="aa"/>
        <w:rPr>
          <w:rtl/>
        </w:rPr>
      </w:pPr>
      <w:r w:rsidRPr="000042B5">
        <w:rPr>
          <w:rtl/>
        </w:rPr>
        <w:t>7- تعميم الزكاة لكل الأجناس، لأن الشارع أمر بأخذ الزكاة من كل شيء، فهي ليست محصورة في تسعة أشياء</w:t>
      </w:r>
      <w:r w:rsidR="00DF76C9" w:rsidRPr="00DF76C9">
        <w:rPr>
          <w:rStyle w:val="FootnoteReference"/>
          <w:rFonts w:cs="Arabic11 BT"/>
          <w:rtl/>
        </w:rPr>
        <w:t>(</w:t>
      </w:r>
      <w:r w:rsidR="00DF76C9" w:rsidRPr="00DF76C9">
        <w:rPr>
          <w:rStyle w:val="FootnoteReference"/>
          <w:rFonts w:cs="Arabic11 BT"/>
          <w:rtl/>
        </w:rPr>
        <w:footnoteReference w:id="210"/>
      </w:r>
      <w:r w:rsidR="00DF76C9" w:rsidRPr="00DF76C9">
        <w:rPr>
          <w:rStyle w:val="FootnoteReference"/>
          <w:rFonts w:cs="Arabic11 BT"/>
          <w:rtl/>
        </w:rPr>
        <w:t>)</w:t>
      </w:r>
      <w:r w:rsidRPr="000042B5">
        <w:rPr>
          <w:rtl/>
        </w:rPr>
        <w:t>، فتشمل الزكاة كل تاجر، وأصحاب الشركات، وجميع الحيوانات، والأقمشة، والسيارات وغير ذلك، فكل هذه الأشياء من الأمور التي تؤخذ منها الزكاة</w:t>
      </w:r>
      <w:r w:rsidR="00DF76C9" w:rsidRPr="00DF76C9">
        <w:rPr>
          <w:rStyle w:val="FootnoteReference"/>
          <w:rFonts w:cs="Arabic11 BT"/>
          <w:rtl/>
        </w:rPr>
        <w:t>(</w:t>
      </w:r>
      <w:r w:rsidR="00DF76C9" w:rsidRPr="00DF76C9">
        <w:rPr>
          <w:rStyle w:val="FootnoteReference"/>
          <w:rFonts w:cs="Arabic11 BT"/>
          <w:rtl/>
        </w:rPr>
        <w:footnoteReference w:id="211"/>
      </w:r>
      <w:r w:rsidR="00DF76C9" w:rsidRPr="00DF76C9">
        <w:rPr>
          <w:rStyle w:val="FootnoteReference"/>
          <w:rFonts w:cs="Arabic11 BT"/>
          <w:rtl/>
        </w:rPr>
        <w:t>)</w:t>
      </w:r>
      <w:r w:rsidRPr="000042B5">
        <w:rPr>
          <w:rtl/>
        </w:rPr>
        <w:t>.</w:t>
      </w:r>
    </w:p>
    <w:p w:rsidR="00C359FF" w:rsidRPr="000042B5" w:rsidRDefault="00C359FF" w:rsidP="000042B5">
      <w:pPr>
        <w:pStyle w:val="aa"/>
      </w:pPr>
      <w:r w:rsidRPr="000042B5">
        <w:rPr>
          <w:rtl/>
        </w:rPr>
        <w:t>8- منع الزيادة في الأسعار وكف يد السماسرة عن رفعها، حتى ت</w:t>
      </w:r>
      <w:r w:rsidRPr="000042B5">
        <w:rPr>
          <w:rFonts w:hint="cs"/>
          <w:rtl/>
        </w:rPr>
        <w:t>ُ</w:t>
      </w:r>
      <w:r w:rsidRPr="000042B5">
        <w:rPr>
          <w:rtl/>
        </w:rPr>
        <w:t>باع بقيمة رخيصة.</w:t>
      </w:r>
    </w:p>
    <w:p w:rsidR="00C359FF" w:rsidRPr="000042B5" w:rsidRDefault="00C359FF" w:rsidP="000042B5">
      <w:pPr>
        <w:pStyle w:val="aa"/>
        <w:rPr>
          <w:rtl/>
        </w:rPr>
      </w:pPr>
      <w:r w:rsidRPr="000042B5">
        <w:rPr>
          <w:rtl/>
        </w:rPr>
        <w:t>وبالجملة فإن سبب تكدس الثروة في يد البعض ما يلي:</w:t>
      </w:r>
    </w:p>
    <w:p w:rsidR="00C359FF" w:rsidRPr="000042B5" w:rsidRDefault="00C359FF" w:rsidP="000042B5">
      <w:pPr>
        <w:pStyle w:val="aa"/>
        <w:rPr>
          <w:rtl/>
        </w:rPr>
      </w:pPr>
      <w:r w:rsidRPr="000042B5">
        <w:rPr>
          <w:rtl/>
        </w:rPr>
        <w:t xml:space="preserve"> أ- غلاء الأسعار. </w:t>
      </w:r>
    </w:p>
    <w:p w:rsidR="00C359FF" w:rsidRPr="000042B5" w:rsidRDefault="00C359FF" w:rsidP="000042B5">
      <w:pPr>
        <w:pStyle w:val="aa"/>
        <w:rPr>
          <w:rtl/>
        </w:rPr>
      </w:pPr>
      <w:r w:rsidRPr="000042B5">
        <w:rPr>
          <w:rtl/>
        </w:rPr>
        <w:t xml:space="preserve">ب- عدم أداء الزكاة. </w:t>
      </w:r>
    </w:p>
    <w:p w:rsidR="00C359FF" w:rsidRPr="000042B5" w:rsidRDefault="00C359FF" w:rsidP="000042B5">
      <w:pPr>
        <w:pStyle w:val="aa"/>
        <w:rPr>
          <w:rtl/>
        </w:rPr>
      </w:pPr>
      <w:r w:rsidRPr="000042B5">
        <w:rPr>
          <w:rtl/>
        </w:rPr>
        <w:t xml:space="preserve">ج- قوانین الاحتكار. </w:t>
      </w:r>
    </w:p>
    <w:p w:rsidR="00C359FF" w:rsidRPr="000042B5" w:rsidRDefault="00C359FF" w:rsidP="000042B5">
      <w:pPr>
        <w:pStyle w:val="aa"/>
        <w:rPr>
          <w:rtl/>
        </w:rPr>
      </w:pPr>
      <w:r w:rsidRPr="000042B5">
        <w:rPr>
          <w:rtl/>
        </w:rPr>
        <w:lastRenderedPageBreak/>
        <w:t xml:space="preserve">د-أخذ الضرائب من الفقراء. </w:t>
      </w:r>
    </w:p>
    <w:p w:rsidR="00C359FF" w:rsidRPr="000042B5" w:rsidRDefault="00C359FF" w:rsidP="000042B5">
      <w:pPr>
        <w:pStyle w:val="aa"/>
        <w:rPr>
          <w:rtl/>
        </w:rPr>
      </w:pPr>
      <w:r w:rsidRPr="000042B5">
        <w:rPr>
          <w:rtl/>
        </w:rPr>
        <w:t xml:space="preserve">هـ- أخذ الزكاة من تسعة أصناف فقط. </w:t>
      </w:r>
    </w:p>
    <w:p w:rsidR="00C359FF" w:rsidRPr="000042B5" w:rsidRDefault="00C359FF" w:rsidP="000042B5">
      <w:pPr>
        <w:pStyle w:val="aa"/>
        <w:rPr>
          <w:rtl/>
        </w:rPr>
      </w:pPr>
      <w:r w:rsidRPr="000042B5">
        <w:rPr>
          <w:rtl/>
        </w:rPr>
        <w:t xml:space="preserve">و- تسلط الأغنياء على المعادن. </w:t>
      </w:r>
    </w:p>
    <w:p w:rsidR="00C359FF" w:rsidRPr="000042B5" w:rsidRDefault="00C359FF" w:rsidP="000042B5">
      <w:pPr>
        <w:pStyle w:val="aa"/>
        <w:rPr>
          <w:rtl/>
        </w:rPr>
      </w:pPr>
      <w:r w:rsidRPr="000042B5">
        <w:rPr>
          <w:rtl/>
        </w:rPr>
        <w:t>ز- احتكار الأراضي</w:t>
      </w:r>
      <w:r w:rsidRPr="000042B5">
        <w:rPr>
          <w:rFonts w:hint="cs"/>
          <w:rtl/>
        </w:rPr>
        <w:t>.</w:t>
      </w:r>
      <w:r w:rsidRPr="000042B5">
        <w:rPr>
          <w:rtl/>
        </w:rPr>
        <w:t xml:space="preserve"> </w:t>
      </w:r>
    </w:p>
    <w:p w:rsidR="00C359FF" w:rsidRPr="000042B5" w:rsidRDefault="00C359FF" w:rsidP="000042B5">
      <w:pPr>
        <w:pStyle w:val="aa"/>
        <w:rPr>
          <w:rtl/>
        </w:rPr>
      </w:pPr>
      <w:r w:rsidRPr="000042B5">
        <w:rPr>
          <w:rtl/>
        </w:rPr>
        <w:t xml:space="preserve">ح-عدم إيجاد شركات تعاونية للفقراء. </w:t>
      </w:r>
    </w:p>
    <w:p w:rsidR="00C359FF" w:rsidRPr="000042B5" w:rsidRDefault="00C359FF" w:rsidP="000042B5">
      <w:pPr>
        <w:pStyle w:val="aa"/>
      </w:pPr>
      <w:r w:rsidRPr="000042B5">
        <w:rPr>
          <w:rtl/>
        </w:rPr>
        <w:t>ح- استحواذ الأراض</w:t>
      </w:r>
      <w:r w:rsidRPr="000042B5">
        <w:rPr>
          <w:rFonts w:hint="cs"/>
          <w:rtl/>
        </w:rPr>
        <w:t>ي</w:t>
      </w:r>
      <w:r w:rsidRPr="000042B5">
        <w:rPr>
          <w:rtl/>
        </w:rPr>
        <w:t xml:space="preserve"> من قبل الحکومة.</w:t>
      </w:r>
      <w:r w:rsidRPr="000042B5">
        <w:rPr>
          <w:rFonts w:hint="cs"/>
          <w:rtl/>
        </w:rPr>
        <w:t xml:space="preserve"> </w:t>
      </w:r>
    </w:p>
    <w:p w:rsidR="00C359FF" w:rsidRPr="000042B5" w:rsidRDefault="00C359FF" w:rsidP="000042B5">
      <w:pPr>
        <w:pStyle w:val="aa"/>
        <w:rPr>
          <w:rtl/>
        </w:rPr>
      </w:pPr>
      <w:r w:rsidRPr="000042B5">
        <w:rPr>
          <w:rtl/>
        </w:rPr>
        <w:t xml:space="preserve">والسلام على من اتبع الهدى / السيد أبو الفضل العلامة البرقعي </w:t>
      </w:r>
    </w:p>
    <w:p w:rsidR="00C359FF" w:rsidRPr="00D96F07" w:rsidRDefault="00C359FF" w:rsidP="00DB3A9A">
      <w:pPr>
        <w:widowControl w:val="0"/>
        <w:spacing w:before="60"/>
        <w:jc w:val="center"/>
        <w:rPr>
          <w:rFonts w:cs="mylotus"/>
          <w:b/>
          <w:bCs/>
          <w:szCs w:val="27"/>
          <w:rtl/>
        </w:rPr>
      </w:pPr>
      <w:r w:rsidRPr="00D96F07">
        <w:rPr>
          <w:rFonts w:cs="mylotus" w:hint="cs"/>
          <w:b/>
          <w:bCs/>
          <w:szCs w:val="27"/>
          <w:rtl/>
        </w:rPr>
        <w:t>***</w:t>
      </w:r>
    </w:p>
    <w:p w:rsidR="00C359FF" w:rsidRPr="00317042" w:rsidRDefault="00C359FF" w:rsidP="00A81204">
      <w:pPr>
        <w:pStyle w:val="ab"/>
        <w:rPr>
          <w:rtl/>
        </w:rPr>
      </w:pPr>
      <w:bookmarkStart w:id="152" w:name="_Toc237320642"/>
      <w:bookmarkStart w:id="153" w:name="_Toc343559913"/>
      <w:r w:rsidRPr="00317042">
        <w:rPr>
          <w:rtl/>
        </w:rPr>
        <w:t>بيان آخر:</w:t>
      </w:r>
      <w:bookmarkEnd w:id="152"/>
      <w:bookmarkEnd w:id="153"/>
      <w:r w:rsidRPr="00317042">
        <w:rPr>
          <w:rtl/>
        </w:rPr>
        <w:t xml:space="preserve"> </w:t>
      </w:r>
    </w:p>
    <w:p w:rsidR="00C359FF" w:rsidRPr="000042B5" w:rsidRDefault="00C359FF" w:rsidP="000042B5">
      <w:pPr>
        <w:pStyle w:val="aa"/>
        <w:rPr>
          <w:rtl/>
        </w:rPr>
      </w:pPr>
      <w:r w:rsidRPr="000042B5">
        <w:rPr>
          <w:rtl/>
        </w:rPr>
        <w:t xml:space="preserve">هذا بيان كتبته لولاة الأمر يتعلق بالأوقاف، وقد انتشر عن طريق بعض الأصحاب: </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إلى المراجع الدينية وولاة الأمور في الحكومة</w:t>
      </w:r>
      <w:r w:rsidRPr="000042B5">
        <w:rPr>
          <w:rFonts w:hint="cs"/>
          <w:rtl/>
        </w:rPr>
        <w:t>.</w:t>
      </w:r>
      <w:r w:rsidRPr="000042B5">
        <w:rPr>
          <w:rtl/>
        </w:rPr>
        <w:t xml:space="preserve"> </w:t>
      </w:r>
    </w:p>
    <w:p w:rsidR="00C359FF" w:rsidRPr="000042B5" w:rsidRDefault="00C359FF" w:rsidP="000042B5">
      <w:pPr>
        <w:pStyle w:val="aa"/>
        <w:rPr>
          <w:rtl/>
        </w:rPr>
      </w:pPr>
      <w:r w:rsidRPr="000042B5">
        <w:rPr>
          <w:rtl/>
        </w:rPr>
        <w:t>بعد تقديم التحية والدعاء</w:t>
      </w:r>
      <w:r w:rsidRPr="000042B5">
        <w:rPr>
          <w:rFonts w:hint="cs"/>
          <w:rtl/>
        </w:rPr>
        <w:t>..</w:t>
      </w:r>
    </w:p>
    <w:p w:rsidR="00C359FF" w:rsidRPr="000042B5" w:rsidRDefault="00C359FF" w:rsidP="000042B5">
      <w:pPr>
        <w:pStyle w:val="aa"/>
        <w:rPr>
          <w:rtl/>
        </w:rPr>
      </w:pPr>
      <w:r w:rsidRPr="000042B5">
        <w:rPr>
          <w:rtl/>
        </w:rPr>
        <w:t>لقد تحولت مهمة إدارة الأوقاف حالياً إلى خدمة فئة من الناس أسا</w:t>
      </w:r>
      <w:r w:rsidRPr="000042B5">
        <w:rPr>
          <w:rFonts w:hint="cs"/>
          <w:rtl/>
        </w:rPr>
        <w:t>ؤ</w:t>
      </w:r>
      <w:r w:rsidRPr="000042B5">
        <w:rPr>
          <w:rtl/>
        </w:rPr>
        <w:t>وا استخدامها والاستفادة منها، وصارت الأوقاف تُخرج في غير المصارف التي أُوقفت عليها، وقد جاء إليّ بعض الناس وشكوا من ذلك، ولا ب</w:t>
      </w:r>
      <w:r w:rsidRPr="000042B5">
        <w:rPr>
          <w:rFonts w:hint="cs"/>
          <w:rtl/>
        </w:rPr>
        <w:t>ُ</w:t>
      </w:r>
      <w:r w:rsidRPr="000042B5">
        <w:rPr>
          <w:rtl/>
        </w:rPr>
        <w:t>د</w:t>
      </w:r>
      <w:r w:rsidRPr="000042B5">
        <w:rPr>
          <w:rFonts w:hint="cs"/>
          <w:rtl/>
        </w:rPr>
        <w:t>َّ</w:t>
      </w:r>
      <w:r w:rsidRPr="000042B5">
        <w:rPr>
          <w:rtl/>
        </w:rPr>
        <w:t xml:space="preserve"> أن أذكر هنا شيئاً من خياناتهم:</w:t>
      </w:r>
    </w:p>
    <w:p w:rsidR="00C359FF" w:rsidRPr="00B51883" w:rsidRDefault="00C359FF" w:rsidP="000042B5">
      <w:pPr>
        <w:pStyle w:val="aa"/>
        <w:rPr>
          <w:spacing w:val="-2"/>
          <w:rtl/>
        </w:rPr>
      </w:pPr>
      <w:r w:rsidRPr="00B51883">
        <w:rPr>
          <w:spacing w:val="-2"/>
          <w:rtl/>
        </w:rPr>
        <w:t>1- الأمناء وناظرو الأوقاف الذين يأخذون الأمانات وغلاّت الأوقاف مستأمنون على تقسيمها في كل بلد، ولكنهم يوزعون القليل منها ثم يستحوذون على الباقي ويبيعونه بأسعار عالية من غير أي مستندات أو حتى لا يثبت تلاعبهم، فهؤلاء يعملون على خلاف الآيات المحكمات ودون رقيب عليه</w:t>
      </w:r>
      <w:r w:rsidRPr="00B51883">
        <w:rPr>
          <w:rFonts w:hint="cs"/>
          <w:spacing w:val="-2"/>
          <w:rtl/>
        </w:rPr>
        <w:t>م</w:t>
      </w:r>
      <w:r w:rsidRPr="00B51883">
        <w:rPr>
          <w:spacing w:val="-2"/>
          <w:rtl/>
        </w:rPr>
        <w:t>، وحتى المس</w:t>
      </w:r>
      <w:r w:rsidRPr="00B51883">
        <w:rPr>
          <w:rFonts w:hint="cs"/>
          <w:spacing w:val="-2"/>
          <w:rtl/>
        </w:rPr>
        <w:t>ؤ</w:t>
      </w:r>
      <w:r w:rsidRPr="00B51883">
        <w:rPr>
          <w:spacing w:val="-2"/>
          <w:rtl/>
        </w:rPr>
        <w:t xml:space="preserve">ولون الذين يعلمون عنهم لم يحركوا ساكناً، بل بعض أولئك يتصرفون في الأوقاف بطرق غير شرعية فيسرقون ويرتشون، أو يأخذون الأموال من المستضعفين </w:t>
      </w:r>
      <w:r w:rsidRPr="00B51883">
        <w:rPr>
          <w:rFonts w:hint="cs"/>
          <w:spacing w:val="-2"/>
          <w:rtl/>
        </w:rPr>
        <w:t>باسم الفراغة أو بعناوين أخرى</w:t>
      </w:r>
      <w:r w:rsidRPr="00B51883">
        <w:rPr>
          <w:spacing w:val="-2"/>
          <w:rtl/>
        </w:rPr>
        <w:t xml:space="preserve">، </w:t>
      </w:r>
      <w:r w:rsidRPr="00B51883">
        <w:rPr>
          <w:rFonts w:hint="cs"/>
          <w:spacing w:val="-2"/>
          <w:rtl/>
        </w:rPr>
        <w:t>ويُبقونهم مدينين دون تحديد علاقتهم بالعقار إلى آخر عمرهم.</w:t>
      </w:r>
    </w:p>
    <w:p w:rsidR="00C359FF" w:rsidRPr="000042B5" w:rsidRDefault="00C359FF" w:rsidP="000042B5">
      <w:pPr>
        <w:pStyle w:val="aa"/>
        <w:rPr>
          <w:rtl/>
        </w:rPr>
      </w:pPr>
      <w:r w:rsidRPr="000042B5">
        <w:rPr>
          <w:rtl/>
        </w:rPr>
        <w:lastRenderedPageBreak/>
        <w:t xml:space="preserve">2- البعض يدفع مبالغ كبيرة ليستولي على مساحات واسعة من المزارع، ثم يوزعونها إلى قطع صغيرة، ثم يبيعونها </w:t>
      </w:r>
      <w:r w:rsidRPr="000042B5">
        <w:rPr>
          <w:rFonts w:hint="cs"/>
          <w:rtl/>
        </w:rPr>
        <w:t>إ</w:t>
      </w:r>
      <w:r w:rsidRPr="000042B5">
        <w:rPr>
          <w:rtl/>
        </w:rPr>
        <w:t>لى الفقراء والضعفاء بطرق مختلفة، ويربح</w:t>
      </w:r>
      <w:r w:rsidRPr="000042B5">
        <w:rPr>
          <w:rFonts w:hint="cs"/>
          <w:rtl/>
        </w:rPr>
        <w:t>وا</w:t>
      </w:r>
      <w:r w:rsidRPr="000042B5">
        <w:rPr>
          <w:rtl/>
        </w:rPr>
        <w:t xml:space="preserve"> بذلك أضعاف ما دفع</w:t>
      </w:r>
      <w:r w:rsidRPr="000042B5">
        <w:rPr>
          <w:rFonts w:hint="cs"/>
          <w:rtl/>
        </w:rPr>
        <w:t>وا</w:t>
      </w:r>
      <w:r w:rsidRPr="000042B5">
        <w:rPr>
          <w:rtl/>
        </w:rPr>
        <w:t>، وأمثال هؤلاء لا ي</w:t>
      </w:r>
      <w:r w:rsidRPr="000042B5">
        <w:rPr>
          <w:rFonts w:hint="cs"/>
          <w:rtl/>
        </w:rPr>
        <w:t>ُ</w:t>
      </w:r>
      <w:r w:rsidRPr="000042B5">
        <w:rPr>
          <w:rtl/>
        </w:rPr>
        <w:t>عطون أي وثيقة للمشترين، وکذا الحال مع البساتین وسائر الأراض</w:t>
      </w:r>
      <w:r w:rsidRPr="000042B5">
        <w:rPr>
          <w:rFonts w:hint="cs"/>
          <w:rtl/>
        </w:rPr>
        <w:t>ي</w:t>
      </w:r>
      <w:r w:rsidRPr="000042B5">
        <w:rPr>
          <w:rtl/>
        </w:rPr>
        <w:t xml:space="preserve"> </w:t>
      </w:r>
      <w:r w:rsidRPr="000042B5">
        <w:rPr>
          <w:rFonts w:hint="cs"/>
          <w:rtl/>
        </w:rPr>
        <w:t>التي</w:t>
      </w:r>
      <w:r w:rsidRPr="000042B5">
        <w:rPr>
          <w:rtl/>
        </w:rPr>
        <w:t xml:space="preserve"> لا یراجع مستأجروها المحاکم لعدم وجود الأوراق الثبوتیة عندهم.</w:t>
      </w:r>
    </w:p>
    <w:p w:rsidR="00C359FF" w:rsidRPr="000042B5" w:rsidRDefault="00C359FF" w:rsidP="00282B78">
      <w:pPr>
        <w:pStyle w:val="aa"/>
        <w:rPr>
          <w:rtl/>
        </w:rPr>
      </w:pPr>
      <w:r w:rsidRPr="000042B5">
        <w:rPr>
          <w:rtl/>
        </w:rPr>
        <w:t xml:space="preserve">3- الأراضي الموات، والأراضي المفتوحة عنوة ملك لعموم المسلمين، وفي القرآن آيات كثيرة تقرر هذا المبدأ </w:t>
      </w:r>
      <w:r w:rsidRPr="000042B5">
        <w:rPr>
          <w:rFonts w:hint="cs"/>
          <w:rtl/>
        </w:rPr>
        <w:t xml:space="preserve">كقوله </w:t>
      </w:r>
      <w:r w:rsidRPr="000042B5">
        <w:rPr>
          <w:rtl/>
        </w:rPr>
        <w:t xml:space="preserve">تعالى: </w:t>
      </w:r>
      <w:r w:rsidRPr="000042B5">
        <w:rPr>
          <w:rFonts w:hint="cs"/>
          <w:rtl/>
        </w:rPr>
        <w:t>﴿</w:t>
      </w:r>
      <w:r w:rsidR="00282B78">
        <w:rPr>
          <w:rFonts w:ascii="KFGQPC Uthmanic Script HAFS" w:eastAsiaTheme="minorHAnsi" w:hAnsiTheme="minorHAnsi" w:cs="KFGQPC Uthmanic Script HAFS" w:hint="cs"/>
          <w:sz w:val="28"/>
          <w:szCs w:val="28"/>
          <w:rtl/>
          <w:lang w:val="en-MY" w:bidi="fa-IR"/>
        </w:rPr>
        <w:t>وَٱلۡأَرۡضَ</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وَضَعَهَا</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لِلۡأَنَامِ</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١٠</w:t>
      </w:r>
      <w:r w:rsidRPr="000042B5">
        <w:rPr>
          <w:rFonts w:hint="cs"/>
          <w:rtl/>
        </w:rPr>
        <w:t>﴾</w:t>
      </w:r>
      <w:r w:rsidRPr="00662AF6">
        <w:rPr>
          <w:rFonts w:ascii="mylotus" w:hAnsi="mylotus"/>
          <w:szCs w:val="24"/>
          <w:rtl/>
        </w:rPr>
        <w:t xml:space="preserve"> </w:t>
      </w:r>
      <w:r w:rsidRPr="00282B78">
        <w:rPr>
          <w:rFonts w:hint="cs"/>
          <w:szCs w:val="24"/>
          <w:rtl/>
        </w:rPr>
        <w:t>[</w:t>
      </w:r>
      <w:r w:rsidRPr="00282B78">
        <w:rPr>
          <w:szCs w:val="24"/>
          <w:rtl/>
        </w:rPr>
        <w:t>الرحمن:</w:t>
      </w:r>
      <w:r w:rsidRPr="00282B78">
        <w:rPr>
          <w:rFonts w:hint="cs"/>
          <w:szCs w:val="24"/>
          <w:rtl/>
        </w:rPr>
        <w:t xml:space="preserve"> </w:t>
      </w:r>
      <w:r w:rsidRPr="00282B78">
        <w:rPr>
          <w:szCs w:val="24"/>
          <w:rtl/>
        </w:rPr>
        <w:t>10]</w:t>
      </w:r>
      <w:r w:rsidRPr="000042B5">
        <w:rPr>
          <w:rtl/>
        </w:rPr>
        <w:t>، والآن نجد أن الأرض التي يجب ألا يملكها أحد قد أوقفوها بدون وجه حق؛ فصاروا سبباً لحرمان أكثر الضعفاء من الشعب، والواجب</w:t>
      </w:r>
      <w:r w:rsidRPr="000042B5">
        <w:rPr>
          <w:rFonts w:hint="cs"/>
          <w:rtl/>
        </w:rPr>
        <w:t xml:space="preserve"> </w:t>
      </w:r>
      <w:r w:rsidRPr="000042B5">
        <w:rPr>
          <w:rtl/>
        </w:rPr>
        <w:t xml:space="preserve">أن لا يملك مستأجرو هذه </w:t>
      </w:r>
      <w:r w:rsidRPr="000042B5">
        <w:rPr>
          <w:rFonts w:hint="cs"/>
          <w:rtl/>
        </w:rPr>
        <w:t>ا</w:t>
      </w:r>
      <w:r w:rsidRPr="000042B5">
        <w:rPr>
          <w:rtl/>
        </w:rPr>
        <w:t>لأراضي شيئاً منها ولا أن تضيق إدارة الأوقاف على المستضعفين منهم من خلال رفع ال</w:t>
      </w:r>
      <w:r w:rsidRPr="000042B5">
        <w:rPr>
          <w:rFonts w:hint="cs"/>
          <w:rtl/>
        </w:rPr>
        <w:t>أ</w:t>
      </w:r>
      <w:r w:rsidRPr="000042B5">
        <w:rPr>
          <w:rtl/>
        </w:rPr>
        <w:t>جارات.</w:t>
      </w:r>
    </w:p>
    <w:p w:rsidR="00C359FF" w:rsidRPr="000042B5" w:rsidRDefault="00C359FF" w:rsidP="000042B5">
      <w:pPr>
        <w:pStyle w:val="aa"/>
        <w:rPr>
          <w:rtl/>
        </w:rPr>
      </w:pPr>
      <w:r w:rsidRPr="000042B5">
        <w:rPr>
          <w:rtl/>
        </w:rPr>
        <w:t>4- الأراضي والأملاك التي ي</w:t>
      </w:r>
      <w:r w:rsidRPr="000042B5">
        <w:rPr>
          <w:rFonts w:hint="cs"/>
          <w:rtl/>
        </w:rPr>
        <w:t>ُ</w:t>
      </w:r>
      <w:r w:rsidRPr="000042B5">
        <w:rPr>
          <w:rtl/>
        </w:rPr>
        <w:t>صرف ريعها للمقابر أو للأموات أو للأئمة الذين ارتحلوا عن الدنيا ولا يستفيدون من هذه الأوقاف</w:t>
      </w:r>
      <w:r w:rsidRPr="000042B5">
        <w:rPr>
          <w:rFonts w:hint="cs"/>
          <w:rtl/>
        </w:rPr>
        <w:t>؛</w:t>
      </w:r>
      <w:r w:rsidRPr="000042B5">
        <w:rPr>
          <w:rtl/>
        </w:rPr>
        <w:t xml:space="preserve"> كلها أوقاف باطلة وتوجد في المجتمع مجموعة من </w:t>
      </w:r>
      <w:r w:rsidRPr="000042B5">
        <w:rPr>
          <w:rFonts w:hint="cs"/>
          <w:rtl/>
        </w:rPr>
        <w:t>الطفيليين</w:t>
      </w:r>
      <w:r w:rsidRPr="000042B5">
        <w:rPr>
          <w:rtl/>
        </w:rPr>
        <w:t xml:space="preserve"> الذين يأكلون من جيوب الناس، وهذه كلها أعمال باطلة لا فائدة منها، ومن نتائج هذه الأوقاف التضييق على الضعفاء، كما أنها من الغلو</w:t>
      </w:r>
      <w:r w:rsidRPr="000042B5">
        <w:rPr>
          <w:rFonts w:hint="cs"/>
          <w:rtl/>
        </w:rPr>
        <w:t>،</w:t>
      </w:r>
      <w:r w:rsidRPr="000042B5">
        <w:rPr>
          <w:rtl/>
        </w:rPr>
        <w:t xml:space="preserve"> فلا اعتبار لها في الشرع</w:t>
      </w:r>
      <w:r w:rsidRPr="000042B5">
        <w:rPr>
          <w:rFonts w:hint="cs"/>
          <w:rtl/>
        </w:rPr>
        <w:t>.</w:t>
      </w:r>
    </w:p>
    <w:p w:rsidR="00C359FF" w:rsidRPr="000042B5" w:rsidRDefault="00C359FF" w:rsidP="00282B78">
      <w:pPr>
        <w:pStyle w:val="aa"/>
      </w:pPr>
      <w:r w:rsidRPr="000042B5">
        <w:rPr>
          <w:rtl/>
        </w:rPr>
        <w:t xml:space="preserve">ولا بد أن نعلم أن قوله: </w:t>
      </w:r>
      <w:r w:rsidRPr="000042B5">
        <w:rPr>
          <w:rFonts w:hint="cs"/>
          <w:rtl/>
        </w:rPr>
        <w:t>﴿</w:t>
      </w:r>
      <w:r w:rsidR="00282B78">
        <w:rPr>
          <w:rFonts w:ascii="KFGQPC Uthmanic Script HAFS" w:eastAsiaTheme="minorHAnsi" w:hAnsiTheme="minorHAnsi" w:cs="KFGQPC Uthmanic Script HAFS" w:hint="cs"/>
          <w:sz w:val="28"/>
          <w:szCs w:val="28"/>
          <w:rtl/>
          <w:lang w:val="en-MY" w:bidi="fa-IR"/>
        </w:rPr>
        <w:t>وَٱلۡبَٰقِيَٰتُ</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ٱلصَّٰلِحَٰتُ</w:t>
      </w:r>
      <w:r w:rsidRPr="000042B5">
        <w:rPr>
          <w:rFonts w:hint="cs"/>
          <w:rtl/>
        </w:rPr>
        <w:t>﴾</w:t>
      </w:r>
      <w:r w:rsidRPr="000042B5">
        <w:rPr>
          <w:rtl/>
        </w:rPr>
        <w:t xml:space="preserve"> </w:t>
      </w:r>
      <w:r w:rsidRPr="00282B78">
        <w:rPr>
          <w:szCs w:val="24"/>
          <w:rtl/>
        </w:rPr>
        <w:t>[الكهف:</w:t>
      </w:r>
      <w:r w:rsidRPr="00282B78">
        <w:rPr>
          <w:rFonts w:hint="cs"/>
          <w:szCs w:val="24"/>
          <w:rtl/>
        </w:rPr>
        <w:t xml:space="preserve"> </w:t>
      </w:r>
      <w:r w:rsidRPr="00282B78">
        <w:rPr>
          <w:szCs w:val="24"/>
          <w:rtl/>
        </w:rPr>
        <w:t>46]</w:t>
      </w:r>
      <w:r w:rsidRPr="000042B5">
        <w:rPr>
          <w:rtl/>
        </w:rPr>
        <w:t xml:space="preserve"> لا يشمل هذه الأوقاف، ولكن إدارة أوقاف إيران تنزل هذه الآية في غير محلها، ويمكن أن نقول: إن أكثر الأوقاف هنا من الطالحات وليست من الباقيات الصالحات، لأن الباقيات الصالحات هي نفس عمل العاملين كالصلوات والصوم والأذكار والأولاد الصالحين، وبناء الطرق والمستشفيات، والخدمات الاجتماعية الأخرى </w:t>
      </w:r>
      <w:r w:rsidRPr="000042B5">
        <w:rPr>
          <w:rFonts w:hint="cs"/>
          <w:rtl/>
        </w:rPr>
        <w:t xml:space="preserve">واختراع المصانع المفيدة والتمديدات إلى منازل المستضعفين، </w:t>
      </w:r>
      <w:r w:rsidRPr="000042B5">
        <w:rPr>
          <w:rtl/>
        </w:rPr>
        <w:t xml:space="preserve">لأن كل </w:t>
      </w:r>
      <w:r w:rsidRPr="000042B5">
        <w:rPr>
          <w:rFonts w:hint="cs"/>
          <w:rtl/>
        </w:rPr>
        <w:t>إ</w:t>
      </w:r>
      <w:r w:rsidRPr="000042B5">
        <w:rPr>
          <w:rtl/>
        </w:rPr>
        <w:t xml:space="preserve">نسان يعمل لنفسه وعمله ينقطع بعد موته إلا </w:t>
      </w:r>
      <w:r w:rsidRPr="000042B5">
        <w:rPr>
          <w:rFonts w:hint="cs"/>
          <w:rtl/>
        </w:rPr>
        <w:t xml:space="preserve">ما </w:t>
      </w:r>
      <w:r w:rsidRPr="000042B5">
        <w:rPr>
          <w:rtl/>
        </w:rPr>
        <w:t>ترك مما يدوم نفعه، والناظرون علی رعاية الأوقاف وتنظيمها يحرصون بقاء ال</w:t>
      </w:r>
      <w:r w:rsidRPr="000042B5">
        <w:rPr>
          <w:rFonts w:hint="cs"/>
          <w:rtl/>
        </w:rPr>
        <w:t>إ</w:t>
      </w:r>
      <w:r w:rsidRPr="000042B5">
        <w:rPr>
          <w:rtl/>
        </w:rPr>
        <w:t>دارة على وضعها لكي يدوم لهم جمع الأموال.</w:t>
      </w:r>
    </w:p>
    <w:p w:rsidR="00C359FF" w:rsidRPr="000042B5" w:rsidRDefault="00C359FF" w:rsidP="00282B78">
      <w:pPr>
        <w:pStyle w:val="aa"/>
        <w:rPr>
          <w:rtl/>
        </w:rPr>
      </w:pPr>
      <w:r w:rsidRPr="000042B5">
        <w:rPr>
          <w:rtl/>
        </w:rPr>
        <w:t>على كل حال: إن كان الواقفون لتلك الأوقاف نووا خيرا</w:t>
      </w:r>
      <w:r w:rsidRPr="000042B5">
        <w:rPr>
          <w:rFonts w:hint="cs"/>
          <w:rtl/>
        </w:rPr>
        <w:t>ً</w:t>
      </w:r>
      <w:r w:rsidRPr="000042B5">
        <w:rPr>
          <w:rtl/>
        </w:rPr>
        <w:t xml:space="preserve"> بهذه الأوقاف الباطلة فإنها لن تنفعهم في أقل الأحوال؛ لأن الله تعالى هو من يحدد العمل الصالح وفعل الخير المقبول وليس الناس، وكثير من هذه الأعمال لا فائدة فيها، بل هي من أسباب انحطاط المسلمين، ويصدق </w:t>
      </w:r>
      <w:r w:rsidRPr="000042B5">
        <w:rPr>
          <w:rtl/>
        </w:rPr>
        <w:lastRenderedPageBreak/>
        <w:t xml:space="preserve">عليها قوله تعالى: </w:t>
      </w:r>
      <w:r w:rsidRPr="000042B5">
        <w:rPr>
          <w:rFonts w:hint="cs"/>
          <w:rtl/>
        </w:rPr>
        <w:t>﴿</w:t>
      </w:r>
      <w:r w:rsidR="00282B78" w:rsidRPr="00282B78">
        <w:rPr>
          <w:rFonts w:ascii="KFGQPC Uthmanic Script HAFS" w:eastAsiaTheme="minorHAnsi" w:cs="KFGQPC Uthmanic Script HAFS" w:hint="cs"/>
          <w:sz w:val="28"/>
          <w:szCs w:val="28"/>
          <w:rtl/>
          <w:lang w:val="en-MY"/>
        </w:rPr>
        <w:t>عَامِلَةٞ</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نَّاصِبَةٞ</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٣</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تَصۡلَىٰ</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نَارًا</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حَامِيَةٗ</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٤</w:t>
      </w:r>
      <w:r w:rsidRPr="000042B5">
        <w:rPr>
          <w:rFonts w:hint="cs"/>
          <w:rtl/>
        </w:rPr>
        <w:t>﴾</w:t>
      </w:r>
      <w:r w:rsidRPr="00662AF6">
        <w:rPr>
          <w:rFonts w:ascii="mylotus" w:hAnsi="mylotus"/>
          <w:szCs w:val="24"/>
          <w:rtl/>
        </w:rPr>
        <w:t xml:space="preserve"> </w:t>
      </w:r>
      <w:r w:rsidRPr="00282B78">
        <w:rPr>
          <w:rFonts w:hint="cs"/>
          <w:szCs w:val="24"/>
          <w:rtl/>
        </w:rPr>
        <w:t>[</w:t>
      </w:r>
      <w:r w:rsidRPr="00282B78">
        <w:rPr>
          <w:szCs w:val="24"/>
          <w:rtl/>
        </w:rPr>
        <w:t>الغاشية:</w:t>
      </w:r>
      <w:r w:rsidRPr="00282B78">
        <w:rPr>
          <w:rFonts w:hint="cs"/>
          <w:szCs w:val="24"/>
          <w:rtl/>
        </w:rPr>
        <w:t xml:space="preserve"> </w:t>
      </w:r>
      <w:r w:rsidRPr="00282B78">
        <w:rPr>
          <w:szCs w:val="24"/>
          <w:rtl/>
        </w:rPr>
        <w:t>4-5]</w:t>
      </w:r>
      <w:r w:rsidRPr="000042B5">
        <w:rPr>
          <w:rFonts w:hint="cs"/>
          <w:rtl/>
        </w:rPr>
        <w:t>،</w:t>
      </w:r>
      <w:r w:rsidRPr="000042B5">
        <w:rPr>
          <w:rtl/>
        </w:rPr>
        <w:t xml:space="preserve"> وقوله: </w:t>
      </w:r>
      <w:r w:rsidRPr="000042B5">
        <w:rPr>
          <w:rFonts w:hint="cs"/>
          <w:rtl/>
        </w:rPr>
        <w:t>﴿</w:t>
      </w:r>
      <w:r w:rsidR="00282B78" w:rsidRPr="00282B78">
        <w:rPr>
          <w:rFonts w:ascii="KFGQPC Uthmanic Script HAFS" w:eastAsiaTheme="minorHAnsi" w:cs="KFGQPC Uthmanic Script HAFS" w:hint="cs"/>
          <w:sz w:val="28"/>
          <w:szCs w:val="28"/>
          <w:rtl/>
          <w:lang w:val="en-MY"/>
        </w:rPr>
        <w:t>أَفَمَن</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زُيِّنَ</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لَهُۥ</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سُوٓءُ</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عَمَلِهِۦ</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فَرَءَاهُ</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حَسَنٗا</w:t>
      </w:r>
      <w:r w:rsidR="00282B78">
        <w:rPr>
          <w:rFonts w:ascii="KFGQPC Uthmanic Script HAFS" w:eastAsiaTheme="minorHAnsi" w:hAnsiTheme="minorHAnsi" w:cs="KFGQPC Uthmanic Script HAFS" w:hint="cs"/>
          <w:sz w:val="28"/>
          <w:szCs w:val="28"/>
          <w:rtl/>
          <w:lang w:val="en-MY" w:bidi="fa-IR"/>
        </w:rPr>
        <w:t>ۖ</w:t>
      </w:r>
      <w:r w:rsidRPr="000042B5">
        <w:rPr>
          <w:rFonts w:hint="cs"/>
          <w:rtl/>
        </w:rPr>
        <w:t>﴾</w:t>
      </w:r>
      <w:r w:rsidRPr="00662AF6">
        <w:rPr>
          <w:rFonts w:ascii="mylotus" w:hAnsi="mylotus"/>
          <w:szCs w:val="24"/>
          <w:rtl/>
        </w:rPr>
        <w:t xml:space="preserve"> </w:t>
      </w:r>
      <w:r w:rsidRPr="00282B78">
        <w:rPr>
          <w:rFonts w:hint="cs"/>
          <w:szCs w:val="24"/>
          <w:rtl/>
        </w:rPr>
        <w:t>[</w:t>
      </w:r>
      <w:r w:rsidRPr="00282B78">
        <w:rPr>
          <w:szCs w:val="24"/>
          <w:rtl/>
        </w:rPr>
        <w:t>فاطر:</w:t>
      </w:r>
      <w:r w:rsidRPr="00282B78">
        <w:rPr>
          <w:rFonts w:hint="cs"/>
          <w:szCs w:val="24"/>
          <w:rtl/>
        </w:rPr>
        <w:t xml:space="preserve"> </w:t>
      </w:r>
      <w:r w:rsidRPr="00282B78">
        <w:rPr>
          <w:szCs w:val="24"/>
          <w:rtl/>
        </w:rPr>
        <w:t>8]</w:t>
      </w:r>
      <w:r w:rsidRPr="000042B5">
        <w:rPr>
          <w:rFonts w:hint="cs"/>
          <w:rtl/>
        </w:rPr>
        <w:t>،</w:t>
      </w:r>
      <w:r w:rsidRPr="000042B5">
        <w:rPr>
          <w:rtl/>
        </w:rPr>
        <w:t xml:space="preserve"> وقوله:</w:t>
      </w:r>
      <w:r w:rsidR="00282B78" w:rsidRPr="00282B78">
        <w:rPr>
          <w:rFonts w:hint="cs"/>
          <w:rtl/>
        </w:rPr>
        <w:t xml:space="preserve"> </w:t>
      </w:r>
      <w:r w:rsidR="00282B78" w:rsidRPr="000042B5">
        <w:rPr>
          <w:rFonts w:hint="cs"/>
          <w:rtl/>
        </w:rPr>
        <w:t>﴿</w:t>
      </w:r>
      <w:r w:rsidR="00282B78" w:rsidRPr="00282B78">
        <w:rPr>
          <w:rFonts w:ascii="KFGQPC Uthmanic Script HAFS" w:eastAsiaTheme="minorHAnsi" w:cs="KFGQPC Uthmanic Script HAFS" w:hint="cs"/>
          <w:sz w:val="28"/>
          <w:szCs w:val="28"/>
          <w:rtl/>
          <w:lang w:val="en-MY"/>
        </w:rPr>
        <w:t>قُلۡ</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هَلۡ</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نُنَبِّئُكُم</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بِٱلۡأَخۡسَرِينَ</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أَعۡمَٰلًا</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١٠٣</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ٱلَّذِينَ</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ضَلَّ</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سَعۡيُهُمۡ</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فِي</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ٱلۡحَيَوٰةِ</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ٱلدُّنۡيَا</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وَهُمۡ</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يَحۡسَبُونَ</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أَنَّهُمۡ</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يُحۡسِنُونَ</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صُنۡعًا</w:t>
      </w:r>
      <w:r w:rsidR="00282B78" w:rsidRPr="00282B78">
        <w:rPr>
          <w:rFonts w:ascii="KFGQPC Uthmanic Script HAFS" w:eastAsiaTheme="minorHAnsi" w:cs="KFGQPC Uthmanic Script HAFS"/>
          <w:sz w:val="28"/>
          <w:szCs w:val="28"/>
          <w:rtl/>
          <w:lang w:val="en-MY"/>
        </w:rPr>
        <w:t xml:space="preserve"> </w:t>
      </w:r>
      <w:r w:rsidR="00282B78" w:rsidRPr="00282B78">
        <w:rPr>
          <w:rFonts w:ascii="KFGQPC Uthmanic Script HAFS" w:eastAsiaTheme="minorHAnsi" w:cs="KFGQPC Uthmanic Script HAFS" w:hint="cs"/>
          <w:sz w:val="28"/>
          <w:szCs w:val="28"/>
          <w:rtl/>
          <w:lang w:val="en-MY"/>
        </w:rPr>
        <w:t>١٠٤</w:t>
      </w:r>
      <w:r w:rsidR="00282B78" w:rsidRPr="000042B5">
        <w:rPr>
          <w:rFonts w:hint="cs"/>
          <w:rtl/>
        </w:rPr>
        <w:t>﴾</w:t>
      </w:r>
      <w:r w:rsidRPr="00662AF6">
        <w:rPr>
          <w:rFonts w:ascii="mylotus" w:hAnsi="mylotus"/>
          <w:szCs w:val="24"/>
          <w:rtl/>
        </w:rPr>
        <w:t xml:space="preserve"> </w:t>
      </w:r>
      <w:r w:rsidRPr="00282B78">
        <w:rPr>
          <w:szCs w:val="24"/>
          <w:rtl/>
        </w:rPr>
        <w:t>[</w:t>
      </w:r>
      <w:r w:rsidRPr="00282B78">
        <w:rPr>
          <w:rFonts w:hint="cs"/>
          <w:szCs w:val="24"/>
          <w:rtl/>
        </w:rPr>
        <w:t>الكهف: 103-104]</w:t>
      </w:r>
      <w:r w:rsidRPr="000042B5">
        <w:rPr>
          <w:rFonts w:hint="cs"/>
          <w:rtl/>
        </w:rPr>
        <w:t>،</w:t>
      </w:r>
      <w:r w:rsidRPr="000042B5">
        <w:rPr>
          <w:rtl/>
        </w:rPr>
        <w:t xml:space="preserve"> وسائر أتباع الفرق والأديان </w:t>
      </w:r>
      <w:r w:rsidRPr="000042B5">
        <w:rPr>
          <w:rFonts w:hint="cs"/>
          <w:rtl/>
        </w:rPr>
        <w:t xml:space="preserve">يعملون </w:t>
      </w:r>
      <w:r w:rsidRPr="000042B5">
        <w:rPr>
          <w:rtl/>
        </w:rPr>
        <w:t>هذه الأعمال بنيّة حسنة</w:t>
      </w:r>
      <w:r w:rsidRPr="000042B5">
        <w:rPr>
          <w:rFonts w:hint="cs"/>
          <w:rtl/>
        </w:rPr>
        <w:t>،</w:t>
      </w:r>
      <w:r w:rsidRPr="000042B5">
        <w:rPr>
          <w:rtl/>
        </w:rPr>
        <w:t xml:space="preserve"> مع أن كثيراً من أعمالهم تخالف نهج الأنبياء وتكون هباءً منثوراً، إضافة إلى أن مثل هذه الأوقاف</w:t>
      </w:r>
      <w:r w:rsidRPr="000042B5">
        <w:rPr>
          <w:rFonts w:hint="cs"/>
          <w:rtl/>
        </w:rPr>
        <w:t xml:space="preserve"> لا دليل عليها في القرآن. ومن حيث المبدأ فإن الوقف على القبور ذنب من الذنوب، لأن بناء القبور أساساً وعبادة الأضرحة وبناء المنارات وأمثال هذه الأمور كله حرام وإثم.</w:t>
      </w:r>
      <w:r w:rsidRPr="000042B5">
        <w:rPr>
          <w:rtl/>
        </w:rPr>
        <w:t xml:space="preserve"> وبناءً على ما ذكرنا</w:t>
      </w:r>
      <w:r w:rsidRPr="000042B5">
        <w:rPr>
          <w:rFonts w:hint="cs"/>
          <w:rtl/>
        </w:rPr>
        <w:t xml:space="preserve">ه فيجب أن تُستردّ مليارات الأموال التي أُخذت من الناس تحت اسم </w:t>
      </w:r>
      <w:r w:rsidRPr="000042B5">
        <w:rPr>
          <w:rtl/>
        </w:rPr>
        <w:t xml:space="preserve"> </w:t>
      </w:r>
      <w:r w:rsidRPr="000042B5">
        <w:rPr>
          <w:rFonts w:hint="cs"/>
          <w:rtl/>
        </w:rPr>
        <w:t xml:space="preserve">الاستقبال </w:t>
      </w:r>
      <w:r w:rsidRPr="000042B5">
        <w:rPr>
          <w:rtl/>
        </w:rPr>
        <w:t>فلاب</w:t>
      </w:r>
      <w:r w:rsidRPr="000042B5">
        <w:rPr>
          <w:rFonts w:hint="cs"/>
          <w:rtl/>
        </w:rPr>
        <w:t>ُ</w:t>
      </w:r>
      <w:r w:rsidRPr="000042B5">
        <w:rPr>
          <w:rtl/>
        </w:rPr>
        <w:t>د</w:t>
      </w:r>
      <w:r w:rsidRPr="000042B5">
        <w:rPr>
          <w:rFonts w:hint="cs"/>
          <w:rtl/>
        </w:rPr>
        <w:t>َّ</w:t>
      </w:r>
      <w:r w:rsidRPr="000042B5">
        <w:rPr>
          <w:rtl/>
        </w:rPr>
        <w:t xml:space="preserve"> من استرداد هذه الأموال من الذين يأكلونها بالباطل.</w:t>
      </w:r>
    </w:p>
    <w:p w:rsidR="00C359FF" w:rsidRPr="000042B5" w:rsidRDefault="00C359FF" w:rsidP="00282B78">
      <w:pPr>
        <w:pStyle w:val="aa"/>
        <w:rPr>
          <w:rtl/>
        </w:rPr>
      </w:pPr>
      <w:r w:rsidRPr="000042B5">
        <w:rPr>
          <w:rtl/>
        </w:rPr>
        <w:t xml:space="preserve">كتبت هذه المذكرة إتماماً للحجة: </w:t>
      </w:r>
      <w:r w:rsidRPr="000042B5">
        <w:rPr>
          <w:rFonts w:hint="cs"/>
          <w:rtl/>
        </w:rPr>
        <w:t>﴿</w:t>
      </w:r>
      <w:r w:rsidRPr="005948DD">
        <w:rPr>
          <w:rFonts w:ascii="QCF_P173" w:hAnsi="QCF_P173" w:cs="QCF_P173"/>
          <w:color w:val="000000"/>
          <w:szCs w:val="26"/>
          <w:rtl/>
        </w:rPr>
        <w:t xml:space="preserve"> </w:t>
      </w:r>
      <w:r w:rsidR="00282B78">
        <w:rPr>
          <w:rFonts w:ascii="KFGQPC Uthmanic Script HAFS" w:eastAsiaTheme="minorHAnsi" w:hAnsiTheme="minorHAnsi" w:cs="KFGQPC Uthmanic Script HAFS" w:hint="cs"/>
          <w:sz w:val="28"/>
          <w:szCs w:val="28"/>
          <w:rtl/>
          <w:lang w:val="en-MY" w:bidi="fa-IR"/>
        </w:rPr>
        <w:t>أَن</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تَقُولُواْ</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يَوۡمَ</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ٱلۡقِيَٰمَةِ</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إِنَّا</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كُنَّا</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عَنۡ</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هَٰذَا</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غَٰفِلِينَ</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١٧٢</w:t>
      </w:r>
      <w:r w:rsidRPr="000042B5">
        <w:rPr>
          <w:rFonts w:hint="cs"/>
          <w:rtl/>
        </w:rPr>
        <w:t xml:space="preserve">﴾ </w:t>
      </w:r>
      <w:r w:rsidRPr="00282B78">
        <w:rPr>
          <w:rFonts w:hint="cs"/>
          <w:szCs w:val="24"/>
          <w:rtl/>
        </w:rPr>
        <w:t>[</w:t>
      </w:r>
      <w:r w:rsidRPr="00282B78">
        <w:rPr>
          <w:szCs w:val="24"/>
          <w:rtl/>
        </w:rPr>
        <w:t>الأعراف:</w:t>
      </w:r>
      <w:r w:rsidRPr="00282B78">
        <w:rPr>
          <w:rFonts w:hint="cs"/>
          <w:szCs w:val="24"/>
          <w:rtl/>
        </w:rPr>
        <w:t xml:space="preserve"> </w:t>
      </w:r>
      <w:r w:rsidRPr="00282B78">
        <w:rPr>
          <w:szCs w:val="24"/>
          <w:rtl/>
        </w:rPr>
        <w:t>172]</w:t>
      </w:r>
      <w:r w:rsidRPr="000042B5">
        <w:rPr>
          <w:rtl/>
        </w:rPr>
        <w:t>.</w:t>
      </w:r>
    </w:p>
    <w:p w:rsidR="00C359FF" w:rsidRPr="000042B5" w:rsidRDefault="00C359FF" w:rsidP="00FC2DD3">
      <w:pPr>
        <w:pStyle w:val="aa"/>
        <w:jc w:val="right"/>
        <w:rPr>
          <w:rtl/>
        </w:rPr>
      </w:pPr>
      <w:r w:rsidRPr="000042B5">
        <w:rPr>
          <w:rFonts w:hint="cs"/>
          <w:rtl/>
        </w:rPr>
        <w:t xml:space="preserve">     </w:t>
      </w:r>
      <w:r w:rsidRPr="000042B5">
        <w:rPr>
          <w:rtl/>
        </w:rPr>
        <w:t xml:space="preserve">خادم الشريعة المطهرة </w:t>
      </w:r>
    </w:p>
    <w:p w:rsidR="00C359FF" w:rsidRPr="000042B5" w:rsidRDefault="00C359FF" w:rsidP="00FC2DD3">
      <w:pPr>
        <w:pStyle w:val="aa"/>
        <w:jc w:val="right"/>
        <w:rPr>
          <w:rtl/>
        </w:rPr>
      </w:pPr>
      <w:r w:rsidRPr="000042B5">
        <w:rPr>
          <w:rtl/>
        </w:rPr>
        <w:t xml:space="preserve"> السيد أبو الفضل العلامة البرقعي</w:t>
      </w:r>
    </w:p>
    <w:p w:rsidR="00C359FF" w:rsidRPr="00317042" w:rsidRDefault="00C359FF" w:rsidP="00A81204">
      <w:pPr>
        <w:pStyle w:val="ab"/>
        <w:rPr>
          <w:rtl/>
        </w:rPr>
      </w:pPr>
      <w:bookmarkStart w:id="154" w:name="_Toc237320643"/>
      <w:bookmarkStart w:id="155" w:name="_Toc343559914"/>
      <w:r w:rsidRPr="00317042">
        <w:rPr>
          <w:rtl/>
        </w:rPr>
        <w:t xml:space="preserve">بيان آخر بعنوان: حرمة </w:t>
      </w:r>
      <w:r>
        <w:rPr>
          <w:rFonts w:hint="cs"/>
          <w:rtl/>
        </w:rPr>
        <w:t>الاستبداد</w:t>
      </w:r>
      <w:r w:rsidRPr="00317042">
        <w:rPr>
          <w:rtl/>
        </w:rPr>
        <w:t xml:space="preserve"> في الإسلام</w:t>
      </w:r>
      <w:r w:rsidRPr="00317042">
        <w:rPr>
          <w:rFonts w:hint="cs"/>
          <w:rtl/>
        </w:rPr>
        <w:t>:</w:t>
      </w:r>
      <w:bookmarkEnd w:id="154"/>
      <w:bookmarkEnd w:id="155"/>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w:t>
      </w:r>
      <w:r w:rsidRPr="00D96F07">
        <w:rPr>
          <w:rFonts w:hint="cs"/>
          <w:b/>
          <w:bCs/>
          <w:rtl/>
        </w:rPr>
        <w:t>الاستبداد</w:t>
      </w:r>
      <w:r w:rsidRPr="00D96F07">
        <w:rPr>
          <w:b/>
          <w:bCs/>
          <w:rtl/>
        </w:rPr>
        <w:t xml:space="preserve"> محرم في الإسلام</w:t>
      </w:r>
      <w:r w:rsidRPr="000042B5">
        <w:rPr>
          <w:rtl/>
        </w:rPr>
        <w:t>»</w:t>
      </w:r>
    </w:p>
    <w:p w:rsidR="00C359FF" w:rsidRPr="000042B5" w:rsidRDefault="00C359FF" w:rsidP="00B51883">
      <w:pPr>
        <w:pStyle w:val="aa"/>
        <w:spacing w:after="0"/>
        <w:rPr>
          <w:rtl/>
        </w:rPr>
      </w:pPr>
      <w:r w:rsidRPr="000042B5">
        <w:rPr>
          <w:rtl/>
        </w:rPr>
        <w:t xml:space="preserve">ذكر القرآن بعض صفات المؤمنين في قوله تعالى: </w:t>
      </w:r>
      <w:r w:rsidRPr="000042B5">
        <w:rPr>
          <w:rFonts w:hint="cs"/>
          <w:rtl/>
        </w:rPr>
        <w:t>﴿</w:t>
      </w:r>
      <w:r w:rsidR="00282B78">
        <w:rPr>
          <w:rFonts w:ascii="KFGQPC Uthmanic Script HAFS" w:eastAsiaTheme="minorHAnsi" w:hAnsiTheme="minorHAnsi" w:cs="KFGQPC Uthmanic Script HAFS" w:hint="cs"/>
          <w:sz w:val="28"/>
          <w:szCs w:val="28"/>
          <w:rtl/>
          <w:lang w:val="en-MY" w:bidi="fa-IR"/>
        </w:rPr>
        <w:t>وَأَمۡرُهُمۡ</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شُورَىٰ</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بَيۡنَهُمۡ</w:t>
      </w:r>
      <w:r w:rsidRPr="000042B5">
        <w:rPr>
          <w:rFonts w:hint="cs"/>
          <w:rtl/>
        </w:rPr>
        <w:t>﴾</w:t>
      </w:r>
      <w:r w:rsidRPr="00662AF6">
        <w:rPr>
          <w:rFonts w:ascii="mylotus" w:hAnsi="mylotus"/>
          <w:szCs w:val="24"/>
          <w:rtl/>
        </w:rPr>
        <w:t xml:space="preserve"> </w:t>
      </w:r>
      <w:r w:rsidRPr="00282B78">
        <w:rPr>
          <w:rFonts w:hint="cs"/>
          <w:szCs w:val="24"/>
          <w:rtl/>
        </w:rPr>
        <w:t>[</w:t>
      </w:r>
      <w:r w:rsidRPr="00282B78">
        <w:rPr>
          <w:szCs w:val="24"/>
          <w:rtl/>
        </w:rPr>
        <w:t>الشورى:</w:t>
      </w:r>
      <w:r w:rsidRPr="00282B78">
        <w:rPr>
          <w:rFonts w:hint="cs"/>
          <w:szCs w:val="24"/>
          <w:rtl/>
        </w:rPr>
        <w:t xml:space="preserve"> </w:t>
      </w:r>
      <w:r w:rsidRPr="00282B78">
        <w:rPr>
          <w:szCs w:val="24"/>
          <w:rtl/>
        </w:rPr>
        <w:t>38]</w:t>
      </w:r>
      <w:r w:rsidRPr="000042B5">
        <w:rPr>
          <w:rFonts w:hint="cs"/>
          <w:rtl/>
        </w:rPr>
        <w:t>،</w:t>
      </w:r>
      <w:r w:rsidRPr="000042B5">
        <w:rPr>
          <w:rtl/>
        </w:rPr>
        <w:t xml:space="preserve"> ثم قال بعدها: </w:t>
      </w:r>
      <w:r w:rsidRPr="000042B5">
        <w:rPr>
          <w:rFonts w:hint="cs"/>
          <w:rtl/>
        </w:rPr>
        <w:t>﴿</w:t>
      </w:r>
      <w:r w:rsidR="00282B78">
        <w:rPr>
          <w:rFonts w:ascii="KFGQPC Uthmanic Script HAFS" w:eastAsiaTheme="minorHAnsi" w:hAnsiTheme="minorHAnsi" w:cs="KFGQPC Uthmanic Script HAFS" w:hint="cs"/>
          <w:sz w:val="28"/>
          <w:szCs w:val="28"/>
          <w:rtl/>
          <w:lang w:val="en-MY" w:bidi="fa-IR"/>
        </w:rPr>
        <w:t>وَٱلَّذِينَ</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إِذَآ</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أَصَابَهُمُ</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ٱلۡبَغۡيُ</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هُمۡ</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يَنتَصِرُونَ</w:t>
      </w:r>
      <w:r w:rsidR="00282B78">
        <w:rPr>
          <w:rFonts w:ascii="KFGQPC Uthmanic Script HAFS" w:eastAsiaTheme="minorHAnsi" w:hAnsiTheme="minorHAnsi" w:cs="KFGQPC Uthmanic Script HAFS"/>
          <w:sz w:val="28"/>
          <w:szCs w:val="28"/>
          <w:rtl/>
          <w:lang w:val="en-MY" w:bidi="fa-IR"/>
        </w:rPr>
        <w:t xml:space="preserve"> </w:t>
      </w:r>
      <w:r w:rsidR="00282B78">
        <w:rPr>
          <w:rFonts w:ascii="KFGQPC Uthmanic Script HAFS" w:eastAsiaTheme="minorHAnsi" w:hAnsiTheme="minorHAnsi" w:cs="KFGQPC Uthmanic Script HAFS" w:hint="cs"/>
          <w:sz w:val="28"/>
          <w:szCs w:val="28"/>
          <w:rtl/>
          <w:lang w:val="en-MY" w:bidi="fa-IR"/>
        </w:rPr>
        <w:t>٣٩</w:t>
      </w:r>
      <w:r w:rsidRPr="000042B5">
        <w:rPr>
          <w:rFonts w:hint="cs"/>
          <w:rtl/>
        </w:rPr>
        <w:t>﴾</w:t>
      </w:r>
      <w:r w:rsidRPr="00662AF6">
        <w:rPr>
          <w:rFonts w:ascii="mylotus" w:hAnsi="mylotus"/>
          <w:szCs w:val="24"/>
          <w:rtl/>
        </w:rPr>
        <w:t xml:space="preserve"> </w:t>
      </w:r>
      <w:r w:rsidRPr="00282B78">
        <w:rPr>
          <w:rFonts w:hint="cs"/>
          <w:szCs w:val="24"/>
          <w:rtl/>
        </w:rPr>
        <w:t>[</w:t>
      </w:r>
      <w:r w:rsidRPr="00282B78">
        <w:rPr>
          <w:szCs w:val="24"/>
          <w:rtl/>
        </w:rPr>
        <w:t>الشورى:39]</w:t>
      </w:r>
      <w:r w:rsidRPr="000042B5">
        <w:rPr>
          <w:rtl/>
        </w:rPr>
        <w:t>.</w:t>
      </w:r>
    </w:p>
    <w:p w:rsidR="00C359FF" w:rsidRPr="000042B5" w:rsidRDefault="00C359FF" w:rsidP="00B51883">
      <w:pPr>
        <w:pStyle w:val="aa"/>
        <w:spacing w:after="0"/>
        <w:rPr>
          <w:rtl/>
        </w:rPr>
      </w:pPr>
      <w:r w:rsidRPr="000042B5">
        <w:rPr>
          <w:rtl/>
        </w:rPr>
        <w:t>ينبغي للعلماء أن يتحدوا لرفع الظلم والاستبداد!</w:t>
      </w:r>
    </w:p>
    <w:p w:rsidR="00C359FF" w:rsidRPr="000042B5" w:rsidRDefault="00C359FF" w:rsidP="00B51883">
      <w:pPr>
        <w:pStyle w:val="aa"/>
        <w:spacing w:after="0"/>
        <w:rPr>
          <w:rtl/>
        </w:rPr>
      </w:pPr>
      <w:r w:rsidRPr="000042B5">
        <w:rPr>
          <w:rtl/>
        </w:rPr>
        <w:t>يجب على العلماء المسلمين وغيرهم أن يتحدوا في محاربة الظلم والجور بكل صوره وأشكاله؛ لأنه أمر مرفوض عند الجميع</w:t>
      </w:r>
      <w:r w:rsidRPr="000042B5">
        <w:rPr>
          <w:rFonts w:hint="cs"/>
          <w:rtl/>
        </w:rPr>
        <w:t>.</w:t>
      </w:r>
    </w:p>
    <w:p w:rsidR="00C359FF" w:rsidRPr="000042B5" w:rsidRDefault="00C359FF" w:rsidP="00B51883">
      <w:pPr>
        <w:pStyle w:val="aa"/>
        <w:spacing w:after="0"/>
        <w:rPr>
          <w:rtl/>
        </w:rPr>
      </w:pPr>
      <w:r w:rsidRPr="000042B5">
        <w:rPr>
          <w:rtl/>
        </w:rPr>
        <w:t xml:space="preserve">ومع أنني أحسن الظن برئاسة السید بازرگان، </w:t>
      </w:r>
      <w:r w:rsidRPr="000042B5">
        <w:rPr>
          <w:rFonts w:hint="cs"/>
          <w:rtl/>
        </w:rPr>
        <w:t>وكنتُ أُكِنُّ الوُدَّ</w:t>
      </w:r>
      <w:r w:rsidRPr="000042B5">
        <w:rPr>
          <w:rtl/>
        </w:rPr>
        <w:t xml:space="preserve"> </w:t>
      </w:r>
      <w:r w:rsidRPr="000042B5">
        <w:rPr>
          <w:rFonts w:hint="cs"/>
          <w:rtl/>
        </w:rPr>
        <w:t>ل</w:t>
      </w:r>
      <w:r w:rsidRPr="000042B5">
        <w:rPr>
          <w:rtl/>
        </w:rPr>
        <w:t>لإمام الخميني و</w:t>
      </w:r>
      <w:r w:rsidRPr="000042B5">
        <w:rPr>
          <w:rFonts w:hint="cs"/>
          <w:rtl/>
        </w:rPr>
        <w:t>ل</w:t>
      </w:r>
      <w:r w:rsidRPr="000042B5">
        <w:rPr>
          <w:rtl/>
        </w:rPr>
        <w:t>آية الله الطالقاني لأنني درست معهم</w:t>
      </w:r>
      <w:r w:rsidRPr="000042B5">
        <w:rPr>
          <w:rFonts w:hint="cs"/>
          <w:rtl/>
        </w:rPr>
        <w:t>ا</w:t>
      </w:r>
      <w:r w:rsidRPr="000042B5">
        <w:rPr>
          <w:rtl/>
        </w:rPr>
        <w:t xml:space="preserve"> في فصل واحد وحوزة واحدة طيلة ثلاثين عاماً، إلا أنه يجب علي</w:t>
      </w:r>
      <w:r w:rsidRPr="000042B5">
        <w:rPr>
          <w:rFonts w:hint="cs"/>
          <w:rtl/>
        </w:rPr>
        <w:t>ّ</w:t>
      </w:r>
      <w:r w:rsidRPr="000042B5">
        <w:rPr>
          <w:rtl/>
        </w:rPr>
        <w:t xml:space="preserve"> </w:t>
      </w:r>
      <w:r w:rsidRPr="000042B5">
        <w:rPr>
          <w:rtl/>
        </w:rPr>
        <w:lastRenderedPageBreak/>
        <w:t>أن أذكر الحقائق لمصلحة الدولة والشعب، وأن أبيّن المفاسد، فأنا لم أتردد في البيان والتذكرة سابقاً ولاحقاً، وهذا هو الواجب</w:t>
      </w:r>
      <w:r w:rsidRPr="000042B5">
        <w:rPr>
          <w:rFonts w:hint="cs"/>
          <w:rtl/>
        </w:rPr>
        <w:t>.</w:t>
      </w:r>
    </w:p>
    <w:p w:rsidR="00C359FF" w:rsidRPr="000042B5" w:rsidRDefault="00C359FF" w:rsidP="00B51883">
      <w:pPr>
        <w:pStyle w:val="aa"/>
        <w:spacing w:after="0"/>
        <w:rPr>
          <w:rtl/>
        </w:rPr>
      </w:pPr>
      <w:r w:rsidRPr="000042B5">
        <w:rPr>
          <w:rFonts w:hint="cs"/>
          <w:rtl/>
        </w:rPr>
        <w:t>وأقول: إنه لا ينبغي أن تتعارض مصادر اتخاذ القرار بعضها مع بعض، ولكن عدداً من ذوي المصالح والحواشي المتملقون الخرافيون يحولون دون</w:t>
      </w:r>
      <w:r w:rsidRPr="000042B5">
        <w:rPr>
          <w:rtl/>
        </w:rPr>
        <w:t xml:space="preserve"> إظهار الحقائق، </w:t>
      </w:r>
      <w:r w:rsidRPr="000042B5">
        <w:rPr>
          <w:rFonts w:hint="cs"/>
          <w:rtl/>
        </w:rPr>
        <w:t>ويخافون تنوير أفكار الناس</w:t>
      </w:r>
      <w:r w:rsidRPr="000042B5">
        <w:rPr>
          <w:rtl/>
        </w:rPr>
        <w:t>، قال تعالى:</w:t>
      </w:r>
      <w:r w:rsidRPr="000042B5">
        <w:rPr>
          <w:rFonts w:hint="cs"/>
          <w:rtl/>
        </w:rPr>
        <w:t xml:space="preserve"> ﴿</w:t>
      </w:r>
      <w:r w:rsidR="00E56CA1">
        <w:rPr>
          <w:rFonts w:ascii="KFGQPC Uthmanic Script HAFS" w:eastAsiaTheme="minorHAnsi" w:hAnsiTheme="minorHAnsi" w:cs="KFGQPC Uthmanic Script HAFS" w:hint="cs"/>
          <w:sz w:val="28"/>
          <w:szCs w:val="28"/>
          <w:rtl/>
          <w:lang w:val="en-MY" w:bidi="fa-IR"/>
        </w:rPr>
        <w:t>وَأَكۡثَرُهُمۡ</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لِلۡحَقِّ</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كَٰرِهُونَ</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٧٠</w:t>
      </w:r>
      <w:r w:rsidRPr="000042B5">
        <w:rPr>
          <w:rFonts w:hint="cs"/>
          <w:rtl/>
        </w:rPr>
        <w:t xml:space="preserve">﴾ </w:t>
      </w:r>
      <w:r w:rsidRPr="00E56CA1">
        <w:rPr>
          <w:rFonts w:hint="cs"/>
          <w:szCs w:val="24"/>
          <w:rtl/>
        </w:rPr>
        <w:t>[</w:t>
      </w:r>
      <w:r w:rsidRPr="00E56CA1">
        <w:rPr>
          <w:szCs w:val="24"/>
          <w:rtl/>
        </w:rPr>
        <w:t>المؤمنون:70]</w:t>
      </w:r>
      <w:r w:rsidRPr="000042B5">
        <w:rPr>
          <w:rtl/>
        </w:rPr>
        <w:t>.</w:t>
      </w:r>
    </w:p>
    <w:p w:rsidR="00C359FF" w:rsidRPr="000042B5" w:rsidRDefault="00C359FF" w:rsidP="00B51883">
      <w:pPr>
        <w:pStyle w:val="aa"/>
        <w:spacing w:after="0"/>
        <w:rPr>
          <w:rtl/>
        </w:rPr>
      </w:pPr>
      <w:r w:rsidRPr="000042B5">
        <w:rPr>
          <w:rtl/>
        </w:rPr>
        <w:t>ذنبنا أننا ندعو الناس إلى وحدة المسلمين، وأننا دعونا إلى نبذ سائر المذاهب والخرافات، والتمسك بأمر الله الذي هو الإسلام، وترك كل الأسماء إلا اسم</w:t>
      </w:r>
      <w:r w:rsidRPr="000042B5">
        <w:rPr>
          <w:rFonts w:hint="cs"/>
          <w:rtl/>
        </w:rPr>
        <w:t>اً</w:t>
      </w:r>
      <w:r w:rsidRPr="000042B5">
        <w:rPr>
          <w:rtl/>
        </w:rPr>
        <w:t xml:space="preserve"> واحد</w:t>
      </w:r>
      <w:r w:rsidRPr="000042B5">
        <w:rPr>
          <w:rFonts w:hint="cs"/>
          <w:rtl/>
        </w:rPr>
        <w:t>اً</w:t>
      </w:r>
      <w:r w:rsidRPr="000042B5">
        <w:rPr>
          <w:rtl/>
        </w:rPr>
        <w:t xml:space="preserve"> وهو (المسلم</w:t>
      </w:r>
      <w:r w:rsidRPr="000042B5">
        <w:rPr>
          <w:rFonts w:hint="cs"/>
          <w:rtl/>
        </w:rPr>
        <w:t>و</w:t>
      </w:r>
      <w:r w:rsidRPr="000042B5">
        <w:rPr>
          <w:rtl/>
        </w:rPr>
        <w:t>ن)؛ لأن هذه الأسماء كانت ولا زالت سبباً للفرقة بين المسلمين</w:t>
      </w:r>
      <w:r w:rsidRPr="000042B5">
        <w:rPr>
          <w:rFonts w:hint="cs"/>
          <w:rtl/>
        </w:rPr>
        <w:t>،</w:t>
      </w:r>
      <w:r w:rsidRPr="000042B5">
        <w:rPr>
          <w:rtl/>
        </w:rPr>
        <w:t xml:space="preserve"> قال تعالى: </w:t>
      </w:r>
      <w:r w:rsidRPr="000042B5">
        <w:rPr>
          <w:rFonts w:hint="cs"/>
          <w:rtl/>
        </w:rPr>
        <w:t>﴿</w:t>
      </w:r>
      <w:r w:rsidR="00E56CA1">
        <w:rPr>
          <w:rFonts w:ascii="KFGQPC Uthmanic Script HAFS" w:eastAsiaTheme="minorHAnsi" w:hAnsiTheme="minorHAnsi" w:cs="KFGQPC Uthmanic Script HAFS" w:hint="cs"/>
          <w:sz w:val="28"/>
          <w:szCs w:val="28"/>
          <w:rtl/>
          <w:lang w:val="en-MY" w:bidi="fa-IR"/>
        </w:rPr>
        <w:t>إِنۡ</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هِيَ</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إِلَّآ</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أَسۡمَآءٞ</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سَمَّيۡتُمُوهَآ</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أَنتُمۡ</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وَءَابَآؤُكُم</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مَّآ</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أَنزَلَ</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ٱللَّهُ</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بِهَا</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مِن</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سُلۡطَٰنٍۚ</w:t>
      </w:r>
      <w:r w:rsidR="00E56CA1">
        <w:rPr>
          <w:rFonts w:ascii="KFGQPC Uthmanic Script HAFS" w:eastAsiaTheme="minorHAnsi" w:hAnsiTheme="minorHAnsi" w:cs="KFGQPC Uthmanic Script HAFS"/>
          <w:sz w:val="28"/>
          <w:szCs w:val="28"/>
          <w:rtl/>
          <w:lang w:val="en-MY" w:bidi="fa-IR"/>
        </w:rPr>
        <w:t xml:space="preserve"> </w:t>
      </w:r>
      <w:r w:rsidRPr="000042B5">
        <w:rPr>
          <w:rFonts w:hint="cs"/>
          <w:rtl/>
        </w:rPr>
        <w:t>﴾</w:t>
      </w:r>
      <w:r w:rsidRPr="00662AF6">
        <w:rPr>
          <w:rFonts w:ascii="mylotus" w:hAnsi="mylotus"/>
          <w:szCs w:val="24"/>
          <w:rtl/>
        </w:rPr>
        <w:t xml:space="preserve"> </w:t>
      </w:r>
      <w:r w:rsidRPr="00E56CA1">
        <w:rPr>
          <w:rFonts w:hint="cs"/>
          <w:szCs w:val="24"/>
          <w:rtl/>
        </w:rPr>
        <w:t>[</w:t>
      </w:r>
      <w:r w:rsidRPr="00E56CA1">
        <w:rPr>
          <w:szCs w:val="24"/>
          <w:rtl/>
        </w:rPr>
        <w:t>النجم:23]</w:t>
      </w:r>
      <w:r w:rsidRPr="000042B5">
        <w:rPr>
          <w:rFonts w:hint="cs"/>
          <w:rtl/>
        </w:rPr>
        <w:t>.</w:t>
      </w:r>
    </w:p>
    <w:p w:rsidR="00C359FF" w:rsidRPr="000042B5" w:rsidRDefault="00C359FF" w:rsidP="00B51883">
      <w:pPr>
        <w:pStyle w:val="aa"/>
        <w:spacing w:after="0"/>
        <w:rPr>
          <w:rtl/>
        </w:rPr>
      </w:pPr>
      <w:r w:rsidRPr="000042B5">
        <w:rPr>
          <w:rtl/>
        </w:rPr>
        <w:t xml:space="preserve">وقد </w:t>
      </w:r>
      <w:r w:rsidRPr="000042B5">
        <w:rPr>
          <w:rFonts w:hint="cs"/>
          <w:rtl/>
        </w:rPr>
        <w:t>أدرَكَتْ</w:t>
      </w:r>
      <w:r w:rsidRPr="000042B5">
        <w:rPr>
          <w:rtl/>
        </w:rPr>
        <w:t xml:space="preserve"> دولة</w:t>
      </w:r>
      <w:r w:rsidRPr="000042B5">
        <w:rPr>
          <w:rFonts w:hint="cs"/>
          <w:rtl/>
        </w:rPr>
        <w:t>ُ</w:t>
      </w:r>
      <w:r w:rsidRPr="000042B5">
        <w:rPr>
          <w:rtl/>
        </w:rPr>
        <w:t xml:space="preserve"> </w:t>
      </w:r>
      <w:r w:rsidRPr="000042B5">
        <w:rPr>
          <w:rFonts w:hint="cs"/>
          <w:rtl/>
        </w:rPr>
        <w:t xml:space="preserve">(الشاه) </w:t>
      </w:r>
      <w:r w:rsidRPr="000042B5">
        <w:rPr>
          <w:rtl/>
        </w:rPr>
        <w:t>الطاغوتية السابقة أن كل ما أقوله م</w:t>
      </w:r>
      <w:r w:rsidRPr="000042B5">
        <w:rPr>
          <w:rFonts w:hint="cs"/>
          <w:rtl/>
        </w:rPr>
        <w:t>ُ</w:t>
      </w:r>
      <w:r w:rsidRPr="000042B5">
        <w:rPr>
          <w:rtl/>
        </w:rPr>
        <w:t>ض</w:t>
      </w:r>
      <w:r w:rsidRPr="000042B5">
        <w:rPr>
          <w:rFonts w:hint="cs"/>
          <w:rtl/>
        </w:rPr>
        <w:t>ِ</w:t>
      </w:r>
      <w:r w:rsidRPr="000042B5">
        <w:rPr>
          <w:rtl/>
        </w:rPr>
        <w:t>ر</w:t>
      </w:r>
      <w:r w:rsidRPr="000042B5">
        <w:rPr>
          <w:rFonts w:hint="cs"/>
          <w:rtl/>
        </w:rPr>
        <w:t>ٌّ</w:t>
      </w:r>
      <w:r w:rsidRPr="000042B5">
        <w:rPr>
          <w:rtl/>
        </w:rPr>
        <w:t xml:space="preserve"> </w:t>
      </w:r>
      <w:r w:rsidRPr="000042B5">
        <w:rPr>
          <w:rFonts w:hint="cs"/>
          <w:rtl/>
        </w:rPr>
        <w:t>ب</w:t>
      </w:r>
      <w:r w:rsidRPr="000042B5">
        <w:rPr>
          <w:rtl/>
        </w:rPr>
        <w:t>ها، وأن بقاء سلطتها قائم على التفرقة</w:t>
      </w:r>
      <w:r w:rsidRPr="000042B5">
        <w:rPr>
          <w:rFonts w:hint="cs"/>
          <w:rtl/>
        </w:rPr>
        <w:t>، استناداً إلى قاعدة "فرِّقْ تَسُدْ"</w:t>
      </w:r>
      <w:r w:rsidRPr="000042B5">
        <w:rPr>
          <w:rtl/>
        </w:rPr>
        <w:t>، ولذلك افت</w:t>
      </w:r>
      <w:r w:rsidRPr="000042B5">
        <w:rPr>
          <w:rFonts w:hint="cs"/>
          <w:rtl/>
        </w:rPr>
        <w:t>َ</w:t>
      </w:r>
      <w:r w:rsidRPr="000042B5">
        <w:rPr>
          <w:rtl/>
        </w:rPr>
        <w:t>ر</w:t>
      </w:r>
      <w:r w:rsidRPr="000042B5">
        <w:rPr>
          <w:rFonts w:hint="cs"/>
          <w:rtl/>
        </w:rPr>
        <w:t>َ</w:t>
      </w:r>
      <w:r w:rsidRPr="000042B5">
        <w:rPr>
          <w:rtl/>
        </w:rPr>
        <w:t>ت</w:t>
      </w:r>
      <w:r w:rsidRPr="000042B5">
        <w:rPr>
          <w:rFonts w:hint="cs"/>
          <w:rtl/>
        </w:rPr>
        <w:t>ْ</w:t>
      </w:r>
      <w:r w:rsidRPr="000042B5">
        <w:rPr>
          <w:rtl/>
        </w:rPr>
        <w:t xml:space="preserve"> عليّ آلاف التهم </w:t>
      </w:r>
      <w:r w:rsidRPr="000042B5">
        <w:rPr>
          <w:rFonts w:hint="cs"/>
          <w:rtl/>
        </w:rPr>
        <w:t>ورمتني بالبهتان</w:t>
      </w:r>
      <w:r w:rsidRPr="000042B5">
        <w:rPr>
          <w:rtl/>
        </w:rPr>
        <w:t xml:space="preserve">، </w:t>
      </w:r>
      <w:r w:rsidRPr="000042B5">
        <w:rPr>
          <w:rFonts w:hint="cs"/>
          <w:rtl/>
        </w:rPr>
        <w:t>ونشرت</w:t>
      </w:r>
      <w:r w:rsidRPr="000042B5">
        <w:rPr>
          <w:rtl/>
        </w:rPr>
        <w:t xml:space="preserve"> تلك التهم بواسطة علماء المذهب لكي </w:t>
      </w:r>
      <w:r w:rsidRPr="000042B5">
        <w:rPr>
          <w:rFonts w:hint="cs"/>
          <w:rtl/>
        </w:rPr>
        <w:t>يُبعدوا</w:t>
      </w:r>
      <w:r w:rsidRPr="000042B5">
        <w:rPr>
          <w:rtl/>
        </w:rPr>
        <w:t xml:space="preserve"> الناس عني</w:t>
      </w:r>
      <w:r w:rsidRPr="000042B5">
        <w:rPr>
          <w:rFonts w:hint="cs"/>
          <w:rtl/>
        </w:rPr>
        <w:t xml:space="preserve"> ويشوهوا سمعتي في نظر الناس، إلى درجة أنهم اتَّهموني بأنني من أعداء حضرة أمير المؤمنين علي </w:t>
      </w:r>
      <w:r w:rsidRPr="000042B5">
        <w:rPr>
          <w:rFonts w:ascii="Abo-thar" w:hAnsi="Abo-thar"/>
          <w:sz w:val="30"/>
          <w:lang w:bidi="ar-SY"/>
        </w:rPr>
        <w:t></w:t>
      </w:r>
      <w:r w:rsidRPr="000042B5">
        <w:rPr>
          <w:rFonts w:hint="cs"/>
          <w:rtl/>
        </w:rPr>
        <w:t xml:space="preserve"> مع أنني تابع حقيقي وصادق لحضرة أمير المؤمنين ولذلك كنت مثله </w:t>
      </w:r>
      <w:r w:rsidRPr="000042B5">
        <w:rPr>
          <w:rtl/>
        </w:rPr>
        <w:t>مجتهدا</w:t>
      </w:r>
      <w:r w:rsidRPr="000042B5">
        <w:rPr>
          <w:rFonts w:hint="cs"/>
          <w:rtl/>
        </w:rPr>
        <w:t>ً وعاملاً (آكل من عمل يدي)</w:t>
      </w:r>
      <w:r w:rsidRPr="000042B5">
        <w:rPr>
          <w:rtl/>
        </w:rPr>
        <w:t xml:space="preserve">، كل ذلك </w:t>
      </w:r>
      <w:r w:rsidRPr="000042B5">
        <w:rPr>
          <w:rFonts w:hint="cs"/>
          <w:rtl/>
        </w:rPr>
        <w:t xml:space="preserve">حتى يُنَفِّرُوا </w:t>
      </w:r>
      <w:r w:rsidRPr="000042B5">
        <w:rPr>
          <w:rtl/>
        </w:rPr>
        <w:t>الناس</w:t>
      </w:r>
      <w:r w:rsidRPr="000042B5">
        <w:rPr>
          <w:rFonts w:hint="cs"/>
          <w:rtl/>
        </w:rPr>
        <w:t>َ</w:t>
      </w:r>
      <w:r w:rsidRPr="000042B5">
        <w:rPr>
          <w:rtl/>
        </w:rPr>
        <w:t xml:space="preserve"> </w:t>
      </w:r>
      <w:r w:rsidRPr="000042B5">
        <w:rPr>
          <w:rFonts w:hint="cs"/>
          <w:rtl/>
        </w:rPr>
        <w:t>مني ف</w:t>
      </w:r>
      <w:r w:rsidRPr="000042B5">
        <w:rPr>
          <w:rtl/>
        </w:rPr>
        <w:t xml:space="preserve">لا يقبلوا </w:t>
      </w:r>
      <w:r w:rsidRPr="000042B5">
        <w:rPr>
          <w:rFonts w:hint="cs"/>
          <w:rtl/>
        </w:rPr>
        <w:t>بعد ذلك ما أقوله من الحق</w:t>
      </w:r>
      <w:r w:rsidRPr="000042B5">
        <w:rPr>
          <w:rtl/>
        </w:rPr>
        <w:t>.</w:t>
      </w:r>
      <w:r w:rsidRPr="000042B5">
        <w:rPr>
          <w:rFonts w:hint="cs"/>
          <w:rtl/>
        </w:rPr>
        <w:t xml:space="preserve"> </w:t>
      </w:r>
    </w:p>
    <w:p w:rsidR="00C359FF" w:rsidRPr="000042B5" w:rsidRDefault="00C359FF" w:rsidP="00B51883">
      <w:pPr>
        <w:pStyle w:val="aa"/>
        <w:spacing w:after="0"/>
        <w:rPr>
          <w:rtl/>
        </w:rPr>
      </w:pPr>
      <w:r w:rsidRPr="000042B5">
        <w:rPr>
          <w:rtl/>
        </w:rPr>
        <w:t xml:space="preserve">واجبنا كما هو في القرآن: التعاون مع جميع العلماء وأهل الحل </w:t>
      </w:r>
      <w:r w:rsidRPr="000042B5">
        <w:rPr>
          <w:rFonts w:hint="cs"/>
          <w:rtl/>
        </w:rPr>
        <w:t xml:space="preserve">والعقد على </w:t>
      </w:r>
      <w:r w:rsidRPr="000042B5">
        <w:rPr>
          <w:rtl/>
        </w:rPr>
        <w:t>مكافحة الظلم والجور، وكنا نريد أن نزور آية الله الخميني لكي نبيّن له المفاسد، فمنعني المقربون منه من الزيارة خوفاً على أنفسهم، والآن يهدد</w:t>
      </w:r>
      <w:r w:rsidRPr="000042B5">
        <w:rPr>
          <w:rFonts w:hint="cs"/>
          <w:rtl/>
        </w:rPr>
        <w:t>ون</w:t>
      </w:r>
      <w:r w:rsidRPr="000042B5">
        <w:rPr>
          <w:rtl/>
        </w:rPr>
        <w:t xml:space="preserve">ني </w:t>
      </w:r>
      <w:r w:rsidRPr="000042B5">
        <w:rPr>
          <w:rFonts w:hint="cs"/>
          <w:rtl/>
        </w:rPr>
        <w:t>بكل خيانة</w:t>
      </w:r>
      <w:r w:rsidRPr="000042B5">
        <w:rPr>
          <w:rtl/>
        </w:rPr>
        <w:t xml:space="preserve"> مع أني شاركت في جميع المظاهرات ضد الشاه الطاغوت، وقد أصيب حفيدي «محسن» بالرصاص مع مجموعة من الأصحاب، وقتلوا زوجتي</w:t>
      </w:r>
      <w:r w:rsidR="00DF76C9" w:rsidRPr="00DF76C9">
        <w:rPr>
          <w:rStyle w:val="FootnoteReference"/>
          <w:rFonts w:cs="Arabic11 BT"/>
          <w:rtl/>
        </w:rPr>
        <w:t>(</w:t>
      </w:r>
      <w:r w:rsidR="00DF76C9" w:rsidRPr="00DF76C9">
        <w:rPr>
          <w:rStyle w:val="FootnoteReference"/>
          <w:rFonts w:cs="Arabic11 BT"/>
          <w:rtl/>
        </w:rPr>
        <w:footnoteReference w:id="212"/>
      </w:r>
      <w:r w:rsidR="00DF76C9" w:rsidRPr="00DF76C9">
        <w:rPr>
          <w:rStyle w:val="FootnoteReference"/>
          <w:rFonts w:cs="Arabic11 BT"/>
          <w:rtl/>
        </w:rPr>
        <w:t>)</w:t>
      </w:r>
      <w:r w:rsidRPr="000042B5">
        <w:rPr>
          <w:rtl/>
        </w:rPr>
        <w:t xml:space="preserve">، والآن يكفرني كل من وضع عمامة على رأسه مع أنه لا يعلم من أصول دينه شيئاً، اللهم أنت حسبي يا قاصم الجبارين ويا عالماً </w:t>
      </w:r>
      <w:r w:rsidRPr="000042B5">
        <w:rPr>
          <w:rFonts w:hint="cs"/>
          <w:rtl/>
        </w:rPr>
        <w:t>بالسبابين</w:t>
      </w:r>
      <w:r w:rsidRPr="000042B5">
        <w:rPr>
          <w:rtl/>
        </w:rPr>
        <w:t>!</w:t>
      </w:r>
    </w:p>
    <w:p w:rsidR="00C359FF" w:rsidRPr="000042B5" w:rsidRDefault="00C359FF" w:rsidP="000042B5">
      <w:pPr>
        <w:pStyle w:val="aa"/>
        <w:rPr>
          <w:rtl/>
        </w:rPr>
      </w:pPr>
      <w:r w:rsidRPr="000042B5">
        <w:rPr>
          <w:rtl/>
        </w:rPr>
        <w:lastRenderedPageBreak/>
        <w:t xml:space="preserve">هل هؤلاء مسلمون؟! هل أمر الإسلام </w:t>
      </w:r>
      <w:r w:rsidRPr="000042B5">
        <w:rPr>
          <w:rFonts w:hint="cs"/>
          <w:rtl/>
        </w:rPr>
        <w:t>بالسب والشتم</w:t>
      </w:r>
      <w:r w:rsidRPr="000042B5">
        <w:rPr>
          <w:rtl/>
        </w:rPr>
        <w:t>؟!</w:t>
      </w:r>
    </w:p>
    <w:p w:rsidR="00C359FF" w:rsidRPr="000042B5" w:rsidRDefault="00C359FF" w:rsidP="00B51883">
      <w:pPr>
        <w:pStyle w:val="aa"/>
        <w:spacing w:after="0"/>
        <w:rPr>
          <w:rtl/>
        </w:rPr>
      </w:pPr>
      <w:r w:rsidRPr="000042B5">
        <w:rPr>
          <w:rtl/>
        </w:rPr>
        <w:t>أحب أن أعلن لكل الفئات من العلماء -وخاصة طلبة العلم- أن مراجع كبار الشيعة الجعفرية اليوم طبعت كتاباً جديداً، واد</w:t>
      </w:r>
      <w:r w:rsidRPr="000042B5">
        <w:rPr>
          <w:rFonts w:hint="cs"/>
          <w:rtl/>
        </w:rPr>
        <w:t>َّ</w:t>
      </w:r>
      <w:r w:rsidRPr="000042B5">
        <w:rPr>
          <w:rtl/>
        </w:rPr>
        <w:t xml:space="preserve">عت فيه أن العالم الفقيد المرحوم الدكتور </w:t>
      </w:r>
      <w:r w:rsidRPr="00D96F07">
        <w:rPr>
          <w:b/>
          <w:bCs/>
          <w:rtl/>
        </w:rPr>
        <w:t>علي شريعتي</w:t>
      </w:r>
      <w:r w:rsidRPr="000042B5">
        <w:rPr>
          <w:rtl/>
        </w:rPr>
        <w:t xml:space="preserve"> ضال، وعدّت تآليفه ك</w:t>
      </w:r>
      <w:r w:rsidRPr="000042B5">
        <w:rPr>
          <w:rFonts w:hint="cs"/>
          <w:rtl/>
        </w:rPr>
        <w:t>ُ</w:t>
      </w:r>
      <w:r w:rsidRPr="000042B5">
        <w:rPr>
          <w:rtl/>
        </w:rPr>
        <w:t>ت</w:t>
      </w:r>
      <w:r w:rsidRPr="000042B5">
        <w:rPr>
          <w:rFonts w:hint="cs"/>
          <w:rtl/>
        </w:rPr>
        <w:t>ُ</w:t>
      </w:r>
      <w:r w:rsidRPr="000042B5">
        <w:rPr>
          <w:rtl/>
        </w:rPr>
        <w:t>ب</w:t>
      </w:r>
      <w:r w:rsidRPr="000042B5">
        <w:rPr>
          <w:rFonts w:hint="cs"/>
          <w:rtl/>
        </w:rPr>
        <w:t>َ</w:t>
      </w:r>
      <w:r w:rsidRPr="000042B5">
        <w:rPr>
          <w:rtl/>
        </w:rPr>
        <w:t xml:space="preserve"> ض</w:t>
      </w:r>
      <w:r w:rsidRPr="000042B5">
        <w:rPr>
          <w:rFonts w:hint="cs"/>
          <w:rtl/>
        </w:rPr>
        <w:t>َ</w:t>
      </w:r>
      <w:r w:rsidRPr="000042B5">
        <w:rPr>
          <w:rtl/>
        </w:rPr>
        <w:t>لال</w:t>
      </w:r>
      <w:r w:rsidRPr="000042B5">
        <w:rPr>
          <w:rFonts w:hint="cs"/>
          <w:rtl/>
        </w:rPr>
        <w:t>َ</w:t>
      </w:r>
      <w:r w:rsidRPr="000042B5">
        <w:rPr>
          <w:rtl/>
        </w:rPr>
        <w:t>ة</w:t>
      </w:r>
      <w:r w:rsidRPr="000042B5">
        <w:rPr>
          <w:rFonts w:hint="cs"/>
          <w:rtl/>
        </w:rPr>
        <w:t>.</w:t>
      </w:r>
    </w:p>
    <w:p w:rsidR="00C359FF" w:rsidRPr="000042B5" w:rsidRDefault="00C359FF" w:rsidP="00B51883">
      <w:pPr>
        <w:pStyle w:val="aa"/>
        <w:spacing w:after="0"/>
        <w:rPr>
          <w:rtl/>
        </w:rPr>
      </w:pPr>
      <w:r w:rsidRPr="000042B5">
        <w:rPr>
          <w:rtl/>
        </w:rPr>
        <w:t>وانظر إلى حال هؤلاء الذين ي</w:t>
      </w:r>
      <w:r w:rsidRPr="000042B5">
        <w:rPr>
          <w:rFonts w:hint="cs"/>
          <w:rtl/>
        </w:rPr>
        <w:t>ُ</w:t>
      </w:r>
      <w:r w:rsidRPr="000042B5">
        <w:rPr>
          <w:rtl/>
        </w:rPr>
        <w:t>ك</w:t>
      </w:r>
      <w:r w:rsidRPr="000042B5">
        <w:rPr>
          <w:rFonts w:hint="cs"/>
          <w:rtl/>
        </w:rPr>
        <w:t>َ</w:t>
      </w:r>
      <w:r w:rsidRPr="000042B5">
        <w:rPr>
          <w:rtl/>
        </w:rPr>
        <w:t>ف</w:t>
      </w:r>
      <w:r w:rsidRPr="000042B5">
        <w:rPr>
          <w:rFonts w:hint="cs"/>
          <w:rtl/>
        </w:rPr>
        <w:t>ِّ</w:t>
      </w:r>
      <w:r w:rsidRPr="000042B5">
        <w:rPr>
          <w:rtl/>
        </w:rPr>
        <w:t>رون رجلاً مسلماً شهيداً</w:t>
      </w:r>
      <w:r w:rsidR="00DF76C9" w:rsidRPr="00DF76C9">
        <w:rPr>
          <w:rStyle w:val="FootnoteReference"/>
          <w:rFonts w:cs="Arabic11 BT"/>
          <w:rtl/>
        </w:rPr>
        <w:t>(</w:t>
      </w:r>
      <w:r w:rsidR="00DF76C9" w:rsidRPr="00DF76C9">
        <w:rPr>
          <w:rStyle w:val="FootnoteReference"/>
          <w:rFonts w:cs="Arabic11 BT"/>
          <w:rtl/>
        </w:rPr>
        <w:footnoteReference w:id="213"/>
      </w:r>
      <w:r w:rsidR="00DF76C9" w:rsidRPr="00DF76C9">
        <w:rPr>
          <w:rStyle w:val="FootnoteReference"/>
          <w:rFonts w:cs="Arabic11 BT"/>
          <w:rtl/>
        </w:rPr>
        <w:t>)</w:t>
      </w:r>
      <w:r w:rsidRPr="000042B5">
        <w:rPr>
          <w:rtl/>
        </w:rPr>
        <w:t xml:space="preserve">! فماذا نتوقع منهم إلا مثل هذا الظلم والاستبداد، مع أنه لولا الخطب والكتب التي ألفها وألقاها المرحوم الدكتور </w:t>
      </w:r>
      <w:r w:rsidRPr="00D96F07">
        <w:rPr>
          <w:b/>
          <w:bCs/>
          <w:rtl/>
        </w:rPr>
        <w:t>شريعتي</w:t>
      </w:r>
      <w:r w:rsidRPr="000042B5">
        <w:rPr>
          <w:rtl/>
        </w:rPr>
        <w:t xml:space="preserve"> لما استيقظ طلاب الجامعات الذين هم الأساس الحقيقي للثورة الإيرانية ولإسقاط الحكم الطاغوتي، والمرجع الذي يحر</w:t>
      </w:r>
      <w:r w:rsidRPr="000042B5">
        <w:rPr>
          <w:rFonts w:hint="cs"/>
          <w:rtl/>
        </w:rPr>
        <w:t>ّ</w:t>
      </w:r>
      <w:r w:rsidRPr="000042B5">
        <w:rPr>
          <w:rtl/>
        </w:rPr>
        <w:t>م تفسير القرآن بدعوى الفتنة</w:t>
      </w:r>
      <w:r w:rsidRPr="000042B5">
        <w:rPr>
          <w:rFonts w:hint="cs"/>
          <w:rtl/>
        </w:rPr>
        <w:t>،</w:t>
      </w:r>
      <w:r w:rsidRPr="000042B5">
        <w:rPr>
          <w:rtl/>
        </w:rPr>
        <w:t xml:space="preserve"> ماذا أتوقع منه؟! أنا رجل مجتهد لا آكل باسم الدين</w:t>
      </w:r>
      <w:r w:rsidRPr="000042B5">
        <w:rPr>
          <w:rFonts w:hint="cs"/>
          <w:rtl/>
        </w:rPr>
        <w:t>،</w:t>
      </w:r>
      <w:r w:rsidRPr="000042B5">
        <w:rPr>
          <w:rtl/>
        </w:rPr>
        <w:t xml:space="preserve"> بل أقنع بما أجد</w:t>
      </w:r>
      <w:r w:rsidRPr="000042B5">
        <w:rPr>
          <w:rFonts w:hint="cs"/>
          <w:rtl/>
        </w:rPr>
        <w:t>؛</w:t>
      </w:r>
      <w:r w:rsidRPr="000042B5">
        <w:rPr>
          <w:rtl/>
        </w:rPr>
        <w:t xml:space="preserve"> فلماذا يخافون مني؟! ولماذا يمنعوني من إظهار الحق </w:t>
      </w:r>
      <w:r w:rsidRPr="000042B5">
        <w:rPr>
          <w:rFonts w:hint="cs"/>
          <w:rtl/>
        </w:rPr>
        <w:t>ومن</w:t>
      </w:r>
      <w:r w:rsidRPr="000042B5">
        <w:rPr>
          <w:rtl/>
        </w:rPr>
        <w:t xml:space="preserve"> الخطابة؟! ولماذا يفترون عليّ أنواع التهم والبهتان؟! </w:t>
      </w:r>
    </w:p>
    <w:p w:rsidR="00C359FF" w:rsidRPr="000042B5" w:rsidRDefault="00C359FF" w:rsidP="00B51883">
      <w:pPr>
        <w:pStyle w:val="aa"/>
        <w:spacing w:after="0"/>
        <w:rPr>
          <w:rtl/>
        </w:rPr>
      </w:pPr>
      <w:r w:rsidRPr="000042B5">
        <w:rPr>
          <w:rtl/>
        </w:rPr>
        <w:t>نرجو من شعبنا في هذا الوقت الحساس أن يقف ضد الظالمين والطغاة.</w:t>
      </w:r>
    </w:p>
    <w:p w:rsidR="00C359FF" w:rsidRDefault="00C359FF" w:rsidP="00B51883">
      <w:pPr>
        <w:pStyle w:val="aa"/>
        <w:spacing w:after="0"/>
        <w:rPr>
          <w:rtl/>
        </w:rPr>
      </w:pPr>
      <w:r w:rsidRPr="000042B5">
        <w:rPr>
          <w:rFonts w:hint="cs"/>
          <w:rtl/>
        </w:rPr>
        <w:t>(ثلاثة أبيات من الشعر بالفارسية وترجمتها كما يلي):</w:t>
      </w:r>
    </w:p>
    <w:tbl>
      <w:tblPr>
        <w:bidiVisual/>
        <w:tblW w:w="0" w:type="auto"/>
        <w:tblInd w:w="533" w:type="dxa"/>
        <w:tblLook w:val="04A0" w:firstRow="1" w:lastRow="0" w:firstColumn="1" w:lastColumn="0" w:noHBand="0" w:noVBand="1"/>
      </w:tblPr>
      <w:tblGrid>
        <w:gridCol w:w="3402"/>
        <w:gridCol w:w="283"/>
        <w:gridCol w:w="3369"/>
      </w:tblGrid>
      <w:tr w:rsidR="00FC2DD3" w:rsidTr="00FC2DD3">
        <w:tc>
          <w:tcPr>
            <w:tcW w:w="3402" w:type="dxa"/>
          </w:tcPr>
          <w:p w:rsidR="00FC2DD3" w:rsidRPr="00FC2DD3" w:rsidRDefault="00FC2DD3" w:rsidP="00B51883">
            <w:pPr>
              <w:pStyle w:val="aa"/>
              <w:spacing w:after="0"/>
              <w:ind w:firstLine="0"/>
              <w:jc w:val="lowKashida"/>
              <w:rPr>
                <w:sz w:val="2"/>
                <w:szCs w:val="2"/>
                <w:rtl/>
              </w:rPr>
            </w:pPr>
            <w:r w:rsidRPr="00FC2DD3">
              <w:rPr>
                <w:rFonts w:hint="cs"/>
                <w:sz w:val="26"/>
                <w:szCs w:val="26"/>
                <w:rtl/>
              </w:rPr>
              <w:t>شرط</w:t>
            </w:r>
            <w:r w:rsidRPr="00FC2DD3">
              <w:rPr>
                <w:sz w:val="26"/>
                <w:szCs w:val="26"/>
                <w:rtl/>
              </w:rPr>
              <w:t xml:space="preserve"> إصلاح العالم </w:t>
            </w:r>
            <w:r w:rsidRPr="00FC2DD3">
              <w:rPr>
                <w:rFonts w:hint="cs"/>
                <w:sz w:val="26"/>
                <w:szCs w:val="26"/>
                <w:rtl/>
              </w:rPr>
              <w:t>من هذا</w:t>
            </w:r>
            <w:r w:rsidRPr="00FC2DD3">
              <w:rPr>
                <w:sz w:val="26"/>
                <w:szCs w:val="26"/>
                <w:rtl/>
              </w:rPr>
              <w:t xml:space="preserve"> الفساد</w:t>
            </w:r>
            <w:r w:rsidRPr="00FC2DD3">
              <w:rPr>
                <w:rFonts w:hint="cs"/>
                <w:sz w:val="26"/>
                <w:szCs w:val="26"/>
                <w:rtl/>
              </w:rPr>
              <w:t xml:space="preserve">  كفوا عن هذا</w:t>
            </w:r>
            <w:r w:rsidRPr="00FC2DD3">
              <w:rPr>
                <w:sz w:val="26"/>
                <w:szCs w:val="26"/>
                <w:rtl/>
              </w:rPr>
              <w:t xml:space="preserve"> الظلم والجور والنفاق</w:t>
            </w:r>
            <w:r w:rsidRPr="00FC2DD3">
              <w:rPr>
                <w:rFonts w:hint="cs"/>
                <w:sz w:val="26"/>
                <w:szCs w:val="26"/>
                <w:rtl/>
              </w:rPr>
              <w:br/>
              <w:t>قوموا بتوعية الناس وتعليمهم طريق الحق</w:t>
            </w:r>
            <w:r w:rsidRPr="00FC2DD3">
              <w:rPr>
                <w:sz w:val="26"/>
                <w:szCs w:val="26"/>
                <w:rtl/>
              </w:rPr>
              <w:br/>
            </w:r>
          </w:p>
        </w:tc>
        <w:tc>
          <w:tcPr>
            <w:tcW w:w="283" w:type="dxa"/>
          </w:tcPr>
          <w:p w:rsidR="00FC2DD3" w:rsidRPr="00FC2DD3" w:rsidRDefault="00FC2DD3" w:rsidP="00B51883">
            <w:pPr>
              <w:pStyle w:val="aa"/>
              <w:spacing w:after="0"/>
              <w:ind w:firstLine="0"/>
              <w:jc w:val="lowKashida"/>
              <w:rPr>
                <w:sz w:val="26"/>
                <w:szCs w:val="26"/>
                <w:rtl/>
              </w:rPr>
            </w:pPr>
          </w:p>
        </w:tc>
        <w:tc>
          <w:tcPr>
            <w:tcW w:w="3369" w:type="dxa"/>
          </w:tcPr>
          <w:p w:rsidR="00FC2DD3" w:rsidRPr="00FC2DD3" w:rsidRDefault="00FC2DD3" w:rsidP="00B51883">
            <w:pPr>
              <w:widowControl w:val="0"/>
              <w:jc w:val="lowKashida"/>
              <w:rPr>
                <w:sz w:val="2"/>
                <w:szCs w:val="2"/>
                <w:rtl/>
              </w:rPr>
            </w:pPr>
            <w:r w:rsidRPr="00FC2DD3">
              <w:rPr>
                <w:rFonts w:cs="mylotus" w:hint="cs"/>
                <w:sz w:val="26"/>
                <w:szCs w:val="26"/>
                <w:rtl/>
              </w:rPr>
              <w:t>الاتحاد ثم الاتحاد ثم الاتحاد</w:t>
            </w:r>
            <w:r w:rsidRPr="00FC2DD3">
              <w:rPr>
                <w:rFonts w:cs="mylotus"/>
                <w:sz w:val="26"/>
                <w:szCs w:val="26"/>
                <w:rtl/>
              </w:rPr>
              <w:br/>
            </w:r>
            <w:r w:rsidRPr="00FC2DD3">
              <w:rPr>
                <w:rFonts w:cs="mylotus" w:hint="cs"/>
                <w:sz w:val="26"/>
                <w:szCs w:val="26"/>
                <w:rtl/>
              </w:rPr>
              <w:t>و</w:t>
            </w:r>
            <w:r w:rsidRPr="00FC2DD3">
              <w:rPr>
                <w:rFonts w:cs="mylotus"/>
                <w:sz w:val="26"/>
                <w:szCs w:val="26"/>
                <w:rtl/>
              </w:rPr>
              <w:t xml:space="preserve">اتحدوا </w:t>
            </w:r>
            <w:r w:rsidRPr="00FC2DD3">
              <w:rPr>
                <w:rFonts w:cs="mylotus" w:hint="cs"/>
                <w:sz w:val="26"/>
                <w:szCs w:val="26"/>
                <w:rtl/>
              </w:rPr>
              <w:t>في</w:t>
            </w:r>
            <w:r w:rsidRPr="00FC2DD3">
              <w:rPr>
                <w:rFonts w:cs="mylotus"/>
                <w:sz w:val="26"/>
                <w:szCs w:val="26"/>
                <w:rtl/>
              </w:rPr>
              <w:t xml:space="preserve"> طريق الحق</w:t>
            </w:r>
            <w:r w:rsidRPr="00FC2DD3">
              <w:rPr>
                <w:rFonts w:cs="mylotus" w:hint="cs"/>
                <w:sz w:val="26"/>
                <w:szCs w:val="26"/>
                <w:rtl/>
              </w:rPr>
              <w:br/>
              <w:t>و</w:t>
            </w:r>
            <w:r w:rsidRPr="00FC2DD3">
              <w:rPr>
                <w:rFonts w:cs="mylotus"/>
                <w:sz w:val="26"/>
                <w:szCs w:val="26"/>
                <w:rtl/>
              </w:rPr>
              <w:t>لا ت</w:t>
            </w:r>
            <w:r w:rsidRPr="00FC2DD3">
              <w:rPr>
                <w:rFonts w:cs="mylotus" w:hint="cs"/>
                <w:sz w:val="26"/>
                <w:szCs w:val="26"/>
                <w:rtl/>
              </w:rPr>
              <w:t>ُ</w:t>
            </w:r>
            <w:r w:rsidRPr="00FC2DD3">
              <w:rPr>
                <w:rFonts w:cs="mylotus"/>
                <w:sz w:val="26"/>
                <w:szCs w:val="26"/>
                <w:rtl/>
              </w:rPr>
              <w:t>ضل</w:t>
            </w:r>
            <w:r w:rsidRPr="00FC2DD3">
              <w:rPr>
                <w:rFonts w:cs="mylotus" w:hint="cs"/>
                <w:sz w:val="26"/>
                <w:szCs w:val="26"/>
                <w:rtl/>
              </w:rPr>
              <w:t>ُّ</w:t>
            </w:r>
            <w:r w:rsidRPr="00FC2DD3">
              <w:rPr>
                <w:rFonts w:cs="mylotus"/>
                <w:sz w:val="26"/>
                <w:szCs w:val="26"/>
                <w:rtl/>
              </w:rPr>
              <w:t>وا الناس بفتاويكم</w:t>
            </w:r>
            <w:r w:rsidRPr="00FC2DD3">
              <w:rPr>
                <w:rFonts w:cs="mylotus" w:hint="cs"/>
                <w:sz w:val="26"/>
                <w:szCs w:val="26"/>
                <w:rtl/>
              </w:rPr>
              <w:br/>
            </w:r>
          </w:p>
        </w:tc>
      </w:tr>
    </w:tbl>
    <w:p w:rsidR="00FC2DD3" w:rsidRPr="00FC2DD3" w:rsidRDefault="00FC2DD3" w:rsidP="00B51883">
      <w:pPr>
        <w:pStyle w:val="aa"/>
        <w:spacing w:after="0"/>
        <w:rPr>
          <w:sz w:val="4"/>
          <w:szCs w:val="7"/>
          <w:rtl/>
        </w:rPr>
      </w:pPr>
    </w:p>
    <w:p w:rsidR="00C359FF" w:rsidRPr="000042B5" w:rsidRDefault="00C359FF" w:rsidP="00B51883">
      <w:pPr>
        <w:pStyle w:val="aa"/>
        <w:spacing w:after="0"/>
        <w:rPr>
          <w:rtl/>
        </w:rPr>
      </w:pPr>
      <w:r w:rsidRPr="000042B5">
        <w:rPr>
          <w:rFonts w:hint="cs"/>
          <w:rtl/>
        </w:rPr>
        <w:t>أيها المثقفون! أيها المصلحون! أيها الشباب العالمون! نطلب منكم الحكم والنصرة لا تدعوا هذا الشعب يُصاب باليأس ويفقد الأمل، لا تدعوا صورة الإسلام تتشوه. ولا تدعوا الخرافيين يُسقطون راية الحق والحرية.</w:t>
      </w:r>
    </w:p>
    <w:p w:rsidR="00C359FF" w:rsidRPr="000042B5" w:rsidRDefault="00C359FF" w:rsidP="002F03E5">
      <w:pPr>
        <w:pStyle w:val="aa"/>
        <w:spacing w:after="0"/>
        <w:jc w:val="right"/>
        <w:rPr>
          <w:rtl/>
        </w:rPr>
      </w:pPr>
      <w:r w:rsidRPr="000042B5">
        <w:rPr>
          <w:rtl/>
        </w:rPr>
        <w:t>والسلام عليكم ورحمة الله وبركاته.</w:t>
      </w:r>
    </w:p>
    <w:p w:rsidR="00C359FF" w:rsidRPr="000042B5" w:rsidRDefault="00C359FF" w:rsidP="002F03E5">
      <w:pPr>
        <w:pStyle w:val="aa"/>
        <w:spacing w:after="0"/>
        <w:jc w:val="right"/>
        <w:rPr>
          <w:rtl/>
        </w:rPr>
      </w:pPr>
      <w:r w:rsidRPr="000042B5">
        <w:rPr>
          <w:rtl/>
        </w:rPr>
        <w:t>الأحقر: السيد أبو الفضل العلامة البرقعي</w:t>
      </w:r>
    </w:p>
    <w:p w:rsidR="00C359FF" w:rsidRPr="000042B5" w:rsidRDefault="00C359FF" w:rsidP="000042B5">
      <w:pPr>
        <w:pStyle w:val="aa"/>
        <w:rPr>
          <w:rtl/>
        </w:rPr>
      </w:pPr>
      <w:r w:rsidRPr="000042B5">
        <w:rPr>
          <w:rtl/>
        </w:rPr>
        <w:lastRenderedPageBreak/>
        <w:t xml:space="preserve">على كل حال: </w:t>
      </w:r>
      <w:r w:rsidRPr="000042B5">
        <w:rPr>
          <w:rFonts w:hint="cs"/>
          <w:rtl/>
        </w:rPr>
        <w:t>كان تلك</w:t>
      </w:r>
      <w:r w:rsidRPr="000042B5">
        <w:rPr>
          <w:rtl/>
        </w:rPr>
        <w:t xml:space="preserve"> نم</w:t>
      </w:r>
      <w:r w:rsidRPr="000042B5">
        <w:rPr>
          <w:rFonts w:hint="cs"/>
          <w:rtl/>
        </w:rPr>
        <w:t>ا</w:t>
      </w:r>
      <w:r w:rsidRPr="000042B5">
        <w:rPr>
          <w:rtl/>
        </w:rPr>
        <w:t xml:space="preserve">ذج لبعض البيانات </w:t>
      </w:r>
      <w:r w:rsidRPr="000042B5">
        <w:rPr>
          <w:rFonts w:hint="cs"/>
          <w:rtl/>
        </w:rPr>
        <w:t xml:space="preserve">(المنشورات) </w:t>
      </w:r>
      <w:r w:rsidRPr="000042B5">
        <w:rPr>
          <w:rtl/>
        </w:rPr>
        <w:t>التي كتبتها في بداية الجمهورية المسم</w:t>
      </w:r>
      <w:r w:rsidRPr="000042B5">
        <w:rPr>
          <w:rFonts w:hint="cs"/>
          <w:rtl/>
        </w:rPr>
        <w:t>ّ</w:t>
      </w:r>
      <w:r w:rsidRPr="000042B5">
        <w:rPr>
          <w:rtl/>
        </w:rPr>
        <w:t xml:space="preserve">اة بالإسلامية، وأما ما كتبت قبل نجاح </w:t>
      </w:r>
      <w:r w:rsidRPr="000042B5">
        <w:rPr>
          <w:rFonts w:hint="cs"/>
          <w:rtl/>
        </w:rPr>
        <w:t>انتصار نظام الجمهورية الإسلامية-</w:t>
      </w:r>
      <w:r w:rsidRPr="000042B5">
        <w:rPr>
          <w:rtl/>
        </w:rPr>
        <w:t>أعني وقت تحرك الناس وقبله</w:t>
      </w:r>
      <w:r w:rsidRPr="000042B5">
        <w:rPr>
          <w:rFonts w:hint="cs"/>
          <w:rtl/>
        </w:rPr>
        <w:t>-</w:t>
      </w:r>
      <w:r w:rsidRPr="000042B5">
        <w:rPr>
          <w:rtl/>
        </w:rPr>
        <w:t xml:space="preserve"> فكثيرة جداً، ون</w:t>
      </w:r>
      <w:r w:rsidRPr="000042B5">
        <w:rPr>
          <w:rFonts w:hint="cs"/>
          <w:rtl/>
        </w:rPr>
        <w:t>ُ</w:t>
      </w:r>
      <w:r w:rsidRPr="000042B5">
        <w:rPr>
          <w:rtl/>
        </w:rPr>
        <w:t>شر كثير</w:t>
      </w:r>
      <w:r w:rsidRPr="000042B5">
        <w:rPr>
          <w:rFonts w:hint="cs"/>
          <w:rtl/>
        </w:rPr>
        <w:t>ٌ</w:t>
      </w:r>
      <w:r w:rsidRPr="000042B5">
        <w:rPr>
          <w:rtl/>
        </w:rPr>
        <w:t xml:space="preserve"> منها.</w:t>
      </w:r>
    </w:p>
    <w:p w:rsidR="00C359FF" w:rsidRPr="00D96F07" w:rsidRDefault="00C359FF" w:rsidP="00FC2DD3">
      <w:pPr>
        <w:widowControl w:val="0"/>
        <w:spacing w:before="60"/>
        <w:jc w:val="center"/>
        <w:rPr>
          <w:rFonts w:cs="mylotus"/>
          <w:b/>
          <w:bCs/>
          <w:szCs w:val="27"/>
          <w:rtl/>
        </w:rPr>
      </w:pPr>
      <w:r w:rsidRPr="00D96F07">
        <w:rPr>
          <w:rFonts w:cs="mylotus" w:hint="cs"/>
          <w:b/>
          <w:bCs/>
          <w:szCs w:val="27"/>
          <w:rtl/>
        </w:rPr>
        <w:t>***</w:t>
      </w:r>
    </w:p>
    <w:p w:rsidR="00C359FF" w:rsidRPr="00047C71" w:rsidRDefault="00C359FF" w:rsidP="00A81204">
      <w:pPr>
        <w:pStyle w:val="ab"/>
        <w:rPr>
          <w:rtl/>
        </w:rPr>
      </w:pPr>
      <w:bookmarkStart w:id="156" w:name="_Toc237320644"/>
      <w:bookmarkStart w:id="157" w:name="_Toc343559915"/>
      <w:r w:rsidRPr="00047C71">
        <w:rPr>
          <w:rtl/>
        </w:rPr>
        <w:t>الانتقال إلى حارة بامدادان</w:t>
      </w:r>
      <w:r w:rsidRPr="00047C71">
        <w:rPr>
          <w:rFonts w:hint="cs"/>
          <w:rtl/>
        </w:rPr>
        <w:t>:</w:t>
      </w:r>
      <w:bookmarkEnd w:id="156"/>
      <w:bookmarkEnd w:id="157"/>
    </w:p>
    <w:p w:rsidR="00C359FF" w:rsidRPr="000042B5" w:rsidRDefault="00C359FF" w:rsidP="000042B5">
      <w:pPr>
        <w:pStyle w:val="aa"/>
        <w:rPr>
          <w:rtl/>
        </w:rPr>
      </w:pPr>
      <w:r w:rsidRPr="000042B5">
        <w:rPr>
          <w:rtl/>
        </w:rPr>
        <w:t>بعد مدة اشتريت الطابق الأرض</w:t>
      </w:r>
      <w:r w:rsidRPr="000042B5">
        <w:rPr>
          <w:rFonts w:hint="cs"/>
          <w:rtl/>
        </w:rPr>
        <w:t>ي</w:t>
      </w:r>
      <w:r w:rsidRPr="000042B5">
        <w:rPr>
          <w:rtl/>
        </w:rPr>
        <w:t xml:space="preserve"> من بیت مكون من ثلاث طوابق أمام وزارة العدل ووزارة الش</w:t>
      </w:r>
      <w:r w:rsidRPr="000042B5">
        <w:rPr>
          <w:rFonts w:hint="cs"/>
          <w:rtl/>
        </w:rPr>
        <w:t>ؤ</w:t>
      </w:r>
      <w:r w:rsidRPr="000042B5">
        <w:rPr>
          <w:rtl/>
        </w:rPr>
        <w:t>ون الاجتماعية في شارع (آزادي) في حارة (بامدادان)، فقد بعت منزلي الكائن في قم ومنزلي في طهران واشتريت هذا المنزل، وهناك كنت أقيم صلاة الجمعة، وكنت أعقد مجلساً للدروس في ليالي الجمعة، وقد خصصت المجلس لتفسير آيات القرآن الكريم، في سنة (1980م) جاءني شخص من زملائي اسمه السیّد «حزب اللهي» وهو رفيق سفري أيام الحج وكان يملك بقالة في شارع « تخت جمشيد» السابق الذي س</w:t>
      </w:r>
      <w:r w:rsidRPr="000042B5">
        <w:rPr>
          <w:rFonts w:hint="cs"/>
          <w:rtl/>
        </w:rPr>
        <w:t>ُ</w:t>
      </w:r>
      <w:r w:rsidRPr="000042B5">
        <w:rPr>
          <w:rtl/>
        </w:rPr>
        <w:t>م</w:t>
      </w:r>
      <w:r w:rsidRPr="000042B5">
        <w:rPr>
          <w:rFonts w:hint="cs"/>
          <w:rtl/>
        </w:rPr>
        <w:t>ّ</w:t>
      </w:r>
      <w:r w:rsidRPr="000042B5">
        <w:rPr>
          <w:rtl/>
        </w:rPr>
        <w:t xml:space="preserve">ي بعد ذلك (شارع طالقاني)، وقال: سأبني لك مسجداً، وفعلاً قام بتخصص </w:t>
      </w:r>
      <w:r w:rsidRPr="000042B5">
        <w:rPr>
          <w:rFonts w:hint="cs"/>
          <w:rtl/>
        </w:rPr>
        <w:t>أ</w:t>
      </w:r>
      <w:r w:rsidRPr="000042B5">
        <w:rPr>
          <w:rtl/>
        </w:rPr>
        <w:t>رض يملكها في ناحية (تهران پارس)</w:t>
      </w:r>
      <w:r w:rsidR="00DF76C9" w:rsidRPr="00DF76C9">
        <w:rPr>
          <w:rStyle w:val="FootnoteReference"/>
          <w:rFonts w:cs="Arabic11 BT"/>
          <w:rtl/>
        </w:rPr>
        <w:t>(</w:t>
      </w:r>
      <w:r w:rsidR="00DF76C9" w:rsidRPr="00DF76C9">
        <w:rPr>
          <w:rStyle w:val="FootnoteReference"/>
          <w:rFonts w:cs="Arabic11 BT"/>
          <w:rtl/>
        </w:rPr>
        <w:footnoteReference w:id="214"/>
      </w:r>
      <w:r w:rsidR="00DF76C9" w:rsidRPr="00DF76C9">
        <w:rPr>
          <w:rStyle w:val="FootnoteReference"/>
          <w:rFonts w:cs="Arabic11 BT"/>
          <w:rtl/>
        </w:rPr>
        <w:t>)</w:t>
      </w:r>
      <w:r w:rsidRPr="000042B5">
        <w:rPr>
          <w:rtl/>
        </w:rPr>
        <w:t xml:space="preserve"> (مساحتها حوالي 530 متر</w:t>
      </w:r>
      <w:r w:rsidRPr="000042B5">
        <w:rPr>
          <w:rFonts w:hint="cs"/>
          <w:rtl/>
        </w:rPr>
        <w:t>اً</w:t>
      </w:r>
      <w:r w:rsidRPr="000042B5">
        <w:rPr>
          <w:rtl/>
        </w:rPr>
        <w:t>)، ودعاني لأضع أساس المسجد، ومن ثم صرف لبناء المسجد حوالي ثلاثمائة أو أربعمائة ألف تومان</w:t>
      </w:r>
      <w:r w:rsidRPr="000042B5">
        <w:rPr>
          <w:rFonts w:hint="cs"/>
          <w:rtl/>
        </w:rPr>
        <w:t>،</w:t>
      </w:r>
      <w:r w:rsidRPr="000042B5">
        <w:rPr>
          <w:rtl/>
        </w:rPr>
        <w:t xml:space="preserve"> فاشترى الحديد والطوب وغير ذلك من لوازم المسجد</w:t>
      </w:r>
      <w:r w:rsidRPr="000042B5">
        <w:rPr>
          <w:rFonts w:hint="cs"/>
          <w:rtl/>
        </w:rPr>
        <w:t>.</w:t>
      </w:r>
    </w:p>
    <w:p w:rsidR="00C359FF" w:rsidRPr="000042B5" w:rsidRDefault="00C359FF" w:rsidP="000042B5">
      <w:pPr>
        <w:pStyle w:val="aa"/>
        <w:rPr>
          <w:rtl/>
        </w:rPr>
      </w:pPr>
      <w:r w:rsidRPr="000042B5">
        <w:rPr>
          <w:rtl/>
        </w:rPr>
        <w:t>وفجأةً علمتُ بأنّ حكومة الجمهورِیة الإسلامية أرسلت شخصاً ليمنع البناء</w:t>
      </w:r>
      <w:r w:rsidRPr="000042B5">
        <w:rPr>
          <w:rFonts w:hint="cs"/>
          <w:rtl/>
        </w:rPr>
        <w:t>!</w:t>
      </w:r>
      <w:r w:rsidRPr="000042B5">
        <w:rPr>
          <w:rtl/>
        </w:rPr>
        <w:t xml:space="preserve"> والسبب أن البرقعي يريد أن يصلي في المسجد ولا يجوز له الإمامة</w:t>
      </w:r>
      <w:r w:rsidRPr="000042B5">
        <w:rPr>
          <w:rFonts w:hint="cs"/>
          <w:rtl/>
        </w:rPr>
        <w:t>،</w:t>
      </w:r>
      <w:r w:rsidRPr="000042B5">
        <w:rPr>
          <w:rtl/>
        </w:rPr>
        <w:t xml:space="preserve"> هنا خسر صاحب البناء لأنه تضرر في تعطيل عمل بناء المسجد، فلم يستطع أن يقول شيئاً أمام هذا الظلم؛ لأن الحكومة </w:t>
      </w:r>
      <w:r w:rsidRPr="000042B5">
        <w:rPr>
          <w:rFonts w:hint="cs"/>
          <w:rtl/>
        </w:rPr>
        <w:t xml:space="preserve">اسمها «حكومة </w:t>
      </w:r>
      <w:r w:rsidRPr="000042B5">
        <w:rPr>
          <w:rtl/>
        </w:rPr>
        <w:t>إسلامية»</w:t>
      </w:r>
      <w:r w:rsidRPr="000042B5">
        <w:rPr>
          <w:rFonts w:hint="cs"/>
          <w:rtl/>
        </w:rPr>
        <w:t>،</w:t>
      </w:r>
      <w:r w:rsidRPr="000042B5">
        <w:rPr>
          <w:rtl/>
        </w:rPr>
        <w:t xml:space="preserve"> فلا بد من الانقياد والتسليم لكل ما تحكم به، ومن لم يقبل فهو كافر مخالف للإسلام </w:t>
      </w:r>
      <w:r w:rsidRPr="000042B5">
        <w:rPr>
          <w:rFonts w:hint="cs"/>
          <w:rtl/>
        </w:rPr>
        <w:t>وعدوٌّ ل</w:t>
      </w:r>
      <w:r w:rsidRPr="000042B5">
        <w:rPr>
          <w:rtl/>
        </w:rPr>
        <w:t>لثورة(!!)</w:t>
      </w:r>
    </w:p>
    <w:p w:rsidR="00C359FF" w:rsidRPr="000042B5" w:rsidRDefault="00C359FF" w:rsidP="00E56CA1">
      <w:pPr>
        <w:pStyle w:val="aa"/>
        <w:rPr>
          <w:rtl/>
        </w:rPr>
      </w:pPr>
      <w:r w:rsidRPr="000042B5">
        <w:rPr>
          <w:rtl/>
        </w:rPr>
        <w:t>لا بد لك أن تتعجب من هذه الحكومة (الإسلامية!) كيف تمنع بناء مسجد</w:t>
      </w:r>
      <w:r w:rsidRPr="000042B5">
        <w:rPr>
          <w:rFonts w:hint="cs"/>
          <w:rtl/>
        </w:rPr>
        <w:t>،</w:t>
      </w:r>
      <w:r w:rsidRPr="000042B5">
        <w:rPr>
          <w:rtl/>
        </w:rPr>
        <w:t xml:space="preserve"> مع أنه بيت من بيوت الله التي يستطيع كل شخص أن يصلي فيه على أي مذهب كان! و</w:t>
      </w:r>
      <w:r w:rsidRPr="000042B5">
        <w:rPr>
          <w:rFonts w:hint="cs"/>
          <w:rtl/>
        </w:rPr>
        <w:t xml:space="preserve">قد </w:t>
      </w:r>
      <w:r w:rsidRPr="000042B5">
        <w:rPr>
          <w:rtl/>
        </w:rPr>
        <w:t xml:space="preserve">قال تعالى في سورة البقرة: </w:t>
      </w:r>
      <w:r w:rsidRPr="000042B5">
        <w:rPr>
          <w:rFonts w:hint="cs"/>
          <w:rtl/>
        </w:rPr>
        <w:t>﴿</w:t>
      </w:r>
      <w:r w:rsidR="00E56CA1">
        <w:rPr>
          <w:rFonts w:ascii="KFGQPC Uthmanic Script HAFS" w:eastAsiaTheme="minorHAnsi" w:hAnsiTheme="minorHAnsi" w:cs="KFGQPC Uthmanic Script HAFS" w:hint="cs"/>
          <w:sz w:val="28"/>
          <w:szCs w:val="28"/>
          <w:rtl/>
          <w:lang w:val="en-MY" w:bidi="fa-IR"/>
        </w:rPr>
        <w:t>وَمَنۡ</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أَظۡلَمُ</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مِمَّن</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مَّنَعَ</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مَسَٰجِدَ</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ٱللَّهِ</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أَن</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يُذۡكَرَ</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فِيهَا</w:t>
      </w:r>
      <w:r w:rsidR="00E56CA1">
        <w:rPr>
          <w:rFonts w:ascii="KFGQPC Uthmanic Script HAFS" w:eastAsiaTheme="minorHAnsi" w:hAnsiTheme="minorHAnsi" w:cs="KFGQPC Uthmanic Script HAFS"/>
          <w:sz w:val="28"/>
          <w:szCs w:val="28"/>
          <w:rtl/>
          <w:lang w:val="en-MY" w:bidi="fa-IR"/>
        </w:rPr>
        <w:t xml:space="preserve"> </w:t>
      </w:r>
      <w:r w:rsidR="00E56CA1">
        <w:rPr>
          <w:rFonts w:ascii="KFGQPC Uthmanic Script HAFS" w:eastAsiaTheme="minorHAnsi" w:hAnsiTheme="minorHAnsi" w:cs="KFGQPC Uthmanic Script HAFS" w:hint="cs"/>
          <w:sz w:val="28"/>
          <w:szCs w:val="28"/>
          <w:rtl/>
          <w:lang w:val="en-MY" w:bidi="fa-IR"/>
        </w:rPr>
        <w:t>ٱسۡمُهُۥ</w:t>
      </w:r>
      <w:r w:rsidRPr="000042B5">
        <w:rPr>
          <w:rFonts w:hint="cs"/>
          <w:rtl/>
        </w:rPr>
        <w:t>﴾</w:t>
      </w:r>
      <w:r w:rsidRPr="00662AF6">
        <w:rPr>
          <w:rFonts w:ascii="mylotus" w:hAnsi="mylotus"/>
          <w:szCs w:val="24"/>
          <w:rtl/>
        </w:rPr>
        <w:t xml:space="preserve"> </w:t>
      </w:r>
      <w:r w:rsidRPr="00E56CA1">
        <w:rPr>
          <w:rFonts w:hint="cs"/>
          <w:szCs w:val="24"/>
          <w:rtl/>
        </w:rPr>
        <w:t>[</w:t>
      </w:r>
      <w:r w:rsidRPr="00E56CA1">
        <w:rPr>
          <w:szCs w:val="24"/>
          <w:rtl/>
        </w:rPr>
        <w:t>البقرة:</w:t>
      </w:r>
      <w:r w:rsidRPr="00E56CA1">
        <w:rPr>
          <w:rFonts w:hint="cs"/>
          <w:szCs w:val="24"/>
          <w:rtl/>
        </w:rPr>
        <w:t xml:space="preserve"> </w:t>
      </w:r>
      <w:r w:rsidRPr="00E56CA1">
        <w:rPr>
          <w:szCs w:val="24"/>
          <w:rtl/>
        </w:rPr>
        <w:t>114]</w:t>
      </w:r>
      <w:r w:rsidRPr="000042B5">
        <w:rPr>
          <w:rtl/>
        </w:rPr>
        <w:t>.</w:t>
      </w:r>
    </w:p>
    <w:p w:rsidR="00C359FF" w:rsidRPr="000042B5" w:rsidRDefault="00C359FF" w:rsidP="000042B5">
      <w:pPr>
        <w:pStyle w:val="aa"/>
        <w:rPr>
          <w:rtl/>
        </w:rPr>
      </w:pPr>
      <w:r w:rsidRPr="000042B5">
        <w:rPr>
          <w:rtl/>
        </w:rPr>
        <w:lastRenderedPageBreak/>
        <w:t>ومن العجائب أن الحكومة الإسلامية فرضت على كل من يريد الذهاب إلى الحج أن يعطي 35 ألف تومان ضريبة للدولة.</w:t>
      </w:r>
      <w:r w:rsidRPr="000042B5">
        <w:rPr>
          <w:rFonts w:hint="cs"/>
          <w:rtl/>
        </w:rPr>
        <w:t xml:space="preserve"> </w:t>
      </w:r>
    </w:p>
    <w:p w:rsidR="00C359FF" w:rsidRPr="000042B5" w:rsidRDefault="00C359FF" w:rsidP="000042B5">
      <w:pPr>
        <w:pStyle w:val="aa"/>
        <w:rPr>
          <w:rtl/>
        </w:rPr>
      </w:pPr>
      <w:r w:rsidRPr="000042B5">
        <w:rPr>
          <w:rFonts w:hint="cs"/>
          <w:rtl/>
        </w:rPr>
        <w:t>قامت الدولة الإسلامية بدفع وإثارة جماعات من  الغوغاء باسم حزب الجمهوري الإسلامية</w:t>
      </w:r>
      <w:r w:rsidR="00DF76C9" w:rsidRPr="00DF76C9">
        <w:rPr>
          <w:rFonts w:cs="Arabic11 BT"/>
          <w:vertAlign w:val="superscript"/>
          <w:rtl/>
        </w:rPr>
        <w:t>(</w:t>
      </w:r>
      <w:r w:rsidR="00DF76C9" w:rsidRPr="00DF76C9">
        <w:rPr>
          <w:rStyle w:val="FootnoteReference"/>
          <w:rFonts w:cs="Arabic11 BT"/>
          <w:rtl/>
        </w:rPr>
        <w:footnoteReference w:id="215"/>
      </w:r>
      <w:r w:rsidR="00DF76C9" w:rsidRPr="00DF76C9">
        <w:rPr>
          <w:rFonts w:cs="Arabic11 BT"/>
          <w:vertAlign w:val="superscript"/>
          <w:rtl/>
        </w:rPr>
        <w:t>)</w:t>
      </w:r>
      <w:r w:rsidRPr="000042B5">
        <w:rPr>
          <w:rFonts w:hint="cs"/>
          <w:rtl/>
        </w:rPr>
        <w:t xml:space="preserve"> رافعين شعار: </w:t>
      </w:r>
    </w:p>
    <w:p w:rsidR="00C359FF" w:rsidRPr="00D96F07" w:rsidRDefault="00C359FF" w:rsidP="00DB3A9A">
      <w:pPr>
        <w:widowControl w:val="0"/>
        <w:spacing w:before="60"/>
        <w:jc w:val="center"/>
        <w:rPr>
          <w:rFonts w:cs="mylotus"/>
          <w:b/>
          <w:bCs/>
          <w:szCs w:val="27"/>
          <w:rtl/>
        </w:rPr>
      </w:pPr>
      <w:r w:rsidRPr="00D96F07">
        <w:rPr>
          <w:rFonts w:cs="mylotus"/>
          <w:b/>
          <w:bCs/>
          <w:szCs w:val="27"/>
          <w:rtl/>
        </w:rPr>
        <w:t xml:space="preserve">الحزب </w:t>
      </w:r>
      <w:r w:rsidRPr="00D96F07">
        <w:rPr>
          <w:rFonts w:cs="mylotus" w:hint="cs"/>
          <w:b/>
          <w:bCs/>
          <w:szCs w:val="27"/>
          <w:rtl/>
        </w:rPr>
        <w:t xml:space="preserve">هو </w:t>
      </w:r>
      <w:r w:rsidRPr="00D96F07">
        <w:rPr>
          <w:rFonts w:cs="mylotus"/>
          <w:b/>
          <w:bCs/>
          <w:szCs w:val="27"/>
          <w:rtl/>
        </w:rPr>
        <w:t>حزب الله فقط</w:t>
      </w:r>
      <w:r w:rsidRPr="00D96F07">
        <w:rPr>
          <w:rFonts w:cs="mylotus" w:hint="cs"/>
          <w:b/>
          <w:bCs/>
          <w:szCs w:val="27"/>
          <w:rtl/>
        </w:rPr>
        <w:tab/>
      </w:r>
      <w:r w:rsidRPr="00D96F07">
        <w:rPr>
          <w:rFonts w:cs="mylotus"/>
          <w:b/>
          <w:bCs/>
          <w:szCs w:val="27"/>
          <w:rtl/>
        </w:rPr>
        <w:t xml:space="preserve"> </w:t>
      </w:r>
      <w:r w:rsidRPr="00D96F07">
        <w:rPr>
          <w:rFonts w:cs="mylotus" w:hint="cs"/>
          <w:b/>
          <w:bCs/>
          <w:szCs w:val="27"/>
          <w:rtl/>
        </w:rPr>
        <w:tab/>
      </w:r>
      <w:r w:rsidRPr="00D96F07">
        <w:rPr>
          <w:rFonts w:cs="mylotus"/>
          <w:b/>
          <w:bCs/>
          <w:szCs w:val="27"/>
          <w:rtl/>
        </w:rPr>
        <w:t xml:space="preserve">والقائد </w:t>
      </w:r>
      <w:r w:rsidRPr="00D96F07">
        <w:rPr>
          <w:rFonts w:cs="mylotus" w:hint="cs"/>
          <w:b/>
          <w:bCs/>
          <w:szCs w:val="27"/>
          <w:rtl/>
        </w:rPr>
        <w:t xml:space="preserve">هو </w:t>
      </w:r>
      <w:r w:rsidRPr="00D96F07">
        <w:rPr>
          <w:rFonts w:cs="mylotus"/>
          <w:b/>
          <w:bCs/>
          <w:szCs w:val="27"/>
          <w:rtl/>
        </w:rPr>
        <w:t>روح الله فقط</w:t>
      </w:r>
      <w:r w:rsidRPr="00D96F07">
        <w:rPr>
          <w:rFonts w:cs="mylotus"/>
          <w:b/>
          <w:bCs/>
          <w:szCs w:val="27"/>
          <w:vertAlign w:val="superscript"/>
          <w:rtl/>
        </w:rPr>
        <w:t xml:space="preserve"> </w:t>
      </w:r>
      <w:r w:rsidR="00DF76C9" w:rsidRPr="00B51883">
        <w:rPr>
          <w:rFonts w:cs="Arabic11 BT"/>
          <w:szCs w:val="27"/>
          <w:vertAlign w:val="superscript"/>
          <w:rtl/>
        </w:rPr>
        <w:t>(</w:t>
      </w:r>
      <w:r w:rsidR="00DF76C9" w:rsidRPr="00B51883">
        <w:rPr>
          <w:rStyle w:val="FootnoteReference"/>
          <w:rFonts w:cs="Arabic11 BT"/>
          <w:szCs w:val="27"/>
          <w:rtl/>
        </w:rPr>
        <w:footnoteReference w:id="216"/>
      </w:r>
      <w:r w:rsidR="00DF76C9" w:rsidRPr="00B51883">
        <w:rPr>
          <w:rFonts w:cs="Arabic11 BT"/>
          <w:szCs w:val="27"/>
          <w:vertAlign w:val="superscript"/>
          <w:rtl/>
        </w:rPr>
        <w:t>)</w:t>
      </w:r>
      <w:r w:rsidRPr="00B51883">
        <w:rPr>
          <w:rFonts w:cs="mylotus" w:hint="cs"/>
          <w:szCs w:val="27"/>
          <w:rtl/>
        </w:rPr>
        <w:t xml:space="preserve"> </w:t>
      </w:r>
    </w:p>
    <w:p w:rsidR="00C359FF" w:rsidRPr="000042B5" w:rsidRDefault="00C359FF" w:rsidP="000042B5">
      <w:pPr>
        <w:pStyle w:val="aa"/>
        <w:rPr>
          <w:rtl/>
        </w:rPr>
      </w:pPr>
      <w:r w:rsidRPr="000042B5">
        <w:rPr>
          <w:rFonts w:hint="cs"/>
          <w:rtl/>
        </w:rPr>
        <w:t xml:space="preserve">فكان أولئك الجماعات المتعصبة الملقبين بالحزب اللهيين، يهاجمون معارضي النظام </w:t>
      </w:r>
      <w:r w:rsidRPr="000042B5">
        <w:rPr>
          <w:rtl/>
        </w:rPr>
        <w:t xml:space="preserve">كل يوم في الشوارع والجامعات بالعصي والسكاكين، بل </w:t>
      </w:r>
      <w:r w:rsidRPr="000042B5">
        <w:rPr>
          <w:rFonts w:hint="cs"/>
          <w:rtl/>
        </w:rPr>
        <w:t>بسواطير القصابين،</w:t>
      </w:r>
      <w:r w:rsidRPr="000042B5">
        <w:rPr>
          <w:rtl/>
        </w:rPr>
        <w:t xml:space="preserve"> </w:t>
      </w:r>
      <w:r w:rsidRPr="000042B5">
        <w:rPr>
          <w:rFonts w:hint="cs"/>
          <w:rtl/>
        </w:rPr>
        <w:t>فيجرحون</w:t>
      </w:r>
      <w:r w:rsidRPr="000042B5">
        <w:rPr>
          <w:rtl/>
        </w:rPr>
        <w:t xml:space="preserve"> </w:t>
      </w:r>
      <w:r w:rsidRPr="000042B5">
        <w:rPr>
          <w:rFonts w:hint="cs"/>
          <w:rtl/>
        </w:rPr>
        <w:t xml:space="preserve">ويقتلون </w:t>
      </w:r>
      <w:r w:rsidRPr="000042B5">
        <w:rPr>
          <w:rtl/>
        </w:rPr>
        <w:t>المئات</w:t>
      </w:r>
      <w:r w:rsidRPr="000042B5">
        <w:rPr>
          <w:rFonts w:hint="cs"/>
          <w:rtl/>
        </w:rPr>
        <w:t xml:space="preserve"> </w:t>
      </w:r>
      <w:r w:rsidRPr="000042B5">
        <w:rPr>
          <w:rtl/>
        </w:rPr>
        <w:t xml:space="preserve">ولا </w:t>
      </w:r>
      <w:r w:rsidRPr="000042B5">
        <w:rPr>
          <w:rFonts w:hint="cs"/>
          <w:rtl/>
        </w:rPr>
        <w:t>يجرؤ</w:t>
      </w:r>
      <w:r w:rsidRPr="000042B5">
        <w:rPr>
          <w:rtl/>
        </w:rPr>
        <w:t xml:space="preserve"> أحد </w:t>
      </w:r>
      <w:r w:rsidRPr="000042B5">
        <w:rPr>
          <w:rFonts w:hint="cs"/>
          <w:rtl/>
        </w:rPr>
        <w:t>على إنكار هذه التصرفات.</w:t>
      </w:r>
    </w:p>
    <w:p w:rsidR="00C359FF" w:rsidRPr="000042B5" w:rsidRDefault="00C359FF" w:rsidP="000042B5">
      <w:pPr>
        <w:pStyle w:val="aa"/>
        <w:rPr>
          <w:rtl/>
        </w:rPr>
      </w:pPr>
      <w:r w:rsidRPr="000042B5">
        <w:rPr>
          <w:rtl/>
        </w:rPr>
        <w:t xml:space="preserve">وقد رأيت بنفسي عندما كنت في «مشهد» مجموعة من الجُهال يمشون بالسكاكين وكان </w:t>
      </w:r>
      <w:r w:rsidRPr="000042B5">
        <w:rPr>
          <w:rtl/>
        </w:rPr>
        <w:lastRenderedPageBreak/>
        <w:t xml:space="preserve">معهم اثنان من رجال الدين من ذوي العمائم السوداء، وكانوا </w:t>
      </w:r>
      <w:r w:rsidRPr="000042B5">
        <w:rPr>
          <w:rFonts w:hint="cs"/>
          <w:rtl/>
        </w:rPr>
        <w:t>ينادون بشعار</w:t>
      </w:r>
      <w:r w:rsidRPr="000042B5">
        <w:rPr>
          <w:rtl/>
        </w:rPr>
        <w:t xml:space="preserve">: «الحزب </w:t>
      </w:r>
      <w:r w:rsidRPr="000042B5">
        <w:rPr>
          <w:rFonts w:hint="cs"/>
          <w:rtl/>
        </w:rPr>
        <w:t xml:space="preserve">هو </w:t>
      </w:r>
      <w:r w:rsidRPr="000042B5">
        <w:rPr>
          <w:rtl/>
        </w:rPr>
        <w:t xml:space="preserve">حزب الله فقط.. والقائد </w:t>
      </w:r>
      <w:r w:rsidRPr="000042B5">
        <w:rPr>
          <w:rFonts w:hint="cs"/>
          <w:rtl/>
        </w:rPr>
        <w:t xml:space="preserve">هو </w:t>
      </w:r>
      <w:r w:rsidRPr="000042B5">
        <w:rPr>
          <w:rtl/>
        </w:rPr>
        <w:t xml:space="preserve">روح الله فقط» وذهبوا إلى جامعة مشهد فضربوا </w:t>
      </w:r>
      <w:r w:rsidRPr="000042B5">
        <w:rPr>
          <w:rFonts w:hint="cs"/>
          <w:rtl/>
        </w:rPr>
        <w:t xml:space="preserve">وجرحوا عشرات الأفراد وقتلوا خمسة. </w:t>
      </w:r>
      <w:r w:rsidRPr="000042B5">
        <w:rPr>
          <w:rtl/>
        </w:rPr>
        <w:t>و</w:t>
      </w:r>
      <w:r w:rsidRPr="000042B5">
        <w:rPr>
          <w:rFonts w:hint="cs"/>
          <w:rtl/>
        </w:rPr>
        <w:t xml:space="preserve">كنا نسمع كل </w:t>
      </w:r>
      <w:r w:rsidRPr="000042B5">
        <w:rPr>
          <w:rtl/>
        </w:rPr>
        <w:t xml:space="preserve">يوم نسمع عن مثل </w:t>
      </w:r>
      <w:r w:rsidRPr="000042B5">
        <w:rPr>
          <w:rFonts w:hint="cs"/>
          <w:rtl/>
        </w:rPr>
        <w:t>هذه الحادثة</w:t>
      </w:r>
      <w:r w:rsidRPr="000042B5">
        <w:rPr>
          <w:rtl/>
        </w:rPr>
        <w:t xml:space="preserve"> في المدینة الفلانية.. ثم المدینة الفلانية.. وكم مكتبة اقتحموها فأتلفوا كتبها </w:t>
      </w:r>
      <w:r w:rsidRPr="000042B5">
        <w:rPr>
          <w:rFonts w:hint="cs"/>
          <w:rtl/>
        </w:rPr>
        <w:t xml:space="preserve">بحرقها </w:t>
      </w:r>
      <w:r w:rsidRPr="000042B5">
        <w:rPr>
          <w:rtl/>
        </w:rPr>
        <w:t>أو تمزيقها ورميها</w:t>
      </w:r>
      <w:r w:rsidRPr="000042B5">
        <w:rPr>
          <w:rFonts w:hint="cs"/>
          <w:rtl/>
        </w:rPr>
        <w:t xml:space="preserve"> في مجاري المياه</w:t>
      </w:r>
      <w:r w:rsidRPr="000042B5">
        <w:rPr>
          <w:rtl/>
        </w:rPr>
        <w:t xml:space="preserve">، ولو تجرأ شخص ما فاشتكى للمحكمة فسيجد نفسه خصماً للمحقق والقاضي، مع أن </w:t>
      </w:r>
      <w:r w:rsidRPr="000042B5">
        <w:rPr>
          <w:rFonts w:hint="cs"/>
          <w:rtl/>
        </w:rPr>
        <w:t>الإسلام</w:t>
      </w:r>
      <w:r w:rsidRPr="000042B5">
        <w:rPr>
          <w:rtl/>
        </w:rPr>
        <w:t xml:space="preserve"> يأمر بأن يكون </w:t>
      </w:r>
      <w:r w:rsidRPr="000042B5">
        <w:rPr>
          <w:rFonts w:hint="cs"/>
          <w:rtl/>
        </w:rPr>
        <w:t xml:space="preserve">القضاء </w:t>
      </w:r>
      <w:r w:rsidRPr="000042B5">
        <w:rPr>
          <w:rtl/>
        </w:rPr>
        <w:t>مستقلاً</w:t>
      </w:r>
      <w:r w:rsidRPr="000042B5">
        <w:rPr>
          <w:rFonts w:hint="cs"/>
          <w:rtl/>
        </w:rPr>
        <w:t>،</w:t>
      </w:r>
      <w:r w:rsidRPr="000042B5">
        <w:rPr>
          <w:rtl/>
        </w:rPr>
        <w:t xml:space="preserve"> وهذا خلاف ما يقع اليوم.</w:t>
      </w:r>
    </w:p>
    <w:p w:rsidR="00C359FF" w:rsidRPr="000042B5" w:rsidRDefault="00C359FF" w:rsidP="000042B5">
      <w:pPr>
        <w:pStyle w:val="aa"/>
        <w:rPr>
          <w:rtl/>
        </w:rPr>
      </w:pPr>
      <w:r w:rsidRPr="000042B5">
        <w:rPr>
          <w:rtl/>
        </w:rPr>
        <w:t>صارت الأوضاع في هذه الأيام على حال لم أر مثلها طوال سبعین عاما</w:t>
      </w:r>
      <w:r w:rsidRPr="000042B5">
        <w:rPr>
          <w:rFonts w:hint="cs"/>
          <w:rtl/>
        </w:rPr>
        <w:t>ً</w:t>
      </w:r>
      <w:r w:rsidRPr="000042B5">
        <w:rPr>
          <w:rtl/>
        </w:rPr>
        <w:t xml:space="preserve"> من عمري، والآن أحمد الله </w:t>
      </w:r>
      <w:r w:rsidRPr="000042B5">
        <w:rPr>
          <w:rFonts w:hint="cs"/>
          <w:rtl/>
        </w:rPr>
        <w:t xml:space="preserve"> أنني معزول من المجتمع و مُجبَرٌ على الجلوس في منزلي لا أملك أي سلطة أو تأثير ، فهذا يعفيني من تحمل مسؤولية مثل هذه الأعمال النكراء</w:t>
      </w:r>
      <w:r w:rsidR="007A2B97">
        <w:rPr>
          <w:rFonts w:hint="cs"/>
          <w:rtl/>
        </w:rPr>
        <w:t>،</w:t>
      </w:r>
      <w:r w:rsidRPr="000042B5">
        <w:rPr>
          <w:rFonts w:hint="cs"/>
          <w:rtl/>
        </w:rPr>
        <w:t xml:space="preserve">  التي تتم</w:t>
      </w:r>
      <w:r w:rsidRPr="000042B5">
        <w:rPr>
          <w:rtl/>
        </w:rPr>
        <w:t xml:space="preserve"> باسم الجمهورية الإسلامية مع أنها غير موافقه للإسلام</w:t>
      </w:r>
      <w:r w:rsidRPr="000042B5">
        <w:rPr>
          <w:rFonts w:hint="cs"/>
          <w:rtl/>
        </w:rPr>
        <w:t>.</w:t>
      </w:r>
    </w:p>
    <w:p w:rsidR="00C359FF" w:rsidRPr="000042B5" w:rsidRDefault="00C359FF" w:rsidP="000042B5">
      <w:pPr>
        <w:pStyle w:val="aa"/>
        <w:rPr>
          <w:rtl/>
        </w:rPr>
      </w:pPr>
      <w:r w:rsidRPr="000042B5">
        <w:rPr>
          <w:rFonts w:hint="cs"/>
          <w:rtl/>
        </w:rPr>
        <w:t>و</w:t>
      </w:r>
      <w:r w:rsidRPr="000042B5">
        <w:rPr>
          <w:rtl/>
        </w:rPr>
        <w:t xml:space="preserve">علماؤهم وجهالهم لا يعلمون شيئاً عن تعاليم الإسلام، والناس لا زالوا في جهالتهم مما دفع بعضهم إلى أن يكون لادينياً أو شيوعياً أو علمانياً أو غير ذلك، وما زالت ثلّة تخادع الناس ويستعينون بالقوة، كما أن معهم مجموعة من الشباب السذج </w:t>
      </w:r>
      <w:r w:rsidRPr="000042B5">
        <w:rPr>
          <w:rFonts w:hint="cs"/>
          <w:rtl/>
        </w:rPr>
        <w:t xml:space="preserve">أخذوهم </w:t>
      </w:r>
      <w:r w:rsidRPr="000042B5">
        <w:rPr>
          <w:rtl/>
        </w:rPr>
        <w:t xml:space="preserve">لمقاتلة </w:t>
      </w:r>
      <w:r w:rsidRPr="000042B5">
        <w:rPr>
          <w:rFonts w:hint="cs"/>
          <w:rtl/>
        </w:rPr>
        <w:t>أ</w:t>
      </w:r>
      <w:r w:rsidRPr="000042B5">
        <w:rPr>
          <w:rtl/>
        </w:rPr>
        <w:t>هل كردستان وخوزستان، ولا يخلو كل يوم في أطراف الدولة من ضرب وقتل</w:t>
      </w:r>
      <w:r w:rsidRPr="000042B5">
        <w:rPr>
          <w:rFonts w:hint="cs"/>
          <w:rtl/>
        </w:rPr>
        <w:t>.</w:t>
      </w:r>
    </w:p>
    <w:p w:rsidR="00C359FF" w:rsidRPr="000042B5" w:rsidRDefault="00C359FF" w:rsidP="000042B5">
      <w:pPr>
        <w:pStyle w:val="aa"/>
        <w:rPr>
          <w:rtl/>
        </w:rPr>
      </w:pPr>
      <w:r w:rsidRPr="000042B5">
        <w:rPr>
          <w:rtl/>
        </w:rPr>
        <w:t xml:space="preserve">فأما من يقتل من جماعة الحكومة فهو بطبيعة الحال شهيد، يعلنون شهادته في الإذاعة والمحافل، وأما قتلى غيرهم فهم جهنميون مخالفون لله ورسوله! </w:t>
      </w:r>
      <w:r w:rsidRPr="000042B5">
        <w:rPr>
          <w:rFonts w:hint="cs"/>
          <w:rtl/>
        </w:rPr>
        <w:t>و</w:t>
      </w:r>
      <w:r w:rsidRPr="000042B5">
        <w:rPr>
          <w:rtl/>
        </w:rPr>
        <w:t>كأن مفتاح الجنة والنار بأيديهم أو أنهم قسيمو الجنة والنار!</w:t>
      </w:r>
    </w:p>
    <w:p w:rsidR="00C359FF" w:rsidRPr="000042B5" w:rsidRDefault="00C359FF" w:rsidP="000042B5">
      <w:pPr>
        <w:pStyle w:val="aa"/>
        <w:rPr>
          <w:rtl/>
        </w:rPr>
      </w:pPr>
      <w:r w:rsidRPr="000042B5">
        <w:rPr>
          <w:rtl/>
        </w:rPr>
        <w:t>وقد قتلوا في (بندر لنگه)</w:t>
      </w:r>
      <w:r w:rsidR="00DF76C9" w:rsidRPr="00DF76C9">
        <w:rPr>
          <w:rStyle w:val="FootnoteReference"/>
          <w:rFonts w:cs="Arabic11 BT"/>
          <w:rtl/>
        </w:rPr>
        <w:t>(</w:t>
      </w:r>
      <w:r w:rsidR="00DF76C9" w:rsidRPr="00DF76C9">
        <w:rPr>
          <w:rStyle w:val="FootnoteReference"/>
          <w:rFonts w:cs="Arabic11 BT"/>
          <w:rtl/>
        </w:rPr>
        <w:footnoteReference w:id="217"/>
      </w:r>
      <w:r w:rsidR="00DF76C9" w:rsidRPr="00DF76C9">
        <w:rPr>
          <w:rStyle w:val="FootnoteReference"/>
          <w:rFonts w:cs="Arabic11 BT"/>
          <w:rtl/>
        </w:rPr>
        <w:t>)</w:t>
      </w:r>
      <w:r w:rsidRPr="000042B5">
        <w:rPr>
          <w:rtl/>
        </w:rPr>
        <w:t xml:space="preserve"> مئات الناس </w:t>
      </w:r>
      <w:r w:rsidRPr="000042B5">
        <w:rPr>
          <w:rFonts w:hint="cs"/>
          <w:rtl/>
        </w:rPr>
        <w:t xml:space="preserve">من </w:t>
      </w:r>
      <w:r w:rsidRPr="000042B5">
        <w:rPr>
          <w:rtl/>
        </w:rPr>
        <w:t xml:space="preserve">السنة والشيعة، وقتلوا مجموعة أخرى في </w:t>
      </w:r>
      <w:r w:rsidRPr="000042B5">
        <w:rPr>
          <w:rtl/>
        </w:rPr>
        <w:lastRenderedPageBreak/>
        <w:t>(</w:t>
      </w:r>
      <w:r w:rsidRPr="000042B5">
        <w:rPr>
          <w:rFonts w:hint="eastAsia"/>
          <w:rtl/>
        </w:rPr>
        <w:t>گ</w:t>
      </w:r>
      <w:r w:rsidRPr="000042B5">
        <w:rPr>
          <w:rtl/>
        </w:rPr>
        <w:t xml:space="preserve">نبد </w:t>
      </w:r>
      <w:r w:rsidRPr="000042B5">
        <w:rPr>
          <w:rFonts w:hint="cs"/>
          <w:rtl/>
        </w:rPr>
        <w:t>كاو</w:t>
      </w:r>
      <w:r w:rsidRPr="000042B5">
        <w:rPr>
          <w:rtl/>
        </w:rPr>
        <w:t>وس)</w:t>
      </w:r>
      <w:r w:rsidR="00DF76C9" w:rsidRPr="00DF76C9">
        <w:rPr>
          <w:rStyle w:val="FootnoteReference"/>
          <w:rFonts w:cs="Arabic11 BT"/>
          <w:rtl/>
        </w:rPr>
        <w:t>(</w:t>
      </w:r>
      <w:r w:rsidR="00DF76C9" w:rsidRPr="00DF76C9">
        <w:rPr>
          <w:rStyle w:val="FootnoteReference"/>
          <w:rFonts w:cs="Arabic11 BT"/>
          <w:rtl/>
        </w:rPr>
        <w:footnoteReference w:id="218"/>
      </w:r>
      <w:r w:rsidR="00DF76C9" w:rsidRPr="00DF76C9">
        <w:rPr>
          <w:rStyle w:val="FootnoteReference"/>
          <w:rFonts w:cs="Arabic11 BT"/>
          <w:rtl/>
        </w:rPr>
        <w:t>)</w:t>
      </w:r>
      <w:r w:rsidRPr="000042B5">
        <w:rPr>
          <w:rtl/>
        </w:rPr>
        <w:t xml:space="preserve"> وفي كل يوم يحدث قتال ونزاع في «كردستان»، ومع وجود كل هذه الكوارث يريدون تصدير مشروع الجمهورية الإسلامية إلى الدول الأخرى، ولا يعلمون أن الإسلام ليس حبوب أدوية للتصدير، كان عليهم أن يطبقوا الإسلام في بلادهم أولاً، وحينها </w:t>
      </w:r>
      <w:r w:rsidRPr="000042B5">
        <w:rPr>
          <w:rFonts w:hint="cs"/>
          <w:rtl/>
        </w:rPr>
        <w:t>سيجذبون</w:t>
      </w:r>
      <w:r w:rsidRPr="000042B5">
        <w:rPr>
          <w:rtl/>
        </w:rPr>
        <w:t xml:space="preserve"> أنظار الناس </w:t>
      </w:r>
      <w:r w:rsidRPr="000042B5">
        <w:rPr>
          <w:rFonts w:hint="cs"/>
          <w:rtl/>
        </w:rPr>
        <w:t>نحوهم</w:t>
      </w:r>
      <w:r w:rsidRPr="000042B5">
        <w:rPr>
          <w:rtl/>
        </w:rPr>
        <w:t xml:space="preserve">، وسيسعى الآخرون لمحاكاتهم في العدل والمساواة، وليس بالقوة </w:t>
      </w:r>
      <w:r w:rsidRPr="000042B5">
        <w:rPr>
          <w:rFonts w:hint="cs"/>
          <w:rtl/>
        </w:rPr>
        <w:t>والتظاهر</w:t>
      </w:r>
      <w:r w:rsidRPr="000042B5">
        <w:rPr>
          <w:rtl/>
        </w:rPr>
        <w:t xml:space="preserve"> والتلاعب</w:t>
      </w:r>
      <w:r w:rsidRPr="000042B5">
        <w:rPr>
          <w:rFonts w:hint="cs"/>
          <w:rtl/>
        </w:rPr>
        <w:t xml:space="preserve"> وتزوير الحقائق</w:t>
      </w:r>
      <w:r w:rsidRPr="000042B5">
        <w:rPr>
          <w:rtl/>
        </w:rPr>
        <w:t xml:space="preserve">. </w:t>
      </w:r>
    </w:p>
    <w:p w:rsidR="00C359FF" w:rsidRPr="000042B5" w:rsidRDefault="00C359FF" w:rsidP="000042B5">
      <w:pPr>
        <w:pStyle w:val="aa"/>
        <w:rPr>
          <w:rtl/>
        </w:rPr>
      </w:pPr>
      <w:r w:rsidRPr="000042B5">
        <w:rPr>
          <w:rtl/>
        </w:rPr>
        <w:t>في سنة</w:t>
      </w:r>
      <w:r w:rsidRPr="000042B5">
        <w:rPr>
          <w:rFonts w:hint="cs"/>
          <w:rtl/>
        </w:rPr>
        <w:t xml:space="preserve"> </w:t>
      </w:r>
      <w:r w:rsidRPr="000042B5">
        <w:rPr>
          <w:rtl/>
        </w:rPr>
        <w:t xml:space="preserve">1359 </w:t>
      </w:r>
      <w:r w:rsidRPr="000042B5">
        <w:rPr>
          <w:rFonts w:hint="cs"/>
          <w:rtl/>
        </w:rPr>
        <w:t>هـ.ش.</w:t>
      </w:r>
      <w:r w:rsidR="00DF76C9" w:rsidRPr="00DF76C9">
        <w:rPr>
          <w:rStyle w:val="FootnoteReference"/>
          <w:rFonts w:cs="Arabic11 BT"/>
          <w:rtl/>
        </w:rPr>
        <w:t>(</w:t>
      </w:r>
      <w:r w:rsidR="00DF76C9" w:rsidRPr="00DF76C9">
        <w:rPr>
          <w:rStyle w:val="FootnoteReference"/>
          <w:rFonts w:cs="Arabic11 BT"/>
          <w:rtl/>
        </w:rPr>
        <w:footnoteReference w:id="219"/>
      </w:r>
      <w:r w:rsidR="00DF76C9" w:rsidRPr="00DF76C9">
        <w:rPr>
          <w:rStyle w:val="FootnoteReference"/>
          <w:rFonts w:cs="Arabic11 BT"/>
          <w:rtl/>
        </w:rPr>
        <w:t>)</w:t>
      </w:r>
      <w:r w:rsidRPr="000042B5">
        <w:rPr>
          <w:rtl/>
        </w:rPr>
        <w:t xml:space="preserve"> كنت أقيم صلاة الجماعة أيام الجمعة في منزلي الذي كان في شارع  آزادي «سكة بامدادان» فأرسل علماء ال</w:t>
      </w:r>
      <w:r w:rsidRPr="000042B5">
        <w:rPr>
          <w:rFonts w:hint="cs"/>
          <w:rtl/>
        </w:rPr>
        <w:t>م</w:t>
      </w:r>
      <w:r w:rsidRPr="000042B5">
        <w:rPr>
          <w:rtl/>
        </w:rPr>
        <w:t xml:space="preserve">ذهب الذين يدعون الحرية والعدالة مجموعة من الشرطة في باص، فحاصروني وأخذوني مع </w:t>
      </w:r>
      <w:r w:rsidRPr="000042B5">
        <w:rPr>
          <w:rFonts w:hint="cs"/>
          <w:rtl/>
        </w:rPr>
        <w:t>أ</w:t>
      </w:r>
      <w:r w:rsidRPr="000042B5">
        <w:rPr>
          <w:rtl/>
        </w:rPr>
        <w:t xml:space="preserve">صحابي </w:t>
      </w:r>
      <w:r w:rsidRPr="000042B5">
        <w:rPr>
          <w:rFonts w:hint="cs"/>
          <w:rtl/>
        </w:rPr>
        <w:t xml:space="preserve">وسجنونا </w:t>
      </w:r>
      <w:r w:rsidRPr="000042B5">
        <w:rPr>
          <w:rtl/>
        </w:rPr>
        <w:t>مدة شهر</w:t>
      </w:r>
      <w:r w:rsidRPr="000042B5">
        <w:rPr>
          <w:rFonts w:hint="cs"/>
          <w:rtl/>
        </w:rPr>
        <w:t>.</w:t>
      </w:r>
    </w:p>
    <w:p w:rsidR="00C359FF" w:rsidRPr="000042B5" w:rsidRDefault="00C359FF" w:rsidP="000042B5">
      <w:pPr>
        <w:pStyle w:val="aa"/>
        <w:rPr>
          <w:rtl/>
        </w:rPr>
      </w:pPr>
      <w:r w:rsidRPr="000042B5">
        <w:rPr>
          <w:rFonts w:hint="cs"/>
          <w:rtl/>
        </w:rPr>
        <w:t>و</w:t>
      </w:r>
      <w:r w:rsidRPr="000042B5">
        <w:rPr>
          <w:rtl/>
        </w:rPr>
        <w:t>بعد إطلاق سراحنا من السجن لم أقم صلاة الجمعة خوفاً على أصحابي من خطر مدّعي العدالة، ثم أخذوا ما شاءوا من منزلي وإلى الآن لم يردوها إليّ.. ولم يمتنعوا عن الظلم والتهم والأذية مهما استطاعوا، ثم أخذوني مرة ثانية إلى السجن وفعلوا بي مثل فعلتهم الأولى، وتعرضت لأنواع التعذيب.</w:t>
      </w:r>
    </w:p>
    <w:p w:rsidR="00C359FF" w:rsidRPr="000042B5" w:rsidRDefault="00C359FF" w:rsidP="000042B5">
      <w:pPr>
        <w:pStyle w:val="aa"/>
        <w:rPr>
          <w:rtl/>
        </w:rPr>
      </w:pPr>
      <w:r w:rsidRPr="000042B5">
        <w:rPr>
          <w:rtl/>
        </w:rPr>
        <w:t>وهناك شاب فاضل محقق اسمه أحمد مفتى زاده</w:t>
      </w:r>
      <w:r w:rsidR="00DF76C9" w:rsidRPr="00DF76C9">
        <w:rPr>
          <w:rStyle w:val="FootnoteReference"/>
          <w:rFonts w:cs="Arabic11 BT"/>
          <w:rtl/>
        </w:rPr>
        <w:t>(</w:t>
      </w:r>
      <w:r w:rsidR="00DF76C9" w:rsidRPr="00DF76C9">
        <w:rPr>
          <w:rStyle w:val="FootnoteReference"/>
          <w:rFonts w:cs="Arabic11 BT"/>
          <w:rtl/>
        </w:rPr>
        <w:footnoteReference w:id="220"/>
      </w:r>
      <w:r w:rsidR="00DF76C9" w:rsidRPr="00DF76C9">
        <w:rPr>
          <w:rStyle w:val="FootnoteReference"/>
          <w:rFonts w:cs="Arabic11 BT"/>
          <w:rtl/>
        </w:rPr>
        <w:t>)</w:t>
      </w:r>
      <w:r w:rsidRPr="000042B5">
        <w:rPr>
          <w:rtl/>
        </w:rPr>
        <w:t xml:space="preserve"> هو من أهل العلم، اجتمع حوله مجموعة من شباب الأكراد ليعلّمهم القرآن والدين الصحيح، فترك كردستان بسبب ضغوط من بعض </w:t>
      </w:r>
      <w:r w:rsidRPr="000042B5">
        <w:rPr>
          <w:rtl/>
        </w:rPr>
        <w:lastRenderedPageBreak/>
        <w:t xml:space="preserve">الأكراد </w:t>
      </w:r>
      <w:r w:rsidRPr="000042B5">
        <w:rPr>
          <w:rFonts w:hint="cs"/>
          <w:rtl/>
        </w:rPr>
        <w:t>ال</w:t>
      </w:r>
      <w:r w:rsidRPr="000042B5">
        <w:rPr>
          <w:rtl/>
        </w:rPr>
        <w:t xml:space="preserve">موالين للخرافيين في الدولة الإيرانية، وهاجر منها مع أنه من أهل كردستان، والآن سجنه الروحانيون </w:t>
      </w:r>
      <w:r w:rsidRPr="000042B5">
        <w:rPr>
          <w:rFonts w:hint="cs"/>
          <w:rtl/>
        </w:rPr>
        <w:t xml:space="preserve">منذ </w:t>
      </w:r>
      <w:r w:rsidRPr="000042B5">
        <w:rPr>
          <w:rtl/>
        </w:rPr>
        <w:t>ثمان سنين بالباطل والظلم</w:t>
      </w:r>
      <w:r w:rsidRPr="000042B5">
        <w:rPr>
          <w:rFonts w:hint="cs"/>
          <w:rtl/>
        </w:rPr>
        <w:t>.</w:t>
      </w:r>
    </w:p>
    <w:p w:rsidR="00C359FF" w:rsidRPr="000042B5" w:rsidRDefault="00C359FF" w:rsidP="000042B5">
      <w:pPr>
        <w:pStyle w:val="aa"/>
        <w:rPr>
          <w:rtl/>
        </w:rPr>
      </w:pPr>
      <w:r w:rsidRPr="000042B5">
        <w:rPr>
          <w:rtl/>
        </w:rPr>
        <w:t xml:space="preserve">والدليل الواضح لظلمهم أن القاضي المكلف من الدولة حكم بسجنه خمس سنوات ولم يخرج حتى بعد انتهاء سنوات الحكم عليه، فيتضح للقارئ أن هذه الدولة جمعت مع ظلمها عدم التقيد بالدستور الظالم </w:t>
      </w:r>
      <w:r w:rsidRPr="000042B5">
        <w:rPr>
          <w:rFonts w:hint="cs"/>
          <w:rtl/>
        </w:rPr>
        <w:t>الذي</w:t>
      </w:r>
      <w:r w:rsidRPr="000042B5">
        <w:rPr>
          <w:rtl/>
        </w:rPr>
        <w:t xml:space="preserve"> وضع</w:t>
      </w:r>
      <w:r w:rsidRPr="000042B5">
        <w:rPr>
          <w:rFonts w:hint="cs"/>
          <w:rtl/>
        </w:rPr>
        <w:t>ت</w:t>
      </w:r>
      <w:r w:rsidRPr="000042B5">
        <w:rPr>
          <w:rtl/>
        </w:rPr>
        <w:t xml:space="preserve">ه، فقد سجنت هذا الفاضل المظلوم </w:t>
      </w:r>
      <w:r w:rsidRPr="000042B5">
        <w:rPr>
          <w:rFonts w:hint="cs"/>
          <w:rtl/>
        </w:rPr>
        <w:t>أكثر</w:t>
      </w:r>
      <w:r w:rsidRPr="000042B5">
        <w:rPr>
          <w:rtl/>
        </w:rPr>
        <w:t xml:space="preserve"> مما حكم عليه.</w:t>
      </w:r>
    </w:p>
    <w:p w:rsidR="00C359FF" w:rsidRPr="000042B5" w:rsidRDefault="00C359FF" w:rsidP="000042B5">
      <w:pPr>
        <w:pStyle w:val="aa"/>
        <w:rPr>
          <w:rtl/>
        </w:rPr>
      </w:pPr>
      <w:r w:rsidRPr="000042B5">
        <w:rPr>
          <w:rtl/>
        </w:rPr>
        <w:t>واليوم تمر السنة تلو السنة على حكومة الجمهورية الإسلامية ولا يوجد فيها شيء من الإسلام وقوانينه، بل كثير من أعمالهم في الحقيقة ضد الإسلام وشرائعه.</w:t>
      </w:r>
    </w:p>
    <w:p w:rsidR="00C359FF" w:rsidRPr="00317042" w:rsidRDefault="00C359FF" w:rsidP="00A81204">
      <w:pPr>
        <w:pStyle w:val="ab"/>
        <w:rPr>
          <w:rtl/>
        </w:rPr>
      </w:pPr>
      <w:bookmarkStart w:id="158" w:name="_Toc237320646"/>
      <w:bookmarkStart w:id="159" w:name="_Toc343559916"/>
      <w:r w:rsidRPr="00317042">
        <w:rPr>
          <w:rtl/>
        </w:rPr>
        <w:t>ملاحظات على أعمال الجمهور</w:t>
      </w:r>
      <w:r w:rsidRPr="00317042">
        <w:rPr>
          <w:rFonts w:hint="cs"/>
          <w:rtl/>
        </w:rPr>
        <w:t>ية</w:t>
      </w:r>
      <w:r w:rsidRPr="00317042">
        <w:rPr>
          <w:rtl/>
        </w:rPr>
        <w:t xml:space="preserve"> ال</w:t>
      </w:r>
      <w:r w:rsidRPr="00317042">
        <w:rPr>
          <w:rFonts w:hint="cs"/>
          <w:rtl/>
        </w:rPr>
        <w:t>إ</w:t>
      </w:r>
      <w:r w:rsidRPr="00317042">
        <w:rPr>
          <w:rtl/>
        </w:rPr>
        <w:t>سلامية الإيرانية</w:t>
      </w:r>
      <w:r w:rsidRPr="00317042">
        <w:rPr>
          <w:rFonts w:hint="cs"/>
          <w:rtl/>
        </w:rPr>
        <w:t>:</w:t>
      </w:r>
      <w:bookmarkEnd w:id="158"/>
      <w:bookmarkEnd w:id="159"/>
    </w:p>
    <w:p w:rsidR="00C359FF" w:rsidRPr="000042B5" w:rsidRDefault="00C359FF" w:rsidP="000042B5">
      <w:pPr>
        <w:pStyle w:val="aa"/>
        <w:rPr>
          <w:rtl/>
        </w:rPr>
      </w:pPr>
      <w:r w:rsidRPr="000042B5">
        <w:rPr>
          <w:rtl/>
        </w:rPr>
        <w:t>لمزيد من التوضيح سأشير في هذا المقام إلى بعض المصائب ليسجلها التاريخ، فقد زادت مصائبنا في هذه الأعوام؛ لأنهم عملوا أعمالاً في السنوات الأخيرة بيضوا بها وجه السلاطين الظالمين من قبلهم، ومن ذلك:</w:t>
      </w:r>
    </w:p>
    <w:p w:rsidR="00C359FF" w:rsidRPr="002F03E5" w:rsidRDefault="00C359FF" w:rsidP="000042B5">
      <w:pPr>
        <w:pStyle w:val="aa"/>
        <w:rPr>
          <w:spacing w:val="-4"/>
          <w:rtl/>
        </w:rPr>
      </w:pPr>
      <w:r w:rsidRPr="002F03E5">
        <w:rPr>
          <w:b/>
          <w:bCs/>
          <w:spacing w:val="-4"/>
          <w:rtl/>
        </w:rPr>
        <w:t>الملاحظة الأولى:</w:t>
      </w:r>
      <w:r w:rsidRPr="002F03E5">
        <w:rPr>
          <w:spacing w:val="-4"/>
          <w:rtl/>
        </w:rPr>
        <w:t xml:space="preserve"> المشرعون في الجمهورية الإسلامية أنفسهم جهال بقوانينهم يعملون ضدها</w:t>
      </w:r>
      <w:r w:rsidRPr="002F03E5">
        <w:rPr>
          <w:rFonts w:hint="cs"/>
          <w:spacing w:val="-4"/>
          <w:rtl/>
        </w:rPr>
        <w:t xml:space="preserve">. </w:t>
      </w:r>
      <w:r w:rsidRPr="002F03E5">
        <w:rPr>
          <w:spacing w:val="-4"/>
          <w:rtl/>
        </w:rPr>
        <w:t>فمثلاً</w:t>
      </w:r>
      <w:r w:rsidRPr="002F03E5">
        <w:rPr>
          <w:rFonts w:hint="cs"/>
          <w:spacing w:val="-4"/>
          <w:rtl/>
        </w:rPr>
        <w:t>:</w:t>
      </w:r>
      <w:r w:rsidRPr="002F03E5">
        <w:rPr>
          <w:spacing w:val="-4"/>
          <w:rtl/>
        </w:rPr>
        <w:t xml:space="preserve"> ورد في القوانين أنه لا يجوز لأحد أن يدخل منزل أحد بدون إذنه، ولكن هؤلاء يدخلون منازل الناس بلا إذن، فتراهم يقتحمون بيوت الناس أنصاف الليالي بالسلاح..</w:t>
      </w:r>
      <w:r w:rsidRPr="002F03E5">
        <w:rPr>
          <w:rFonts w:hint="cs"/>
          <w:spacing w:val="-4"/>
          <w:rtl/>
        </w:rPr>
        <w:t xml:space="preserve"> </w:t>
      </w:r>
      <w:r w:rsidRPr="002F03E5">
        <w:rPr>
          <w:spacing w:val="-4"/>
          <w:rtl/>
        </w:rPr>
        <w:t>نعم.. أي منزل شاءوا..</w:t>
      </w:r>
      <w:r w:rsidRPr="002F03E5">
        <w:rPr>
          <w:rFonts w:hint="cs"/>
          <w:spacing w:val="-4"/>
          <w:rtl/>
        </w:rPr>
        <w:t xml:space="preserve"> </w:t>
      </w:r>
      <w:r w:rsidRPr="002F03E5">
        <w:rPr>
          <w:spacing w:val="-4"/>
          <w:rtl/>
        </w:rPr>
        <w:t xml:space="preserve">ثمّ یسرقونها، وقد أخبرتني امرأة كانت ممن حضرت بعض الدروس عندي أنهم دخلوا منزلها </w:t>
      </w:r>
      <w:r w:rsidRPr="002F03E5">
        <w:rPr>
          <w:rFonts w:hint="cs"/>
          <w:spacing w:val="-4"/>
          <w:rtl/>
        </w:rPr>
        <w:t>ب</w:t>
      </w:r>
      <w:r w:rsidRPr="002F03E5">
        <w:rPr>
          <w:spacing w:val="-4"/>
          <w:rtl/>
        </w:rPr>
        <w:t>السلاح نصف الليل بدعوى أن في المنزل أسلحة، وقد تعللوا بذلك ليروا أثاث منزلها ويأخذوا منه ما شا</w:t>
      </w:r>
      <w:r w:rsidRPr="002F03E5">
        <w:rPr>
          <w:rFonts w:hint="cs"/>
          <w:spacing w:val="-4"/>
          <w:rtl/>
        </w:rPr>
        <w:t>ؤ</w:t>
      </w:r>
      <w:r w:rsidRPr="002F03E5">
        <w:rPr>
          <w:spacing w:val="-4"/>
          <w:rtl/>
        </w:rPr>
        <w:t xml:space="preserve">وا، تقول: صالوا عليّ بالسلاح وضربوني، ثم فتشوا المنزل فلم يجدوا شيئاً من السلاح، وعرفوا أثاث المنزل فجاءوا بعد عدة أيام وأنا غير موجودة في البيت فسرقوا ما وجدوا. </w:t>
      </w:r>
    </w:p>
    <w:p w:rsidR="00C359FF" w:rsidRPr="000042B5" w:rsidRDefault="00C359FF" w:rsidP="000042B5">
      <w:pPr>
        <w:pStyle w:val="aa"/>
      </w:pPr>
      <w:r w:rsidRPr="000042B5">
        <w:rPr>
          <w:rtl/>
        </w:rPr>
        <w:t>كما يكفّر المس</w:t>
      </w:r>
      <w:r w:rsidRPr="000042B5">
        <w:rPr>
          <w:rFonts w:hint="cs"/>
          <w:rtl/>
        </w:rPr>
        <w:t>ؤ</w:t>
      </w:r>
      <w:r w:rsidRPr="000042B5">
        <w:rPr>
          <w:rtl/>
        </w:rPr>
        <w:t>ولون في الجمهورية أتباع كل حزب يخالفهم</w:t>
      </w:r>
      <w:r w:rsidRPr="000042B5">
        <w:rPr>
          <w:rFonts w:hint="cs"/>
          <w:rtl/>
        </w:rPr>
        <w:t>،</w:t>
      </w:r>
      <w:r w:rsidRPr="000042B5">
        <w:rPr>
          <w:rtl/>
        </w:rPr>
        <w:t xml:space="preserve"> فيستبيحون إيذاءهم وسرقة أموالهم بدون حسيب ولا رقيب، بل حتى نساؤهم ليس لهن حرمة.. </w:t>
      </w:r>
      <w:r w:rsidRPr="000042B5">
        <w:rPr>
          <w:rFonts w:hint="cs"/>
          <w:rtl/>
        </w:rPr>
        <w:t xml:space="preserve">فقد </w:t>
      </w:r>
      <w:r w:rsidRPr="000042B5">
        <w:rPr>
          <w:rtl/>
        </w:rPr>
        <w:t xml:space="preserve">خلعوا الآلاف من جلابيب </w:t>
      </w:r>
      <w:r w:rsidRPr="000042B5">
        <w:rPr>
          <w:rFonts w:hint="cs"/>
          <w:rtl/>
        </w:rPr>
        <w:t xml:space="preserve">(تشادور) </w:t>
      </w:r>
      <w:r w:rsidRPr="000042B5">
        <w:rPr>
          <w:rtl/>
        </w:rPr>
        <w:t>البنات</w:t>
      </w:r>
      <w:r w:rsidRPr="000042B5">
        <w:rPr>
          <w:rFonts w:hint="cs"/>
          <w:rtl/>
        </w:rPr>
        <w:t xml:space="preserve"> المعارضات لهم.</w:t>
      </w:r>
    </w:p>
    <w:p w:rsidR="00C359FF" w:rsidRPr="002F03E5" w:rsidRDefault="00C359FF" w:rsidP="000042B5">
      <w:pPr>
        <w:pStyle w:val="aa"/>
        <w:rPr>
          <w:spacing w:val="-2"/>
          <w:rtl/>
        </w:rPr>
      </w:pPr>
      <w:r w:rsidRPr="002F03E5">
        <w:rPr>
          <w:b/>
          <w:bCs/>
          <w:spacing w:val="-2"/>
          <w:rtl/>
        </w:rPr>
        <w:t>الملاحظة الثانية:</w:t>
      </w:r>
      <w:r w:rsidRPr="002F03E5">
        <w:rPr>
          <w:spacing w:val="-2"/>
          <w:rtl/>
        </w:rPr>
        <w:t xml:space="preserve"> الأموال المصادرة يجب أن تصرف للفقراء، ولا يصح أن تحول لحساب بعض أعضاء أو</w:t>
      </w:r>
      <w:r w:rsidRPr="002F03E5">
        <w:rPr>
          <w:rFonts w:hint="cs"/>
          <w:spacing w:val="-2"/>
          <w:rtl/>
        </w:rPr>
        <w:t xml:space="preserve"> </w:t>
      </w:r>
      <w:r w:rsidRPr="002F03E5">
        <w:rPr>
          <w:spacing w:val="-2"/>
          <w:rtl/>
        </w:rPr>
        <w:t xml:space="preserve">اتباع الحزب الحاكم، وكيف يصح أن تكون الأموال المصادرة جائزة لحزب الله </w:t>
      </w:r>
      <w:r w:rsidRPr="002F03E5">
        <w:rPr>
          <w:spacing w:val="-2"/>
          <w:rtl/>
        </w:rPr>
        <w:lastRenderedPageBreak/>
        <w:t xml:space="preserve">(إيران)، ويبقى الآخرون في الفقر والمسكنة؟! بأي آية </w:t>
      </w:r>
      <w:r w:rsidRPr="002F03E5">
        <w:rPr>
          <w:rFonts w:hint="cs"/>
          <w:spacing w:val="-2"/>
          <w:rtl/>
        </w:rPr>
        <w:t>أ</w:t>
      </w:r>
      <w:r w:rsidRPr="002F03E5">
        <w:rPr>
          <w:spacing w:val="-2"/>
          <w:rtl/>
        </w:rPr>
        <w:t>و</w:t>
      </w:r>
      <w:r w:rsidRPr="002F03E5">
        <w:rPr>
          <w:rFonts w:hint="cs"/>
          <w:spacing w:val="-2"/>
          <w:rtl/>
        </w:rPr>
        <w:t xml:space="preserve"> </w:t>
      </w:r>
      <w:r w:rsidRPr="002F03E5">
        <w:rPr>
          <w:spacing w:val="-2"/>
          <w:rtl/>
        </w:rPr>
        <w:t>حديث يستبيحون صرفها لقادتهم فقط؟!</w:t>
      </w:r>
    </w:p>
    <w:p w:rsidR="00C359FF" w:rsidRPr="000042B5" w:rsidRDefault="00C359FF" w:rsidP="000042B5">
      <w:pPr>
        <w:pStyle w:val="aa"/>
        <w:rPr>
          <w:rtl/>
        </w:rPr>
      </w:pPr>
      <w:r w:rsidRPr="00D96F07">
        <w:rPr>
          <w:b/>
          <w:bCs/>
          <w:rtl/>
        </w:rPr>
        <w:t>الملاحظة الثالثة:</w:t>
      </w:r>
      <w:r w:rsidRPr="000042B5">
        <w:rPr>
          <w:rtl/>
        </w:rPr>
        <w:t xml:space="preserve"> كتبوا في الدستور: لا يجوز التفتيش عن عقائد الناس</w:t>
      </w:r>
      <w:r w:rsidR="00DF76C9" w:rsidRPr="00DF76C9">
        <w:rPr>
          <w:rStyle w:val="FootnoteReference"/>
          <w:rFonts w:cs="Arabic11 BT"/>
          <w:rtl/>
        </w:rPr>
        <w:t>(</w:t>
      </w:r>
      <w:r w:rsidR="00DF76C9" w:rsidRPr="00DF76C9">
        <w:rPr>
          <w:rStyle w:val="FootnoteReference"/>
          <w:rFonts w:cs="Arabic11 BT"/>
          <w:rtl/>
        </w:rPr>
        <w:footnoteReference w:id="221"/>
      </w:r>
      <w:r w:rsidR="00DF76C9" w:rsidRPr="00DF76C9">
        <w:rPr>
          <w:rStyle w:val="FootnoteReference"/>
          <w:rFonts w:cs="Arabic11 BT"/>
          <w:rtl/>
        </w:rPr>
        <w:t>)</w:t>
      </w:r>
      <w:r w:rsidRPr="000042B5">
        <w:rPr>
          <w:rtl/>
        </w:rPr>
        <w:t>، ولكنهم يسعون ليل نهار في التفتيش عن عقائد الناس، ومن يخالف اعتقادهم الخرافي يطرونه من وظيفته، وفي أقل الأحوال سيكون عدواً لهم، وكل الإدارات في كل الوزارات والأحزاب والشركات عملها الوحيد التجسس على عقائد الناس.</w:t>
      </w:r>
    </w:p>
    <w:p w:rsidR="00C359FF" w:rsidRPr="000042B5" w:rsidRDefault="00C359FF" w:rsidP="000042B5">
      <w:pPr>
        <w:pStyle w:val="aa"/>
      </w:pPr>
      <w:r w:rsidRPr="000042B5">
        <w:rPr>
          <w:rtl/>
        </w:rPr>
        <w:t>علاوة علی هذا أوجدوا منظمة للتنقيب عن عقائد الناس اسمها «</w:t>
      </w:r>
      <w:r w:rsidRPr="000042B5">
        <w:rPr>
          <w:rFonts w:hint="cs"/>
          <w:rtl/>
        </w:rPr>
        <w:t>البسيج</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22"/>
      </w:r>
      <w:r w:rsidR="00DF76C9" w:rsidRPr="00DF76C9">
        <w:rPr>
          <w:rStyle w:val="FootnoteReference"/>
          <w:rFonts w:cs="Arabic11 BT"/>
          <w:rtl/>
        </w:rPr>
        <w:t>)</w:t>
      </w:r>
      <w:r w:rsidRPr="005948DD">
        <w:rPr>
          <w:rFonts w:ascii="mylotus" w:hAnsi="mylotus" w:cs="Traditional Arabic" w:hint="cs"/>
          <w:b/>
          <w:bCs/>
          <w:color w:val="000000"/>
          <w:sz w:val="28"/>
          <w:rtl/>
        </w:rPr>
        <w:t xml:space="preserve">، </w:t>
      </w:r>
      <w:r w:rsidRPr="000042B5">
        <w:rPr>
          <w:rtl/>
        </w:rPr>
        <w:t>وهذه المنظمة موجودة في جمیع الإدارات الحکومیة.</w:t>
      </w:r>
    </w:p>
    <w:p w:rsidR="00C359FF" w:rsidRPr="000042B5" w:rsidRDefault="00C359FF" w:rsidP="000042B5">
      <w:pPr>
        <w:pStyle w:val="aa"/>
        <w:rPr>
          <w:rtl/>
        </w:rPr>
      </w:pPr>
      <w:r w:rsidRPr="00D96F07">
        <w:rPr>
          <w:b/>
          <w:bCs/>
          <w:rtl/>
        </w:rPr>
        <w:t>الملاحظة الرابعة:</w:t>
      </w:r>
      <w:r w:rsidRPr="000042B5">
        <w:rPr>
          <w:rtl/>
        </w:rPr>
        <w:t xml:space="preserve"> كتبوا في الدستور: يمنع اعتقال أي </w:t>
      </w:r>
      <w:r w:rsidRPr="000042B5">
        <w:rPr>
          <w:rFonts w:hint="cs"/>
          <w:rtl/>
        </w:rPr>
        <w:t>أ</w:t>
      </w:r>
      <w:r w:rsidRPr="000042B5">
        <w:rPr>
          <w:rtl/>
        </w:rPr>
        <w:t xml:space="preserve">حد </w:t>
      </w:r>
      <w:r w:rsidRPr="000042B5">
        <w:rPr>
          <w:rFonts w:hint="cs"/>
          <w:rtl/>
        </w:rPr>
        <w:t>أ</w:t>
      </w:r>
      <w:r w:rsidRPr="000042B5">
        <w:rPr>
          <w:rtl/>
        </w:rPr>
        <w:t>و مزاحمة الناس في حقوقهم، وإن تم شيء من ذلك فلابد من توضيح التهمة المنسوبة إليه خلال أربع وعشرين ساعة</w:t>
      </w:r>
      <w:r w:rsidR="00DF76C9" w:rsidRPr="00DF76C9">
        <w:rPr>
          <w:rStyle w:val="FootnoteReference"/>
          <w:rFonts w:cs="Arabic11 BT"/>
          <w:rtl/>
        </w:rPr>
        <w:t>(</w:t>
      </w:r>
      <w:r w:rsidR="00DF76C9" w:rsidRPr="00DF76C9">
        <w:rPr>
          <w:rStyle w:val="FootnoteReference"/>
          <w:rFonts w:cs="Arabic11 BT"/>
          <w:rtl/>
        </w:rPr>
        <w:footnoteReference w:id="223"/>
      </w:r>
      <w:r w:rsidR="00DF76C9" w:rsidRPr="00DF76C9">
        <w:rPr>
          <w:rStyle w:val="FootnoteReference"/>
          <w:rFonts w:cs="Arabic11 BT"/>
          <w:rtl/>
        </w:rPr>
        <w:t>)</w:t>
      </w:r>
      <w:r w:rsidRPr="000042B5">
        <w:rPr>
          <w:rtl/>
        </w:rPr>
        <w:t xml:space="preserve">. ولكنهم أنفسهم لا يعملون بالدستور، لأن السجون مليئة بمن سجنوا شهوراً طويلة ولا يعلمون شيئاً عن جرمهم، وسأذكر أمثلة توضح مخالفتهم للدستور: </w:t>
      </w:r>
    </w:p>
    <w:p w:rsidR="00C359FF" w:rsidRPr="00317042" w:rsidRDefault="00C359FF" w:rsidP="00A81204">
      <w:pPr>
        <w:pStyle w:val="ab"/>
        <w:rPr>
          <w:rtl/>
        </w:rPr>
      </w:pPr>
      <w:bookmarkStart w:id="160" w:name="_Toc237320647"/>
      <w:bookmarkStart w:id="161" w:name="_Toc343559917"/>
      <w:r w:rsidRPr="00317042">
        <w:rPr>
          <w:rtl/>
        </w:rPr>
        <w:lastRenderedPageBreak/>
        <w:t xml:space="preserve">سجن البرقعي بتهمة انتحال مذهب </w:t>
      </w:r>
      <w:r w:rsidRPr="00317042">
        <w:rPr>
          <w:rFonts w:hint="cs"/>
          <w:rtl/>
        </w:rPr>
        <w:t>أ</w:t>
      </w:r>
      <w:r w:rsidRPr="00317042">
        <w:rPr>
          <w:rtl/>
        </w:rPr>
        <w:t>هل السنة</w:t>
      </w:r>
      <w:r w:rsidRPr="00317042">
        <w:rPr>
          <w:rFonts w:hint="cs"/>
          <w:rtl/>
        </w:rPr>
        <w:t>:</w:t>
      </w:r>
      <w:bookmarkEnd w:id="160"/>
      <w:bookmarkEnd w:id="161"/>
    </w:p>
    <w:p w:rsidR="00C359FF" w:rsidRPr="000042B5" w:rsidRDefault="00C359FF" w:rsidP="000042B5">
      <w:pPr>
        <w:pStyle w:val="aa"/>
        <w:rPr>
          <w:rtl/>
        </w:rPr>
      </w:pPr>
      <w:r w:rsidRPr="000042B5">
        <w:rPr>
          <w:rtl/>
        </w:rPr>
        <w:t>من جملة ذلك ذكرياتي: أنني ذهبت يوماً لتحصيل حقي من كتبي التي باعتها إحدى المكتبات الواقعة أمام جامعة طهران الت</w:t>
      </w:r>
      <w:r w:rsidRPr="000042B5">
        <w:rPr>
          <w:rFonts w:hint="cs"/>
          <w:rtl/>
        </w:rPr>
        <w:t>ي</w:t>
      </w:r>
      <w:r w:rsidRPr="000042B5">
        <w:rPr>
          <w:rtl/>
        </w:rPr>
        <w:t xml:space="preserve"> وضعت</w:t>
      </w:r>
      <w:r w:rsidRPr="000042B5">
        <w:rPr>
          <w:rFonts w:hint="cs"/>
          <w:rtl/>
        </w:rPr>
        <w:t>ُ</w:t>
      </w:r>
      <w:r w:rsidRPr="000042B5">
        <w:rPr>
          <w:rtl/>
        </w:rPr>
        <w:t xml:space="preserve"> کتب</w:t>
      </w:r>
      <w:r w:rsidRPr="000042B5">
        <w:rPr>
          <w:rFonts w:hint="cs"/>
          <w:rtl/>
        </w:rPr>
        <w:t>ي</w:t>
      </w:r>
      <w:r w:rsidRPr="000042B5">
        <w:rPr>
          <w:rtl/>
        </w:rPr>
        <w:t xml:space="preserve"> عند صاحبها لیبیع الکتب، وللأسف قام موظفو الحكومة بمصادرة كتبي التي كانت في المكتبات لئلا تصل إلى أيدي المسلمين وليبق</w:t>
      </w:r>
      <w:r w:rsidRPr="000042B5">
        <w:rPr>
          <w:rFonts w:hint="cs"/>
          <w:rtl/>
        </w:rPr>
        <w:t>ى</w:t>
      </w:r>
      <w:r w:rsidRPr="000042B5">
        <w:rPr>
          <w:rtl/>
        </w:rPr>
        <w:t xml:space="preserve"> المسلمون غافلين عن الحقائق، ولم يكن موظفو الدولة يعرفونني، فقالوا لأصحاب المكتبات: إذا جاء البرقعي إليكم لتسوية حسابه فأخبرونا، ولما رآني صاحب المكتبة تركني مباشرة وأخبر موظفي الحكومة بالهاتف، فجاء رجلان من </w:t>
      </w:r>
      <w:r w:rsidRPr="000042B5">
        <w:rPr>
          <w:rFonts w:hint="cs"/>
          <w:rtl/>
        </w:rPr>
        <w:t>الحرس الثوري</w:t>
      </w:r>
      <w:r w:rsidRPr="000042B5">
        <w:rPr>
          <w:rtl/>
        </w:rPr>
        <w:t xml:space="preserve"> إلى المكتبة بعد زمن قليل، وطلبوا مني أن أذهب معهم إلى الشرطة</w:t>
      </w:r>
      <w:r w:rsidRPr="000042B5">
        <w:rPr>
          <w:rFonts w:hint="cs"/>
          <w:rtl/>
        </w:rPr>
        <w:t>!</w:t>
      </w:r>
    </w:p>
    <w:p w:rsidR="00C359FF" w:rsidRPr="000042B5" w:rsidRDefault="00C359FF" w:rsidP="000042B5">
      <w:pPr>
        <w:pStyle w:val="aa"/>
        <w:rPr>
          <w:rtl/>
        </w:rPr>
      </w:pPr>
      <w:r w:rsidRPr="000042B5">
        <w:rPr>
          <w:rtl/>
        </w:rPr>
        <w:t xml:space="preserve">سألتهم: ولماذا؟! </w:t>
      </w:r>
    </w:p>
    <w:p w:rsidR="00C359FF" w:rsidRPr="000042B5" w:rsidRDefault="00C359FF" w:rsidP="000042B5">
      <w:pPr>
        <w:pStyle w:val="aa"/>
        <w:rPr>
          <w:rtl/>
        </w:rPr>
      </w:pPr>
      <w:r w:rsidRPr="000042B5">
        <w:rPr>
          <w:rtl/>
        </w:rPr>
        <w:t>قالوا: لا ندري، ولكن نحن مأمورون بأن نأخذك.</w:t>
      </w:r>
    </w:p>
    <w:p w:rsidR="00C359FF" w:rsidRPr="000042B5" w:rsidRDefault="00C359FF" w:rsidP="000042B5">
      <w:pPr>
        <w:pStyle w:val="aa"/>
        <w:rPr>
          <w:rtl/>
        </w:rPr>
      </w:pPr>
      <w:r w:rsidRPr="000042B5">
        <w:rPr>
          <w:rtl/>
        </w:rPr>
        <w:t xml:space="preserve">في الحقيقة قدّرت أنني رجل مسنّ لا أستطيع الهرب، فقلت لنفسي: لا بأس بالذهاب فأنا لم أذنب، فأخذاني معهما بسيارتهما إلى الشرطة. ثم سألتهما في السيارة: بأي جرم أخذتماني؟ </w:t>
      </w:r>
    </w:p>
    <w:p w:rsidR="00C359FF" w:rsidRPr="000042B5" w:rsidRDefault="00C359FF" w:rsidP="000042B5">
      <w:pPr>
        <w:pStyle w:val="aa"/>
        <w:rPr>
          <w:rtl/>
        </w:rPr>
      </w:pPr>
      <w:r w:rsidRPr="000042B5">
        <w:rPr>
          <w:rtl/>
        </w:rPr>
        <w:t>فقالا: لا تتكلم وإلا قتلناك!!</w:t>
      </w:r>
    </w:p>
    <w:p w:rsidR="00C359FF" w:rsidRPr="000042B5" w:rsidRDefault="00C359FF" w:rsidP="000042B5">
      <w:pPr>
        <w:pStyle w:val="aa"/>
        <w:rPr>
          <w:rtl/>
        </w:rPr>
      </w:pPr>
      <w:r w:rsidRPr="000042B5">
        <w:rPr>
          <w:rtl/>
        </w:rPr>
        <w:t xml:space="preserve">ولما وصلنا إلى المركز رأيت كتبي التي صادروها من مكتبات البلد وقد وضعوها في زاوية الغرفة، وأمروا بحبسي في «سجن </w:t>
      </w:r>
      <w:r w:rsidRPr="000042B5">
        <w:rPr>
          <w:rFonts w:hint="cs"/>
          <w:rtl/>
        </w:rPr>
        <w:t>إيف</w:t>
      </w:r>
      <w:r w:rsidRPr="000042B5">
        <w:rPr>
          <w:rtl/>
        </w:rPr>
        <w:t xml:space="preserve">ين». فسألتهم عن سبب سجني، قالوا: ستعلم لاحقاً!! </w:t>
      </w:r>
    </w:p>
    <w:p w:rsidR="00C359FF" w:rsidRPr="000042B5" w:rsidRDefault="00C359FF" w:rsidP="000042B5">
      <w:pPr>
        <w:pStyle w:val="aa"/>
        <w:rPr>
          <w:rtl/>
        </w:rPr>
      </w:pPr>
      <w:r w:rsidRPr="000042B5">
        <w:rPr>
          <w:rtl/>
        </w:rPr>
        <w:t xml:space="preserve">على كل حال: حوّلوني إلى «سجن </w:t>
      </w:r>
      <w:r w:rsidRPr="000042B5">
        <w:rPr>
          <w:rFonts w:hint="cs"/>
          <w:rtl/>
        </w:rPr>
        <w:t>إيف</w:t>
      </w:r>
      <w:r w:rsidRPr="000042B5">
        <w:rPr>
          <w:rtl/>
        </w:rPr>
        <w:t>ين» وسجنوني وحدي في مكان طوله ذراعين مدة خمسة عشر يوماً مع أني كنت مريضاً ومتعباً، فحاولت الحديث معهم فلم أتمكن من تغيير شيءٍ!</w:t>
      </w:r>
    </w:p>
    <w:p w:rsidR="00C359FF" w:rsidRPr="000042B5" w:rsidRDefault="00C359FF" w:rsidP="000042B5">
      <w:pPr>
        <w:pStyle w:val="aa"/>
        <w:rPr>
          <w:rtl/>
        </w:rPr>
      </w:pPr>
      <w:r w:rsidRPr="000042B5">
        <w:rPr>
          <w:rtl/>
        </w:rPr>
        <w:t>نقلوني بعد خمسة عشر يوماً إلى السجن العام، فبدأت بالتكلم مع سجناء السجن العام، وكنت أوضح الإسلام الحقيقي</w:t>
      </w:r>
      <w:r w:rsidRPr="000042B5">
        <w:rPr>
          <w:rFonts w:hint="cs"/>
          <w:rtl/>
        </w:rPr>
        <w:t>،</w:t>
      </w:r>
      <w:r w:rsidRPr="000042B5">
        <w:rPr>
          <w:rtl/>
        </w:rPr>
        <w:t xml:space="preserve"> وذكر معايب وخبايا القائمين على الحكومة، وكنت أرجو أن يحصل لهم الحد الأدنى من الفائدة</w:t>
      </w:r>
      <w:r w:rsidRPr="000042B5">
        <w:rPr>
          <w:rFonts w:hint="cs"/>
          <w:rtl/>
        </w:rPr>
        <w:t>،</w:t>
      </w:r>
      <w:r w:rsidRPr="000042B5">
        <w:rPr>
          <w:rtl/>
        </w:rPr>
        <w:t xml:space="preserve"> وهو ألا يأخذوا نظرة سيئة عن الإسلام بسبب تصرفات هذه الحكومة، وألا يحسبوا أعمالهم على الدين الإسلامي</w:t>
      </w:r>
      <w:r w:rsidRPr="000042B5">
        <w:rPr>
          <w:rFonts w:hint="cs"/>
          <w:rtl/>
        </w:rPr>
        <w:t>.</w:t>
      </w:r>
    </w:p>
    <w:p w:rsidR="00C359FF" w:rsidRPr="000042B5" w:rsidRDefault="00C359FF" w:rsidP="000042B5">
      <w:pPr>
        <w:pStyle w:val="aa"/>
        <w:rPr>
          <w:rtl/>
        </w:rPr>
      </w:pPr>
      <w:r w:rsidRPr="000042B5">
        <w:rPr>
          <w:rtl/>
        </w:rPr>
        <w:t>تأثر كثير من السجناء بكلامي معهم، وقد كان كثير منهم من المنجرفين مع «</w:t>
      </w:r>
      <w:r w:rsidRPr="000042B5">
        <w:rPr>
          <w:rFonts w:hint="cs"/>
          <w:rtl/>
        </w:rPr>
        <w:t>منظَّمة</w:t>
      </w:r>
      <w:r w:rsidRPr="000042B5">
        <w:rPr>
          <w:rtl/>
        </w:rPr>
        <w:t xml:space="preserve"> </w:t>
      </w:r>
      <w:r w:rsidRPr="000042B5">
        <w:rPr>
          <w:rtl/>
        </w:rPr>
        <w:lastRenderedPageBreak/>
        <w:t>مجاهدي خلق»</w:t>
      </w:r>
      <w:r w:rsidR="00DF76C9" w:rsidRPr="00DF76C9">
        <w:rPr>
          <w:rFonts w:cs="Arabic11 BT"/>
          <w:vertAlign w:val="superscript"/>
          <w:rtl/>
        </w:rPr>
        <w:t>(</w:t>
      </w:r>
      <w:r w:rsidR="00DF76C9" w:rsidRPr="00DF76C9">
        <w:rPr>
          <w:rStyle w:val="FootnoteReference"/>
          <w:rFonts w:cs="Arabic11 BT"/>
          <w:rtl/>
        </w:rPr>
        <w:footnoteReference w:id="224"/>
      </w:r>
      <w:r w:rsidR="00DF76C9" w:rsidRPr="00DF76C9">
        <w:rPr>
          <w:rFonts w:cs="Arabic11 BT"/>
          <w:vertAlign w:val="superscript"/>
          <w:rtl/>
        </w:rPr>
        <w:t>)</w:t>
      </w:r>
      <w:r w:rsidRPr="000042B5">
        <w:rPr>
          <w:rtl/>
        </w:rPr>
        <w:t xml:space="preserve"> والشیوعیین، فكنت </w:t>
      </w:r>
      <w:r w:rsidRPr="000042B5">
        <w:rPr>
          <w:rFonts w:hint="cs"/>
          <w:rtl/>
        </w:rPr>
        <w:t>أ</w:t>
      </w:r>
      <w:r w:rsidRPr="000042B5">
        <w:rPr>
          <w:rtl/>
        </w:rPr>
        <w:t xml:space="preserve">رد على أفكار </w:t>
      </w:r>
      <w:r w:rsidRPr="000042B5">
        <w:rPr>
          <w:rFonts w:hint="cs"/>
          <w:rtl/>
        </w:rPr>
        <w:t>أ</w:t>
      </w:r>
      <w:r w:rsidRPr="000042B5">
        <w:rPr>
          <w:rtl/>
        </w:rPr>
        <w:t xml:space="preserve">حزابهم أيضاً، وهو ما جعل الحراس يفرحون، واستطعت أن أقيم الجمعة في السجن، وكنت أسعى إلى بيان حقائق الدين في خطبي، وأتذكر يوماً أنني كنت مشغولاً بالدعاء في آخر الخطبة فقال أحد الحراس: </w:t>
      </w:r>
      <w:r w:rsidRPr="000042B5">
        <w:rPr>
          <w:rFonts w:hint="cs"/>
          <w:rtl/>
        </w:rPr>
        <w:t>ا</w:t>
      </w:r>
      <w:r w:rsidRPr="000042B5">
        <w:rPr>
          <w:rtl/>
        </w:rPr>
        <w:t>دع للإمام. فأجبته</w:t>
      </w:r>
      <w:r w:rsidRPr="000042B5">
        <w:rPr>
          <w:rFonts w:hint="cs"/>
          <w:rtl/>
        </w:rPr>
        <w:t>:</w:t>
      </w:r>
      <w:r w:rsidRPr="000042B5">
        <w:rPr>
          <w:rtl/>
        </w:rPr>
        <w:t xml:space="preserve"> ما دعوت للشاه ولن أدعو للخميني أيضاً. </w:t>
      </w:r>
    </w:p>
    <w:p w:rsidR="00C359FF" w:rsidRPr="000042B5" w:rsidRDefault="00C359FF" w:rsidP="000042B5">
      <w:pPr>
        <w:pStyle w:val="aa"/>
        <w:rPr>
          <w:rtl/>
        </w:rPr>
      </w:pPr>
      <w:r w:rsidRPr="000042B5">
        <w:rPr>
          <w:rtl/>
        </w:rPr>
        <w:t>وبعد مض</w:t>
      </w:r>
      <w:r w:rsidRPr="000042B5">
        <w:rPr>
          <w:rFonts w:hint="cs"/>
          <w:rtl/>
        </w:rPr>
        <w:t>ي</w:t>
      </w:r>
      <w:r w:rsidRPr="000042B5">
        <w:rPr>
          <w:rtl/>
        </w:rPr>
        <w:t xml:space="preserve"> خمسة وعشرين يوماً أخبروني أن القاضي الشرعي طلب حضوري عنده، فذهبت إلى القاضي وسألته</w:t>
      </w:r>
      <w:r w:rsidRPr="000042B5">
        <w:rPr>
          <w:rFonts w:hint="cs"/>
          <w:rtl/>
        </w:rPr>
        <w:t>:</w:t>
      </w:r>
      <w:r w:rsidRPr="000042B5">
        <w:rPr>
          <w:rtl/>
        </w:rPr>
        <w:t xml:space="preserve"> لأي شيء </w:t>
      </w:r>
      <w:r w:rsidRPr="000042B5">
        <w:rPr>
          <w:rFonts w:hint="cs"/>
          <w:rtl/>
        </w:rPr>
        <w:t>سجنتموني</w:t>
      </w:r>
      <w:r w:rsidRPr="000042B5">
        <w:rPr>
          <w:rtl/>
        </w:rPr>
        <w:t>؟ قال: لأن أهل قم يقولون بأنك سنّي</w:t>
      </w:r>
      <w:r w:rsidRPr="000042B5">
        <w:rPr>
          <w:rFonts w:hint="cs"/>
          <w:rtl/>
        </w:rPr>
        <w:t>!</w:t>
      </w:r>
      <w:r w:rsidRPr="000042B5">
        <w:rPr>
          <w:rtl/>
        </w:rPr>
        <w:t xml:space="preserve"> </w:t>
      </w:r>
    </w:p>
    <w:p w:rsidR="00C359FF" w:rsidRPr="000042B5" w:rsidRDefault="00C359FF" w:rsidP="000042B5">
      <w:pPr>
        <w:pStyle w:val="aa"/>
        <w:rPr>
          <w:rtl/>
        </w:rPr>
      </w:pPr>
      <w:r w:rsidRPr="000042B5">
        <w:rPr>
          <w:rtl/>
        </w:rPr>
        <w:t>قلت: أولاً</w:t>
      </w:r>
      <w:r w:rsidRPr="000042B5">
        <w:rPr>
          <w:rFonts w:hint="cs"/>
          <w:rtl/>
        </w:rPr>
        <w:t>:</w:t>
      </w:r>
      <w:r w:rsidRPr="000042B5">
        <w:rPr>
          <w:rtl/>
        </w:rPr>
        <w:t xml:space="preserve"> هل حبستم جميع أهل السنة فأكون واحداً منهم</w:t>
      </w:r>
      <w:r w:rsidRPr="000042B5">
        <w:rPr>
          <w:rFonts w:hint="cs"/>
          <w:rtl/>
        </w:rPr>
        <w:t>.</w:t>
      </w:r>
    </w:p>
    <w:p w:rsidR="00C359FF" w:rsidRPr="000042B5" w:rsidRDefault="00C359FF" w:rsidP="000042B5">
      <w:pPr>
        <w:pStyle w:val="aa"/>
        <w:rPr>
          <w:rtl/>
        </w:rPr>
      </w:pPr>
      <w:r w:rsidRPr="000042B5">
        <w:rPr>
          <w:rtl/>
        </w:rPr>
        <w:t xml:space="preserve">وثانياً: كيف </w:t>
      </w:r>
      <w:r w:rsidRPr="000042B5">
        <w:rPr>
          <w:rFonts w:hint="cs"/>
          <w:rtl/>
        </w:rPr>
        <w:t>أ</w:t>
      </w:r>
      <w:r w:rsidRPr="000042B5">
        <w:rPr>
          <w:rtl/>
        </w:rPr>
        <w:t xml:space="preserve">صبحت سنياً وأنا لم أقلد أحداً من علماء أهل السنة؟! </w:t>
      </w:r>
    </w:p>
    <w:p w:rsidR="00C359FF" w:rsidRPr="000042B5" w:rsidRDefault="00C359FF" w:rsidP="000042B5">
      <w:pPr>
        <w:pStyle w:val="aa"/>
      </w:pPr>
      <w:r w:rsidRPr="000042B5">
        <w:rPr>
          <w:rtl/>
        </w:rPr>
        <w:t xml:space="preserve">وأمر آخر: إذا كنتم تقولون إن </w:t>
      </w:r>
      <w:r w:rsidRPr="000042B5">
        <w:rPr>
          <w:rFonts w:hint="cs"/>
          <w:rtl/>
        </w:rPr>
        <w:t>أ</w:t>
      </w:r>
      <w:r w:rsidRPr="000042B5">
        <w:rPr>
          <w:rtl/>
        </w:rPr>
        <w:t xml:space="preserve">هل السنة والشيعة إخوة، فكيف تعذبون أو تسجنون </w:t>
      </w:r>
      <w:r w:rsidRPr="000042B5">
        <w:rPr>
          <w:rtl/>
        </w:rPr>
        <w:lastRenderedPageBreak/>
        <w:t>الناس بسبب مذاهبهم؟! ما هذا الظلم في الحكومة الإسلامية؟!</w:t>
      </w:r>
    </w:p>
    <w:p w:rsidR="00C359FF" w:rsidRPr="002F03E5" w:rsidRDefault="00C359FF" w:rsidP="000042B5">
      <w:pPr>
        <w:pStyle w:val="aa"/>
        <w:rPr>
          <w:rtl/>
        </w:rPr>
      </w:pPr>
      <w:r w:rsidRPr="002F03E5">
        <w:rPr>
          <w:rtl/>
        </w:rPr>
        <w:t>من المهم أن أذكر أنني رأيت رجلاً يعمل في السجن كنت أعرفه جيداً، وكان يدرس في قم</w:t>
      </w:r>
      <w:r w:rsidRPr="002F03E5">
        <w:rPr>
          <w:rFonts w:hint="cs"/>
          <w:rtl/>
        </w:rPr>
        <w:t>،</w:t>
      </w:r>
      <w:r w:rsidRPr="002F03E5">
        <w:rPr>
          <w:rtl/>
        </w:rPr>
        <w:t xml:space="preserve"> وهو يعرفني معرفة تامة</w:t>
      </w:r>
      <w:r w:rsidRPr="002F03E5">
        <w:rPr>
          <w:rFonts w:hint="cs"/>
          <w:rtl/>
        </w:rPr>
        <w:t>،</w:t>
      </w:r>
      <w:r w:rsidRPr="002F03E5">
        <w:rPr>
          <w:rtl/>
        </w:rPr>
        <w:t xml:space="preserve"> وهو آية الله محمدي كيلاني</w:t>
      </w:r>
      <w:r w:rsidR="00DF76C9" w:rsidRPr="002F03E5">
        <w:rPr>
          <w:rStyle w:val="FootnoteReference"/>
          <w:rFonts w:cs="Arabic11 BT"/>
          <w:rtl/>
        </w:rPr>
        <w:t>(</w:t>
      </w:r>
      <w:r w:rsidR="00DF76C9" w:rsidRPr="002F03E5">
        <w:rPr>
          <w:rStyle w:val="FootnoteReference"/>
          <w:rFonts w:cs="Arabic11 BT"/>
          <w:rtl/>
        </w:rPr>
        <w:footnoteReference w:id="225"/>
      </w:r>
      <w:r w:rsidR="00DF76C9" w:rsidRPr="002F03E5">
        <w:rPr>
          <w:rStyle w:val="FootnoteReference"/>
          <w:rFonts w:cs="Arabic11 BT"/>
          <w:rtl/>
        </w:rPr>
        <w:t>)</w:t>
      </w:r>
      <w:r w:rsidRPr="002F03E5">
        <w:rPr>
          <w:rtl/>
        </w:rPr>
        <w:t xml:space="preserve"> ولكن</w:t>
      </w:r>
      <w:r w:rsidRPr="002F03E5">
        <w:rPr>
          <w:rFonts w:hint="cs"/>
          <w:rtl/>
        </w:rPr>
        <w:t>ني عندما كنت في السجن تجاهلني وكأنه لا يعرفني</w:t>
      </w:r>
      <w:r w:rsidR="00DF76C9" w:rsidRPr="002F03E5">
        <w:rPr>
          <w:rStyle w:val="FootnoteReference"/>
          <w:rFonts w:cs="Arabic11 BT"/>
          <w:rtl/>
        </w:rPr>
        <w:t>(</w:t>
      </w:r>
      <w:r w:rsidR="00DF76C9" w:rsidRPr="002F03E5">
        <w:rPr>
          <w:rStyle w:val="FootnoteReference"/>
          <w:rFonts w:cs="Arabic11 BT"/>
          <w:rtl/>
        </w:rPr>
        <w:footnoteReference w:id="226"/>
      </w:r>
      <w:r w:rsidR="00DF76C9" w:rsidRPr="002F03E5">
        <w:rPr>
          <w:rStyle w:val="FootnoteReference"/>
          <w:rFonts w:cs="Arabic11 BT"/>
          <w:rtl/>
        </w:rPr>
        <w:t>)</w:t>
      </w:r>
      <w:r w:rsidRPr="002F03E5">
        <w:rPr>
          <w:rFonts w:hint="cs"/>
          <w:rtl/>
        </w:rPr>
        <w:t>.</w:t>
      </w:r>
    </w:p>
    <w:p w:rsidR="00C359FF" w:rsidRPr="000042B5" w:rsidRDefault="00C359FF" w:rsidP="000042B5">
      <w:pPr>
        <w:pStyle w:val="aa"/>
        <w:rPr>
          <w:rtl/>
        </w:rPr>
      </w:pPr>
      <w:r w:rsidRPr="000042B5">
        <w:rPr>
          <w:rtl/>
        </w:rPr>
        <w:t>وبعد مدة قبضوا على الأستاذ الفاضل المحقق المجاهد السيد «</w:t>
      </w:r>
      <w:r w:rsidRPr="00D96F07">
        <w:rPr>
          <w:b/>
          <w:bCs/>
          <w:rtl/>
        </w:rPr>
        <w:t>مصطفى حسيني طباطبائي</w:t>
      </w:r>
      <w:r w:rsidRPr="000042B5">
        <w:rPr>
          <w:rtl/>
        </w:rPr>
        <w:t>» وكان يقيم صلاة الجمعة في شمال البلد في منزل أحد الأصدقاء، وبعد ختام صلاة الجمعة أرسلوه إلى السجن، كل ذلك بمساعي رجل دين من أهل تجریش (منطقة قریبة من طهران)</w:t>
      </w:r>
      <w:r w:rsidRPr="000042B5">
        <w:rPr>
          <w:rFonts w:hint="cs"/>
          <w:rtl/>
        </w:rPr>
        <w:t>.</w:t>
      </w:r>
    </w:p>
    <w:p w:rsidR="00C359FF" w:rsidRPr="000042B5" w:rsidRDefault="00C359FF" w:rsidP="000042B5">
      <w:pPr>
        <w:pStyle w:val="aa"/>
        <w:rPr>
          <w:rtl/>
        </w:rPr>
      </w:pPr>
      <w:r w:rsidRPr="000042B5">
        <w:rPr>
          <w:rtl/>
        </w:rPr>
        <w:t>وبعد أسبوع أو أسبوعين أطلقوا سراحه مع تعهد وكفالة كما فعلوا بي تماماً</w:t>
      </w:r>
      <w:r w:rsidRPr="000042B5">
        <w:rPr>
          <w:rFonts w:hint="cs"/>
          <w:rtl/>
        </w:rPr>
        <w:t>،</w:t>
      </w:r>
      <w:r w:rsidRPr="000042B5">
        <w:rPr>
          <w:rtl/>
        </w:rPr>
        <w:t xml:space="preserve"> حيث أطلقوني بكفالة السید طباطبائ</w:t>
      </w:r>
      <w:r w:rsidRPr="000042B5">
        <w:rPr>
          <w:rFonts w:hint="cs"/>
          <w:rtl/>
        </w:rPr>
        <w:t>ي</w:t>
      </w:r>
      <w:r w:rsidRPr="000042B5">
        <w:rPr>
          <w:rtl/>
        </w:rPr>
        <w:t xml:space="preserve">، فلما ذهبت إلى منزلي رأيت أن شرطتهم فتشوا منزلي ضاربين بدستورهم عرض الحائط؛ بل أخذوا كل شيء أرادوه!! ومن جملة ما أخذوا بعض الكتب المخطوطة، وبعض الأوراق التي فيها مطالب الناس، وكذلك كراسة </w:t>
      </w:r>
      <w:r w:rsidRPr="000042B5">
        <w:rPr>
          <w:rFonts w:hint="cs"/>
          <w:rtl/>
        </w:rPr>
        <w:t xml:space="preserve">عناوين </w:t>
      </w:r>
      <w:r w:rsidRPr="000042B5">
        <w:rPr>
          <w:rtl/>
        </w:rPr>
        <w:t xml:space="preserve">الهاتف </w:t>
      </w:r>
      <w:r w:rsidRPr="000042B5">
        <w:rPr>
          <w:rFonts w:hint="cs"/>
          <w:rtl/>
        </w:rPr>
        <w:t>و</w:t>
      </w:r>
      <w:r w:rsidRPr="000042B5">
        <w:rPr>
          <w:rtl/>
        </w:rPr>
        <w:t xml:space="preserve">أشياء </w:t>
      </w:r>
      <w:r w:rsidRPr="000042B5">
        <w:rPr>
          <w:rFonts w:hint="cs"/>
          <w:rtl/>
        </w:rPr>
        <w:t>أ</w:t>
      </w:r>
      <w:r w:rsidRPr="000042B5">
        <w:rPr>
          <w:rtl/>
        </w:rPr>
        <w:t>خرى كانت على المنضدة وغيرها، مع أن كل ما أخذوا لا يتعلق بحكومة الجمهورية ولا تستفيد منه شيئاً</w:t>
      </w:r>
      <w:r w:rsidRPr="000042B5">
        <w:rPr>
          <w:rFonts w:hint="cs"/>
          <w:rtl/>
        </w:rPr>
        <w:t>.</w:t>
      </w:r>
    </w:p>
    <w:p w:rsidR="00C359FF" w:rsidRPr="002F03E5" w:rsidRDefault="00C359FF" w:rsidP="002F03E5">
      <w:pPr>
        <w:pStyle w:val="aa"/>
        <w:spacing w:after="0"/>
        <w:rPr>
          <w:spacing w:val="-6"/>
          <w:rtl/>
        </w:rPr>
      </w:pPr>
      <w:r w:rsidRPr="002F03E5">
        <w:rPr>
          <w:spacing w:val="-6"/>
          <w:rtl/>
        </w:rPr>
        <w:t xml:space="preserve">وإلى الآن مضى على ذلك سنون، وبلغتهم طلبي في استرداد الأشياء التي أخذوها مني من كتب ومؤلفات </w:t>
      </w:r>
      <w:r w:rsidRPr="002F03E5">
        <w:rPr>
          <w:rFonts w:hint="cs"/>
          <w:spacing w:val="-6"/>
          <w:rtl/>
        </w:rPr>
        <w:t>مخطوطة</w:t>
      </w:r>
      <w:r w:rsidRPr="002F03E5">
        <w:rPr>
          <w:spacing w:val="-6"/>
          <w:rtl/>
        </w:rPr>
        <w:t xml:space="preserve"> وغير ذلك فلم يعطوني شيئاً منها، فعلمت أن قصدهم الأذية وتعذيب الناس فقط</w:t>
      </w:r>
      <w:r w:rsidRPr="002F03E5">
        <w:rPr>
          <w:rFonts w:hint="cs"/>
          <w:spacing w:val="-6"/>
          <w:rtl/>
        </w:rPr>
        <w:t>.</w:t>
      </w:r>
    </w:p>
    <w:p w:rsidR="00C359FF" w:rsidRPr="000042B5" w:rsidRDefault="00C359FF" w:rsidP="002F03E5">
      <w:pPr>
        <w:pStyle w:val="aa"/>
        <w:spacing w:after="0"/>
        <w:rPr>
          <w:rtl/>
        </w:rPr>
      </w:pPr>
      <w:r w:rsidRPr="000042B5">
        <w:rPr>
          <w:rtl/>
        </w:rPr>
        <w:t xml:space="preserve">كما أنهم عينوا مجموعة </w:t>
      </w:r>
      <w:r w:rsidRPr="000042B5">
        <w:rPr>
          <w:rFonts w:hint="cs"/>
          <w:rtl/>
        </w:rPr>
        <w:t xml:space="preserve">من </w:t>
      </w:r>
      <w:r w:rsidRPr="000042B5">
        <w:rPr>
          <w:rtl/>
        </w:rPr>
        <w:t>القضاة الجهال وقليلي الخبرة بالشرع لتعذيب الناس، وقد رأيت ولاة الأمر یصدرون أحكاماً من تلقاء أنفسهم.</w:t>
      </w:r>
    </w:p>
    <w:p w:rsidR="00C359FF" w:rsidRPr="000042B5" w:rsidRDefault="00C359FF" w:rsidP="002F03E5">
      <w:pPr>
        <w:pStyle w:val="aa"/>
        <w:spacing w:after="0"/>
        <w:rPr>
          <w:rtl/>
        </w:rPr>
      </w:pPr>
      <w:r w:rsidRPr="000042B5">
        <w:rPr>
          <w:rtl/>
        </w:rPr>
        <w:t xml:space="preserve">عندما كنت في السجن كتب ولدي الصغير إلى بعض المسؤولين كتاباً فلم يجب </w:t>
      </w:r>
      <w:r w:rsidRPr="000042B5">
        <w:rPr>
          <w:rFonts w:hint="cs"/>
          <w:rtl/>
        </w:rPr>
        <w:t>أ</w:t>
      </w:r>
      <w:r w:rsidRPr="000042B5">
        <w:rPr>
          <w:rtl/>
        </w:rPr>
        <w:t>حد، فأرسل رسالة إلى السيد بازرگان، فرد عليه بجواب جاء فيه:</w:t>
      </w:r>
    </w:p>
    <w:p w:rsidR="00C359FF" w:rsidRPr="005948DD" w:rsidRDefault="00C359FF" w:rsidP="00A81204">
      <w:pPr>
        <w:pStyle w:val="ab"/>
        <w:rPr>
          <w:rtl/>
        </w:rPr>
      </w:pPr>
      <w:bookmarkStart w:id="162" w:name="_Toc343559918"/>
      <w:r w:rsidRPr="005948DD">
        <w:rPr>
          <w:rFonts w:hint="cs"/>
          <w:rtl/>
        </w:rPr>
        <w:lastRenderedPageBreak/>
        <w:t xml:space="preserve">رسالة من المهندس بازركان </w:t>
      </w:r>
      <w:r>
        <w:rPr>
          <w:rFonts w:hint="cs"/>
          <w:rtl/>
        </w:rPr>
        <w:t>إلى</w:t>
      </w:r>
      <w:r w:rsidRPr="005948DD">
        <w:rPr>
          <w:rFonts w:hint="cs"/>
          <w:rtl/>
        </w:rPr>
        <w:t xml:space="preserve"> محمد حسين البرقعي</w:t>
      </w:r>
      <w:r w:rsidR="00DF76C9" w:rsidRPr="00DF76C9">
        <w:rPr>
          <w:rStyle w:val="FootnoteReference"/>
          <w:rFonts w:cs="Arabic11 BT"/>
          <w:szCs w:val="30"/>
          <w:rtl/>
        </w:rPr>
        <w:t>(</w:t>
      </w:r>
      <w:r w:rsidR="00DF76C9" w:rsidRPr="00DF76C9">
        <w:rPr>
          <w:rStyle w:val="FootnoteReference"/>
          <w:rFonts w:cs="Arabic11 BT"/>
          <w:szCs w:val="30"/>
          <w:rtl/>
        </w:rPr>
        <w:footnoteReference w:id="227"/>
      </w:r>
      <w:r w:rsidR="00DF76C9" w:rsidRPr="00DF76C9">
        <w:rPr>
          <w:rStyle w:val="FootnoteReference"/>
          <w:rFonts w:cs="Arabic11 BT"/>
          <w:szCs w:val="30"/>
          <w:rtl/>
        </w:rPr>
        <w:t>)</w:t>
      </w:r>
      <w:bookmarkEnd w:id="162"/>
    </w:p>
    <w:p w:rsidR="00C359FF" w:rsidRPr="000042B5" w:rsidRDefault="00C359FF" w:rsidP="002F03E5">
      <w:pPr>
        <w:pStyle w:val="aa"/>
        <w:spacing w:after="0"/>
        <w:rPr>
          <w:rtl/>
        </w:rPr>
      </w:pPr>
      <w:r w:rsidRPr="000042B5">
        <w:rPr>
          <w:rtl/>
        </w:rPr>
        <w:t xml:space="preserve">سعادة السيد محمد حسين البرقعي </w:t>
      </w:r>
      <w:r w:rsidRPr="000042B5">
        <w:rPr>
          <w:rtl/>
        </w:rPr>
        <w:tab/>
      </w:r>
      <w:r w:rsidRPr="000042B5">
        <w:rPr>
          <w:rtl/>
        </w:rPr>
        <w:tab/>
      </w:r>
      <w:r w:rsidRPr="000042B5">
        <w:rPr>
          <w:rtl/>
        </w:rPr>
        <w:tab/>
        <w:t>الموقر</w:t>
      </w:r>
    </w:p>
    <w:p w:rsidR="002F03E5" w:rsidRDefault="00C359FF" w:rsidP="002F03E5">
      <w:pPr>
        <w:pStyle w:val="aa"/>
        <w:spacing w:after="0"/>
        <w:rPr>
          <w:rtl/>
        </w:rPr>
      </w:pPr>
      <w:r w:rsidRPr="000042B5">
        <w:rPr>
          <w:rtl/>
        </w:rPr>
        <w:t>عطفاً على رسالتكم المؤرخة بـ 7/8/</w:t>
      </w:r>
      <w:r w:rsidRPr="000042B5">
        <w:rPr>
          <w:rFonts w:hint="cs"/>
          <w:rtl/>
        </w:rPr>
        <w:t>1359 هـ. ش.</w:t>
      </w:r>
      <w:r w:rsidR="00DF76C9" w:rsidRPr="00DF76C9">
        <w:rPr>
          <w:rFonts w:cs="Arabic11 BT"/>
          <w:vertAlign w:val="superscript"/>
          <w:rtl/>
        </w:rPr>
        <w:t>(</w:t>
      </w:r>
      <w:r w:rsidR="00DF76C9" w:rsidRPr="00DF76C9">
        <w:rPr>
          <w:rStyle w:val="FootnoteReference"/>
          <w:rFonts w:cs="Arabic11 BT"/>
          <w:rtl/>
        </w:rPr>
        <w:footnoteReference w:id="228"/>
      </w:r>
      <w:r w:rsidR="00DF76C9" w:rsidRPr="00DF76C9">
        <w:rPr>
          <w:rFonts w:cs="Arabic11 BT"/>
          <w:vertAlign w:val="superscript"/>
          <w:rtl/>
        </w:rPr>
        <w:t>)</w:t>
      </w:r>
      <w:r w:rsidRPr="000042B5">
        <w:rPr>
          <w:rFonts w:hint="cs"/>
          <w:rtl/>
        </w:rPr>
        <w:t xml:space="preserve"> وآ</w:t>
      </w:r>
      <w:r w:rsidRPr="000042B5">
        <w:rPr>
          <w:rtl/>
        </w:rPr>
        <w:t>سف للتعامل المؤلم الذي طال أب</w:t>
      </w:r>
      <w:r w:rsidRPr="000042B5">
        <w:rPr>
          <w:rFonts w:hint="cs"/>
          <w:rtl/>
        </w:rPr>
        <w:t>ا</w:t>
      </w:r>
      <w:r w:rsidRPr="000042B5">
        <w:rPr>
          <w:rtl/>
        </w:rPr>
        <w:t>كم، ولا أدري بأي حجة فعلوا ذلك؟! هذه أول قضية من هذا النوع أسمع عنها، ولا بد أن أقول لكم بأنه ليس لي أي دخل في شؤون المحاكم، وأنا لا أستطيع التدخل في حل أيّ قضية تتعلق بي فضلاً عن قضايا الآخرين، وأنا أیضا</w:t>
      </w:r>
      <w:r w:rsidRPr="000042B5">
        <w:rPr>
          <w:rFonts w:hint="cs"/>
          <w:rtl/>
        </w:rPr>
        <w:t>ً</w:t>
      </w:r>
      <w:r w:rsidRPr="000042B5">
        <w:rPr>
          <w:rtl/>
        </w:rPr>
        <w:t xml:space="preserve"> </w:t>
      </w:r>
      <w:r w:rsidRPr="000042B5">
        <w:rPr>
          <w:rFonts w:hint="cs"/>
          <w:rtl/>
        </w:rPr>
        <w:t>أ</w:t>
      </w:r>
      <w:r w:rsidRPr="000042B5">
        <w:rPr>
          <w:rtl/>
        </w:rPr>
        <w:t xml:space="preserve">شتكي من </w:t>
      </w:r>
      <w:r w:rsidRPr="000042B5">
        <w:rPr>
          <w:rFonts w:hint="cs"/>
          <w:rtl/>
        </w:rPr>
        <w:t>الظلم</w:t>
      </w:r>
      <w:r w:rsidRPr="000042B5">
        <w:rPr>
          <w:rtl/>
        </w:rPr>
        <w:t xml:space="preserve"> الذي يصدر منهم تجاهي</w:t>
      </w:r>
      <w:r w:rsidRPr="000042B5">
        <w:rPr>
          <w:rFonts w:hint="cs"/>
          <w:rtl/>
        </w:rPr>
        <w:t xml:space="preserve"> ومن تجاوزهم للمقررات والقواعد</w:t>
      </w:r>
      <w:r w:rsidRPr="000042B5">
        <w:rPr>
          <w:rtl/>
        </w:rPr>
        <w:t>.</w:t>
      </w:r>
    </w:p>
    <w:p w:rsidR="00C359FF" w:rsidRPr="00FC2DD3" w:rsidRDefault="00C359FF" w:rsidP="002F03E5">
      <w:pPr>
        <w:pStyle w:val="aa"/>
        <w:spacing w:after="0"/>
        <w:jc w:val="right"/>
        <w:rPr>
          <w:rtl/>
        </w:rPr>
      </w:pPr>
      <w:r w:rsidRPr="00D96F07">
        <w:rPr>
          <w:b/>
          <w:bCs/>
          <w:rtl/>
        </w:rPr>
        <w:t>مهدى بازركان</w:t>
      </w:r>
      <w:r w:rsidR="002F03E5">
        <w:rPr>
          <w:rFonts w:hint="cs"/>
          <w:b/>
          <w:bCs/>
          <w:rtl/>
        </w:rPr>
        <w:t xml:space="preserve"> - </w:t>
      </w:r>
      <w:r w:rsidRPr="00D96F07">
        <w:rPr>
          <w:b/>
          <w:bCs/>
          <w:rtl/>
        </w:rPr>
        <w:t>18/8/1359</w:t>
      </w:r>
      <w:r w:rsidRPr="00D96F07">
        <w:rPr>
          <w:rFonts w:hint="cs"/>
          <w:b/>
          <w:bCs/>
          <w:rtl/>
        </w:rPr>
        <w:t xml:space="preserve"> هـ. </w:t>
      </w:r>
      <w:r w:rsidRPr="00D96F07">
        <w:rPr>
          <w:b/>
          <w:bCs/>
          <w:rtl/>
        </w:rPr>
        <w:t>ش</w:t>
      </w:r>
      <w:r w:rsidRPr="00FC2DD3">
        <w:rPr>
          <w:rFonts w:hint="cs"/>
          <w:rtl/>
        </w:rPr>
        <w:t>.</w:t>
      </w:r>
      <w:r w:rsidR="00DF76C9" w:rsidRPr="00FC2DD3">
        <w:rPr>
          <w:rFonts w:cs="Arabic11 BT"/>
          <w:vertAlign w:val="superscript"/>
          <w:rtl/>
        </w:rPr>
        <w:t>(</w:t>
      </w:r>
      <w:r w:rsidR="00DF76C9" w:rsidRPr="00FC2DD3">
        <w:rPr>
          <w:rStyle w:val="FootnoteReference"/>
          <w:rFonts w:cs="Arabic11 BT"/>
          <w:rtl/>
        </w:rPr>
        <w:footnoteReference w:id="229"/>
      </w:r>
      <w:r w:rsidR="00DF76C9" w:rsidRPr="00FC2DD3">
        <w:rPr>
          <w:rFonts w:cs="Arabic11 BT"/>
          <w:vertAlign w:val="superscript"/>
          <w:rtl/>
        </w:rPr>
        <w:t>)</w:t>
      </w:r>
    </w:p>
    <w:p w:rsidR="00C359FF" w:rsidRPr="000042B5" w:rsidRDefault="00C359FF" w:rsidP="000042B5">
      <w:pPr>
        <w:pStyle w:val="aa"/>
        <w:rPr>
          <w:rtl/>
        </w:rPr>
      </w:pPr>
      <w:r w:rsidRPr="000042B5">
        <w:rPr>
          <w:rtl/>
        </w:rPr>
        <w:t>وهنا يلزم أن أذكر شيئاً من الفرق بين العهدين عهد الشاه وعهد الجمهورية ال</w:t>
      </w:r>
      <w:r w:rsidRPr="000042B5">
        <w:rPr>
          <w:rFonts w:hint="cs"/>
          <w:rtl/>
        </w:rPr>
        <w:t>إ</w:t>
      </w:r>
      <w:r w:rsidRPr="000042B5">
        <w:rPr>
          <w:rtl/>
        </w:rPr>
        <w:t xml:space="preserve">سلامية، ففي زمن الشاه كانوا إذا قبضوا علينا وأخذونا إلى السجن نجد بعض المسؤولين أو بعض الحراس يبدون عدم رضاهم، وقد يقول بعضهم: كيف يحبسون رجلاً ضعيفاً أو عالماً؟! وكان بعضهم يعتذرون قائلين: سامحنا يا سيد، ليس لنا دخل. </w:t>
      </w:r>
    </w:p>
    <w:p w:rsidR="00C359FF" w:rsidRPr="000042B5" w:rsidRDefault="00C359FF" w:rsidP="000042B5">
      <w:pPr>
        <w:pStyle w:val="aa"/>
        <w:rPr>
          <w:rtl/>
        </w:rPr>
      </w:pPr>
      <w:r w:rsidRPr="000042B5">
        <w:rPr>
          <w:rtl/>
        </w:rPr>
        <w:t xml:space="preserve">ولكن الحال صار على العكس في عهد الروحانيين، فالحراس والموظفون كانوا يفرحون بالقبض عليّ وكأنهم فتحوا الهند. هذه </w:t>
      </w:r>
      <w:r w:rsidRPr="000042B5">
        <w:rPr>
          <w:rFonts w:hint="cs"/>
          <w:rtl/>
        </w:rPr>
        <w:t>هي</w:t>
      </w:r>
      <w:r w:rsidRPr="000042B5">
        <w:rPr>
          <w:rtl/>
        </w:rPr>
        <w:t xml:space="preserve"> </w:t>
      </w:r>
      <w:r w:rsidRPr="000042B5">
        <w:rPr>
          <w:rFonts w:hint="cs"/>
          <w:rtl/>
        </w:rPr>
        <w:t>الحكومة</w:t>
      </w:r>
      <w:r w:rsidRPr="000042B5">
        <w:rPr>
          <w:rtl/>
        </w:rPr>
        <w:t xml:space="preserve"> </w:t>
      </w:r>
      <w:r w:rsidRPr="000042B5">
        <w:rPr>
          <w:rFonts w:hint="cs"/>
          <w:rtl/>
        </w:rPr>
        <w:t>التي</w:t>
      </w:r>
      <w:r w:rsidRPr="000042B5">
        <w:rPr>
          <w:rtl/>
        </w:rPr>
        <w:t xml:space="preserve"> قدّموها للناس، فالحكومة التي أسسها هؤلاء الناس وظيفتها الأذية والعمل على خلاف القانون، الحكومة التي أسسوها في أواخر القرن العشرين بعيدة عن المنطق والأمانة وقوانين الإسلام، وليس عندهم إلا الناس واعتقالهم.</w:t>
      </w:r>
    </w:p>
    <w:p w:rsidR="00C359FF" w:rsidRPr="000042B5" w:rsidRDefault="00C359FF" w:rsidP="000042B5">
      <w:pPr>
        <w:pStyle w:val="aa"/>
        <w:rPr>
          <w:rtl/>
        </w:rPr>
      </w:pPr>
      <w:r w:rsidRPr="000042B5">
        <w:rPr>
          <w:rtl/>
        </w:rPr>
        <w:t xml:space="preserve">كنت أرى السجن مليئاً </w:t>
      </w:r>
      <w:r w:rsidRPr="000042B5">
        <w:rPr>
          <w:rFonts w:hint="cs"/>
          <w:rtl/>
        </w:rPr>
        <w:t>بالأبرياء</w:t>
      </w:r>
      <w:r w:rsidRPr="000042B5">
        <w:rPr>
          <w:rtl/>
        </w:rPr>
        <w:t>، وكل من أسأله عن سبب سجنه، يقول: لا ندري.. لم يخبرونا بذنبنا إلى الآن!</w:t>
      </w:r>
    </w:p>
    <w:p w:rsidR="00C359FF" w:rsidRPr="000042B5" w:rsidRDefault="00C359FF" w:rsidP="000042B5">
      <w:pPr>
        <w:pStyle w:val="aa"/>
        <w:rPr>
          <w:rtl/>
        </w:rPr>
      </w:pPr>
      <w:r w:rsidRPr="000042B5">
        <w:rPr>
          <w:rtl/>
        </w:rPr>
        <w:t>كنت أسأل كل واحد: منذ متى وأنت في السجن؟ فيقول أحدهم: ستة أشهر، ويقول الثاني</w:t>
      </w:r>
      <w:r w:rsidRPr="000042B5">
        <w:rPr>
          <w:rFonts w:hint="cs"/>
          <w:rtl/>
        </w:rPr>
        <w:t>:</w:t>
      </w:r>
      <w:r w:rsidRPr="000042B5">
        <w:rPr>
          <w:rtl/>
        </w:rPr>
        <w:t xml:space="preserve"> من</w:t>
      </w:r>
      <w:r w:rsidRPr="000042B5">
        <w:rPr>
          <w:rFonts w:hint="cs"/>
          <w:rtl/>
        </w:rPr>
        <w:t>ذ</w:t>
      </w:r>
      <w:r w:rsidRPr="000042B5">
        <w:rPr>
          <w:rtl/>
        </w:rPr>
        <w:t xml:space="preserve"> سنتين، ويقول الثالث</w:t>
      </w:r>
      <w:r w:rsidRPr="000042B5">
        <w:rPr>
          <w:rFonts w:hint="cs"/>
          <w:rtl/>
        </w:rPr>
        <w:t>:</w:t>
      </w:r>
      <w:r w:rsidRPr="000042B5">
        <w:rPr>
          <w:rtl/>
        </w:rPr>
        <w:t xml:space="preserve"> </w:t>
      </w:r>
      <w:r w:rsidRPr="000042B5">
        <w:rPr>
          <w:rFonts w:hint="cs"/>
          <w:rtl/>
        </w:rPr>
        <w:t xml:space="preserve">منذ </w:t>
      </w:r>
      <w:r w:rsidRPr="000042B5">
        <w:rPr>
          <w:rtl/>
        </w:rPr>
        <w:t xml:space="preserve">سنة، علاوة على هذا كانوا يحبسون السیاسیین مع </w:t>
      </w:r>
      <w:r w:rsidRPr="000042B5">
        <w:rPr>
          <w:rtl/>
        </w:rPr>
        <w:lastRenderedPageBreak/>
        <w:t>اللصوص والقتلة في مكان واحد وبدون أي تفريق، مع أن هذا لا يوجد في أي دولة، وسوف ينجي الله تعالى بمشيئة شعبنا من هذا الظلم.</w:t>
      </w:r>
    </w:p>
    <w:p w:rsidR="00C359FF" w:rsidRPr="00317042" w:rsidRDefault="00C359FF" w:rsidP="00A81204">
      <w:pPr>
        <w:pStyle w:val="ab"/>
        <w:rPr>
          <w:rtl/>
        </w:rPr>
      </w:pPr>
      <w:bookmarkStart w:id="163" w:name="_Toc237320648"/>
      <w:bookmarkStart w:id="164" w:name="_Toc343559919"/>
      <w:r w:rsidRPr="00317042">
        <w:rPr>
          <w:rFonts w:hint="cs"/>
          <w:rtl/>
        </w:rPr>
        <w:t>إ</w:t>
      </w:r>
      <w:r w:rsidRPr="00317042">
        <w:rPr>
          <w:rtl/>
        </w:rPr>
        <w:t>يقاف وتحقيق بتهم بدون أدلة</w:t>
      </w:r>
      <w:r w:rsidRPr="00317042">
        <w:rPr>
          <w:rFonts w:hint="cs"/>
          <w:rtl/>
        </w:rPr>
        <w:t>:</w:t>
      </w:r>
      <w:bookmarkEnd w:id="163"/>
      <w:bookmarkEnd w:id="164"/>
    </w:p>
    <w:p w:rsidR="00C359FF" w:rsidRPr="000042B5" w:rsidRDefault="00C359FF" w:rsidP="000042B5">
      <w:pPr>
        <w:pStyle w:val="aa"/>
        <w:rPr>
          <w:rtl/>
        </w:rPr>
      </w:pPr>
      <w:r w:rsidRPr="000042B5">
        <w:rPr>
          <w:rtl/>
        </w:rPr>
        <w:t xml:space="preserve">في شهر رمضان من عام 1403هـ </w:t>
      </w:r>
      <w:r w:rsidRPr="000042B5">
        <w:rPr>
          <w:rFonts w:hint="cs"/>
          <w:rtl/>
        </w:rPr>
        <w:t xml:space="preserve"> ق. </w:t>
      </w:r>
      <w:r w:rsidRPr="000042B5">
        <w:rPr>
          <w:rtl/>
        </w:rPr>
        <w:t xml:space="preserve">اتصلوا </w:t>
      </w:r>
      <w:r w:rsidRPr="000042B5">
        <w:rPr>
          <w:rFonts w:hint="cs"/>
          <w:rtl/>
        </w:rPr>
        <w:t xml:space="preserve">بي </w:t>
      </w:r>
      <w:r w:rsidRPr="000042B5">
        <w:rPr>
          <w:rtl/>
        </w:rPr>
        <w:t>عبر بالهاتف وطلبوا مني الحضور إلى المحكمة المركزية (چهار راه قصر) فأخذت</w:t>
      </w:r>
      <w:r w:rsidRPr="000042B5">
        <w:rPr>
          <w:rFonts w:hint="cs"/>
          <w:rtl/>
        </w:rPr>
        <w:t>ُ</w:t>
      </w:r>
      <w:r w:rsidRPr="000042B5">
        <w:rPr>
          <w:rtl/>
        </w:rPr>
        <w:t xml:space="preserve"> معي قميصاً </w:t>
      </w:r>
      <w:r w:rsidRPr="000042B5">
        <w:rPr>
          <w:rFonts w:hint="cs"/>
          <w:rtl/>
        </w:rPr>
        <w:t>وسراويلَ</w:t>
      </w:r>
      <w:r w:rsidRPr="000042B5">
        <w:rPr>
          <w:rtl/>
        </w:rPr>
        <w:t xml:space="preserve"> وملحفة</w:t>
      </w:r>
      <w:r w:rsidRPr="000042B5">
        <w:rPr>
          <w:rFonts w:hint="cs"/>
          <w:rtl/>
        </w:rPr>
        <w:t>ً</w:t>
      </w:r>
      <w:r w:rsidRPr="000042B5">
        <w:rPr>
          <w:rtl/>
        </w:rPr>
        <w:t xml:space="preserve"> في قماش؛ فقد غلب على ظني أنهم </w:t>
      </w:r>
      <w:r w:rsidRPr="000042B5">
        <w:rPr>
          <w:rFonts w:hint="cs"/>
          <w:rtl/>
        </w:rPr>
        <w:t>سيسجنونني</w:t>
      </w:r>
      <w:r w:rsidRPr="000042B5">
        <w:rPr>
          <w:rtl/>
        </w:rPr>
        <w:t xml:space="preserve"> وأنني سأحتاج </w:t>
      </w:r>
      <w:r w:rsidRPr="000042B5">
        <w:rPr>
          <w:rFonts w:hint="cs"/>
          <w:rtl/>
        </w:rPr>
        <w:t xml:space="preserve">إلى </w:t>
      </w:r>
      <w:r w:rsidRPr="000042B5">
        <w:rPr>
          <w:rtl/>
        </w:rPr>
        <w:t>هذه الملابس، وبعد أن وصلت إليهم فتشوني كأنني قاتل، ثم أدخلوني إلى غرفة المحكمة وبقيت خمس ساعات يقدمون إليّ أسئلة مكتوبة وأنا أجيب.</w:t>
      </w:r>
    </w:p>
    <w:p w:rsidR="00C359FF" w:rsidRPr="000042B5" w:rsidRDefault="00C359FF" w:rsidP="000042B5">
      <w:pPr>
        <w:pStyle w:val="aa"/>
        <w:rPr>
          <w:rtl/>
        </w:rPr>
      </w:pPr>
      <w:r w:rsidRPr="000042B5">
        <w:rPr>
          <w:rtl/>
        </w:rPr>
        <w:t xml:space="preserve"> كان المحقق جالساً وأمامه ملفٌ كبيرٌ على الطاولة تبلغ أوراقه حدود الثمانمائة أو الألف ورقة، والمحقق ينظر إليه ثم يسأل، ومن جملة أسئلته التي أذكرها </w:t>
      </w:r>
      <w:r w:rsidRPr="000042B5">
        <w:rPr>
          <w:rFonts w:hint="cs"/>
          <w:rtl/>
        </w:rPr>
        <w:t xml:space="preserve">من </w:t>
      </w:r>
      <w:r w:rsidRPr="000042B5">
        <w:rPr>
          <w:rtl/>
        </w:rPr>
        <w:t>حفظي:</w:t>
      </w:r>
    </w:p>
    <w:p w:rsidR="00C359FF" w:rsidRPr="000042B5" w:rsidRDefault="00C359FF" w:rsidP="000042B5">
      <w:pPr>
        <w:pStyle w:val="aa"/>
        <w:rPr>
          <w:rtl/>
        </w:rPr>
      </w:pPr>
      <w:r w:rsidRPr="000042B5">
        <w:rPr>
          <w:rtl/>
        </w:rPr>
        <w:t>س: لماذا تصلي صلاة الجمعة؟</w:t>
      </w:r>
    </w:p>
    <w:p w:rsidR="00C359FF" w:rsidRPr="000042B5" w:rsidRDefault="00C359FF" w:rsidP="000042B5">
      <w:pPr>
        <w:pStyle w:val="aa"/>
        <w:rPr>
          <w:rtl/>
        </w:rPr>
      </w:pPr>
      <w:r w:rsidRPr="000042B5">
        <w:rPr>
          <w:rtl/>
        </w:rPr>
        <w:t xml:space="preserve">ج: أنا أعتقد وجوب صلاة الجمعة، وأصلي صلاة الجمعة </w:t>
      </w:r>
      <w:r w:rsidRPr="000042B5">
        <w:rPr>
          <w:rFonts w:hint="cs"/>
          <w:rtl/>
        </w:rPr>
        <w:t>منذ</w:t>
      </w:r>
      <w:r w:rsidRPr="000042B5">
        <w:rPr>
          <w:rtl/>
        </w:rPr>
        <w:t xml:space="preserve"> ثلاثين سنة، ولكن </w:t>
      </w:r>
      <w:r w:rsidRPr="000042B5">
        <w:rPr>
          <w:rFonts w:hint="cs"/>
          <w:rtl/>
        </w:rPr>
        <w:t>منذ</w:t>
      </w:r>
      <w:r w:rsidRPr="000042B5">
        <w:rPr>
          <w:rtl/>
        </w:rPr>
        <w:t xml:space="preserve"> سنتين منعتني الجمهورية الإسلامية عن أداء صلاة الجمعة في منزلي بقوة السلاح، وحبستني مع مجموعة من المصلين في السجن، ومن</w:t>
      </w:r>
      <w:r w:rsidRPr="000042B5">
        <w:rPr>
          <w:rFonts w:hint="cs"/>
          <w:rtl/>
        </w:rPr>
        <w:t>ذ</w:t>
      </w:r>
      <w:r w:rsidRPr="000042B5">
        <w:rPr>
          <w:rtl/>
        </w:rPr>
        <w:t xml:space="preserve"> ذلك الزمان عطلتها.</w:t>
      </w:r>
    </w:p>
    <w:p w:rsidR="00C359FF" w:rsidRPr="000042B5" w:rsidRDefault="00C359FF" w:rsidP="000042B5">
      <w:pPr>
        <w:pStyle w:val="aa"/>
        <w:rPr>
          <w:rtl/>
        </w:rPr>
      </w:pPr>
      <w:r w:rsidRPr="000042B5">
        <w:rPr>
          <w:rtl/>
        </w:rPr>
        <w:t>س: لماذا لا تحضر صلاة الجمعة التي تقيمها الحكومة؟</w:t>
      </w:r>
    </w:p>
    <w:p w:rsidR="00C359FF" w:rsidRPr="000042B5" w:rsidRDefault="00C359FF" w:rsidP="000042B5">
      <w:pPr>
        <w:pStyle w:val="aa"/>
        <w:rPr>
          <w:rtl/>
        </w:rPr>
      </w:pPr>
      <w:r w:rsidRPr="000042B5">
        <w:rPr>
          <w:rtl/>
        </w:rPr>
        <w:t>ج: لا أعتقد عدالة إمام الجمعة الرسمي.</w:t>
      </w:r>
    </w:p>
    <w:p w:rsidR="00C359FF" w:rsidRPr="000042B5" w:rsidRDefault="00C359FF" w:rsidP="000042B5">
      <w:pPr>
        <w:pStyle w:val="aa"/>
        <w:rPr>
          <w:rtl/>
        </w:rPr>
      </w:pPr>
      <w:r w:rsidRPr="000042B5">
        <w:rPr>
          <w:rtl/>
        </w:rPr>
        <w:t>س: لماذا لا تعتقد عدالته مع أن الإمام الخميني وثقه؟</w:t>
      </w:r>
    </w:p>
    <w:p w:rsidR="00C359FF" w:rsidRPr="000042B5" w:rsidRDefault="00C359FF" w:rsidP="000042B5">
      <w:pPr>
        <w:pStyle w:val="aa"/>
        <w:rPr>
          <w:rtl/>
        </w:rPr>
      </w:pPr>
      <w:r w:rsidRPr="000042B5">
        <w:rPr>
          <w:rtl/>
        </w:rPr>
        <w:t>ج: إن كان عدم الذهاب إلى صلاة الجمعة جرماً فلماذا لا يحضر الإمام الخميني نفسه إلى صلاة الجمعة؟!</w:t>
      </w:r>
      <w:r w:rsidRPr="000042B5">
        <w:rPr>
          <w:rFonts w:hint="cs"/>
          <w:rtl/>
        </w:rPr>
        <w:t xml:space="preserve"> </w:t>
      </w:r>
      <w:r w:rsidRPr="000042B5">
        <w:rPr>
          <w:rtl/>
        </w:rPr>
        <w:t>إضافة إلى ذلك</w:t>
      </w:r>
      <w:r w:rsidRPr="000042B5">
        <w:rPr>
          <w:rFonts w:hint="cs"/>
          <w:rtl/>
        </w:rPr>
        <w:t>:</w:t>
      </w:r>
      <w:r w:rsidRPr="000042B5">
        <w:rPr>
          <w:rtl/>
        </w:rPr>
        <w:t xml:space="preserve"> أنا إذا ذهبت مع جماعة المصلين لا آمن على نفسي من الخرافيين.</w:t>
      </w:r>
    </w:p>
    <w:p w:rsidR="00C359FF" w:rsidRPr="000042B5" w:rsidRDefault="00C359FF" w:rsidP="000042B5">
      <w:pPr>
        <w:pStyle w:val="aa"/>
        <w:rPr>
          <w:rtl/>
        </w:rPr>
      </w:pPr>
      <w:r w:rsidRPr="000042B5">
        <w:rPr>
          <w:rtl/>
        </w:rPr>
        <w:t>س: ما رأيكم في الإمام الخميني؟</w:t>
      </w:r>
    </w:p>
    <w:p w:rsidR="00C359FF" w:rsidRPr="000042B5" w:rsidRDefault="00C359FF" w:rsidP="000042B5">
      <w:pPr>
        <w:pStyle w:val="aa"/>
        <w:rPr>
          <w:rtl/>
        </w:rPr>
      </w:pPr>
      <w:r w:rsidRPr="000042B5">
        <w:rPr>
          <w:rtl/>
        </w:rPr>
        <w:t>ج: رأيي فيه هو نفس ما قاله عن نفسه في الإذاعة وطبع في الجرائد.</w:t>
      </w:r>
    </w:p>
    <w:p w:rsidR="00C359FF" w:rsidRPr="000042B5" w:rsidRDefault="00C359FF" w:rsidP="000042B5">
      <w:pPr>
        <w:pStyle w:val="aa"/>
        <w:rPr>
          <w:rtl/>
        </w:rPr>
      </w:pPr>
      <w:r w:rsidRPr="000042B5">
        <w:rPr>
          <w:rtl/>
        </w:rPr>
        <w:t>س: ماذا قال</w:t>
      </w:r>
      <w:r w:rsidRPr="000042B5">
        <w:rPr>
          <w:rFonts w:hint="cs"/>
          <w:rtl/>
        </w:rPr>
        <w:t>؟</w:t>
      </w:r>
    </w:p>
    <w:p w:rsidR="00C359FF" w:rsidRPr="000042B5" w:rsidRDefault="00C359FF" w:rsidP="000042B5">
      <w:pPr>
        <w:pStyle w:val="aa"/>
        <w:rPr>
          <w:rtl/>
        </w:rPr>
      </w:pPr>
      <w:r w:rsidRPr="000042B5">
        <w:rPr>
          <w:rtl/>
        </w:rPr>
        <w:lastRenderedPageBreak/>
        <w:t>ج: قال سنة (1403هـ) في ذكرى يوم البعثة: لا أحد يعلم معاني القرآن، ومن يدعي فهم القرآن فهو غارق في الجهالة، نعم.. أعتقد أنه لا يفهم القرآن بحسب قوله، ولكن أصحاب رسول الله وحتى الناس الأميون يفهمون القرآن.</w:t>
      </w:r>
    </w:p>
    <w:p w:rsidR="00C359FF" w:rsidRPr="000042B5" w:rsidRDefault="00C359FF" w:rsidP="000042B5">
      <w:pPr>
        <w:pStyle w:val="aa"/>
        <w:rPr>
          <w:rtl/>
        </w:rPr>
      </w:pPr>
      <w:r w:rsidRPr="000042B5">
        <w:rPr>
          <w:rtl/>
        </w:rPr>
        <w:t>س: لماذا تحرم التقليد؟</w:t>
      </w:r>
    </w:p>
    <w:p w:rsidR="00C359FF" w:rsidRDefault="00C359FF" w:rsidP="008F19C2">
      <w:pPr>
        <w:pStyle w:val="aa"/>
        <w:rPr>
          <w:rtl/>
        </w:rPr>
      </w:pPr>
      <w:r w:rsidRPr="000042B5">
        <w:rPr>
          <w:rtl/>
        </w:rPr>
        <w:t xml:space="preserve">ج: لأن الله تعالى ورسوله </w:t>
      </w:r>
      <w:r w:rsidRPr="000042B5">
        <w:rPr>
          <w:rFonts w:hint="cs"/>
          <w:rtl/>
        </w:rPr>
        <w:t>حرماه</w:t>
      </w:r>
      <w:r w:rsidRPr="000042B5">
        <w:rPr>
          <w:rtl/>
        </w:rPr>
        <w:t>، ولأن علماء الشيعة حرموه كالكليني والصدوق والحر العاملي، والشيخ يوسف البحراني، وصاحب تفسير الصافي، وآلاف آخرون من العلماء، لست أنا وحيداً في هذا الموضوع، بالإضافة إلى أنني مجتهد فلا بد أن يأتيني مجتهد حتى أثبت له أن الله تعالى قال في سورة الأحزاب آية (67) حكاية عن أهل جهنم:</w:t>
      </w:r>
      <w:r w:rsidRPr="000042B5">
        <w:rPr>
          <w:rFonts w:hint="cs"/>
          <w:rtl/>
        </w:rPr>
        <w:t xml:space="preserve"> ﴿</w:t>
      </w:r>
      <w:r w:rsidR="008F19C2">
        <w:rPr>
          <w:rFonts w:ascii="KFGQPC Uthmanic Script HAFS" w:eastAsiaTheme="minorHAnsi" w:hAnsiTheme="minorHAnsi" w:cs="KFGQPC Uthmanic Script HAFS" w:hint="cs"/>
          <w:sz w:val="28"/>
          <w:szCs w:val="28"/>
          <w:rtl/>
          <w:lang w:val="en-MY" w:bidi="fa-IR"/>
        </w:rPr>
        <w:t>وَقَالُواْ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رَبَّنَآ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إِنَّآ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أَطَعۡنَا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سَادَتَنَا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وَكُبَرَآءَنَا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فَأَضَلُّونَا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ٱلسَّبِيلَا۠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٦٧</w:t>
      </w:r>
      <w:r w:rsidRPr="000042B5">
        <w:rPr>
          <w:rFonts w:hint="cs"/>
          <w:rtl/>
        </w:rPr>
        <w:t>﴾</w:t>
      </w:r>
      <w:r w:rsidRPr="00662AF6">
        <w:rPr>
          <w:rFonts w:ascii="mylotus" w:hAnsi="mylotus"/>
          <w:szCs w:val="24"/>
          <w:rtl/>
        </w:rPr>
        <w:t xml:space="preserve"> </w:t>
      </w:r>
      <w:r w:rsidRPr="008F19C2">
        <w:rPr>
          <w:szCs w:val="24"/>
          <w:rtl/>
        </w:rPr>
        <w:t>[الأحزاب:67]</w:t>
      </w:r>
      <w:r w:rsidRPr="000042B5">
        <w:rPr>
          <w:rtl/>
        </w:rPr>
        <w:t xml:space="preserve"> وقال الإمام الصادق: من أفتى الناس فقد ضل وأضل في الإسلام ليس لأحد أن يفتي.</w:t>
      </w:r>
    </w:p>
    <w:p w:rsidR="00C359FF" w:rsidRPr="000042B5" w:rsidRDefault="00C359FF" w:rsidP="000042B5">
      <w:pPr>
        <w:pStyle w:val="aa"/>
        <w:rPr>
          <w:rtl/>
        </w:rPr>
      </w:pPr>
      <w:r w:rsidRPr="000042B5">
        <w:rPr>
          <w:rtl/>
        </w:rPr>
        <w:t>س: لماذا ترفض سائر الفقهاء ولا تقبلهم؟</w:t>
      </w:r>
    </w:p>
    <w:p w:rsidR="00C359FF" w:rsidRPr="000042B5" w:rsidRDefault="00C359FF" w:rsidP="000042B5">
      <w:pPr>
        <w:pStyle w:val="aa"/>
        <w:rPr>
          <w:rtl/>
        </w:rPr>
      </w:pPr>
      <w:r w:rsidRPr="000042B5">
        <w:rPr>
          <w:rtl/>
        </w:rPr>
        <w:t xml:space="preserve">ج: لأن أمير المؤمنين </w:t>
      </w:r>
      <w:r w:rsidRPr="000042B5">
        <w:rPr>
          <w:rFonts w:ascii="Abo-thar" w:hAnsi="Abo-thar"/>
          <w:color w:val="000000"/>
          <w:sz w:val="30"/>
          <w:lang w:bidi="ar-SY"/>
        </w:rPr>
        <w:t></w:t>
      </w:r>
      <w:r w:rsidRPr="000042B5">
        <w:rPr>
          <w:rFonts w:hint="cs"/>
          <w:rtl/>
        </w:rPr>
        <w:t xml:space="preserve"> </w:t>
      </w:r>
      <w:r w:rsidRPr="000042B5">
        <w:rPr>
          <w:rtl/>
        </w:rPr>
        <w:t>رد سائر الفقهاء، كما هو في خطبته 18 « نهج البلاغة» ففعلت ذلك اقتداءً به، (ثم كتبت بعد ذلك): الفقهاء إذا كانوا يخترعون المذهب ويؤسسون البدعة فأنا لا أقبلهم ولا أقرّ بأنهم فقهاء.</w:t>
      </w:r>
      <w:r w:rsidRPr="000042B5">
        <w:rPr>
          <w:rFonts w:hint="cs"/>
          <w:rtl/>
        </w:rPr>
        <w:t xml:space="preserve"> </w:t>
      </w:r>
    </w:p>
    <w:p w:rsidR="00C359FF" w:rsidRPr="000042B5" w:rsidRDefault="00C359FF" w:rsidP="000042B5">
      <w:pPr>
        <w:pStyle w:val="aa"/>
        <w:rPr>
          <w:rtl/>
        </w:rPr>
      </w:pPr>
      <w:r w:rsidRPr="000042B5">
        <w:rPr>
          <w:rtl/>
        </w:rPr>
        <w:t>س: لماذا كتبت في عهد الطاغوت رسالة للشاه الخائن؟</w:t>
      </w:r>
    </w:p>
    <w:p w:rsidR="00C359FF" w:rsidRPr="000042B5" w:rsidRDefault="00C359FF" w:rsidP="000042B5">
      <w:pPr>
        <w:pStyle w:val="aa"/>
        <w:rPr>
          <w:rtl/>
        </w:rPr>
      </w:pPr>
      <w:r w:rsidRPr="000042B5">
        <w:rPr>
          <w:rFonts w:hint="cs"/>
          <w:rtl/>
        </w:rPr>
        <w:t>ج</w:t>
      </w:r>
      <w:r w:rsidRPr="000042B5">
        <w:rPr>
          <w:rtl/>
        </w:rPr>
        <w:t>: كتبت رسالة وذكرت فيها المظالم التي طالتني من قبل السافاك والخرافيين، ولابد للمظلوم أن يستنصر على الظلم، ولم أطلب في رسائلي منصباً ولا مالاً</w:t>
      </w:r>
      <w:r w:rsidRPr="000042B5">
        <w:rPr>
          <w:rFonts w:hint="cs"/>
          <w:rtl/>
        </w:rPr>
        <w:t>،</w:t>
      </w:r>
      <w:r w:rsidRPr="000042B5">
        <w:rPr>
          <w:rtl/>
        </w:rPr>
        <w:t xml:space="preserve"> بل رد المظالم فقط.</w:t>
      </w:r>
    </w:p>
    <w:p w:rsidR="00C359FF" w:rsidRPr="000042B5" w:rsidRDefault="00C359FF" w:rsidP="000042B5">
      <w:pPr>
        <w:pStyle w:val="aa"/>
        <w:rPr>
          <w:rtl/>
        </w:rPr>
      </w:pPr>
      <w:r w:rsidRPr="000042B5">
        <w:rPr>
          <w:rtl/>
        </w:rPr>
        <w:t>س: أثنى الشاه في رسالته على كتابكم «العقل والدين»؟</w:t>
      </w:r>
    </w:p>
    <w:p w:rsidR="00C359FF" w:rsidRPr="000042B5" w:rsidRDefault="00C359FF" w:rsidP="000042B5">
      <w:pPr>
        <w:pStyle w:val="aa"/>
        <w:rPr>
          <w:rtl/>
        </w:rPr>
      </w:pPr>
      <w:r w:rsidRPr="000042B5">
        <w:rPr>
          <w:rtl/>
        </w:rPr>
        <w:t>ج: هذا ال</w:t>
      </w:r>
      <w:r w:rsidRPr="000042B5">
        <w:rPr>
          <w:rFonts w:hint="cs"/>
          <w:rtl/>
        </w:rPr>
        <w:t>أ</w:t>
      </w:r>
      <w:r w:rsidRPr="000042B5">
        <w:rPr>
          <w:rtl/>
        </w:rPr>
        <w:t>مر لا</w:t>
      </w:r>
      <w:r w:rsidRPr="000042B5">
        <w:rPr>
          <w:rFonts w:hint="cs"/>
          <w:rtl/>
        </w:rPr>
        <w:t xml:space="preserve"> </w:t>
      </w:r>
      <w:r w:rsidRPr="000042B5">
        <w:rPr>
          <w:rtl/>
        </w:rPr>
        <w:t xml:space="preserve">ذنب لي فيه، </w:t>
      </w:r>
      <w:r w:rsidRPr="000042B5">
        <w:rPr>
          <w:rFonts w:hint="cs"/>
          <w:rtl/>
        </w:rPr>
        <w:t>أ</w:t>
      </w:r>
      <w:r w:rsidRPr="000042B5">
        <w:rPr>
          <w:rtl/>
        </w:rPr>
        <w:t>حيوا الشاه و</w:t>
      </w:r>
      <w:r w:rsidRPr="000042B5">
        <w:rPr>
          <w:rFonts w:hint="cs"/>
          <w:rtl/>
        </w:rPr>
        <w:t>ا</w:t>
      </w:r>
      <w:r w:rsidRPr="000042B5">
        <w:rPr>
          <w:rtl/>
        </w:rPr>
        <w:t>طلبوا منه أن لا يثني عليّ مرة أخرى</w:t>
      </w:r>
      <w:r w:rsidRPr="000042B5">
        <w:rPr>
          <w:rFonts w:hint="cs"/>
          <w:rtl/>
        </w:rPr>
        <w:t>!</w:t>
      </w:r>
    </w:p>
    <w:p w:rsidR="00C359FF" w:rsidRPr="000042B5" w:rsidRDefault="00C359FF" w:rsidP="000042B5">
      <w:pPr>
        <w:pStyle w:val="aa"/>
        <w:rPr>
          <w:rtl/>
        </w:rPr>
      </w:pPr>
      <w:r w:rsidRPr="000042B5">
        <w:rPr>
          <w:rtl/>
        </w:rPr>
        <w:t>س: ما سبب عداوتكم للإمام الخميني؟</w:t>
      </w:r>
    </w:p>
    <w:p w:rsidR="00C359FF" w:rsidRPr="000042B5" w:rsidRDefault="00C359FF" w:rsidP="000042B5">
      <w:pPr>
        <w:pStyle w:val="aa"/>
        <w:rPr>
          <w:rtl/>
        </w:rPr>
      </w:pPr>
      <w:r w:rsidRPr="000042B5">
        <w:rPr>
          <w:rtl/>
        </w:rPr>
        <w:t>ج: أنا لا أبغضه</w:t>
      </w:r>
      <w:r w:rsidRPr="000042B5">
        <w:rPr>
          <w:rFonts w:hint="cs"/>
          <w:rtl/>
        </w:rPr>
        <w:t>،</w:t>
      </w:r>
      <w:r w:rsidRPr="000042B5">
        <w:rPr>
          <w:rtl/>
        </w:rPr>
        <w:t xml:space="preserve"> بدليل أنه لما أخذه الشاه وكان يريد إعدامه أو إبعاده اجتمع عدة من الروحانيين لأجل إنقاذه وكان منهم آية الله منتظري، والروحانيون الذين يحاولون اليوم التقرب </w:t>
      </w:r>
      <w:r w:rsidRPr="000042B5">
        <w:rPr>
          <w:rtl/>
        </w:rPr>
        <w:lastRenderedPageBreak/>
        <w:t xml:space="preserve">من الإمام الخميني لم يكونوا حاضرين حينئذ خوفاً من السافاك، ولكني كنت حاضراً مع عشرة أشخاص رغبة في تخليصه، </w:t>
      </w:r>
      <w:r w:rsidRPr="000042B5">
        <w:rPr>
          <w:rFonts w:hint="cs"/>
          <w:rtl/>
        </w:rPr>
        <w:t xml:space="preserve">يمكنكم </w:t>
      </w:r>
      <w:r w:rsidRPr="000042B5">
        <w:rPr>
          <w:rtl/>
        </w:rPr>
        <w:t>سؤال آية الله المنتظري لتتأكدوا أنني وقفت مع الخميني أیضا</w:t>
      </w:r>
      <w:r w:rsidRPr="000042B5">
        <w:rPr>
          <w:rFonts w:hint="cs"/>
          <w:rtl/>
        </w:rPr>
        <w:t>ً</w:t>
      </w:r>
      <w:r w:rsidRPr="000042B5">
        <w:rPr>
          <w:rtl/>
        </w:rPr>
        <w:t xml:space="preserve"> يوم 15 خُرداد</w:t>
      </w:r>
      <w:r w:rsidR="00DF76C9" w:rsidRPr="00DF76C9">
        <w:rPr>
          <w:rStyle w:val="FootnoteReference"/>
          <w:rFonts w:cs="Arabic11 BT"/>
          <w:rtl/>
        </w:rPr>
        <w:t>(</w:t>
      </w:r>
      <w:r w:rsidR="00DF76C9" w:rsidRPr="00DF76C9">
        <w:rPr>
          <w:rStyle w:val="FootnoteReference"/>
          <w:rFonts w:cs="Arabic11 BT"/>
          <w:rtl/>
        </w:rPr>
        <w:footnoteReference w:id="230"/>
      </w:r>
      <w:r w:rsidR="00DF76C9" w:rsidRPr="00DF76C9">
        <w:rPr>
          <w:rStyle w:val="FootnoteReference"/>
          <w:rFonts w:cs="Arabic11 BT"/>
          <w:rtl/>
        </w:rPr>
        <w:t>)</w:t>
      </w:r>
      <w:r w:rsidRPr="000042B5">
        <w:rPr>
          <w:rtl/>
        </w:rPr>
        <w:t xml:space="preserve"> قبل الذين يسمون أنفسهم اليوم علماء دين.</w:t>
      </w:r>
    </w:p>
    <w:p w:rsidR="00C359FF" w:rsidRPr="000042B5" w:rsidRDefault="00C359FF" w:rsidP="000042B5">
      <w:pPr>
        <w:pStyle w:val="aa"/>
        <w:rPr>
          <w:rtl/>
        </w:rPr>
      </w:pPr>
      <w:r w:rsidRPr="000042B5">
        <w:rPr>
          <w:rtl/>
        </w:rPr>
        <w:t>س: كنتم تأخذون المبالغ من الحكومة السعودية - يعني: من ابن سعود- فما فعلتم بها</w:t>
      </w:r>
      <w:r w:rsidRPr="000042B5">
        <w:rPr>
          <w:rFonts w:hint="cs"/>
          <w:rtl/>
        </w:rPr>
        <w:t>،</w:t>
      </w:r>
      <w:r w:rsidRPr="000042B5">
        <w:rPr>
          <w:rtl/>
        </w:rPr>
        <w:t xml:space="preserve"> أين أنفقتموها؟</w:t>
      </w:r>
    </w:p>
    <w:p w:rsidR="00C359FF" w:rsidRPr="000042B5" w:rsidRDefault="00C359FF" w:rsidP="000042B5">
      <w:pPr>
        <w:pStyle w:val="aa"/>
        <w:rPr>
          <w:rtl/>
        </w:rPr>
      </w:pPr>
      <w:r w:rsidRPr="000042B5">
        <w:rPr>
          <w:rtl/>
        </w:rPr>
        <w:t>ج: أولاً: لا ينبغي للجمهورية الإسلامية أن تتهم أحداً بشيء، والله وبالله ما أتاني أي مبلغ من ابن سعود.</w:t>
      </w:r>
    </w:p>
    <w:p w:rsidR="00C359FF" w:rsidRPr="000042B5" w:rsidRDefault="00C359FF" w:rsidP="000042B5">
      <w:pPr>
        <w:pStyle w:val="aa"/>
        <w:rPr>
          <w:rtl/>
        </w:rPr>
      </w:pPr>
      <w:r w:rsidRPr="000042B5">
        <w:rPr>
          <w:rtl/>
        </w:rPr>
        <w:t>ثانياً: اسألوا السفارة السعودية</w:t>
      </w:r>
      <w:r w:rsidRPr="000042B5">
        <w:rPr>
          <w:rFonts w:hint="cs"/>
          <w:rtl/>
        </w:rPr>
        <w:t>:</w:t>
      </w:r>
      <w:r w:rsidRPr="000042B5">
        <w:rPr>
          <w:rtl/>
        </w:rPr>
        <w:t xml:space="preserve"> هل تعرفني أو سمعت باسمي أصلاً؟ </w:t>
      </w:r>
    </w:p>
    <w:p w:rsidR="00C359FF" w:rsidRPr="000042B5" w:rsidRDefault="00C359FF" w:rsidP="000042B5">
      <w:pPr>
        <w:pStyle w:val="aa"/>
        <w:rPr>
          <w:rtl/>
        </w:rPr>
      </w:pPr>
      <w:r w:rsidRPr="000042B5">
        <w:rPr>
          <w:rtl/>
        </w:rPr>
        <w:t>ثالثاً: إذا كان سلاطين المسلمين يرسلون إليّ هذه الأموال فما هو النفوذ الذي حققته حتى يرسلوا ذلك! هذه التهم كلها لأجل كلمات قلتها إظهاراً للحق وإبطالاً للباطل، ولذلك استحققت أنواع التهم بدون دليل.</w:t>
      </w:r>
    </w:p>
    <w:p w:rsidR="00C359FF" w:rsidRPr="000042B5" w:rsidRDefault="00C359FF" w:rsidP="000042B5">
      <w:pPr>
        <w:pStyle w:val="aa"/>
        <w:rPr>
          <w:rtl/>
        </w:rPr>
      </w:pPr>
      <w:r w:rsidRPr="000042B5">
        <w:rPr>
          <w:rtl/>
        </w:rPr>
        <w:t>س: ماذا تعتقد في ابن سعود</w:t>
      </w:r>
      <w:r w:rsidRPr="000042B5">
        <w:rPr>
          <w:rFonts w:hint="cs"/>
          <w:rtl/>
        </w:rPr>
        <w:t>،</w:t>
      </w:r>
      <w:r w:rsidRPr="000042B5">
        <w:rPr>
          <w:rtl/>
        </w:rPr>
        <w:t xml:space="preserve"> هل هو مسلم؟!</w:t>
      </w:r>
    </w:p>
    <w:p w:rsidR="00C359FF" w:rsidRPr="000042B5" w:rsidRDefault="00C359FF" w:rsidP="008F19C2">
      <w:pPr>
        <w:pStyle w:val="aa"/>
        <w:rPr>
          <w:rtl/>
        </w:rPr>
      </w:pPr>
      <w:r w:rsidRPr="000042B5">
        <w:rPr>
          <w:rtl/>
        </w:rPr>
        <w:t xml:space="preserve">ج: نعم، هو يقول عن نفسه مسلم، فلا يحق لأحد أن يسلب الإسلام عنه. قال تعالى: </w:t>
      </w:r>
      <w:r w:rsidRPr="000042B5">
        <w:rPr>
          <w:rFonts w:hint="cs"/>
          <w:rtl/>
        </w:rPr>
        <w:lastRenderedPageBreak/>
        <w:t>﴿</w:t>
      </w:r>
      <w:r w:rsidR="008F19C2">
        <w:rPr>
          <w:rFonts w:ascii="KFGQPC Uthmanic Script HAFS" w:eastAsiaTheme="minorHAnsi" w:hAnsiTheme="minorHAnsi" w:cs="KFGQPC Uthmanic Script HAFS" w:hint="cs"/>
          <w:sz w:val="28"/>
          <w:szCs w:val="28"/>
          <w:rtl/>
          <w:lang w:val="en-MY" w:bidi="fa-IR"/>
        </w:rPr>
        <w:t>وَلَا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تَقُولُواْ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لِمَنۡ</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أَلۡقَىٰٓ</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إِلَيۡكُمُ</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ٱلسَّلَٰمَ</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لَسۡتَ</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مُؤۡمِنٗا</w:t>
      </w:r>
      <w:r w:rsidRPr="000042B5">
        <w:rPr>
          <w:rFonts w:hint="cs"/>
          <w:rtl/>
        </w:rPr>
        <w:t xml:space="preserve">﴾ </w:t>
      </w:r>
      <w:r w:rsidRPr="008F19C2">
        <w:rPr>
          <w:rFonts w:hint="cs"/>
          <w:szCs w:val="24"/>
          <w:rtl/>
        </w:rPr>
        <w:t>[</w:t>
      </w:r>
      <w:r w:rsidRPr="008F19C2">
        <w:rPr>
          <w:szCs w:val="24"/>
          <w:rtl/>
        </w:rPr>
        <w:t>النساء:</w:t>
      </w:r>
      <w:r w:rsidRPr="008F19C2">
        <w:rPr>
          <w:rFonts w:hint="cs"/>
          <w:szCs w:val="24"/>
          <w:rtl/>
        </w:rPr>
        <w:t xml:space="preserve"> </w:t>
      </w:r>
      <w:r w:rsidRPr="008F19C2">
        <w:rPr>
          <w:szCs w:val="24"/>
          <w:rtl/>
        </w:rPr>
        <w:t>94].</w:t>
      </w:r>
    </w:p>
    <w:p w:rsidR="00C359FF" w:rsidRPr="000042B5" w:rsidRDefault="00C359FF" w:rsidP="000042B5">
      <w:pPr>
        <w:pStyle w:val="aa"/>
        <w:rPr>
          <w:rtl/>
        </w:rPr>
      </w:pPr>
      <w:r w:rsidRPr="000042B5">
        <w:rPr>
          <w:rtl/>
        </w:rPr>
        <w:t>س: هل إسلامه مثل إسلام بني صدر ورجو</w:t>
      </w:r>
      <w:r w:rsidRPr="000042B5">
        <w:rPr>
          <w:rFonts w:hint="cs"/>
          <w:rtl/>
        </w:rPr>
        <w:t>ي</w:t>
      </w:r>
      <w:r w:rsidRPr="000042B5">
        <w:rPr>
          <w:rtl/>
        </w:rPr>
        <w:t>؟</w:t>
      </w:r>
    </w:p>
    <w:p w:rsidR="00C359FF" w:rsidRPr="000042B5" w:rsidRDefault="00C359FF" w:rsidP="000042B5">
      <w:pPr>
        <w:pStyle w:val="aa"/>
        <w:rPr>
          <w:rtl/>
        </w:rPr>
      </w:pPr>
      <w:r w:rsidRPr="000042B5">
        <w:rPr>
          <w:rtl/>
        </w:rPr>
        <w:t>ج: أولئك مسلمون أيضاً كما يصرحون عن أنفسهم، والأصل في المسلم أنه مسلم، هل کلّ من ل</w:t>
      </w:r>
      <w:r w:rsidRPr="000042B5">
        <w:rPr>
          <w:rFonts w:hint="cs"/>
          <w:rtl/>
        </w:rPr>
        <w:t>م</w:t>
      </w:r>
      <w:r w:rsidRPr="000042B5">
        <w:rPr>
          <w:rtl/>
        </w:rPr>
        <w:t xml:space="preserve"> </w:t>
      </w:r>
      <w:r w:rsidRPr="000042B5">
        <w:rPr>
          <w:rFonts w:hint="cs"/>
          <w:rtl/>
        </w:rPr>
        <w:t>يرتضِ</w:t>
      </w:r>
      <w:r w:rsidRPr="000042B5">
        <w:rPr>
          <w:rtl/>
        </w:rPr>
        <w:t xml:space="preserve"> </w:t>
      </w:r>
      <w:r w:rsidRPr="000042B5">
        <w:rPr>
          <w:rFonts w:hint="cs"/>
          <w:rtl/>
        </w:rPr>
        <w:t>خرافاتكم</w:t>
      </w:r>
      <w:r w:rsidRPr="000042B5">
        <w:rPr>
          <w:rtl/>
        </w:rPr>
        <w:t xml:space="preserve"> كافر؟</w:t>
      </w:r>
    </w:p>
    <w:p w:rsidR="00C359FF" w:rsidRPr="000042B5" w:rsidRDefault="00C359FF" w:rsidP="000042B5">
      <w:pPr>
        <w:pStyle w:val="aa"/>
        <w:rPr>
          <w:rtl/>
        </w:rPr>
      </w:pPr>
      <w:r w:rsidRPr="000042B5">
        <w:rPr>
          <w:rtl/>
        </w:rPr>
        <w:t>س: عندنا دليل على أنكم تأخذون أموالاً من السعودية!</w:t>
      </w:r>
    </w:p>
    <w:p w:rsidR="00C359FF" w:rsidRPr="000042B5" w:rsidRDefault="00C359FF" w:rsidP="000042B5">
      <w:pPr>
        <w:pStyle w:val="aa"/>
        <w:rPr>
          <w:rtl/>
        </w:rPr>
      </w:pPr>
      <w:r w:rsidRPr="000042B5">
        <w:rPr>
          <w:rtl/>
        </w:rPr>
        <w:t xml:space="preserve"> عندها تعجبت كثيراً وقلت: أر</w:t>
      </w:r>
      <w:r w:rsidRPr="000042B5">
        <w:rPr>
          <w:rFonts w:hint="cs"/>
          <w:rtl/>
        </w:rPr>
        <w:t>و</w:t>
      </w:r>
      <w:r w:rsidRPr="000042B5">
        <w:rPr>
          <w:rtl/>
        </w:rPr>
        <w:t xml:space="preserve">ني دليلكم؟! </w:t>
      </w:r>
    </w:p>
    <w:p w:rsidR="00C359FF" w:rsidRPr="000042B5" w:rsidRDefault="00C359FF" w:rsidP="000042B5">
      <w:pPr>
        <w:pStyle w:val="aa"/>
        <w:rPr>
          <w:rtl/>
        </w:rPr>
      </w:pPr>
      <w:r w:rsidRPr="000042B5">
        <w:rPr>
          <w:rtl/>
        </w:rPr>
        <w:t xml:space="preserve">فأخرج المحقق </w:t>
      </w:r>
      <w:r w:rsidRPr="000042B5">
        <w:rPr>
          <w:rFonts w:hint="cs"/>
          <w:rtl/>
        </w:rPr>
        <w:t xml:space="preserve">ملفاً </w:t>
      </w:r>
      <w:r w:rsidRPr="000042B5">
        <w:rPr>
          <w:rtl/>
        </w:rPr>
        <w:t xml:space="preserve">مكتوباً ثم أعطاني إياه، فرأيت الورقة بتوقيع السافاك، وكان نصها: سمعنا من رجال معتمدين أن السيد البرقعي قد أخذ المبلغ من ابن سعود. </w:t>
      </w:r>
    </w:p>
    <w:p w:rsidR="00C359FF" w:rsidRPr="000042B5" w:rsidRDefault="00C359FF" w:rsidP="000042B5">
      <w:pPr>
        <w:pStyle w:val="aa"/>
        <w:rPr>
          <w:rtl/>
        </w:rPr>
      </w:pPr>
      <w:r w:rsidRPr="000042B5">
        <w:rPr>
          <w:rtl/>
        </w:rPr>
        <w:t>فقلت في الجواب: أنتم تعتقدون أن رجال أمن الشاه كانوا كفاراً، وأن قتلهم كان واجباً، وقتلتم كثيراً منهم لهذا السبب، والآن كيف صارت شهادتهم حجة لكم؟! هل هم في رأيكم عدول؟! بمعنى</w:t>
      </w:r>
      <w:r w:rsidRPr="000042B5">
        <w:rPr>
          <w:rFonts w:hint="cs"/>
          <w:rtl/>
        </w:rPr>
        <w:t>:</w:t>
      </w:r>
      <w:r w:rsidRPr="000042B5">
        <w:rPr>
          <w:rtl/>
        </w:rPr>
        <w:t xml:space="preserve"> لماذا تقبلون شهادة عدونا، لعلهم أخذوها من بعض أعدائنا؟!</w:t>
      </w:r>
    </w:p>
    <w:p w:rsidR="00C359FF" w:rsidRPr="000042B5" w:rsidRDefault="00C359FF" w:rsidP="000042B5">
      <w:pPr>
        <w:pStyle w:val="aa"/>
        <w:rPr>
          <w:rtl/>
        </w:rPr>
      </w:pPr>
      <w:r w:rsidRPr="000042B5">
        <w:rPr>
          <w:rtl/>
        </w:rPr>
        <w:t>على كل حال: كانت صفحات الملف تقارب ألف صفحة ولم أسأل منه عن سوى خمسين صفحة أو أكثر قليلاً، وبقي ما بقي منه، ولا أدري في فيها.</w:t>
      </w:r>
    </w:p>
    <w:p w:rsidR="00C359FF" w:rsidRPr="005407AA" w:rsidRDefault="00C359FF" w:rsidP="000042B5">
      <w:pPr>
        <w:pStyle w:val="aa"/>
        <w:rPr>
          <w:spacing w:val="-4"/>
          <w:rtl/>
        </w:rPr>
      </w:pPr>
      <w:r w:rsidRPr="005407AA">
        <w:rPr>
          <w:spacing w:val="-4"/>
          <w:rtl/>
        </w:rPr>
        <w:t xml:space="preserve">والمؤكد أن المشايخ يكرهونني كرهاً شديداً، ولو تمكنوا من قتلي لقتلوني، </w:t>
      </w:r>
      <w:r w:rsidRPr="005407AA">
        <w:rPr>
          <w:rFonts w:hint="cs"/>
          <w:spacing w:val="-4"/>
          <w:rtl/>
        </w:rPr>
        <w:t>و</w:t>
      </w:r>
      <w:r w:rsidRPr="005407AA">
        <w:rPr>
          <w:spacing w:val="-4"/>
          <w:rtl/>
        </w:rPr>
        <w:t xml:space="preserve">کما قلت </w:t>
      </w:r>
      <w:r w:rsidRPr="005407AA">
        <w:rPr>
          <w:rFonts w:hint="cs"/>
          <w:spacing w:val="-4"/>
          <w:rtl/>
        </w:rPr>
        <w:t xml:space="preserve">فإنهم </w:t>
      </w:r>
      <w:r w:rsidRPr="005407AA">
        <w:rPr>
          <w:spacing w:val="-4"/>
          <w:rtl/>
        </w:rPr>
        <w:t xml:space="preserve">لا یحرمون علی أنفسهم </w:t>
      </w:r>
      <w:r w:rsidRPr="005407AA">
        <w:rPr>
          <w:rFonts w:hint="cs"/>
          <w:spacing w:val="-4"/>
          <w:rtl/>
        </w:rPr>
        <w:t>إ</w:t>
      </w:r>
      <w:r w:rsidRPr="005407AA">
        <w:rPr>
          <w:spacing w:val="-4"/>
          <w:rtl/>
        </w:rPr>
        <w:t>لصاق أ</w:t>
      </w:r>
      <w:r w:rsidRPr="005407AA">
        <w:rPr>
          <w:rFonts w:hint="cs"/>
          <w:spacing w:val="-4"/>
          <w:rtl/>
        </w:rPr>
        <w:t>ي</w:t>
      </w:r>
      <w:r w:rsidRPr="005407AA">
        <w:rPr>
          <w:spacing w:val="-4"/>
          <w:rtl/>
        </w:rPr>
        <w:t xml:space="preserve"> افتراء بهذا الضعيف، وهذا ما تبيّنه التهم والافتراءات التي ألصقوها بي، فالأسئلة التي قدمها المحققون أساسها تُهم غريبة لا دليل عليها، فهل يُصدق أن هؤلاء لا يعرفونني، وأنهم لا يعلمون شيئاً عن الجهود التي بذلتها مع الكاشاني ومصدق وغيرهم؟! </w:t>
      </w:r>
    </w:p>
    <w:p w:rsidR="00C359FF" w:rsidRPr="000042B5" w:rsidRDefault="00C359FF" w:rsidP="000042B5">
      <w:pPr>
        <w:pStyle w:val="aa"/>
        <w:rPr>
          <w:rtl/>
        </w:rPr>
      </w:pPr>
      <w:r w:rsidRPr="000042B5">
        <w:rPr>
          <w:rtl/>
        </w:rPr>
        <w:t>هل يجهل هؤلاء أنني كنت في الصف الأول مع الجماعة في اليوم 15 خرداد عام 1342</w:t>
      </w:r>
      <w:r w:rsidRPr="000042B5">
        <w:rPr>
          <w:rFonts w:hint="cs"/>
          <w:rtl/>
        </w:rPr>
        <w:t xml:space="preserve">هـ </w:t>
      </w:r>
      <w:r w:rsidRPr="000042B5">
        <w:rPr>
          <w:rtl/>
        </w:rPr>
        <w:t xml:space="preserve">ش (يونيو 1963م) في </w:t>
      </w:r>
      <w:r w:rsidRPr="000042B5">
        <w:rPr>
          <w:rFonts w:hint="cs"/>
          <w:rtl/>
        </w:rPr>
        <w:t>ساحة</w:t>
      </w:r>
      <w:r w:rsidRPr="000042B5">
        <w:rPr>
          <w:rtl/>
        </w:rPr>
        <w:t xml:space="preserve"> </w:t>
      </w:r>
      <w:r w:rsidRPr="000042B5">
        <w:rPr>
          <w:rFonts w:hint="cs"/>
          <w:rtl/>
        </w:rPr>
        <w:t>"</w:t>
      </w:r>
      <w:r w:rsidRPr="000042B5">
        <w:rPr>
          <w:rtl/>
        </w:rPr>
        <w:t>أرك</w:t>
      </w:r>
      <w:r w:rsidRPr="000042B5">
        <w:rPr>
          <w:rFonts w:hint="cs"/>
          <w:rtl/>
        </w:rPr>
        <w:t>"</w:t>
      </w:r>
      <w:r w:rsidRPr="000042B5">
        <w:rPr>
          <w:rtl/>
        </w:rPr>
        <w:t xml:space="preserve"> </w:t>
      </w:r>
      <w:r w:rsidRPr="000042B5">
        <w:rPr>
          <w:rFonts w:hint="cs"/>
          <w:rtl/>
        </w:rPr>
        <w:t xml:space="preserve">في </w:t>
      </w:r>
      <w:r w:rsidRPr="000042B5">
        <w:rPr>
          <w:rtl/>
        </w:rPr>
        <w:t>طهران عندما أطلق علينا العدو ذخيرته؟!</w:t>
      </w:r>
    </w:p>
    <w:p w:rsidR="00C359FF" w:rsidRPr="005407AA" w:rsidRDefault="00C359FF" w:rsidP="000042B5">
      <w:pPr>
        <w:pStyle w:val="aa"/>
        <w:rPr>
          <w:rtl/>
        </w:rPr>
      </w:pPr>
      <w:r w:rsidRPr="005407AA">
        <w:rPr>
          <w:rtl/>
        </w:rPr>
        <w:t>أولا</w:t>
      </w:r>
      <w:r w:rsidRPr="005407AA">
        <w:rPr>
          <w:rFonts w:hint="cs"/>
          <w:rtl/>
        </w:rPr>
        <w:t>ً</w:t>
      </w:r>
      <w:r w:rsidRPr="005407AA">
        <w:rPr>
          <w:rtl/>
        </w:rPr>
        <w:t xml:space="preserve"> يتذكرون اليوم الذي وقفت فيه أمام حكومة البهلوي المطرود ولم يشاركني وقتها جميع العلماء الذين يعدّون أنفسهم اليوم من رجال الدين، لم يكونوا موجودين حينئذ معنا في ذلك الوقت؟!</w:t>
      </w:r>
    </w:p>
    <w:p w:rsidR="00C359FF" w:rsidRPr="000042B5" w:rsidRDefault="00C359FF" w:rsidP="000042B5">
      <w:pPr>
        <w:pStyle w:val="aa"/>
        <w:rPr>
          <w:rtl/>
        </w:rPr>
      </w:pPr>
      <w:r w:rsidRPr="000042B5">
        <w:rPr>
          <w:rtl/>
        </w:rPr>
        <w:lastRenderedPageBreak/>
        <w:t xml:space="preserve">في </w:t>
      </w:r>
      <w:r w:rsidRPr="000042B5">
        <w:rPr>
          <w:rFonts w:hint="cs"/>
          <w:rtl/>
        </w:rPr>
        <w:t>أ</w:t>
      </w:r>
      <w:r w:rsidRPr="000042B5">
        <w:rPr>
          <w:rtl/>
        </w:rPr>
        <w:t>يام دولة الشاه شجعني بعض زملائنا الذين وقفوا معي ودافعوا عني على تأسيس مكتب لتعليم أصول العقائد والأحكام باسم «</w:t>
      </w:r>
      <w:r w:rsidRPr="00D96F07">
        <w:rPr>
          <w:b/>
          <w:bCs/>
          <w:rtl/>
        </w:rPr>
        <w:t>جمعية مسلم آزاد</w:t>
      </w:r>
      <w:r w:rsidRPr="000042B5">
        <w:rPr>
          <w:rtl/>
        </w:rPr>
        <w:t>»</w:t>
      </w:r>
      <w:r w:rsidRPr="000042B5">
        <w:rPr>
          <w:rFonts w:hint="cs"/>
          <w:rtl/>
        </w:rPr>
        <w:t xml:space="preserve"> (أي جمعية المسلم الحرّ) </w:t>
      </w:r>
      <w:r w:rsidRPr="000042B5">
        <w:rPr>
          <w:rtl/>
        </w:rPr>
        <w:t xml:space="preserve">ومع أنني كنت مجازاً بالاجتهاد من مراجع معترف بهم من قبل الجميع ولا أحتاج </w:t>
      </w:r>
      <w:r w:rsidRPr="000042B5">
        <w:rPr>
          <w:rFonts w:hint="cs"/>
          <w:rtl/>
        </w:rPr>
        <w:t>إلى إ</w:t>
      </w:r>
      <w:r w:rsidRPr="000042B5">
        <w:rPr>
          <w:rtl/>
        </w:rPr>
        <w:t>ذن لهذا العمل، إلا أنني أخذت تصريح</w:t>
      </w:r>
      <w:r w:rsidRPr="000042B5">
        <w:rPr>
          <w:rFonts w:hint="cs"/>
          <w:rtl/>
        </w:rPr>
        <w:t>اً</w:t>
      </w:r>
      <w:r w:rsidRPr="000042B5">
        <w:rPr>
          <w:rtl/>
        </w:rPr>
        <w:t xml:space="preserve"> لنشر مجلة بعنوان (</w:t>
      </w:r>
      <w:r w:rsidRPr="00D96F07">
        <w:rPr>
          <w:b/>
          <w:bCs/>
          <w:rtl/>
        </w:rPr>
        <w:t>حياة المسلمين</w:t>
      </w:r>
      <w:r w:rsidRPr="000042B5">
        <w:rPr>
          <w:rtl/>
        </w:rPr>
        <w:t xml:space="preserve">) </w:t>
      </w:r>
      <w:r w:rsidRPr="000042B5">
        <w:rPr>
          <w:rFonts w:hint="cs"/>
          <w:rtl/>
        </w:rPr>
        <w:t>وكان الكاتب فيها ومديرها المسؤول أحد أصدقائنا وهو:</w:t>
      </w:r>
      <w:r w:rsidRPr="000042B5">
        <w:rPr>
          <w:rtl/>
        </w:rPr>
        <w:t xml:space="preserve"> </w:t>
      </w:r>
      <w:r w:rsidRPr="000042B5">
        <w:rPr>
          <w:rFonts w:hint="cs"/>
          <w:rtl/>
        </w:rPr>
        <w:t>«</w:t>
      </w:r>
      <w:r w:rsidRPr="00D96F07">
        <w:rPr>
          <w:b/>
          <w:bCs/>
          <w:rtl/>
        </w:rPr>
        <w:t xml:space="preserve">الشيخ مصطفى </w:t>
      </w:r>
      <w:r w:rsidRPr="00D96F07">
        <w:rPr>
          <w:rFonts w:hint="cs"/>
          <w:b/>
          <w:bCs/>
          <w:rtl/>
        </w:rPr>
        <w:t>رهنما</w:t>
      </w:r>
      <w:r w:rsidRPr="000042B5">
        <w:rPr>
          <w:rFonts w:hint="cs"/>
          <w:rtl/>
        </w:rPr>
        <w:t>»</w:t>
      </w:r>
      <w:r w:rsidRPr="000042B5">
        <w:rPr>
          <w:rtl/>
        </w:rPr>
        <w:t xml:space="preserve">، وكنا ندير هذه المجلة التي أوقفت مراراً، ومن جملة من كتب فيها الشيخ </w:t>
      </w:r>
      <w:r w:rsidRPr="000042B5">
        <w:rPr>
          <w:rFonts w:hint="cs"/>
          <w:rtl/>
        </w:rPr>
        <w:t>«</w:t>
      </w:r>
      <w:r w:rsidRPr="00D96F07">
        <w:rPr>
          <w:b/>
          <w:bCs/>
          <w:rtl/>
        </w:rPr>
        <w:t>محمد باقر كمره</w:t>
      </w:r>
      <w:r w:rsidRPr="00D96F07">
        <w:rPr>
          <w:rFonts w:cs="Times New Roman" w:hint="cs"/>
          <w:b/>
          <w:bCs/>
          <w:rtl/>
        </w:rPr>
        <w:t>‌</w:t>
      </w:r>
      <w:r w:rsidRPr="00D96F07">
        <w:rPr>
          <w:rFonts w:ascii="mylotus" w:hAnsi="mylotus" w:hint="cs"/>
          <w:b/>
          <w:bCs/>
          <w:rtl/>
        </w:rPr>
        <w:t>إي</w:t>
      </w:r>
      <w:r w:rsidRPr="000042B5">
        <w:rPr>
          <w:rFonts w:hint="cs"/>
          <w:rtl/>
        </w:rPr>
        <w:t>»</w:t>
      </w:r>
      <w:r w:rsidRPr="000042B5">
        <w:rPr>
          <w:rtl/>
        </w:rPr>
        <w:t xml:space="preserve"> والأستاذ المحقق </w:t>
      </w:r>
      <w:r w:rsidRPr="000042B5">
        <w:rPr>
          <w:rFonts w:hint="cs"/>
          <w:rtl/>
        </w:rPr>
        <w:t>«</w:t>
      </w:r>
      <w:r w:rsidRPr="00D96F07">
        <w:rPr>
          <w:b/>
          <w:bCs/>
          <w:rtl/>
        </w:rPr>
        <w:t>حيدر علي قلمداران</w:t>
      </w:r>
      <w:r w:rsidRPr="000042B5">
        <w:rPr>
          <w:rFonts w:hint="cs"/>
          <w:rtl/>
        </w:rPr>
        <w:t>»</w:t>
      </w:r>
      <w:r w:rsidRPr="000042B5">
        <w:rPr>
          <w:rtl/>
        </w:rPr>
        <w:t xml:space="preserve">، ومجموعة من العلماء والمفكرين، ولكن أكثر المقالات كانت يكتبها الشيخ </w:t>
      </w:r>
      <w:r w:rsidRPr="000042B5">
        <w:rPr>
          <w:rFonts w:hint="cs"/>
          <w:rtl/>
        </w:rPr>
        <w:t>«</w:t>
      </w:r>
      <w:r w:rsidRPr="00D96F07">
        <w:rPr>
          <w:b/>
          <w:bCs/>
          <w:rtl/>
        </w:rPr>
        <w:t xml:space="preserve">مصطفى </w:t>
      </w:r>
      <w:r w:rsidRPr="00D96F07">
        <w:rPr>
          <w:rFonts w:hint="cs"/>
          <w:b/>
          <w:bCs/>
          <w:rtl/>
        </w:rPr>
        <w:t>رهنما</w:t>
      </w:r>
      <w:r w:rsidRPr="000042B5">
        <w:rPr>
          <w:rFonts w:hint="cs"/>
          <w:rtl/>
        </w:rPr>
        <w:t>»</w:t>
      </w:r>
      <w:r w:rsidRPr="000042B5">
        <w:rPr>
          <w:rtl/>
        </w:rPr>
        <w:t>، (مدير التحرير)</w:t>
      </w:r>
      <w:r w:rsidRPr="000042B5">
        <w:rPr>
          <w:rFonts w:hint="cs"/>
          <w:rtl/>
        </w:rPr>
        <w:t>.</w:t>
      </w:r>
    </w:p>
    <w:p w:rsidR="00C359FF" w:rsidRPr="000042B5" w:rsidRDefault="00C359FF" w:rsidP="00FC2DD3">
      <w:pPr>
        <w:pStyle w:val="aa"/>
        <w:ind w:firstLine="0"/>
        <w:jc w:val="center"/>
        <w:rPr>
          <w:rtl/>
        </w:rPr>
      </w:pPr>
      <w:r w:rsidRPr="000042B5">
        <w:rPr>
          <w:noProof/>
          <w:rtl/>
        </w:rPr>
        <w:drawing>
          <wp:inline distT="0" distB="0" distL="0" distR="0" wp14:anchorId="445B8D3A" wp14:editId="0745BE38">
            <wp:extent cx="4178935" cy="3040380"/>
            <wp:effectExtent l="19050" t="0" r="0" b="0"/>
            <wp:docPr id="1" name="صورة 2" descr="scan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20"/>
                    <pic:cNvPicPr>
                      <a:picLocks noChangeAspect="1" noChangeArrowheads="1"/>
                    </pic:cNvPicPr>
                  </pic:nvPicPr>
                  <pic:blipFill>
                    <a:blip r:embed="rId36" cstate="print"/>
                    <a:srcRect/>
                    <a:stretch>
                      <a:fillRect/>
                    </a:stretch>
                  </pic:blipFill>
                  <pic:spPr bwMode="auto">
                    <a:xfrm>
                      <a:off x="0" y="0"/>
                      <a:ext cx="4178935" cy="3040380"/>
                    </a:xfrm>
                    <a:prstGeom prst="rect">
                      <a:avLst/>
                    </a:prstGeom>
                    <a:noFill/>
                    <a:ln w="9525">
                      <a:noFill/>
                      <a:miter lim="800000"/>
                      <a:headEnd/>
                      <a:tailEnd/>
                    </a:ln>
                  </pic:spPr>
                </pic:pic>
              </a:graphicData>
            </a:graphic>
          </wp:inline>
        </w:drawing>
      </w:r>
    </w:p>
    <w:p w:rsidR="00FC2DD3" w:rsidRPr="00FC2DD3" w:rsidRDefault="00FC2DD3" w:rsidP="000042B5">
      <w:pPr>
        <w:pStyle w:val="aa"/>
        <w:rPr>
          <w:sz w:val="6"/>
          <w:szCs w:val="9"/>
          <w:rtl/>
        </w:rPr>
      </w:pPr>
    </w:p>
    <w:p w:rsidR="00C359FF" w:rsidRPr="000042B5" w:rsidRDefault="00C359FF" w:rsidP="000042B5">
      <w:pPr>
        <w:pStyle w:val="aa"/>
        <w:rPr>
          <w:rtl/>
        </w:rPr>
      </w:pPr>
      <w:r w:rsidRPr="000042B5">
        <w:rPr>
          <w:rtl/>
        </w:rPr>
        <w:t xml:space="preserve">ولو رأى هؤلاء المقالات التي كنت </w:t>
      </w:r>
      <w:r w:rsidRPr="000042B5">
        <w:rPr>
          <w:rFonts w:hint="cs"/>
          <w:rtl/>
        </w:rPr>
        <w:t>أ</w:t>
      </w:r>
      <w:r w:rsidRPr="000042B5">
        <w:rPr>
          <w:rtl/>
        </w:rPr>
        <w:t>قدمها في الأخبار اليومية عن الشاه «رضا خان سواد کوهی» وابنه «محمد رضا»، ونهبهم لبيت المال، وإسرافهم في الولائم، والانتقادات التي كتبناها حول مخالفات حكومتهم وفسادها، ودفاعنا عن حقوق المسلمين، ووجوب ردم الخلاف بين السنة والشيعة، وغير ذلك</w:t>
      </w:r>
      <w:r w:rsidRPr="000042B5">
        <w:rPr>
          <w:rFonts w:hint="cs"/>
          <w:rtl/>
        </w:rPr>
        <w:t>؛</w:t>
      </w:r>
      <w:r w:rsidRPr="000042B5">
        <w:rPr>
          <w:rtl/>
        </w:rPr>
        <w:t xml:space="preserve"> أقول: لو قرأ هذا وأمثاله -من قلیلي الشرف- شيئاً منها لما رضي لي بهذه التهم، وهذا مختصر لبيان المواجهات التي كانت مع رضا خان وابنه. </w:t>
      </w:r>
    </w:p>
    <w:p w:rsidR="00C359FF" w:rsidRPr="000042B5" w:rsidRDefault="00C359FF" w:rsidP="000042B5">
      <w:pPr>
        <w:pStyle w:val="aa"/>
        <w:rPr>
          <w:rtl/>
        </w:rPr>
      </w:pPr>
      <w:r w:rsidRPr="000042B5">
        <w:rPr>
          <w:rtl/>
        </w:rPr>
        <w:t>من العجيب أنهم يسألونني</w:t>
      </w:r>
      <w:r w:rsidRPr="000042B5">
        <w:rPr>
          <w:rFonts w:hint="cs"/>
          <w:rtl/>
        </w:rPr>
        <w:t>:</w:t>
      </w:r>
      <w:r w:rsidRPr="000042B5">
        <w:rPr>
          <w:rtl/>
        </w:rPr>
        <w:t xml:space="preserve"> لماذا كتبت رسالة إلى ولاة الأمور؟! ولكن لا يقولون: إن ابني </w:t>
      </w:r>
      <w:r w:rsidRPr="000042B5">
        <w:rPr>
          <w:rtl/>
        </w:rPr>
        <w:lastRenderedPageBreak/>
        <w:t xml:space="preserve">كان مسجوناً ثمان سنوات بسبب مشاركته في حزب مللي إسلامي، وقد كتبت رسالة خالية من التملّق </w:t>
      </w:r>
      <w:r w:rsidRPr="000042B5">
        <w:rPr>
          <w:rFonts w:hint="cs"/>
          <w:rtl/>
        </w:rPr>
        <w:t>أ</w:t>
      </w:r>
      <w:r w:rsidRPr="000042B5">
        <w:rPr>
          <w:rtl/>
        </w:rPr>
        <w:t>طالب فيها بإطلاق سراحه؛ لأنني كنت أعتقد أن الحكم الصادر عليه باطلاً، وكان الواجب علي أن أتقدم بطلب نقض هذا الحكم الظالم، مع أن حكومة السلطان الجائر لم تحركها هذه الرسالة وهذا التظلم</w:t>
      </w:r>
      <w:r w:rsidRPr="000042B5">
        <w:rPr>
          <w:rFonts w:hint="cs"/>
          <w:rtl/>
        </w:rPr>
        <w:t>.</w:t>
      </w:r>
    </w:p>
    <w:p w:rsidR="00C359FF" w:rsidRPr="000042B5" w:rsidRDefault="00C359FF" w:rsidP="000042B5">
      <w:pPr>
        <w:pStyle w:val="aa"/>
        <w:rPr>
          <w:rtl/>
        </w:rPr>
      </w:pPr>
      <w:r w:rsidRPr="000042B5">
        <w:rPr>
          <w:rtl/>
        </w:rPr>
        <w:t>والرسالة الثانية كتبتها لأنهم أخرجوني من المسجد بتهمة إفساد عقيدتي، فكتبت رسالة أتظلم فيها، وأدافع عن نفسي وعن اعتقادي، وأبين لولاة الأمور ظلم الخرافيين، مع أن كثيراً من المراجع المشهورين قدموا طلبات إلى المسؤولين في حكومة الطاغوت، وكانوا يقبضون منهم الأموال، وأنا لست منهم، واليوم لا يفصحون عن اسم واحد من هؤلاء، وأنا أعلم أن كثيراً من العلماء الذين يدّعون اليوم أنهم من أنصار الثورة كانوا قد أخذوا مناصب كبيرة في إدارة الدولة زمن الشاه، وأنهم قد كتبوا للشاه يعلنون له انصياعهم وطاعتهم، ومدحوه في الصحف ولكنهم اليوم آمنون ولا يتعرض لهم أحد.. بل أكثرهم الآن يُبجلون ويُحترمون..</w:t>
      </w:r>
      <w:r w:rsidRPr="000042B5">
        <w:rPr>
          <w:rFonts w:hint="cs"/>
          <w:rtl/>
        </w:rPr>
        <w:t xml:space="preserve"> </w:t>
      </w:r>
      <w:r w:rsidRPr="000042B5">
        <w:rPr>
          <w:rtl/>
        </w:rPr>
        <w:t>فلماذا؟</w:t>
      </w:r>
    </w:p>
    <w:p w:rsidR="00C359FF" w:rsidRPr="000042B5" w:rsidRDefault="00C359FF" w:rsidP="000042B5">
      <w:pPr>
        <w:pStyle w:val="aa"/>
        <w:rPr>
          <w:rtl/>
        </w:rPr>
      </w:pPr>
      <w:r w:rsidRPr="000042B5">
        <w:rPr>
          <w:rtl/>
        </w:rPr>
        <w:t>السبب الحقيقي أن هؤلاء لا علاقة لهم بتنبيه العوام، أما أنا فأرى أنني مسئول أمام الله تجاه العوام، ولأنني أرى أن إيقاظهم وإرشادهم إلى الحق من أشد الضروريات..</w:t>
      </w:r>
      <w:r w:rsidRPr="000042B5">
        <w:rPr>
          <w:rFonts w:hint="cs"/>
          <w:rtl/>
        </w:rPr>
        <w:t xml:space="preserve"> </w:t>
      </w:r>
      <w:r w:rsidRPr="000042B5">
        <w:rPr>
          <w:rtl/>
        </w:rPr>
        <w:t>وأننا يجب أن نتعاون على البر وقطع الطريق أما</w:t>
      </w:r>
      <w:r w:rsidRPr="000042B5">
        <w:rPr>
          <w:rFonts w:hint="cs"/>
          <w:rtl/>
        </w:rPr>
        <w:t>م</w:t>
      </w:r>
      <w:r w:rsidRPr="000042B5">
        <w:rPr>
          <w:rtl/>
        </w:rPr>
        <w:t xml:space="preserve"> كل ما يضرّ، ولأجل هذا لا بدّ أن أتحمل التهم وافتراءات المشایخ</w:t>
      </w:r>
      <w:r w:rsidRPr="000042B5">
        <w:rPr>
          <w:rFonts w:hint="cs"/>
          <w:rtl/>
        </w:rPr>
        <w:t>،</w:t>
      </w:r>
      <w:r w:rsidRPr="000042B5">
        <w:rPr>
          <w:rtl/>
        </w:rPr>
        <w:t xml:space="preserve"> بل وحتى أكثر من ذلك.</w:t>
      </w:r>
    </w:p>
    <w:p w:rsidR="00C359FF" w:rsidRPr="00D96F07" w:rsidRDefault="00C359FF" w:rsidP="00FC2DD3">
      <w:pPr>
        <w:widowControl w:val="0"/>
        <w:spacing w:before="60"/>
        <w:jc w:val="center"/>
        <w:rPr>
          <w:rFonts w:cs="mylotus"/>
          <w:b/>
          <w:bCs/>
          <w:szCs w:val="27"/>
          <w:rtl/>
        </w:rPr>
      </w:pPr>
      <w:r w:rsidRPr="00D96F07">
        <w:rPr>
          <w:rFonts w:cs="mylotus" w:hint="cs"/>
          <w:b/>
          <w:bCs/>
          <w:szCs w:val="27"/>
          <w:rtl/>
        </w:rPr>
        <w:t>***</w:t>
      </w:r>
    </w:p>
    <w:p w:rsidR="00C359FF" w:rsidRPr="00317042" w:rsidRDefault="00C359FF" w:rsidP="00A81204">
      <w:pPr>
        <w:pStyle w:val="ab"/>
      </w:pPr>
      <w:bookmarkStart w:id="165" w:name="_Toc237320649"/>
      <w:bookmarkStart w:id="166" w:name="_Toc343559920"/>
      <w:r w:rsidRPr="00317042">
        <w:rPr>
          <w:rtl/>
        </w:rPr>
        <w:t xml:space="preserve">تتمة الملاحظات على </w:t>
      </w:r>
      <w:r w:rsidRPr="00317042">
        <w:rPr>
          <w:rFonts w:hint="cs"/>
          <w:rtl/>
        </w:rPr>
        <w:t>أعمال</w:t>
      </w:r>
      <w:r w:rsidRPr="00317042">
        <w:rPr>
          <w:rtl/>
        </w:rPr>
        <w:t xml:space="preserve"> الجمهورية </w:t>
      </w:r>
      <w:r>
        <w:rPr>
          <w:rtl/>
        </w:rPr>
        <w:t>الإسلامية</w:t>
      </w:r>
      <w:r w:rsidRPr="00317042">
        <w:rPr>
          <w:rFonts w:hint="cs"/>
          <w:rtl/>
        </w:rPr>
        <w:t>:</w:t>
      </w:r>
      <w:bookmarkEnd w:id="165"/>
      <w:bookmarkEnd w:id="166"/>
    </w:p>
    <w:p w:rsidR="00C359FF" w:rsidRPr="008F19C2" w:rsidRDefault="00C359FF" w:rsidP="008F19C2">
      <w:pPr>
        <w:autoSpaceDE w:val="0"/>
        <w:autoSpaceDN w:val="0"/>
        <w:adjustRightInd w:val="0"/>
        <w:rPr>
          <w:rFonts w:ascii="KFGQPC Uthmanic Script HAFS" w:eastAsiaTheme="minorHAnsi" w:cs="KFGQPC Uthmanic Script HAFS"/>
          <w:sz w:val="29"/>
          <w:szCs w:val="29"/>
          <w:rtl/>
          <w:lang w:val="en-MY"/>
        </w:rPr>
      </w:pPr>
      <w:r w:rsidRPr="008F19C2">
        <w:rPr>
          <w:rFonts w:ascii="mylotus" w:hAnsi="mylotus" w:cs="mylotus"/>
          <w:b/>
          <w:bCs/>
          <w:sz w:val="27"/>
          <w:szCs w:val="27"/>
          <w:rtl/>
        </w:rPr>
        <w:t>الملاحظة الخامسة</w:t>
      </w:r>
      <w:r w:rsidR="00DF76C9" w:rsidRPr="00DF76C9">
        <w:rPr>
          <w:rStyle w:val="FootnoteReference"/>
          <w:rFonts w:cs="Arabic11 BT"/>
          <w:rtl/>
        </w:rPr>
        <w:t>(</w:t>
      </w:r>
      <w:r w:rsidR="00DF76C9" w:rsidRPr="00DF76C9">
        <w:rPr>
          <w:rStyle w:val="FootnoteReference"/>
          <w:rFonts w:cs="Arabic11 BT"/>
          <w:rtl/>
        </w:rPr>
        <w:footnoteReference w:id="231"/>
      </w:r>
      <w:r w:rsidR="00DF76C9" w:rsidRPr="00DF76C9">
        <w:rPr>
          <w:rStyle w:val="FootnoteReference"/>
          <w:rFonts w:cs="Arabic11 BT"/>
          <w:rtl/>
        </w:rPr>
        <w:t>)</w:t>
      </w:r>
      <w:r w:rsidRPr="008F19C2">
        <w:rPr>
          <w:rFonts w:cs="mylotus"/>
          <w:szCs w:val="27"/>
          <w:rtl/>
        </w:rPr>
        <w:t>: يقول الله في القرآن:</w:t>
      </w:r>
      <w:r w:rsidRPr="008F19C2">
        <w:rPr>
          <w:rFonts w:cs="mylotus" w:hint="cs"/>
          <w:szCs w:val="27"/>
          <w:rtl/>
        </w:rPr>
        <w:t xml:space="preserve"> ﴿</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فَبَشِّرۡ</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عِبَادِ</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١٧</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ٱلَّذِينَ</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يَسۡتَمِعُونَ</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ٱلۡقَوۡلَ</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فَيَتَّبِعُونَ</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أَحۡسَنَهُۥٓۚ</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أُوْلَٰٓئِكَ</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ٱلَّذِينَ</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هَدَىٰهُمُ</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ٱللَّهُۖ</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وَأُوْلَٰٓئِكَ</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هُمۡ</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أُوْلُواْ</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ٱلۡأَلۡبَٰبِ</w:t>
      </w:r>
      <w:r w:rsidR="008F19C2">
        <w:rPr>
          <w:rFonts w:ascii="KFGQPC Uthmanic Script HAFS" w:eastAsiaTheme="minorHAnsi" w:cs="KFGQPC Uthmanic Script HAFS"/>
          <w:sz w:val="29"/>
          <w:szCs w:val="29"/>
          <w:rtl/>
          <w:lang w:val="en-MY"/>
        </w:rPr>
        <w:t xml:space="preserve"> </w:t>
      </w:r>
      <w:r w:rsidR="008F19C2">
        <w:rPr>
          <w:rFonts w:ascii="KFGQPC Uthmanic Script HAFS" w:eastAsiaTheme="minorHAnsi" w:cs="KFGQPC Uthmanic Script HAFS" w:hint="cs"/>
          <w:sz w:val="29"/>
          <w:szCs w:val="29"/>
          <w:rtl/>
          <w:lang w:val="en-MY"/>
        </w:rPr>
        <w:t>١٨</w:t>
      </w:r>
      <w:r w:rsidRPr="008F19C2">
        <w:rPr>
          <w:rFonts w:cs="mylotus" w:hint="cs"/>
          <w:szCs w:val="27"/>
          <w:rtl/>
        </w:rPr>
        <w:t>﴾</w:t>
      </w:r>
      <w:r w:rsidRPr="000042B5">
        <w:rPr>
          <w:rFonts w:hint="cs"/>
          <w:rtl/>
        </w:rPr>
        <w:t xml:space="preserve"> </w:t>
      </w:r>
      <w:r w:rsidRPr="008F19C2">
        <w:rPr>
          <w:rFonts w:cs="mylotus" w:hint="cs"/>
          <w:rtl/>
        </w:rPr>
        <w:t>[</w:t>
      </w:r>
      <w:r w:rsidRPr="008F19C2">
        <w:rPr>
          <w:rFonts w:cs="mylotus"/>
          <w:rtl/>
        </w:rPr>
        <w:t>الزمر:17-18]</w:t>
      </w:r>
      <w:r w:rsidRPr="000042B5">
        <w:rPr>
          <w:rFonts w:hint="cs"/>
          <w:rtl/>
        </w:rPr>
        <w:t>.</w:t>
      </w:r>
    </w:p>
    <w:p w:rsidR="00C359FF" w:rsidRPr="000042B5" w:rsidRDefault="00C359FF" w:rsidP="000042B5">
      <w:pPr>
        <w:pStyle w:val="aa"/>
        <w:rPr>
          <w:rtl/>
        </w:rPr>
      </w:pPr>
      <w:r w:rsidRPr="000042B5">
        <w:rPr>
          <w:rtl/>
        </w:rPr>
        <w:t xml:space="preserve">هذا كلام الله ودستوره جل وعلا، ولكن هؤلاء </w:t>
      </w:r>
      <w:r w:rsidRPr="000042B5">
        <w:rPr>
          <w:rFonts w:hint="cs"/>
          <w:rtl/>
        </w:rPr>
        <w:t xml:space="preserve">المتصدرين </w:t>
      </w:r>
      <w:r w:rsidRPr="000042B5">
        <w:rPr>
          <w:rtl/>
        </w:rPr>
        <w:t xml:space="preserve">للجمهورية الإسلامية عملهم كله يناقض هذه الآية، فكل مكتبة يجدون فيها كتاباً لا يوافق عاداتهم التي ذكرت يحرقونها أو </w:t>
      </w:r>
      <w:r w:rsidRPr="000042B5">
        <w:rPr>
          <w:rtl/>
        </w:rPr>
        <w:lastRenderedPageBreak/>
        <w:t>يخربونها أو يسجنون صاحبها، والآن وفي هذه المدة خلال سنتين أحرقوا مئات المكتبات أو خربوها، وقد رأيت بنفسي عدة مكتبات محروقة.</w:t>
      </w:r>
    </w:p>
    <w:p w:rsidR="00C359FF" w:rsidRPr="000042B5" w:rsidRDefault="00C359FF" w:rsidP="000042B5">
      <w:pPr>
        <w:pStyle w:val="aa"/>
        <w:rPr>
          <w:rtl/>
        </w:rPr>
      </w:pPr>
      <w:r w:rsidRPr="000042B5">
        <w:rPr>
          <w:rtl/>
        </w:rPr>
        <w:t xml:space="preserve">كما أنهم یدّعون إعطاء الناس </w:t>
      </w:r>
      <w:r w:rsidRPr="000042B5">
        <w:rPr>
          <w:rFonts w:hint="cs"/>
          <w:rtl/>
        </w:rPr>
        <w:t>حريّة</w:t>
      </w:r>
      <w:r w:rsidRPr="000042B5">
        <w:rPr>
          <w:rtl/>
        </w:rPr>
        <w:t xml:space="preserve"> الكتابة والطباعة، وقد </w:t>
      </w:r>
      <w:r w:rsidRPr="000042B5">
        <w:rPr>
          <w:rFonts w:hint="cs"/>
          <w:rtl/>
        </w:rPr>
        <w:t>كان</w:t>
      </w:r>
      <w:r w:rsidRPr="000042B5">
        <w:rPr>
          <w:rtl/>
        </w:rPr>
        <w:t xml:space="preserve"> </w:t>
      </w:r>
      <w:r w:rsidRPr="000042B5">
        <w:rPr>
          <w:rFonts w:hint="cs"/>
          <w:rtl/>
        </w:rPr>
        <w:t>عندي</w:t>
      </w:r>
      <w:r w:rsidRPr="000042B5">
        <w:rPr>
          <w:rtl/>
        </w:rPr>
        <w:t xml:space="preserve"> </w:t>
      </w:r>
      <w:r w:rsidRPr="000042B5">
        <w:rPr>
          <w:rFonts w:hint="cs"/>
          <w:rtl/>
        </w:rPr>
        <w:t>كتاب</w:t>
      </w:r>
      <w:r w:rsidRPr="000042B5">
        <w:rPr>
          <w:rtl/>
        </w:rPr>
        <w:t xml:space="preserve"> اسمه «</w:t>
      </w:r>
      <w:r w:rsidRPr="00D96F07">
        <w:rPr>
          <w:b/>
          <w:bCs/>
          <w:rtl/>
        </w:rPr>
        <w:t>بزرگراه اتحاد</w:t>
      </w:r>
      <w:r w:rsidRPr="000042B5">
        <w:rPr>
          <w:rtl/>
        </w:rPr>
        <w:t>» أ</w:t>
      </w:r>
      <w:r w:rsidRPr="000042B5">
        <w:rPr>
          <w:rFonts w:hint="cs"/>
          <w:rtl/>
        </w:rPr>
        <w:t>ي:</w:t>
      </w:r>
      <w:r w:rsidRPr="000042B5">
        <w:rPr>
          <w:rtl/>
        </w:rPr>
        <w:t xml:space="preserve"> طريق ال</w:t>
      </w:r>
      <w:r w:rsidRPr="000042B5">
        <w:rPr>
          <w:rFonts w:hint="cs"/>
          <w:rtl/>
        </w:rPr>
        <w:t>ا</w:t>
      </w:r>
      <w:r w:rsidRPr="000042B5">
        <w:rPr>
          <w:rtl/>
        </w:rPr>
        <w:t>تحاد</w:t>
      </w:r>
      <w:r w:rsidRPr="000042B5">
        <w:rPr>
          <w:rFonts w:hint="cs"/>
          <w:rtl/>
        </w:rPr>
        <w:t>،</w:t>
      </w:r>
      <w:r w:rsidRPr="000042B5">
        <w:rPr>
          <w:rtl/>
        </w:rPr>
        <w:t xml:space="preserve"> يدعو المسلمين إلى الوحدة، وحل إشكالية الخلاف، فاشتريت أوراق الطباعة بـ (أربعة عشر ألف تومان) وأعطيت المطبعة أربعة عشر ألف أخرى للطباعة، فهجم المسئولون من إدارة المطبوعات على المطبعة فجأة وأخذوا الأوراق المتعلقة بالكتاب، مع أن الكتاب لا يتكلم </w:t>
      </w:r>
      <w:r w:rsidRPr="000042B5">
        <w:rPr>
          <w:rFonts w:hint="cs"/>
          <w:rtl/>
        </w:rPr>
        <w:t>عن</w:t>
      </w:r>
      <w:r w:rsidRPr="000042B5">
        <w:rPr>
          <w:rtl/>
        </w:rPr>
        <w:t xml:space="preserve"> حكومتهم أصلاً</w:t>
      </w:r>
      <w:r w:rsidRPr="000042B5">
        <w:rPr>
          <w:rFonts w:hint="cs"/>
          <w:rtl/>
        </w:rPr>
        <w:t>؛</w:t>
      </w:r>
      <w:r w:rsidRPr="000042B5">
        <w:rPr>
          <w:rtl/>
        </w:rPr>
        <w:t xml:space="preserve"> فلماذا أوقفوه وصادروه؟! </w:t>
      </w:r>
    </w:p>
    <w:p w:rsidR="00C359FF" w:rsidRPr="000042B5" w:rsidRDefault="00C359FF" w:rsidP="000042B5">
      <w:pPr>
        <w:pStyle w:val="aa"/>
        <w:rPr>
          <w:rtl/>
        </w:rPr>
      </w:pPr>
      <w:r w:rsidRPr="000042B5">
        <w:rPr>
          <w:rtl/>
        </w:rPr>
        <w:t>وهكذا جميع المطابع تحت سيطرتهم، يقفون أمام الأقلام ونشر الحقائق، وأظن أن هذه الحالة التي نحن فيها لا توجد في الدنيا إلا في الدولة الشيوعية، وكلما كتبت شيئاً لإصلاح الناس وهدايتهم لم يأذنوا بطباعته.. وقد كتبت كتاباً بعنوان: «</w:t>
      </w:r>
      <w:r w:rsidRPr="00D96F07">
        <w:rPr>
          <w:b/>
          <w:bCs/>
          <w:rtl/>
        </w:rPr>
        <w:t>الخرافات الكثيرة في زيار</w:t>
      </w:r>
      <w:r w:rsidRPr="00D96F07">
        <w:rPr>
          <w:rFonts w:hint="cs"/>
          <w:b/>
          <w:bCs/>
          <w:rtl/>
        </w:rPr>
        <w:t>ات</w:t>
      </w:r>
      <w:r w:rsidRPr="00D96F07">
        <w:rPr>
          <w:b/>
          <w:bCs/>
          <w:rtl/>
        </w:rPr>
        <w:t xml:space="preserve"> القبور</w:t>
      </w:r>
      <w:r w:rsidRPr="000042B5">
        <w:rPr>
          <w:rtl/>
        </w:rPr>
        <w:t>» قصدت من خلاله أن أنبه الناس على هذه الخرافات، ودفعت مصاريف الطباعة (عشرين ألف تومان) أو أكثر ولم يبق إلا التجليد، فعلمت الحكومة فقامت بمصادرة جميع الأوراق ولم يعطوني منها شيئاً، ثم عم</w:t>
      </w:r>
      <w:r w:rsidRPr="000042B5">
        <w:rPr>
          <w:rFonts w:hint="cs"/>
          <w:rtl/>
        </w:rPr>
        <w:t>َّ</w:t>
      </w:r>
      <w:r w:rsidRPr="000042B5">
        <w:rPr>
          <w:rtl/>
        </w:rPr>
        <w:t xml:space="preserve">موا على جميع المطابع ودور النشر بألا يطبعوا أي كتاب </w:t>
      </w:r>
      <w:r w:rsidRPr="000042B5">
        <w:rPr>
          <w:rFonts w:hint="cs"/>
          <w:rtl/>
        </w:rPr>
        <w:t>ل</w:t>
      </w:r>
      <w:r w:rsidRPr="000042B5">
        <w:rPr>
          <w:rtl/>
        </w:rPr>
        <w:t xml:space="preserve">لبرقعي، وهددوا كل من يطبع </w:t>
      </w:r>
      <w:r w:rsidRPr="000042B5">
        <w:rPr>
          <w:rFonts w:hint="cs"/>
          <w:rtl/>
        </w:rPr>
        <w:t>شيئاً</w:t>
      </w:r>
      <w:r w:rsidRPr="000042B5">
        <w:rPr>
          <w:rtl/>
        </w:rPr>
        <w:t xml:space="preserve"> منها بإغلاق مطبعته أو مكتبته</w:t>
      </w:r>
      <w:r w:rsidRPr="000042B5">
        <w:rPr>
          <w:rFonts w:hint="cs"/>
          <w:rtl/>
        </w:rPr>
        <w:t>.</w:t>
      </w:r>
    </w:p>
    <w:p w:rsidR="00C359FF" w:rsidRPr="000042B5" w:rsidRDefault="00C359FF" w:rsidP="000042B5">
      <w:pPr>
        <w:pStyle w:val="aa"/>
        <w:rPr>
          <w:rtl/>
        </w:rPr>
      </w:pPr>
      <w:r w:rsidRPr="000042B5">
        <w:rPr>
          <w:rtl/>
        </w:rPr>
        <w:t xml:space="preserve">كما أنني عندما أردت أن أجدد طباعة </w:t>
      </w:r>
      <w:r w:rsidRPr="000042B5">
        <w:rPr>
          <w:rFonts w:hint="cs"/>
          <w:rtl/>
        </w:rPr>
        <w:t>«</w:t>
      </w:r>
      <w:r w:rsidRPr="00D96F07">
        <w:rPr>
          <w:b/>
          <w:bCs/>
          <w:rtl/>
        </w:rPr>
        <w:t>قبس من القرآن</w:t>
      </w:r>
      <w:r w:rsidRPr="000042B5">
        <w:rPr>
          <w:rFonts w:hint="cs"/>
          <w:rtl/>
        </w:rPr>
        <w:t>»</w:t>
      </w:r>
      <w:r w:rsidRPr="000042B5">
        <w:rPr>
          <w:rtl/>
        </w:rPr>
        <w:t xml:space="preserve"> لم يأذنوا لي، وبعد مضي أربعة أشهر راجعت المسؤولين في وزارة الإرشاد، وقلت لهم: إن كان من إشكال في هذا الكتاب فبينوه حتى أحذفه أو أصلحه، وما سبب عدم إذنكم بطباعته؟ فأجاب الموظف الجالس خلف الطاولة: نحن لم </w:t>
      </w:r>
      <w:r w:rsidRPr="000042B5">
        <w:rPr>
          <w:rFonts w:hint="cs"/>
          <w:rtl/>
        </w:rPr>
        <w:t xml:space="preserve">نقم </w:t>
      </w:r>
      <w:r w:rsidRPr="000042B5">
        <w:rPr>
          <w:rtl/>
        </w:rPr>
        <w:t>بالثورة لك</w:t>
      </w:r>
      <w:r w:rsidRPr="000042B5">
        <w:rPr>
          <w:rFonts w:hint="cs"/>
          <w:rtl/>
        </w:rPr>
        <w:t>ي</w:t>
      </w:r>
      <w:r w:rsidRPr="000042B5">
        <w:rPr>
          <w:rtl/>
        </w:rPr>
        <w:t xml:space="preserve"> نجيبك! </w:t>
      </w:r>
    </w:p>
    <w:p w:rsidR="00C359FF" w:rsidRPr="000042B5" w:rsidRDefault="00C359FF" w:rsidP="000042B5">
      <w:pPr>
        <w:pStyle w:val="aa"/>
      </w:pPr>
      <w:r w:rsidRPr="000042B5">
        <w:rPr>
          <w:rtl/>
        </w:rPr>
        <w:t>فالحاصل</w:t>
      </w:r>
      <w:r w:rsidRPr="000042B5">
        <w:rPr>
          <w:rFonts w:hint="cs"/>
          <w:rtl/>
        </w:rPr>
        <w:t>: أنه</w:t>
      </w:r>
      <w:r w:rsidRPr="000042B5">
        <w:rPr>
          <w:rtl/>
        </w:rPr>
        <w:t xml:space="preserve"> منعت جميع كتبنا من الطباعة؛ لكي لا يطلع الناس على خرافاتهم.</w:t>
      </w:r>
    </w:p>
    <w:p w:rsidR="00C359FF" w:rsidRPr="000042B5" w:rsidRDefault="00C359FF" w:rsidP="008F19C2">
      <w:pPr>
        <w:pStyle w:val="aa"/>
        <w:rPr>
          <w:rtl/>
        </w:rPr>
      </w:pPr>
      <w:r w:rsidRPr="00D96F07">
        <w:rPr>
          <w:b/>
          <w:bCs/>
          <w:rtl/>
        </w:rPr>
        <w:t>الملاحظة السادسة:</w:t>
      </w:r>
      <w:r w:rsidRPr="000042B5">
        <w:rPr>
          <w:rtl/>
        </w:rPr>
        <w:t xml:space="preserve"> في هذه الجمهورية الإسلامية لا يأمن أحد على نفسه، فمن الممكن أن يهجم عليه في بيته بعض </w:t>
      </w:r>
      <w:r w:rsidRPr="000042B5">
        <w:rPr>
          <w:rFonts w:hint="cs"/>
          <w:rtl/>
        </w:rPr>
        <w:t xml:space="preserve">حملة العصي الغليظة المُتَسَمِّين بالحزب اللهية، </w:t>
      </w:r>
      <w:r w:rsidRPr="000042B5">
        <w:rPr>
          <w:rtl/>
        </w:rPr>
        <w:t xml:space="preserve">مع أن الله تعالى قال: </w:t>
      </w:r>
      <w:r w:rsidRPr="000042B5">
        <w:rPr>
          <w:rFonts w:hint="cs"/>
          <w:rtl/>
        </w:rPr>
        <w:t>﴿</w:t>
      </w:r>
      <w:r w:rsidR="008F19C2">
        <w:rPr>
          <w:rFonts w:ascii="KFGQPC Uthmanic Script HAFS" w:eastAsiaTheme="minorHAnsi" w:hAnsiTheme="minorHAnsi" w:cs="KFGQPC Uthmanic Script HAFS" w:hint="cs"/>
          <w:sz w:val="28"/>
          <w:szCs w:val="28"/>
          <w:rtl/>
          <w:lang w:val="en-MY" w:bidi="fa-IR"/>
        </w:rPr>
        <w:t>لَآ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إِكۡرَاهَ</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فِي</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ٱلدِّينِۖ</w:t>
      </w:r>
      <w:r w:rsidRPr="000042B5">
        <w:rPr>
          <w:rFonts w:hint="cs"/>
          <w:rtl/>
        </w:rPr>
        <w:t>﴾</w:t>
      </w:r>
      <w:r w:rsidRPr="00662AF6">
        <w:rPr>
          <w:rFonts w:ascii="mylotus" w:hAnsi="mylotus"/>
          <w:szCs w:val="24"/>
          <w:rtl/>
        </w:rPr>
        <w:t xml:space="preserve"> </w:t>
      </w:r>
      <w:r w:rsidRPr="008F19C2">
        <w:rPr>
          <w:rFonts w:hint="cs"/>
          <w:szCs w:val="24"/>
          <w:rtl/>
        </w:rPr>
        <w:t>[</w:t>
      </w:r>
      <w:r w:rsidRPr="008F19C2">
        <w:rPr>
          <w:szCs w:val="24"/>
          <w:rtl/>
        </w:rPr>
        <w:t>البقرة:</w:t>
      </w:r>
      <w:r w:rsidRPr="008F19C2">
        <w:rPr>
          <w:rFonts w:hint="cs"/>
          <w:szCs w:val="24"/>
          <w:rtl/>
        </w:rPr>
        <w:t xml:space="preserve"> </w:t>
      </w:r>
      <w:r w:rsidRPr="008F19C2">
        <w:rPr>
          <w:szCs w:val="24"/>
          <w:rtl/>
        </w:rPr>
        <w:t>256]</w:t>
      </w:r>
      <w:r w:rsidRPr="000042B5">
        <w:rPr>
          <w:rtl/>
        </w:rPr>
        <w:t xml:space="preserve"> فهل هذه الأعمال المشينة المؤذية محرمة في دين الله وحلال لحزب الله؟!</w:t>
      </w:r>
    </w:p>
    <w:p w:rsidR="00C359FF" w:rsidRPr="000042B5" w:rsidRDefault="00C359FF" w:rsidP="000042B5">
      <w:pPr>
        <w:pStyle w:val="aa"/>
        <w:rPr>
          <w:rtl/>
        </w:rPr>
      </w:pPr>
      <w:r w:rsidRPr="000042B5">
        <w:rPr>
          <w:rtl/>
        </w:rPr>
        <w:lastRenderedPageBreak/>
        <w:t>هل يسوغ لهم ضرب طلاب الجامعات وقتلهم وإغلاق الجامعات وتعطيلها؟! كيف يحدث هذا في الدولة الإسلامية وجميع الناس فيها من المسلمين؟!</w:t>
      </w:r>
    </w:p>
    <w:p w:rsidR="00C359FF" w:rsidRPr="000042B5" w:rsidRDefault="00C359FF" w:rsidP="000042B5">
      <w:pPr>
        <w:pStyle w:val="aa"/>
        <w:rPr>
          <w:rtl/>
        </w:rPr>
      </w:pPr>
      <w:r w:rsidRPr="000042B5">
        <w:rPr>
          <w:rtl/>
        </w:rPr>
        <w:t>ما تفسير تسلط الجمهورية الإسلامية والحزب الحاكم على جميع الناس</w:t>
      </w:r>
      <w:r w:rsidRPr="000042B5">
        <w:rPr>
          <w:rFonts w:hint="cs"/>
          <w:rtl/>
        </w:rPr>
        <w:t>،</w:t>
      </w:r>
      <w:r w:rsidRPr="000042B5">
        <w:rPr>
          <w:rtl/>
        </w:rPr>
        <w:t xml:space="preserve"> وجعل جميع القرارات بأيدي مجموعة من الجهلة الذين ي</w:t>
      </w:r>
      <w:r w:rsidRPr="000042B5">
        <w:rPr>
          <w:rFonts w:hint="cs"/>
          <w:rtl/>
        </w:rPr>
        <w:t>ُ</w:t>
      </w:r>
      <w:r w:rsidRPr="000042B5">
        <w:rPr>
          <w:rtl/>
        </w:rPr>
        <w:t>قال عنهم قادة الجمهورية الإسلامية، مع أن أعمال هذا الحزب ليست بإسلامية؟!</w:t>
      </w:r>
    </w:p>
    <w:p w:rsidR="00C359FF" w:rsidRPr="000042B5" w:rsidRDefault="00C359FF" w:rsidP="000042B5">
      <w:pPr>
        <w:pStyle w:val="aa"/>
        <w:rPr>
          <w:rtl/>
        </w:rPr>
      </w:pPr>
      <w:r w:rsidRPr="000042B5">
        <w:rPr>
          <w:rtl/>
        </w:rPr>
        <w:t xml:space="preserve">وقد رفع الله تعالى مقام العلم والعلماء في سورة المجادلة آية (11)، ولكن هؤلاء يغلقون الجامعات، قال رسول الله </w:t>
      </w:r>
      <w:r w:rsidRPr="000042B5">
        <w:rPr>
          <w:rFonts w:ascii="Abo-thar" w:hAnsi="Abo-thar"/>
          <w:sz w:val="30"/>
          <w:lang w:bidi="fa-IR"/>
        </w:rPr>
        <w:t></w:t>
      </w:r>
      <w:r w:rsidRPr="000042B5">
        <w:rPr>
          <w:rtl/>
        </w:rPr>
        <w:t xml:space="preserve">: </w:t>
      </w:r>
      <w:r w:rsidRPr="000042B5">
        <w:rPr>
          <w:rFonts w:hint="cs"/>
          <w:rtl/>
        </w:rPr>
        <w:t>«</w:t>
      </w:r>
      <w:r w:rsidRPr="000042B5">
        <w:rPr>
          <w:rtl/>
        </w:rPr>
        <w:t>اطلبوا العلم ولو بالصين</w:t>
      </w:r>
      <w:r w:rsidRPr="000042B5">
        <w:rPr>
          <w:rFonts w:hint="cs"/>
          <w:rtl/>
        </w:rPr>
        <w:t>»</w:t>
      </w:r>
      <w:r w:rsidRPr="000042B5">
        <w:rPr>
          <w:rtl/>
        </w:rPr>
        <w:t xml:space="preserve"> ومن المعلوم أن علم الفقه لم يكن في الصين، وإنما المقصود حث الناس على تعلم سائر العلوم، وبهذا نعرف أهمية رفع شأن الجامعات والحفاظ عليها</w:t>
      </w:r>
      <w:r w:rsidRPr="000042B5">
        <w:rPr>
          <w:rFonts w:hint="cs"/>
          <w:rtl/>
        </w:rPr>
        <w:t>،</w:t>
      </w:r>
      <w:r w:rsidRPr="000042B5">
        <w:rPr>
          <w:rtl/>
        </w:rPr>
        <w:t xml:space="preserve"> لا أن تعطل ويُضرب طلابها بالعصي </w:t>
      </w:r>
      <w:r w:rsidRPr="000042B5">
        <w:rPr>
          <w:rFonts w:hint="cs"/>
          <w:rtl/>
        </w:rPr>
        <w:t xml:space="preserve">والهراوات </w:t>
      </w:r>
      <w:r w:rsidRPr="000042B5">
        <w:rPr>
          <w:rtl/>
        </w:rPr>
        <w:t xml:space="preserve">وغير ذلك، ولو كان مرادهم من ذلك صيانة الجامعات وإصلاحها </w:t>
      </w:r>
      <w:r w:rsidRPr="000042B5">
        <w:rPr>
          <w:rFonts w:hint="cs"/>
          <w:rtl/>
        </w:rPr>
        <w:t>لانتظروا العطلة الصيفية التي ستبدأ بعد شهر وتغلق فيها الجامعات بالطبع، ليقوموا بتلك الإصلاحات والصيانة في فترة العطلة</w:t>
      </w:r>
      <w:r w:rsidRPr="000042B5">
        <w:rPr>
          <w:rtl/>
        </w:rPr>
        <w:t>.</w:t>
      </w:r>
    </w:p>
    <w:p w:rsidR="00C359FF" w:rsidRPr="000042B5" w:rsidRDefault="00C359FF" w:rsidP="000042B5">
      <w:pPr>
        <w:pStyle w:val="aa"/>
      </w:pPr>
      <w:r w:rsidRPr="000042B5">
        <w:rPr>
          <w:rtl/>
        </w:rPr>
        <w:t xml:space="preserve">علماً بأن هذا الوضع </w:t>
      </w:r>
      <w:r w:rsidRPr="000042B5">
        <w:rPr>
          <w:rFonts w:hint="cs"/>
          <w:rtl/>
        </w:rPr>
        <w:t xml:space="preserve">أو قريب منه </w:t>
      </w:r>
      <w:r w:rsidRPr="000042B5">
        <w:rPr>
          <w:rtl/>
        </w:rPr>
        <w:t>لم تخل منه سائر الجامعات في كل المدن.</w:t>
      </w:r>
    </w:p>
    <w:p w:rsidR="00C359FF" w:rsidRPr="000042B5" w:rsidRDefault="00C359FF" w:rsidP="000042B5">
      <w:pPr>
        <w:pStyle w:val="aa"/>
        <w:rPr>
          <w:rtl/>
        </w:rPr>
      </w:pPr>
      <w:r w:rsidRPr="00D96F07">
        <w:rPr>
          <w:b/>
          <w:bCs/>
          <w:rtl/>
        </w:rPr>
        <w:t>الملاحظة السابعة:</w:t>
      </w:r>
      <w:r w:rsidRPr="000042B5">
        <w:rPr>
          <w:rtl/>
        </w:rPr>
        <w:t xml:space="preserve"> قرر جميع علماء الشيعة قبل أكثر من ألف عام أن أخذ (</w:t>
      </w:r>
      <w:r w:rsidRPr="000042B5">
        <w:rPr>
          <w:rFonts w:hint="cs"/>
          <w:rtl/>
        </w:rPr>
        <w:t>الضرائب</w:t>
      </w:r>
      <w:r w:rsidRPr="000042B5">
        <w:rPr>
          <w:rtl/>
        </w:rPr>
        <w:t xml:space="preserve">) من الناس حرام سواء </w:t>
      </w:r>
      <w:r w:rsidRPr="000042B5">
        <w:rPr>
          <w:rFonts w:hint="cs"/>
          <w:rtl/>
        </w:rPr>
        <w:t xml:space="preserve">كانت </w:t>
      </w:r>
      <w:r w:rsidRPr="000042B5">
        <w:rPr>
          <w:rtl/>
        </w:rPr>
        <w:t>قليلة أ</w:t>
      </w:r>
      <w:r w:rsidRPr="000042B5">
        <w:rPr>
          <w:rFonts w:hint="cs"/>
          <w:rtl/>
        </w:rPr>
        <w:t>م</w:t>
      </w:r>
      <w:r w:rsidRPr="000042B5">
        <w:rPr>
          <w:rtl/>
        </w:rPr>
        <w:t xml:space="preserve"> كثيرة، و</w:t>
      </w:r>
      <w:r w:rsidRPr="000042B5">
        <w:rPr>
          <w:rFonts w:hint="cs"/>
          <w:rtl/>
        </w:rPr>
        <w:t xml:space="preserve">كذلك أفتوا من القديم بحرمة أخذ الضرائب على </w:t>
      </w:r>
      <w:r w:rsidRPr="000042B5">
        <w:rPr>
          <w:rtl/>
        </w:rPr>
        <w:t>الجمارك</w:t>
      </w:r>
      <w:r w:rsidRPr="000042B5">
        <w:rPr>
          <w:rFonts w:hint="cs"/>
          <w:rtl/>
        </w:rPr>
        <w:t xml:space="preserve">. </w:t>
      </w:r>
    </w:p>
    <w:p w:rsidR="00C359FF" w:rsidRPr="000042B5" w:rsidRDefault="00C359FF" w:rsidP="000042B5">
      <w:pPr>
        <w:pStyle w:val="aa"/>
        <w:rPr>
          <w:rtl/>
        </w:rPr>
      </w:pPr>
      <w:r w:rsidRPr="000042B5">
        <w:rPr>
          <w:rtl/>
        </w:rPr>
        <w:t xml:space="preserve">والآن نرى الجمهورية الإسلامية لا يأذنون لأحد بالحج إلا بعد أن يدفع ثلاثين ألف تومان، مع أنه يذهب بعشرة آلاف فقط، ولكنهم يطلبون منه ثلاثين ألف تومان ضريبة، والواجب ألا يأخذوا ضريبة ممن يريد العبادة، وأخذ ذلك بالقوة ممن يريد الحج حرب </w:t>
      </w:r>
      <w:r w:rsidRPr="000042B5">
        <w:rPr>
          <w:rFonts w:hint="cs"/>
          <w:rtl/>
        </w:rPr>
        <w:t>لِـلَّهِ</w:t>
      </w:r>
      <w:r w:rsidRPr="000042B5">
        <w:rPr>
          <w:rtl/>
        </w:rPr>
        <w:t xml:space="preserve"> ورسوله، وهذه الضريبة هي نفس الضريبة التي كان الطاغوت يفرضها على الناس، </w:t>
      </w:r>
      <w:r w:rsidRPr="000042B5">
        <w:rPr>
          <w:rFonts w:hint="cs"/>
          <w:rtl/>
        </w:rPr>
        <w:t xml:space="preserve">وكان الجميع يعترضون عليه في ذلك! </w:t>
      </w:r>
      <w:r w:rsidRPr="000042B5">
        <w:rPr>
          <w:rtl/>
        </w:rPr>
        <w:t>وللأسف فإن الجمهورية الإسلامية تطبق نفس العمل</w:t>
      </w:r>
      <w:r w:rsidRPr="000042B5">
        <w:rPr>
          <w:rFonts w:hint="cs"/>
          <w:rtl/>
        </w:rPr>
        <w:t>،</w:t>
      </w:r>
      <w:r w:rsidRPr="000042B5">
        <w:rPr>
          <w:rtl/>
        </w:rPr>
        <w:t xml:space="preserve"> بل بصورة أشد ولكن لا يستطيع </w:t>
      </w:r>
      <w:r w:rsidRPr="000042B5">
        <w:rPr>
          <w:rFonts w:hint="cs"/>
          <w:rtl/>
        </w:rPr>
        <w:t>أ</w:t>
      </w:r>
      <w:r w:rsidRPr="000042B5">
        <w:rPr>
          <w:rtl/>
        </w:rPr>
        <w:t>حد الاعتراض</w:t>
      </w:r>
      <w:r w:rsidRPr="000042B5">
        <w:rPr>
          <w:rFonts w:hint="cs"/>
          <w:rtl/>
        </w:rPr>
        <w:t>.</w:t>
      </w:r>
    </w:p>
    <w:p w:rsidR="00C359FF" w:rsidRPr="000042B5" w:rsidRDefault="00C359FF" w:rsidP="000042B5">
      <w:pPr>
        <w:pStyle w:val="aa"/>
        <w:rPr>
          <w:rtl/>
        </w:rPr>
      </w:pPr>
      <w:r w:rsidRPr="000042B5">
        <w:rPr>
          <w:rtl/>
        </w:rPr>
        <w:t>كما أن</w:t>
      </w:r>
      <w:r w:rsidRPr="000042B5">
        <w:rPr>
          <w:rFonts w:hint="cs"/>
          <w:rtl/>
        </w:rPr>
        <w:t>ه في عهد</w:t>
      </w:r>
      <w:r w:rsidRPr="000042B5">
        <w:rPr>
          <w:rtl/>
        </w:rPr>
        <w:t xml:space="preserve"> تلك الدولة الطاغوتية </w:t>
      </w:r>
      <w:r w:rsidRPr="000042B5">
        <w:rPr>
          <w:rFonts w:hint="cs"/>
          <w:rtl/>
        </w:rPr>
        <w:t xml:space="preserve">(أيام الشاه) لم يكُن علماء الدين يُعْطَون من أموال الضرائب تلك لأن العلماء يرون حرمتها، لكن في هذا العهد أصبحوا يعطون من يتسمون بعلماء </w:t>
      </w:r>
      <w:r w:rsidRPr="000042B5">
        <w:rPr>
          <w:rFonts w:hint="cs"/>
          <w:rtl/>
        </w:rPr>
        <w:lastRenderedPageBreak/>
        <w:t>الدين من هذه الأموال، فيبدو أن تلك الأموال التي كان حراماً أصبحت اليوم بالنسبة إلى علماء الدين الحكوميين حلالاً</w:t>
      </w:r>
      <w:r w:rsidRPr="000042B5">
        <w:rPr>
          <w:rtl/>
        </w:rPr>
        <w:t>!</w:t>
      </w:r>
    </w:p>
    <w:p w:rsidR="00C359FF" w:rsidRPr="000042B5" w:rsidRDefault="00C359FF" w:rsidP="000042B5">
      <w:pPr>
        <w:pStyle w:val="aa"/>
      </w:pPr>
      <w:r w:rsidRPr="000042B5">
        <w:rPr>
          <w:rtl/>
        </w:rPr>
        <w:t>هؤلاء عملوا أعمالاً جعلت العوام ينفرون من الإسلام، وقد قال بعضهم: إن كان هذا هو الإسلام فإننا نطلقه ثلاثاً، وقد رأيت بنفسي أناساً بلغت بهم ردة الفعل-لما رأوه من هذه الدولة-أن تركوا الصلاة</w:t>
      </w:r>
      <w:r w:rsidRPr="000042B5">
        <w:rPr>
          <w:rFonts w:hint="cs"/>
          <w:rtl/>
        </w:rPr>
        <w:t>،</w:t>
      </w:r>
      <w:r w:rsidRPr="000042B5">
        <w:rPr>
          <w:rtl/>
        </w:rPr>
        <w:t xml:space="preserve"> نعوذ بالله من مضلات الفتن!</w:t>
      </w:r>
    </w:p>
    <w:p w:rsidR="00C359FF" w:rsidRPr="000042B5" w:rsidRDefault="00C359FF" w:rsidP="000042B5">
      <w:pPr>
        <w:pStyle w:val="aa"/>
        <w:rPr>
          <w:rtl/>
        </w:rPr>
      </w:pPr>
      <w:r w:rsidRPr="00D96F07">
        <w:rPr>
          <w:b/>
          <w:bCs/>
          <w:rtl/>
        </w:rPr>
        <w:t>الملاحظة الثامنة:</w:t>
      </w:r>
      <w:r w:rsidRPr="000042B5">
        <w:rPr>
          <w:rtl/>
        </w:rPr>
        <w:t xml:space="preserve"> يسعى قادة الجمهورية الإسلامية إلى إبعاد الناس عن كتاب الله تعالى، ولذلك يقولون في محاضراتهم: إن الناس لا يفهمون القرآن، وينبغي لهم ألا يستدلوا بالقرآن، ويقولون: لا يصلح لهذا الأمر إلا من درس في الحوزة العلمية خمسين سنة؛ لأن فيه عام</w:t>
      </w:r>
      <w:r w:rsidRPr="000042B5">
        <w:rPr>
          <w:rFonts w:hint="cs"/>
          <w:rtl/>
        </w:rPr>
        <w:t>ّاً</w:t>
      </w:r>
      <w:r w:rsidRPr="000042B5">
        <w:rPr>
          <w:rtl/>
        </w:rPr>
        <w:t xml:space="preserve"> وخاص</w:t>
      </w:r>
      <w:r w:rsidRPr="000042B5">
        <w:rPr>
          <w:rFonts w:hint="cs"/>
          <w:rtl/>
        </w:rPr>
        <w:t>اً</w:t>
      </w:r>
      <w:r w:rsidRPr="000042B5">
        <w:rPr>
          <w:rtl/>
        </w:rPr>
        <w:t>، ومطلق</w:t>
      </w:r>
      <w:r w:rsidRPr="000042B5">
        <w:rPr>
          <w:rFonts w:hint="cs"/>
          <w:rtl/>
        </w:rPr>
        <w:t>اً</w:t>
      </w:r>
      <w:r w:rsidRPr="000042B5">
        <w:rPr>
          <w:rtl/>
        </w:rPr>
        <w:t xml:space="preserve"> ومقيد</w:t>
      </w:r>
      <w:r w:rsidRPr="000042B5">
        <w:rPr>
          <w:rFonts w:hint="cs"/>
          <w:rtl/>
        </w:rPr>
        <w:t>اً</w:t>
      </w:r>
      <w:r w:rsidRPr="000042B5">
        <w:rPr>
          <w:rtl/>
        </w:rPr>
        <w:t>، و..</w:t>
      </w:r>
      <w:r w:rsidRPr="000042B5">
        <w:rPr>
          <w:rFonts w:hint="cs"/>
          <w:rtl/>
        </w:rPr>
        <w:t xml:space="preserve"> </w:t>
      </w:r>
      <w:r w:rsidRPr="000042B5">
        <w:rPr>
          <w:rtl/>
        </w:rPr>
        <w:t>إلى آخر ما يقولون.</w:t>
      </w:r>
    </w:p>
    <w:p w:rsidR="00C359FF" w:rsidRPr="000042B5" w:rsidRDefault="00C359FF" w:rsidP="000042B5">
      <w:pPr>
        <w:pStyle w:val="aa"/>
        <w:rPr>
          <w:rtl/>
        </w:rPr>
      </w:pPr>
      <w:r w:rsidRPr="000042B5">
        <w:rPr>
          <w:rtl/>
        </w:rPr>
        <w:t xml:space="preserve">ولا بد أن نسألهم: هل </w:t>
      </w:r>
      <w:r w:rsidRPr="000042B5">
        <w:rPr>
          <w:rFonts w:hint="cs"/>
          <w:rtl/>
        </w:rPr>
        <w:t xml:space="preserve">كان </w:t>
      </w:r>
      <w:r w:rsidRPr="000042B5">
        <w:rPr>
          <w:rtl/>
        </w:rPr>
        <w:t xml:space="preserve">أبو ذر وعمار والآلاف من أصحاب رسول الله </w:t>
      </w:r>
      <w:r w:rsidRPr="000042B5">
        <w:rPr>
          <w:rFonts w:ascii="Abo-thar" w:hAnsi="Abo-thar"/>
          <w:sz w:val="30"/>
          <w:lang w:bidi="fa-IR"/>
        </w:rPr>
        <w:t></w:t>
      </w:r>
      <w:r w:rsidRPr="000042B5">
        <w:rPr>
          <w:rtl/>
        </w:rPr>
        <w:t xml:space="preserve"> ممن درس خمسين سنة؟ وإن كانوا درسوا فعند من؟ وفي أي حوزة علمية؟ أليست هذه المصطلحات (المطلق والمقيد والعام والخاص) وأمثالها من المفاهيم العرفية في خطابهم</w:t>
      </w:r>
      <w:r w:rsidRPr="000042B5">
        <w:rPr>
          <w:rFonts w:hint="cs"/>
          <w:rtl/>
        </w:rPr>
        <w:t>،</w:t>
      </w:r>
      <w:r w:rsidRPr="000042B5">
        <w:rPr>
          <w:rtl/>
        </w:rPr>
        <w:t xml:space="preserve"> ثم جمعت ورتبت تحت عناوين وضوابط وسميت «</w:t>
      </w:r>
      <w:r w:rsidRPr="00D96F07">
        <w:rPr>
          <w:b/>
          <w:bCs/>
          <w:rtl/>
        </w:rPr>
        <w:t>علم أصول الفقه</w:t>
      </w:r>
      <w:r w:rsidRPr="000042B5">
        <w:rPr>
          <w:rtl/>
        </w:rPr>
        <w:t xml:space="preserve">» وأنتم تبذلون من أعماركم خمسين سنة في تعلمها؟! </w:t>
      </w:r>
    </w:p>
    <w:p w:rsidR="00C359FF" w:rsidRPr="000042B5" w:rsidRDefault="00C359FF" w:rsidP="000042B5">
      <w:pPr>
        <w:pStyle w:val="aa"/>
        <w:rPr>
          <w:rtl/>
        </w:rPr>
      </w:pPr>
      <w:r w:rsidRPr="000042B5">
        <w:rPr>
          <w:rtl/>
        </w:rPr>
        <w:t>أذكر أن أحد الإخوة سألني يوماً هذا السؤال</w:t>
      </w:r>
      <w:r w:rsidRPr="000042B5">
        <w:rPr>
          <w:rFonts w:hint="cs"/>
          <w:rtl/>
        </w:rPr>
        <w:t>،</w:t>
      </w:r>
      <w:r w:rsidRPr="000042B5">
        <w:rPr>
          <w:rtl/>
        </w:rPr>
        <w:t xml:space="preserve"> فأجبته باختصار في خطبة صلاة الجمعة هكذا:</w:t>
      </w:r>
    </w:p>
    <w:p w:rsidR="00C359FF" w:rsidRPr="000042B5" w:rsidRDefault="00C359FF" w:rsidP="000042B5">
      <w:pPr>
        <w:pStyle w:val="aa"/>
        <w:rPr>
          <w:rtl/>
        </w:rPr>
      </w:pPr>
      <w:r w:rsidRPr="000042B5">
        <w:rPr>
          <w:rtl/>
        </w:rPr>
        <w:t>هذه المطالب من العام والخاص والمطلق والمقيد أصلها مأخوذ من عرف الخطاب اللغوي، والناس لم يتعلموها تعليماً منظماً، وإنما فهموها من خلال عرفهم، فمثلاً: الكل يعرف معنى كلمة (الماء)، وإن لم يعلم أن كلمة (الماء) من المطلق</w:t>
      </w:r>
      <w:r w:rsidRPr="000042B5">
        <w:rPr>
          <w:rFonts w:hint="cs"/>
          <w:rtl/>
        </w:rPr>
        <w:t>.</w:t>
      </w:r>
    </w:p>
    <w:p w:rsidR="00C359FF" w:rsidRPr="000042B5" w:rsidRDefault="00C359FF" w:rsidP="000042B5">
      <w:pPr>
        <w:pStyle w:val="aa"/>
        <w:rPr>
          <w:rtl/>
        </w:rPr>
      </w:pPr>
      <w:r w:rsidRPr="000042B5">
        <w:rPr>
          <w:rtl/>
        </w:rPr>
        <w:t>والكل يفهم معنى (ماء البطيخ) وإن لم يعلم أن قولنا (ماء بطيخ) في اصطلاح علم أصول الفقه من المقيد</w:t>
      </w:r>
      <w:r w:rsidRPr="000042B5">
        <w:rPr>
          <w:rFonts w:hint="cs"/>
          <w:rtl/>
        </w:rPr>
        <w:t>.</w:t>
      </w:r>
    </w:p>
    <w:p w:rsidR="00C359FF" w:rsidRPr="000042B5" w:rsidRDefault="00C359FF" w:rsidP="000042B5">
      <w:pPr>
        <w:pStyle w:val="aa"/>
        <w:rPr>
          <w:rtl/>
        </w:rPr>
      </w:pPr>
      <w:r w:rsidRPr="000042B5">
        <w:rPr>
          <w:rtl/>
        </w:rPr>
        <w:t>ولو قال أحد: أدعوكم جميعاً اليوم إلى منزلي، فالجميع يعرف مراد القائل من كلمة (جميعاً) ولو لم يعلم أكثر الناس أن كلمة (جميعاً) يطلق عليه في أصول الفقه (لفظ عام)</w:t>
      </w:r>
      <w:r w:rsidRPr="000042B5">
        <w:rPr>
          <w:rFonts w:hint="cs"/>
          <w:rtl/>
        </w:rPr>
        <w:t>.</w:t>
      </w:r>
      <w:r w:rsidRPr="000042B5">
        <w:rPr>
          <w:rtl/>
        </w:rPr>
        <w:t xml:space="preserve"> وكذلك لو قال </w:t>
      </w:r>
      <w:r w:rsidRPr="000042B5">
        <w:rPr>
          <w:rtl/>
        </w:rPr>
        <w:lastRenderedPageBreak/>
        <w:t>أحد ما: أدعوك إلى منزلي، فمراده معلوم لكل أحد وإن لم يعلموا أن الأصوليون يسمون ذلك ب</w:t>
      </w:r>
      <w:r w:rsidRPr="000042B5">
        <w:rPr>
          <w:rFonts w:hint="cs"/>
          <w:rtl/>
        </w:rPr>
        <w:t>ـ</w:t>
      </w:r>
      <w:r w:rsidRPr="000042B5">
        <w:rPr>
          <w:rtl/>
        </w:rPr>
        <w:t>(</w:t>
      </w:r>
      <w:r w:rsidRPr="000042B5">
        <w:rPr>
          <w:rFonts w:hint="cs"/>
          <w:rtl/>
        </w:rPr>
        <w:t>ال</w:t>
      </w:r>
      <w:r w:rsidRPr="000042B5">
        <w:rPr>
          <w:rtl/>
        </w:rPr>
        <w:t>خاص)</w:t>
      </w:r>
      <w:r w:rsidRPr="000042B5">
        <w:rPr>
          <w:rFonts w:hint="cs"/>
          <w:rtl/>
        </w:rPr>
        <w:t>.</w:t>
      </w:r>
    </w:p>
    <w:p w:rsidR="00C359FF" w:rsidRPr="000042B5" w:rsidRDefault="00C359FF" w:rsidP="000042B5">
      <w:pPr>
        <w:pStyle w:val="aa"/>
        <w:rPr>
          <w:rtl/>
        </w:rPr>
      </w:pPr>
      <w:r w:rsidRPr="000042B5">
        <w:rPr>
          <w:rtl/>
        </w:rPr>
        <w:t>فمصطلحات العام والخاص والمطلق والمقيد وغيرها كلها أخذت من ع</w:t>
      </w:r>
      <w:r w:rsidRPr="000042B5">
        <w:rPr>
          <w:rFonts w:hint="cs"/>
          <w:rtl/>
        </w:rPr>
        <w:t>ُ</w:t>
      </w:r>
      <w:r w:rsidRPr="000042B5">
        <w:rPr>
          <w:rtl/>
        </w:rPr>
        <w:t xml:space="preserve">رف اللغة، وبناءً على هذا فالناس إن لم يعلموا أسماء هذه المصطلحات فهم يفهمون مقصود المتكلم غالباً، وهكذا حال الصيغ التي وردت في القرآن، جميع المسلمين في صدر الإسلام كانوا يفهمون معاني القرآن وإن لم يكونوا يعلموا اصطلاحات ومسميات ذلك في علم الأصول (الذي وضع </w:t>
      </w:r>
      <w:r w:rsidRPr="000042B5">
        <w:rPr>
          <w:rFonts w:hint="cs"/>
          <w:rtl/>
        </w:rPr>
        <w:t xml:space="preserve">فيما </w:t>
      </w:r>
      <w:r w:rsidRPr="000042B5">
        <w:rPr>
          <w:rtl/>
        </w:rPr>
        <w:t>بعد)؛ لأن الله تعالى أنزل القرآن باللغة التي جرت على ألسنة عامة الناس، لا بلغة خاصة لا يعرفها إلا بعضهم، والعلماء أخذوا أصول الفقه من العرف اللغوي للناس، ثم تَكَوّن علم الأصول</w:t>
      </w:r>
      <w:r w:rsidRPr="000042B5">
        <w:rPr>
          <w:rFonts w:hint="cs"/>
          <w:rtl/>
        </w:rPr>
        <w:t xml:space="preserve"> تدريجياً</w:t>
      </w:r>
      <w:r w:rsidRPr="000042B5">
        <w:rPr>
          <w:rtl/>
        </w:rPr>
        <w:t>، هذا ما قرره آية الله رحيم أرباب</w:t>
      </w:r>
      <w:r w:rsidRPr="000042B5">
        <w:rPr>
          <w:rFonts w:hint="cs"/>
          <w:rtl/>
        </w:rPr>
        <w:t>.</w:t>
      </w:r>
    </w:p>
    <w:p w:rsidR="00C359FF" w:rsidRPr="000042B5" w:rsidRDefault="00C359FF" w:rsidP="000042B5">
      <w:pPr>
        <w:pStyle w:val="aa"/>
        <w:rPr>
          <w:rtl/>
        </w:rPr>
      </w:pPr>
      <w:r w:rsidRPr="000042B5">
        <w:rPr>
          <w:rtl/>
        </w:rPr>
        <w:t>فعلم أصول الفقه لم يكن بعيداً عن فهم عموم الناس والعقلاء وعرفهم في الكلام، والتفاصيل والتراتيب التي وضعها المؤلفون بعد ذلك كثير منها بلا حاصل، وهي معان واضحة تفهم بالسليقة وبسهولة.</w:t>
      </w:r>
    </w:p>
    <w:p w:rsidR="00C359FF" w:rsidRPr="000042B5" w:rsidRDefault="00C359FF" w:rsidP="000042B5">
      <w:pPr>
        <w:pStyle w:val="aa"/>
      </w:pPr>
      <w:r w:rsidRPr="000042B5">
        <w:rPr>
          <w:rtl/>
        </w:rPr>
        <w:t xml:space="preserve">وعلى هذا: فينبغي ألا يخوّف الناس </w:t>
      </w:r>
      <w:r w:rsidRPr="000042B5">
        <w:rPr>
          <w:rFonts w:hint="cs"/>
          <w:rtl/>
        </w:rPr>
        <w:t>من فهم الدين بأنفسهم بحجة جهلهم ب</w:t>
      </w:r>
      <w:r w:rsidRPr="000042B5">
        <w:rPr>
          <w:rtl/>
        </w:rPr>
        <w:t xml:space="preserve">علم أصول الفقه، </w:t>
      </w:r>
      <w:r w:rsidRPr="000042B5">
        <w:rPr>
          <w:rFonts w:hint="cs"/>
          <w:rtl/>
        </w:rPr>
        <w:t>ف</w:t>
      </w:r>
      <w:r w:rsidRPr="000042B5">
        <w:rPr>
          <w:rtl/>
        </w:rPr>
        <w:t xml:space="preserve">لا يجرؤ أحد على قراءة وتدبر القرآن </w:t>
      </w:r>
      <w:r w:rsidRPr="000042B5">
        <w:rPr>
          <w:rFonts w:hint="cs"/>
          <w:rtl/>
        </w:rPr>
        <w:t>أ</w:t>
      </w:r>
      <w:r w:rsidRPr="000042B5">
        <w:rPr>
          <w:rtl/>
        </w:rPr>
        <w:t>و</w:t>
      </w:r>
      <w:r w:rsidRPr="000042B5">
        <w:rPr>
          <w:rFonts w:hint="cs"/>
          <w:rtl/>
        </w:rPr>
        <w:t xml:space="preserve"> </w:t>
      </w:r>
      <w:r w:rsidRPr="000042B5">
        <w:rPr>
          <w:rtl/>
        </w:rPr>
        <w:t>الحديث؛ فيصير حالنا مثل النصارى الذين حصروا فهم كتابهم بالعلماء فقط.</w:t>
      </w:r>
    </w:p>
    <w:p w:rsidR="00C359FF" w:rsidRPr="000042B5" w:rsidRDefault="00C359FF" w:rsidP="008F19C2">
      <w:pPr>
        <w:pStyle w:val="aa"/>
        <w:rPr>
          <w:rtl/>
        </w:rPr>
      </w:pPr>
      <w:r w:rsidRPr="00D96F07">
        <w:rPr>
          <w:b/>
          <w:bCs/>
          <w:rtl/>
        </w:rPr>
        <w:t>الملاحظة التاسعة:</w:t>
      </w:r>
      <w:r w:rsidRPr="000042B5">
        <w:rPr>
          <w:rtl/>
        </w:rPr>
        <w:t xml:space="preserve"> قضاة الجمهورية الإسلامية يعملون أعمالاً مخالفة للإسلام، فالإسلام يُلزم القاضي بألا يميل إلى طرف من الأطراف دون الآخر، والقاضي الذي كنّى أمير المؤمنين بقوله أمام خصمه: «يا أبا الحسن» قام أمير المؤمنين بلومه وعدّها مأخذاً عليه؛ لأنه لم يخاطب خصمه بنفس الطريقة، واليوم نجد بعض قضاة الجمهورية الإسلامية لا يفرقون بين «السين» و « الثاء»، ولا بين حرف «ض» و «ز» فنجد بعضهم يكتب « ثب » بدلاً من « سب »، وبدلاً من أن يكتب (ضارب) يكتب (زارب)، والحقيقة أنهم عينوا أطفالاً على القضاء لا يعرفون الكتابة، ثم سلطوهم على رقاب الناس وأموالهم، فهم أناس لا يتورعون عن الفتوى بقتل فلان؛ لأنه لا يحترم مقام المرجع الفلاني والإمام «ولي الفقيه»! وهذا مخالف لحكم الله ورسوله </w:t>
      </w:r>
      <w:r w:rsidRPr="000042B5">
        <w:rPr>
          <w:rFonts w:ascii="Abo-thar" w:hAnsi="Abo-thar"/>
          <w:sz w:val="30"/>
          <w:lang w:bidi="fa-IR"/>
        </w:rPr>
        <w:t></w:t>
      </w:r>
      <w:r w:rsidRPr="000042B5">
        <w:rPr>
          <w:rtl/>
        </w:rPr>
        <w:t xml:space="preserve">؛ لأن </w:t>
      </w:r>
      <w:r w:rsidRPr="000042B5">
        <w:rPr>
          <w:rtl/>
        </w:rPr>
        <w:lastRenderedPageBreak/>
        <w:t xml:space="preserve">القرآن الكريم يقول: </w:t>
      </w:r>
      <w:r w:rsidRPr="000042B5">
        <w:rPr>
          <w:rFonts w:hint="cs"/>
          <w:rtl/>
        </w:rPr>
        <w:t>﴿</w:t>
      </w:r>
      <w:r w:rsidR="008F19C2">
        <w:rPr>
          <w:rFonts w:ascii="KFGQPC Uthmanic Script HAFS" w:eastAsiaTheme="minorHAnsi" w:hAnsiTheme="minorHAnsi" w:cs="KFGQPC Uthmanic Script HAFS" w:hint="cs"/>
          <w:sz w:val="28"/>
          <w:szCs w:val="28"/>
          <w:rtl/>
          <w:lang w:val="en-MY" w:bidi="fa-IR"/>
        </w:rPr>
        <w:t>وَمَا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يَأۡتِيهِم</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مِّن</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رَّسُولٍ</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إِلَّا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كَانُواْ</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بِهِۦ</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يَسۡتَهۡزِءُونَ</w:t>
      </w:r>
      <w:r w:rsidR="008F19C2">
        <w:rPr>
          <w:rFonts w:ascii="KFGQPC Uthmanic Script HAFS" w:eastAsiaTheme="minorHAnsi" w:hAnsiTheme="minorHAnsi" w:cs="KFGQPC Uthmanic Script HAFS"/>
          <w:sz w:val="28"/>
          <w:szCs w:val="28"/>
          <w:rtl/>
          <w:lang w:val="en-MY" w:bidi="fa-IR"/>
        </w:rPr>
        <w:t xml:space="preserve"> </w:t>
      </w:r>
      <w:r w:rsidR="008F19C2">
        <w:rPr>
          <w:rFonts w:ascii="KFGQPC Uthmanic Script HAFS" w:eastAsiaTheme="minorHAnsi" w:hAnsiTheme="minorHAnsi" w:cs="KFGQPC Uthmanic Script HAFS" w:hint="cs"/>
          <w:sz w:val="28"/>
          <w:szCs w:val="28"/>
          <w:rtl/>
          <w:lang w:val="en-MY" w:bidi="fa-IR"/>
        </w:rPr>
        <w:t>١١</w:t>
      </w:r>
      <w:r w:rsidRPr="000042B5">
        <w:rPr>
          <w:rFonts w:hint="cs"/>
          <w:rtl/>
        </w:rPr>
        <w:t>﴾</w:t>
      </w:r>
      <w:r w:rsidRPr="00662AF6">
        <w:rPr>
          <w:rFonts w:ascii="mylotus" w:hAnsi="mylotus"/>
          <w:szCs w:val="24"/>
          <w:rtl/>
        </w:rPr>
        <w:t xml:space="preserve"> </w:t>
      </w:r>
      <w:r w:rsidRPr="008F19C2">
        <w:rPr>
          <w:szCs w:val="24"/>
          <w:rtl/>
        </w:rPr>
        <w:t>[الحجر:11]</w:t>
      </w:r>
      <w:r w:rsidRPr="000042B5">
        <w:rPr>
          <w:rFonts w:hint="cs"/>
          <w:rtl/>
        </w:rPr>
        <w:t>،</w:t>
      </w:r>
      <w:r w:rsidRPr="000042B5">
        <w:rPr>
          <w:rtl/>
        </w:rPr>
        <w:t xml:space="preserve"> هل قال الله تعالى: كل من استهزأ فاقتلوه؟! هل أهل مكة الذين كانوا يستهزئون </w:t>
      </w:r>
      <w:r w:rsidRPr="000042B5">
        <w:rPr>
          <w:rFonts w:hint="cs"/>
          <w:rtl/>
        </w:rPr>
        <w:t xml:space="preserve">بأعظم الناس </w:t>
      </w:r>
      <w:r w:rsidRPr="000042B5">
        <w:rPr>
          <w:rtl/>
        </w:rPr>
        <w:t>ويسبون</w:t>
      </w:r>
      <w:r w:rsidRPr="000042B5">
        <w:rPr>
          <w:rFonts w:hint="cs"/>
          <w:rtl/>
        </w:rPr>
        <w:t>ه</w:t>
      </w:r>
      <w:r w:rsidRPr="000042B5">
        <w:rPr>
          <w:rtl/>
        </w:rPr>
        <w:t xml:space="preserve"> بشكل مستمر</w:t>
      </w:r>
      <w:r w:rsidRPr="000042B5">
        <w:rPr>
          <w:rFonts w:hint="cs"/>
          <w:rtl/>
        </w:rPr>
        <w:t>،</w:t>
      </w:r>
      <w:r w:rsidRPr="000042B5">
        <w:rPr>
          <w:rtl/>
        </w:rPr>
        <w:t xml:space="preserve"> هل حكم عليهم بالإعدام؟!</w:t>
      </w:r>
    </w:p>
    <w:p w:rsidR="00C359FF" w:rsidRPr="000042B5" w:rsidRDefault="00C359FF" w:rsidP="000042B5">
      <w:pPr>
        <w:pStyle w:val="aa"/>
        <w:rPr>
          <w:rtl/>
        </w:rPr>
      </w:pPr>
      <w:r w:rsidRPr="000042B5">
        <w:rPr>
          <w:rtl/>
        </w:rPr>
        <w:t xml:space="preserve">ولو حكم عليهم بالإعدام فلماذا لم يُعدم الجميع بعد فتح مكة، ولماذا لم يطبق أمر الله فيهم؟! </w:t>
      </w:r>
    </w:p>
    <w:p w:rsidR="00C359FF" w:rsidRPr="000042B5" w:rsidRDefault="00C359FF" w:rsidP="000042B5">
      <w:pPr>
        <w:pStyle w:val="aa"/>
        <w:rPr>
          <w:rtl/>
        </w:rPr>
      </w:pPr>
      <w:r w:rsidRPr="000042B5">
        <w:rPr>
          <w:rtl/>
        </w:rPr>
        <w:t xml:space="preserve">كيف استقبل الإمام الحسن </w:t>
      </w:r>
      <w:r w:rsidRPr="000042B5">
        <w:rPr>
          <w:rFonts w:ascii="Abo-thar" w:hAnsi="Abo-thar"/>
          <w:color w:val="000000"/>
          <w:sz w:val="30"/>
          <w:lang w:bidi="ar-SY"/>
        </w:rPr>
        <w:t></w:t>
      </w:r>
      <w:r w:rsidRPr="000042B5">
        <w:rPr>
          <w:rFonts w:hint="cs"/>
          <w:rtl/>
        </w:rPr>
        <w:t xml:space="preserve"> من </w:t>
      </w:r>
      <w:r w:rsidRPr="000042B5">
        <w:rPr>
          <w:rtl/>
        </w:rPr>
        <w:t xml:space="preserve">أساء له بالقول؟! وكيف عفا الإمام الصادق </w:t>
      </w:r>
      <w:r w:rsidRPr="000042B5">
        <w:rPr>
          <w:rFonts w:ascii="Abo-thar" w:hAnsi="Abo-thar"/>
          <w:color w:val="000000"/>
          <w:sz w:val="30"/>
          <w:lang w:bidi="ar-SY"/>
        </w:rPr>
        <w:t></w:t>
      </w:r>
      <w:r w:rsidRPr="000042B5">
        <w:rPr>
          <w:rFonts w:hint="cs"/>
          <w:rtl/>
        </w:rPr>
        <w:t xml:space="preserve"> </w:t>
      </w:r>
      <w:r w:rsidRPr="000042B5">
        <w:rPr>
          <w:rtl/>
        </w:rPr>
        <w:t>عمن إساء القول عليه؟! والآن أي دعوى تقدم على فلان أنه أهان إمام الجمهورية يسجنونه ويقتلونه؟!</w:t>
      </w:r>
      <w:r w:rsidRPr="000042B5">
        <w:rPr>
          <w:rFonts w:hint="cs"/>
          <w:rtl/>
        </w:rPr>
        <w:t xml:space="preserve"> </w:t>
      </w:r>
    </w:p>
    <w:p w:rsidR="00C359FF" w:rsidRPr="000042B5" w:rsidRDefault="00C359FF" w:rsidP="002F41C7">
      <w:pPr>
        <w:pStyle w:val="aa"/>
        <w:rPr>
          <w:rtl/>
        </w:rPr>
      </w:pPr>
      <w:r w:rsidRPr="000042B5">
        <w:rPr>
          <w:rtl/>
        </w:rPr>
        <w:t xml:space="preserve">هؤلاء قد أعرضوا عن كتاب الله تعالى، ويعملون بأخبار الغلاة والكذابين الذين </w:t>
      </w:r>
      <w:r w:rsidRPr="000042B5">
        <w:rPr>
          <w:rFonts w:hint="cs"/>
          <w:rtl/>
        </w:rPr>
        <w:t>يروون</w:t>
      </w:r>
      <w:r w:rsidRPr="000042B5">
        <w:rPr>
          <w:rtl/>
        </w:rPr>
        <w:t xml:space="preserve"> في </w:t>
      </w:r>
      <w:r w:rsidRPr="000042B5">
        <w:rPr>
          <w:rFonts w:hint="cs"/>
          <w:rtl/>
        </w:rPr>
        <w:t>كتب</w:t>
      </w:r>
      <w:r w:rsidRPr="000042B5">
        <w:rPr>
          <w:rtl/>
        </w:rPr>
        <w:t xml:space="preserve"> </w:t>
      </w:r>
      <w:r w:rsidRPr="000042B5">
        <w:rPr>
          <w:rFonts w:hint="cs"/>
          <w:rtl/>
        </w:rPr>
        <w:t>الحديث:</w:t>
      </w:r>
      <w:r w:rsidRPr="000042B5">
        <w:rPr>
          <w:rtl/>
        </w:rPr>
        <w:t xml:space="preserve"> مَن أساء للإمام فاقتلوه، والحق أن العقاب الواجب هو ما بيّنه قوله تعالى: </w:t>
      </w:r>
      <w:r w:rsidRPr="000042B5">
        <w:rPr>
          <w:rFonts w:hint="cs"/>
          <w:rtl/>
        </w:rPr>
        <w:t>﴿</w:t>
      </w:r>
      <w:r w:rsidR="002F41C7">
        <w:rPr>
          <w:rFonts w:ascii="KFGQPC Uthmanic Script HAFS" w:eastAsiaTheme="minorHAnsi" w:hAnsiTheme="minorHAnsi" w:cs="KFGQPC Uthmanic Script HAFS" w:hint="cs"/>
          <w:sz w:val="28"/>
          <w:szCs w:val="28"/>
          <w:rtl/>
          <w:lang w:val="en-MY" w:bidi="fa-IR"/>
        </w:rPr>
        <w:t>وَجَزَٰٓؤُاْ</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سَيِّئَةٖ</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سَيِّئَةٞ</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مِّثۡلُهَاۖ</w:t>
      </w:r>
      <w:r w:rsidRPr="000042B5">
        <w:rPr>
          <w:rFonts w:hint="cs"/>
          <w:rtl/>
        </w:rPr>
        <w:t>﴾</w:t>
      </w:r>
      <w:r w:rsidRPr="00662AF6">
        <w:rPr>
          <w:rFonts w:ascii="mylotus" w:hAnsi="mylotus"/>
          <w:szCs w:val="24"/>
          <w:rtl/>
        </w:rPr>
        <w:t xml:space="preserve"> </w:t>
      </w:r>
      <w:r w:rsidRPr="002F41C7">
        <w:rPr>
          <w:rFonts w:hint="cs"/>
          <w:szCs w:val="24"/>
          <w:rtl/>
        </w:rPr>
        <w:t>[</w:t>
      </w:r>
      <w:r w:rsidRPr="002F41C7">
        <w:rPr>
          <w:szCs w:val="24"/>
          <w:rtl/>
        </w:rPr>
        <w:t>الشورى:</w:t>
      </w:r>
      <w:r w:rsidRPr="002F41C7">
        <w:rPr>
          <w:rFonts w:hint="cs"/>
          <w:szCs w:val="24"/>
          <w:rtl/>
        </w:rPr>
        <w:t xml:space="preserve"> </w:t>
      </w:r>
      <w:r w:rsidRPr="002F41C7">
        <w:rPr>
          <w:szCs w:val="24"/>
          <w:rtl/>
        </w:rPr>
        <w:t>40]</w:t>
      </w:r>
      <w:r w:rsidRPr="000042B5">
        <w:rPr>
          <w:rtl/>
        </w:rPr>
        <w:t xml:space="preserve">، فهل عقوبة السب القتل والإعدام؟ لعل هؤلاء يظنون أنفسهم في مقام الرسول </w:t>
      </w:r>
      <w:r w:rsidRPr="000042B5">
        <w:rPr>
          <w:rFonts w:ascii="Abo-thar" w:hAnsi="Abo-thar"/>
          <w:color w:val="000000"/>
          <w:sz w:val="30"/>
          <w:lang w:bidi="fa-IR"/>
        </w:rPr>
        <w:t></w:t>
      </w:r>
      <w:r w:rsidRPr="000042B5">
        <w:rPr>
          <w:rtl/>
        </w:rPr>
        <w:t xml:space="preserve">!! والأئمة مع علوّ مكانتهم ما كانوا يعتقدون أنهم أنفسهم في منزلة الرسول </w:t>
      </w:r>
      <w:r w:rsidRPr="000042B5">
        <w:rPr>
          <w:rFonts w:ascii="Abo-thar" w:hAnsi="Abo-thar"/>
          <w:color w:val="000000"/>
          <w:sz w:val="30"/>
          <w:lang w:bidi="fa-IR"/>
        </w:rPr>
        <w:t></w:t>
      </w:r>
      <w:r w:rsidRPr="000042B5">
        <w:rPr>
          <w:rtl/>
        </w:rPr>
        <w:t>، ولا يحملون أحكام الرسول</w:t>
      </w:r>
      <w:r w:rsidRPr="000042B5">
        <w:rPr>
          <w:rFonts w:hint="cs"/>
          <w:rtl/>
        </w:rPr>
        <w:t xml:space="preserve"> </w:t>
      </w:r>
      <w:r w:rsidRPr="000042B5">
        <w:rPr>
          <w:rFonts w:ascii="Abo-thar" w:hAnsi="Abo-thar"/>
          <w:sz w:val="30"/>
          <w:lang w:bidi="fa-IR"/>
        </w:rPr>
        <w:t></w:t>
      </w:r>
      <w:r w:rsidRPr="000042B5">
        <w:rPr>
          <w:rFonts w:hint="cs"/>
          <w:rtl/>
        </w:rPr>
        <w:t xml:space="preserve"> </w:t>
      </w:r>
      <w:r w:rsidRPr="000042B5">
        <w:rPr>
          <w:rtl/>
        </w:rPr>
        <w:t xml:space="preserve">عليهم، ولا يعدون إساءة القول فيهم </w:t>
      </w:r>
      <w:r w:rsidRPr="000042B5">
        <w:rPr>
          <w:rFonts w:hint="cs"/>
          <w:rtl/>
        </w:rPr>
        <w:t xml:space="preserve">جريمة </w:t>
      </w:r>
      <w:r w:rsidRPr="000042B5">
        <w:rPr>
          <w:rtl/>
        </w:rPr>
        <w:t>تستحق القتل، لكن السادة صاروا كما يقال: «القصعة أسخن من الغداء»، ويحكمون على الناس بالإعدام بدعوى عدم احترام الإمام أو الشيخ الفلاني!</w:t>
      </w:r>
    </w:p>
    <w:p w:rsidR="00C359FF" w:rsidRPr="000042B5" w:rsidRDefault="00C359FF" w:rsidP="000042B5">
      <w:pPr>
        <w:pStyle w:val="aa"/>
        <w:rPr>
          <w:rtl/>
        </w:rPr>
      </w:pPr>
      <w:r w:rsidRPr="000042B5">
        <w:rPr>
          <w:rtl/>
        </w:rPr>
        <w:t>هل يصلح أن يحكم على الناس بالقتل لأي سبب؟! ليتنا نعلم في أي كتاب من الكتب السماوية نجد هذه الأحكام!! وما دليلهم على ذلك غير روايات الغلاة</w:t>
      </w:r>
      <w:r w:rsidRPr="000042B5">
        <w:rPr>
          <w:rFonts w:hint="cs"/>
          <w:rtl/>
        </w:rPr>
        <w:t>.</w:t>
      </w:r>
    </w:p>
    <w:p w:rsidR="00C359FF" w:rsidRPr="000042B5" w:rsidRDefault="00C359FF" w:rsidP="000042B5">
      <w:pPr>
        <w:pStyle w:val="aa"/>
        <w:rPr>
          <w:rtl/>
        </w:rPr>
      </w:pPr>
      <w:r w:rsidRPr="000042B5">
        <w:rPr>
          <w:rtl/>
        </w:rPr>
        <w:t>السيد بهمن شكوري</w:t>
      </w:r>
      <w:r w:rsidR="00DF76C9" w:rsidRPr="00DF76C9">
        <w:rPr>
          <w:rStyle w:val="FootnoteReference"/>
          <w:rFonts w:cs="Arabic11 BT"/>
          <w:rtl/>
        </w:rPr>
        <w:t>(</w:t>
      </w:r>
      <w:r w:rsidR="00DF76C9" w:rsidRPr="00DF76C9">
        <w:rPr>
          <w:rStyle w:val="FootnoteReference"/>
          <w:rFonts w:cs="Arabic11 BT"/>
          <w:rtl/>
        </w:rPr>
        <w:footnoteReference w:id="232"/>
      </w:r>
      <w:r w:rsidR="00DF76C9" w:rsidRPr="00DF76C9">
        <w:rPr>
          <w:rStyle w:val="FootnoteReference"/>
          <w:rFonts w:cs="Arabic11 BT"/>
          <w:rtl/>
        </w:rPr>
        <w:t>)</w:t>
      </w:r>
      <w:r w:rsidRPr="000042B5">
        <w:rPr>
          <w:rtl/>
        </w:rPr>
        <w:t xml:space="preserve"> كان مسلماً قارئاً للقرآن أعدموه في سجن (إيفين) بتهمة أنه لم يحترم الإمام أو القبة والضريح، وتعقيباً على هذه الحادثة نشر الأستاذ مفتي زاده رسالة موجهة إلى السيد الخميني</w:t>
      </w:r>
      <w:r w:rsidRPr="000042B5">
        <w:rPr>
          <w:rFonts w:hint="cs"/>
          <w:rtl/>
        </w:rPr>
        <w:t>،</w:t>
      </w:r>
      <w:r w:rsidRPr="000042B5">
        <w:rPr>
          <w:rtl/>
        </w:rPr>
        <w:t xml:space="preserve"> </w:t>
      </w:r>
      <w:r w:rsidRPr="000042B5">
        <w:rPr>
          <w:rFonts w:hint="cs"/>
          <w:rtl/>
        </w:rPr>
        <w:t xml:space="preserve">ولكن كأن </w:t>
      </w:r>
      <w:r w:rsidRPr="000042B5">
        <w:rPr>
          <w:rtl/>
        </w:rPr>
        <w:t>الخميني لم يعلم أو يسمع.</w:t>
      </w:r>
    </w:p>
    <w:p w:rsidR="00C359FF" w:rsidRPr="000042B5" w:rsidRDefault="00C359FF" w:rsidP="000042B5">
      <w:pPr>
        <w:pStyle w:val="aa"/>
        <w:rPr>
          <w:rtl/>
        </w:rPr>
      </w:pPr>
      <w:r w:rsidRPr="000042B5">
        <w:rPr>
          <w:rtl/>
        </w:rPr>
        <w:lastRenderedPageBreak/>
        <w:t>كما أنني نشرت بيانا</w:t>
      </w:r>
      <w:r w:rsidRPr="000042B5">
        <w:rPr>
          <w:rFonts w:hint="cs"/>
          <w:rtl/>
        </w:rPr>
        <w:t>ً</w:t>
      </w:r>
      <w:r w:rsidRPr="000042B5">
        <w:rPr>
          <w:rtl/>
        </w:rPr>
        <w:t xml:space="preserve"> في نفس الموضوع، وقلت فيه: وردت روايات في وسائل الشيعة في باب الحدود والتعزيرات في قتل ساب رسول الله </w:t>
      </w:r>
      <w:r w:rsidRPr="000042B5">
        <w:rPr>
          <w:rFonts w:ascii="Abo-thar" w:hAnsi="Abo-thar"/>
          <w:sz w:val="30"/>
          <w:lang w:bidi="fa-IR"/>
        </w:rPr>
        <w:t></w:t>
      </w:r>
      <w:r w:rsidRPr="000042B5">
        <w:rPr>
          <w:rtl/>
        </w:rPr>
        <w:t xml:space="preserve"> والأئمة</w:t>
      </w:r>
      <w:r w:rsidRPr="000042B5">
        <w:rPr>
          <w:rFonts w:hint="cs"/>
          <w:rtl/>
        </w:rPr>
        <w:t xml:space="preserve"> عليهم السلام،</w:t>
      </w:r>
      <w:r w:rsidRPr="000042B5">
        <w:rPr>
          <w:rtl/>
        </w:rPr>
        <w:t xml:space="preserve"> وجميع رواتها </w:t>
      </w:r>
      <w:r w:rsidRPr="000042B5">
        <w:rPr>
          <w:rFonts w:hint="cs"/>
          <w:rtl/>
        </w:rPr>
        <w:t xml:space="preserve">من </w:t>
      </w:r>
      <w:r w:rsidRPr="000042B5">
        <w:rPr>
          <w:rtl/>
        </w:rPr>
        <w:t>الغلاة والضعفاء، ولا توجد رواية صحيحة في هذا الشأن فلا يمكن يعوّل عليها في حكم جزئي، فكيف يعتمدون عليها في القتل وسفك الدماء؟! أكثر قضاتنا يجهلون مسائل القضاء وشروط القضاء</w:t>
      </w:r>
      <w:r w:rsidRPr="000042B5">
        <w:rPr>
          <w:rFonts w:hint="cs"/>
          <w:rtl/>
        </w:rPr>
        <w:t>،</w:t>
      </w:r>
      <w:r w:rsidRPr="000042B5">
        <w:rPr>
          <w:rtl/>
        </w:rPr>
        <w:t xml:space="preserve"> فكيف يترك لهم قتل الناس بكل سبب؟!</w:t>
      </w:r>
      <w:r w:rsidRPr="000042B5">
        <w:rPr>
          <w:rFonts w:hint="cs"/>
          <w:rtl/>
        </w:rPr>
        <w:t xml:space="preserve"> </w:t>
      </w:r>
    </w:p>
    <w:p w:rsidR="00C359FF" w:rsidRPr="000042B5" w:rsidRDefault="00C359FF" w:rsidP="000042B5">
      <w:pPr>
        <w:pStyle w:val="aa"/>
        <w:rPr>
          <w:rtl/>
        </w:rPr>
      </w:pPr>
      <w:r w:rsidRPr="000042B5">
        <w:rPr>
          <w:rtl/>
        </w:rPr>
        <w:t>والسؤال: أي شرع أذن أن يُقتل أتباع المذاهب الإسلامية من غير الشيعة بأيدي جنود الشيعة؟!</w:t>
      </w:r>
    </w:p>
    <w:p w:rsidR="00C359FF" w:rsidRPr="000042B5" w:rsidRDefault="00C359FF" w:rsidP="000042B5">
      <w:pPr>
        <w:pStyle w:val="aa"/>
      </w:pPr>
      <w:r w:rsidRPr="000042B5">
        <w:rPr>
          <w:rtl/>
        </w:rPr>
        <w:t xml:space="preserve">أي شرع أذن أن يوضع الناس في السجن قبل ثبوت الحكم عليهم ويتركوا شهوراً بل سنوات؟! والمحاكمات السرية التي تحت الأرض هل يقررها دين من الأديان؟! وحتى نمرود لم يحاكم إبراهيم </w:t>
      </w:r>
      <w:r w:rsidRPr="000042B5">
        <w:rPr>
          <w:rFonts w:ascii="Abo-thar" w:hAnsi="Abo-thar"/>
          <w:color w:val="000000"/>
          <w:sz w:val="30"/>
          <w:lang w:bidi="ar-SY"/>
        </w:rPr>
        <w:t></w:t>
      </w:r>
      <w:r w:rsidRPr="000042B5">
        <w:rPr>
          <w:rFonts w:hint="cs"/>
          <w:rtl/>
        </w:rPr>
        <w:t xml:space="preserve"> </w:t>
      </w:r>
      <w:r w:rsidRPr="000042B5">
        <w:rPr>
          <w:rtl/>
        </w:rPr>
        <w:t>هكذا.</w:t>
      </w:r>
      <w:r w:rsidRPr="000042B5">
        <w:rPr>
          <w:rFonts w:hint="cs"/>
          <w:rtl/>
        </w:rPr>
        <w:t xml:space="preserve"> </w:t>
      </w:r>
    </w:p>
    <w:p w:rsidR="00C359FF" w:rsidRPr="000042B5" w:rsidRDefault="00C359FF" w:rsidP="000042B5">
      <w:pPr>
        <w:pStyle w:val="aa"/>
        <w:rPr>
          <w:rtl/>
        </w:rPr>
      </w:pPr>
      <w:r w:rsidRPr="00D96F07">
        <w:rPr>
          <w:b/>
          <w:bCs/>
          <w:rtl/>
        </w:rPr>
        <w:t>الملاحظة العاشرة:</w:t>
      </w:r>
      <w:r w:rsidRPr="000042B5">
        <w:rPr>
          <w:rtl/>
        </w:rPr>
        <w:t xml:space="preserve"> من أخطاء هذه الجمهورية أنهم يلزمون كل طالب علم</w:t>
      </w:r>
      <w:r w:rsidRPr="000042B5">
        <w:rPr>
          <w:rFonts w:hint="cs"/>
          <w:rtl/>
        </w:rPr>
        <w:t xml:space="preserve"> شرعي</w:t>
      </w:r>
      <w:r w:rsidRPr="000042B5">
        <w:rPr>
          <w:rtl/>
        </w:rPr>
        <w:t xml:space="preserve"> بأن يعترف بالفقاهة لرجالهم مثل خامنئي ورفسنجاني و..</w:t>
      </w:r>
      <w:r w:rsidRPr="000042B5">
        <w:rPr>
          <w:rFonts w:hint="cs"/>
          <w:rtl/>
        </w:rPr>
        <w:t xml:space="preserve"> </w:t>
      </w:r>
      <w:r w:rsidRPr="000042B5">
        <w:rPr>
          <w:rtl/>
        </w:rPr>
        <w:t>و.. ويتسلطون على رقبة كل من ينكر كونهم فقهاء، ويعرضونه للعقاب الأليم.</w:t>
      </w:r>
    </w:p>
    <w:p w:rsidR="00C359FF" w:rsidRPr="000042B5" w:rsidRDefault="00C359FF" w:rsidP="000042B5">
      <w:pPr>
        <w:pStyle w:val="aa"/>
        <w:rPr>
          <w:rtl/>
        </w:rPr>
      </w:pPr>
      <w:r w:rsidRPr="000042B5">
        <w:rPr>
          <w:rtl/>
        </w:rPr>
        <w:t xml:space="preserve">أذكر أني كنت واقفاً يوماً من الأيام في ميدان التوحيد عند موقف ركوب الأوتوبيس (الباص)، </w:t>
      </w:r>
      <w:r w:rsidRPr="000042B5">
        <w:rPr>
          <w:rFonts w:hint="cs"/>
          <w:rtl/>
        </w:rPr>
        <w:t xml:space="preserve">فسألني </w:t>
      </w:r>
      <w:r w:rsidRPr="000042B5">
        <w:rPr>
          <w:rtl/>
        </w:rPr>
        <w:t xml:space="preserve">رجل: هل تقبل </w:t>
      </w:r>
      <w:r w:rsidRPr="000042B5">
        <w:rPr>
          <w:rFonts w:hint="cs"/>
          <w:rtl/>
        </w:rPr>
        <w:t>الفقيه</w:t>
      </w:r>
      <w:r w:rsidRPr="000042B5">
        <w:rPr>
          <w:rtl/>
        </w:rPr>
        <w:t xml:space="preserve"> الفلاني؟ فقلت: لا. </w:t>
      </w:r>
      <w:r w:rsidRPr="000042B5">
        <w:rPr>
          <w:rFonts w:hint="cs"/>
          <w:rtl/>
        </w:rPr>
        <w:t>فرأيتُ</w:t>
      </w:r>
      <w:r w:rsidRPr="000042B5">
        <w:rPr>
          <w:rtl/>
        </w:rPr>
        <w:t xml:space="preserve"> </w:t>
      </w:r>
      <w:r w:rsidRPr="000042B5">
        <w:rPr>
          <w:rFonts w:hint="cs"/>
          <w:rtl/>
        </w:rPr>
        <w:t xml:space="preserve">رجلين </w:t>
      </w:r>
      <w:r w:rsidRPr="000042B5">
        <w:rPr>
          <w:rtl/>
        </w:rPr>
        <w:t>قد أخرجا بطاقات من جيوبهما وقالوا: يا سيد! تفضل معنا، أنت متهم بأنك لا تقدر الفقهاء</w:t>
      </w:r>
      <w:r w:rsidRPr="000042B5">
        <w:rPr>
          <w:rFonts w:hint="cs"/>
          <w:rtl/>
        </w:rPr>
        <w:t>.</w:t>
      </w:r>
    </w:p>
    <w:p w:rsidR="00C359FF" w:rsidRPr="000042B5" w:rsidRDefault="00C359FF" w:rsidP="000042B5">
      <w:pPr>
        <w:pStyle w:val="aa"/>
        <w:rPr>
          <w:rtl/>
        </w:rPr>
      </w:pPr>
      <w:r w:rsidRPr="000042B5">
        <w:rPr>
          <w:rtl/>
        </w:rPr>
        <w:t>قلت: أيها السيد الكريم! هل الفقيه يفرض نفسه بالقوة؟! فاحتشد الناس في هذه الحالة وتكلموا مع هذين المسؤولين وأشاروا إليّ بأن أذهب</w:t>
      </w:r>
      <w:r w:rsidRPr="000042B5">
        <w:rPr>
          <w:rFonts w:hint="cs"/>
          <w:rtl/>
        </w:rPr>
        <w:t>،</w:t>
      </w:r>
      <w:r w:rsidRPr="000042B5">
        <w:rPr>
          <w:rtl/>
        </w:rPr>
        <w:t xml:space="preserve"> فركبت التاكسي وانسحبت من هناك. </w:t>
      </w:r>
    </w:p>
    <w:p w:rsidR="00C359FF" w:rsidRPr="000042B5" w:rsidRDefault="00C359FF" w:rsidP="000042B5">
      <w:pPr>
        <w:pStyle w:val="aa"/>
        <w:rPr>
          <w:rtl/>
        </w:rPr>
      </w:pPr>
      <w:r w:rsidRPr="000042B5">
        <w:rPr>
          <w:rtl/>
        </w:rPr>
        <w:t xml:space="preserve">في هذه الحكومة </w:t>
      </w:r>
      <w:r w:rsidRPr="000042B5">
        <w:rPr>
          <w:rFonts w:hint="cs"/>
          <w:rtl/>
        </w:rPr>
        <w:t xml:space="preserve">بدلاً من </w:t>
      </w:r>
      <w:r w:rsidRPr="000042B5">
        <w:rPr>
          <w:rtl/>
        </w:rPr>
        <w:t>أن ينشروا أصول الإسلام وأحكامه ويعرفوا الناس بالمعارف الأصيلة</w:t>
      </w:r>
      <w:r w:rsidRPr="000042B5">
        <w:rPr>
          <w:rFonts w:hint="cs"/>
          <w:rtl/>
        </w:rPr>
        <w:t>،</w:t>
      </w:r>
      <w:r w:rsidRPr="000042B5">
        <w:rPr>
          <w:rtl/>
        </w:rPr>
        <w:t xml:space="preserve"> اشتغلوا بنشر الخرافات وتقديس القبور والقبب والأضرحة، وجعلوا يطبعون على أوراق العملة صوراً لقبة هنا أو ضريح هناك، </w:t>
      </w:r>
      <w:r w:rsidRPr="000042B5">
        <w:rPr>
          <w:rFonts w:hint="cs"/>
          <w:rtl/>
        </w:rPr>
        <w:t>أ</w:t>
      </w:r>
      <w:r w:rsidRPr="000042B5">
        <w:rPr>
          <w:rtl/>
        </w:rPr>
        <w:t>و بعض صور المعممين، مع أن الناس في حالة يرثى لها، قد شحت عليهم لوازم الحياة الأولية</w:t>
      </w:r>
      <w:r w:rsidRPr="000042B5">
        <w:rPr>
          <w:rFonts w:hint="cs"/>
          <w:rtl/>
        </w:rPr>
        <w:t>.</w:t>
      </w:r>
    </w:p>
    <w:p w:rsidR="00C359FF" w:rsidRPr="000042B5" w:rsidRDefault="00C359FF" w:rsidP="000042B5">
      <w:pPr>
        <w:pStyle w:val="aa"/>
      </w:pPr>
      <w:r w:rsidRPr="000042B5">
        <w:rPr>
          <w:rtl/>
        </w:rPr>
        <w:t xml:space="preserve">والطامة أنني علمت من خلال </w:t>
      </w:r>
      <w:r w:rsidRPr="000042B5">
        <w:rPr>
          <w:rFonts w:hint="cs"/>
          <w:rtl/>
        </w:rPr>
        <w:t>صحيفة</w:t>
      </w:r>
      <w:r w:rsidRPr="000042B5">
        <w:rPr>
          <w:rtl/>
        </w:rPr>
        <w:t xml:space="preserve"> </w:t>
      </w:r>
      <w:r w:rsidRPr="000042B5">
        <w:rPr>
          <w:rFonts w:hint="cs"/>
          <w:rtl/>
        </w:rPr>
        <w:t>«</w:t>
      </w:r>
      <w:r w:rsidRPr="00D96F07">
        <w:rPr>
          <w:b/>
          <w:bCs/>
          <w:rtl/>
        </w:rPr>
        <w:t>الجمهورية الإسلامية</w:t>
      </w:r>
      <w:r w:rsidRPr="000042B5">
        <w:rPr>
          <w:rFonts w:hint="cs"/>
          <w:rtl/>
        </w:rPr>
        <w:t>»</w:t>
      </w:r>
      <w:r w:rsidRPr="000042B5">
        <w:rPr>
          <w:rtl/>
        </w:rPr>
        <w:t xml:space="preserve"> أنهم يريدون أن يضعوا في </w:t>
      </w:r>
      <w:r w:rsidRPr="000042B5">
        <w:rPr>
          <w:rtl/>
        </w:rPr>
        <w:lastRenderedPageBreak/>
        <w:t xml:space="preserve">قبة الإمام الرضا </w:t>
      </w:r>
      <w:r w:rsidRPr="000042B5">
        <w:rPr>
          <w:rFonts w:ascii="Abo-thar" w:hAnsi="Abo-thar"/>
          <w:color w:val="000000"/>
          <w:sz w:val="30"/>
          <w:lang w:bidi="ar-SY"/>
        </w:rPr>
        <w:t></w:t>
      </w:r>
      <w:r w:rsidRPr="000042B5">
        <w:rPr>
          <w:rFonts w:hint="cs"/>
          <w:rtl/>
        </w:rPr>
        <w:t xml:space="preserve"> </w:t>
      </w:r>
      <w:r w:rsidRPr="000042B5">
        <w:rPr>
          <w:rtl/>
        </w:rPr>
        <w:t xml:space="preserve">أربعمائة كيلو ذهباً، مع أن كثيراً من الرعية ليس لديهم ماء ولا كهرباء ولا لوازم أولية للحياة، والأمور السيئة التي تقوم بها الدولة من هذا القبيل كثيرة جداً، فقد صرفوا أموالاً طائلة وبشكل جنوني على المقابر ومنها مقبرة </w:t>
      </w:r>
      <w:r w:rsidRPr="000042B5">
        <w:rPr>
          <w:rFonts w:hint="cs"/>
          <w:rtl/>
        </w:rPr>
        <w:t>«</w:t>
      </w:r>
      <w:r w:rsidRPr="00D96F07">
        <w:rPr>
          <w:rFonts w:hint="cs"/>
          <w:b/>
          <w:bCs/>
          <w:rtl/>
        </w:rPr>
        <w:t xml:space="preserve">محتشم </w:t>
      </w:r>
      <w:r w:rsidRPr="00D96F07">
        <w:rPr>
          <w:b/>
          <w:bCs/>
          <w:rtl/>
        </w:rPr>
        <w:t>الكاشاني</w:t>
      </w:r>
      <w:r w:rsidRPr="000042B5">
        <w:rPr>
          <w:rFonts w:hint="cs"/>
          <w:rtl/>
        </w:rPr>
        <w:t>»</w:t>
      </w:r>
      <w:r w:rsidRPr="000042B5">
        <w:rPr>
          <w:rtl/>
        </w:rPr>
        <w:t>، وقبور أبناء الأئمة</w:t>
      </w:r>
      <w:r w:rsidRPr="000042B5">
        <w:rPr>
          <w:rFonts w:hint="cs"/>
          <w:rtl/>
        </w:rPr>
        <w:t>،</w:t>
      </w:r>
      <w:r w:rsidRPr="000042B5">
        <w:rPr>
          <w:rtl/>
        </w:rPr>
        <w:t xml:space="preserve"> وقبر السيد الخميني، كل هذا من بيت المال، وهذا مما يبرأ منه كل مسلم منصف</w:t>
      </w:r>
      <w:r w:rsidRPr="000042B5">
        <w:rPr>
          <w:rFonts w:hint="cs"/>
          <w:rtl/>
        </w:rPr>
        <w:t>،</w:t>
      </w:r>
      <w:r w:rsidRPr="000042B5">
        <w:rPr>
          <w:rtl/>
        </w:rPr>
        <w:t xml:space="preserve"> بل كل إنسان عاقل.</w:t>
      </w:r>
    </w:p>
    <w:p w:rsidR="00C359FF" w:rsidRPr="000042B5" w:rsidRDefault="00C359FF" w:rsidP="000042B5">
      <w:pPr>
        <w:pStyle w:val="aa"/>
        <w:rPr>
          <w:rtl/>
        </w:rPr>
      </w:pPr>
      <w:r w:rsidRPr="000042B5">
        <w:rPr>
          <w:rtl/>
        </w:rPr>
        <w:t xml:space="preserve">كيف </w:t>
      </w:r>
      <w:r w:rsidRPr="000042B5">
        <w:rPr>
          <w:rFonts w:hint="cs"/>
          <w:rtl/>
        </w:rPr>
        <w:t xml:space="preserve">ارتضوا </w:t>
      </w:r>
      <w:r w:rsidRPr="000042B5">
        <w:rPr>
          <w:rtl/>
        </w:rPr>
        <w:t xml:space="preserve">لأنفسهم فعل هذا في الوقت الذي يعاني فيه الناس نقصاً في العلاج والمعيشة، ونقصاً في المدارس وغيرها من الحاجات؟ فكيف يفعلون ذلك؟ وكيف يعدون أنفسهم على هدي الرسول </w:t>
      </w:r>
      <w:r w:rsidRPr="000042B5">
        <w:rPr>
          <w:rFonts w:ascii="Abo-thar" w:hAnsi="Abo-thar"/>
          <w:sz w:val="30"/>
          <w:lang w:bidi="fa-IR"/>
        </w:rPr>
        <w:t></w:t>
      </w:r>
      <w:r w:rsidRPr="000042B5">
        <w:rPr>
          <w:rtl/>
        </w:rPr>
        <w:t xml:space="preserve"> مع أن </w:t>
      </w:r>
      <w:r w:rsidRPr="000042B5">
        <w:rPr>
          <w:rFonts w:hint="cs"/>
          <w:rtl/>
        </w:rPr>
        <w:t>«</w:t>
      </w:r>
      <w:r w:rsidRPr="00D96F07">
        <w:rPr>
          <w:b/>
          <w:bCs/>
          <w:rtl/>
        </w:rPr>
        <w:t>الشهيد الأول</w:t>
      </w:r>
      <w:r w:rsidRPr="000042B5">
        <w:rPr>
          <w:rFonts w:hint="cs"/>
          <w:rtl/>
        </w:rPr>
        <w:t>»</w:t>
      </w:r>
      <w:r w:rsidRPr="000042B5">
        <w:rPr>
          <w:rtl/>
        </w:rPr>
        <w:t xml:space="preserve"> يقول في كتاب </w:t>
      </w:r>
      <w:r w:rsidRPr="000042B5">
        <w:rPr>
          <w:rFonts w:hint="cs"/>
          <w:rtl/>
        </w:rPr>
        <w:t>«</w:t>
      </w:r>
      <w:r w:rsidRPr="00D96F07">
        <w:rPr>
          <w:b/>
          <w:bCs/>
          <w:rtl/>
        </w:rPr>
        <w:t>الذكرى</w:t>
      </w:r>
      <w:r w:rsidRPr="000042B5">
        <w:rPr>
          <w:rFonts w:hint="cs"/>
          <w:rtl/>
        </w:rPr>
        <w:t>»</w:t>
      </w:r>
      <w:r w:rsidRPr="000042B5">
        <w:rPr>
          <w:rtl/>
        </w:rPr>
        <w:t xml:space="preserve"> في مسألة وضع قطيفة في المرقد المبارك للرسول: </w:t>
      </w:r>
    </w:p>
    <w:p w:rsidR="00C359FF" w:rsidRPr="000042B5" w:rsidRDefault="00C359FF" w:rsidP="000042B5">
      <w:pPr>
        <w:pStyle w:val="aa"/>
        <w:rPr>
          <w:rtl/>
        </w:rPr>
      </w:pPr>
      <w:r w:rsidRPr="000042B5">
        <w:rPr>
          <w:rtl/>
        </w:rPr>
        <w:t>أولاً: هذا الخبر نُقل عن أهل السنة.</w:t>
      </w:r>
    </w:p>
    <w:p w:rsidR="00C359FF" w:rsidRPr="000042B5" w:rsidRDefault="00C359FF" w:rsidP="000042B5">
      <w:pPr>
        <w:pStyle w:val="aa"/>
        <w:rPr>
          <w:rtl/>
        </w:rPr>
      </w:pPr>
      <w:r w:rsidRPr="000042B5">
        <w:rPr>
          <w:rtl/>
        </w:rPr>
        <w:t xml:space="preserve">ثانياً: لو صح نقله فهو معدود في الإسراف ومن إضاعة المال الذي لا يرضاه الشارع؟! </w:t>
      </w:r>
    </w:p>
    <w:p w:rsidR="00C359FF" w:rsidRPr="000042B5" w:rsidRDefault="00C359FF" w:rsidP="000042B5">
      <w:pPr>
        <w:pStyle w:val="aa"/>
        <w:rPr>
          <w:rtl/>
        </w:rPr>
      </w:pPr>
      <w:r w:rsidRPr="000042B5">
        <w:rPr>
          <w:rtl/>
        </w:rPr>
        <w:t>وقد نقل الأستاذ قلمداران هذا المبحث في مبحث الزيارة في كتابه القيم: «</w:t>
      </w:r>
      <w:r w:rsidRPr="00D96F07">
        <w:rPr>
          <w:b/>
          <w:bCs/>
          <w:rtl/>
        </w:rPr>
        <w:t>طريق النجاة من شر الغلاة</w:t>
      </w:r>
      <w:r w:rsidRPr="000042B5">
        <w:rPr>
          <w:rtl/>
        </w:rPr>
        <w:t>» ولهذا السبب لا يستطيع أن ينشر كتبه التي ملأها بهذه الحقائق؛ لأن الناس لو عرفوا هذه الحقائق فلن يستطيع السادة أن یرکبوهم وسيحرم المشایخ من فعل ما يشاءون.</w:t>
      </w:r>
    </w:p>
    <w:p w:rsidR="00C359FF" w:rsidRPr="000042B5" w:rsidRDefault="00C359FF" w:rsidP="000042B5">
      <w:pPr>
        <w:pStyle w:val="aa"/>
        <w:rPr>
          <w:rtl/>
        </w:rPr>
      </w:pPr>
      <w:r w:rsidRPr="000042B5">
        <w:rPr>
          <w:rtl/>
        </w:rPr>
        <w:t>بعد ما نشر خبر وضع أربعمائة كيلو ذهب</w:t>
      </w:r>
      <w:r w:rsidRPr="000042B5">
        <w:rPr>
          <w:rFonts w:hint="cs"/>
          <w:rtl/>
        </w:rPr>
        <w:t>اً</w:t>
      </w:r>
      <w:r w:rsidRPr="000042B5">
        <w:rPr>
          <w:rtl/>
        </w:rPr>
        <w:t xml:space="preserve"> في بناء القبة في </w:t>
      </w:r>
      <w:r w:rsidRPr="000042B5">
        <w:rPr>
          <w:rFonts w:hint="cs"/>
          <w:rtl/>
        </w:rPr>
        <w:t>صحيفة</w:t>
      </w:r>
      <w:r w:rsidRPr="000042B5">
        <w:rPr>
          <w:rtl/>
        </w:rPr>
        <w:t xml:space="preserve"> </w:t>
      </w:r>
      <w:r w:rsidRPr="000042B5">
        <w:rPr>
          <w:rFonts w:hint="cs"/>
          <w:rtl/>
        </w:rPr>
        <w:t>«</w:t>
      </w:r>
      <w:r w:rsidRPr="00D96F07">
        <w:rPr>
          <w:b/>
          <w:bCs/>
          <w:rtl/>
        </w:rPr>
        <w:t>الجمهورية الإسلامية</w:t>
      </w:r>
      <w:r w:rsidRPr="000042B5">
        <w:rPr>
          <w:rFonts w:hint="cs"/>
          <w:rtl/>
        </w:rPr>
        <w:t>»</w:t>
      </w:r>
      <w:r w:rsidRPr="000042B5">
        <w:rPr>
          <w:rtl/>
        </w:rPr>
        <w:t xml:space="preserve"> كتب أصحابي تعليقاً على ذلك في بيان - ووافقت </w:t>
      </w:r>
      <w:r w:rsidRPr="000042B5">
        <w:rPr>
          <w:rFonts w:hint="cs"/>
          <w:rtl/>
        </w:rPr>
        <w:t xml:space="preserve">على </w:t>
      </w:r>
      <w:r w:rsidRPr="000042B5">
        <w:rPr>
          <w:rtl/>
        </w:rPr>
        <w:t>هذا البیان-وطبعوه ووزعوه..</w:t>
      </w:r>
      <w:r w:rsidRPr="000042B5">
        <w:rPr>
          <w:rFonts w:hint="cs"/>
          <w:rtl/>
        </w:rPr>
        <w:t xml:space="preserve"> </w:t>
      </w:r>
      <w:r w:rsidRPr="000042B5">
        <w:rPr>
          <w:rtl/>
        </w:rPr>
        <w:t>وأنا كتبت هذا المقال:</w:t>
      </w:r>
    </w:p>
    <w:p w:rsidR="00C359FF" w:rsidRPr="00317042" w:rsidRDefault="00C359FF" w:rsidP="00A81204">
      <w:pPr>
        <w:pStyle w:val="ab"/>
        <w:rPr>
          <w:rtl/>
        </w:rPr>
      </w:pPr>
      <w:bookmarkStart w:id="167" w:name="_Toc237320650"/>
      <w:bookmarkStart w:id="168" w:name="_Toc343559921"/>
      <w:r w:rsidRPr="00317042">
        <w:rPr>
          <w:rFonts w:hint="cs"/>
          <w:rtl/>
        </w:rPr>
        <w:t>رسالة اعتراض</w:t>
      </w:r>
      <w:r w:rsidRPr="00317042">
        <w:rPr>
          <w:rtl/>
        </w:rPr>
        <w:t xml:space="preserve"> </w:t>
      </w:r>
      <w:r w:rsidRPr="00317042">
        <w:rPr>
          <w:rFonts w:hint="cs"/>
          <w:rtl/>
        </w:rPr>
        <w:t>على</w:t>
      </w:r>
      <w:r w:rsidRPr="00317042">
        <w:rPr>
          <w:rtl/>
        </w:rPr>
        <w:t xml:space="preserve"> إنفاق أربعمائة كيلو ذهب على قبة الإمام الرضا</w:t>
      </w:r>
      <w:r w:rsidR="00DF76C9" w:rsidRPr="00DF76C9">
        <w:rPr>
          <w:rStyle w:val="FootnoteReference"/>
          <w:rFonts w:cs="Arabic11 BT"/>
          <w:rtl/>
        </w:rPr>
        <w:t>(</w:t>
      </w:r>
      <w:r w:rsidR="00DF76C9" w:rsidRPr="00DF76C9">
        <w:rPr>
          <w:rStyle w:val="FootnoteReference"/>
          <w:rFonts w:cs="Arabic11 BT"/>
          <w:rtl/>
        </w:rPr>
        <w:footnoteReference w:id="233"/>
      </w:r>
      <w:r w:rsidR="00DF76C9" w:rsidRPr="00DF76C9">
        <w:rPr>
          <w:rStyle w:val="FootnoteReference"/>
          <w:rFonts w:cs="Arabic11 BT"/>
          <w:rtl/>
        </w:rPr>
        <w:t>)</w:t>
      </w:r>
      <w:r w:rsidRPr="00317042">
        <w:rPr>
          <w:rFonts w:hint="cs"/>
          <w:rtl/>
        </w:rPr>
        <w:t>:</w:t>
      </w:r>
      <w:bookmarkEnd w:id="167"/>
      <w:bookmarkEnd w:id="168"/>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r w:rsidRPr="00D96F07">
        <w:rPr>
          <w:rFonts w:cs="mylotus" w:hint="cs"/>
          <w:b/>
          <w:bCs/>
          <w:szCs w:val="27"/>
          <w:rtl/>
        </w:rPr>
        <w:t>.</w:t>
      </w:r>
    </w:p>
    <w:p w:rsidR="00C359FF" w:rsidRPr="008F2E58" w:rsidRDefault="00C359FF" w:rsidP="008F2E58">
      <w:pPr>
        <w:pStyle w:val="aa"/>
        <w:rPr>
          <w:b/>
          <w:bCs/>
          <w:rtl/>
        </w:rPr>
      </w:pPr>
      <w:bookmarkStart w:id="169" w:name="_Toc334516586"/>
      <w:r w:rsidRPr="008F2E58">
        <w:rPr>
          <w:b/>
          <w:bCs/>
          <w:rtl/>
        </w:rPr>
        <w:t>رسالة اعتراض</w:t>
      </w:r>
      <w:r w:rsidRPr="008F2E58">
        <w:rPr>
          <w:rFonts w:hint="cs"/>
          <w:b/>
          <w:bCs/>
          <w:rtl/>
        </w:rPr>
        <w:t>.</w:t>
      </w:r>
      <w:bookmarkEnd w:id="169"/>
    </w:p>
    <w:p w:rsidR="00C359FF" w:rsidRPr="000042B5" w:rsidRDefault="00C359FF" w:rsidP="002F41C7">
      <w:pPr>
        <w:pStyle w:val="aa"/>
        <w:rPr>
          <w:rtl/>
        </w:rPr>
      </w:pPr>
      <w:r w:rsidRPr="000042B5">
        <w:rPr>
          <w:rtl/>
        </w:rPr>
        <w:t xml:space="preserve">قال تعالى: </w:t>
      </w:r>
      <w:r w:rsidRPr="000042B5">
        <w:rPr>
          <w:rFonts w:hint="cs"/>
          <w:rtl/>
        </w:rPr>
        <w:t>﴿</w:t>
      </w:r>
      <w:r w:rsidRPr="005948DD">
        <w:rPr>
          <w:rFonts w:ascii="QCF_P192" w:hAnsi="QCF_P192" w:cs="QCF_P192"/>
          <w:color w:val="000000"/>
          <w:szCs w:val="26"/>
          <w:rtl/>
        </w:rPr>
        <w:t xml:space="preserve"> </w:t>
      </w:r>
      <w:r w:rsidR="002F41C7" w:rsidRPr="002F41C7">
        <w:rPr>
          <w:rFonts w:ascii="KFGQPC Uthmanic Script HAFS" w:eastAsiaTheme="minorHAnsi" w:hAnsiTheme="minorHAnsi" w:cs="KFGQPC Uthmanic Script HAFS" w:hint="cs"/>
          <w:sz w:val="28"/>
          <w:szCs w:val="28"/>
          <w:rtl/>
          <w:lang w:val="en-MY" w:bidi="fa-IR"/>
        </w:rPr>
        <w:t>وَالَّذِينَ يَكْنِزُونَ الذَّهَبَ وَالْفِضَّةَ وَلَا يُنفِقُونَهَا فِي سَبِيلِ اللَّـهِ فَبَشِّرْهُم بِعَذَابٍ أَلِيمٍ</w:t>
      </w:r>
      <w:r w:rsidRPr="000042B5">
        <w:rPr>
          <w:rFonts w:hint="cs"/>
          <w:rtl/>
        </w:rPr>
        <w:t>﴾</w:t>
      </w:r>
      <w:r w:rsidRPr="000042B5">
        <w:rPr>
          <w:rtl/>
        </w:rPr>
        <w:t xml:space="preserve"> </w:t>
      </w:r>
      <w:r w:rsidRPr="002F41C7">
        <w:rPr>
          <w:szCs w:val="24"/>
          <w:rtl/>
        </w:rPr>
        <w:t>[التوبة:34]</w:t>
      </w:r>
      <w:r w:rsidRPr="000042B5">
        <w:rPr>
          <w:rtl/>
        </w:rPr>
        <w:t>.</w:t>
      </w:r>
    </w:p>
    <w:p w:rsidR="00C359FF" w:rsidRPr="000042B5" w:rsidRDefault="00C359FF" w:rsidP="000042B5">
      <w:pPr>
        <w:pStyle w:val="aa"/>
        <w:rPr>
          <w:rtl/>
        </w:rPr>
      </w:pPr>
      <w:r w:rsidRPr="000042B5">
        <w:rPr>
          <w:rtl/>
        </w:rPr>
        <w:lastRenderedPageBreak/>
        <w:t xml:space="preserve">بناءً على تصريح قائد الثورة بأن قوانينها إسلامية، وبناءً على طلب عدد من المسلمين فإننا نعترض على صرف أربعمائة كيلو على قبة الإمام الرضا </w:t>
      </w:r>
      <w:r w:rsidRPr="000042B5">
        <w:rPr>
          <w:rFonts w:ascii="Abo-thar" w:hAnsi="Abo-thar"/>
          <w:color w:val="000000"/>
          <w:sz w:val="30"/>
          <w:lang w:bidi="ar-SY"/>
        </w:rPr>
        <w:t></w:t>
      </w:r>
      <w:r w:rsidRPr="000042B5">
        <w:rPr>
          <w:rtl/>
        </w:rPr>
        <w:t>؛ لأن هذا العمل بلا شك مخالف للإسلام، ولأن هذه الأموال لو كان مصدرها نذر أحد الناس فإننا سنحكم بأن نذره باطل، والشرع الإسلامي لا يجيز النذر بالمنكر، كما أن وضع هذه الأموال الطائلة في هذا المجال يعدّ من الكنز المحرم للأموال، وقد وعد الله تعالى صاحبه بالعذاب الأليم؛ لذا نطلب من جميع المسلمين أن يعترضوا على هذا العمل الطاغوتي، ويطلبوا من المس</w:t>
      </w:r>
      <w:r w:rsidRPr="000042B5">
        <w:rPr>
          <w:rFonts w:hint="cs"/>
          <w:rtl/>
        </w:rPr>
        <w:t>ؤ</w:t>
      </w:r>
      <w:r w:rsidRPr="000042B5">
        <w:rPr>
          <w:rtl/>
        </w:rPr>
        <w:t>ولين أن يتحركوا بسرعة لإنفاق المال المذكور في سبيل الله، ويساعدوا به المستضعفين، ومن النتائج الحميدة لإيقاف هذا العمل ما يلي:</w:t>
      </w:r>
    </w:p>
    <w:p w:rsidR="00C359FF" w:rsidRPr="000042B5" w:rsidRDefault="00C359FF" w:rsidP="000042B5">
      <w:pPr>
        <w:pStyle w:val="aa"/>
        <w:rPr>
          <w:rtl/>
        </w:rPr>
      </w:pPr>
      <w:r w:rsidRPr="000042B5">
        <w:rPr>
          <w:rtl/>
        </w:rPr>
        <w:t>إخماد متاجر الضلالة التي تهدر الاقتصاد الإسلامي.</w:t>
      </w:r>
    </w:p>
    <w:p w:rsidR="00C359FF" w:rsidRPr="000042B5" w:rsidRDefault="00C359FF" w:rsidP="000042B5">
      <w:pPr>
        <w:pStyle w:val="aa"/>
      </w:pPr>
      <w:r w:rsidRPr="000042B5">
        <w:rPr>
          <w:rtl/>
        </w:rPr>
        <w:t xml:space="preserve">تطهير الجسد الإسلامي من الآثار الصفوية </w:t>
      </w:r>
      <w:r w:rsidRPr="000042B5">
        <w:rPr>
          <w:rFonts w:hint="cs"/>
          <w:rtl/>
        </w:rPr>
        <w:t>الطاغوتية</w:t>
      </w:r>
      <w:r w:rsidRPr="000042B5">
        <w:rPr>
          <w:rtl/>
        </w:rPr>
        <w:t>.</w:t>
      </w:r>
    </w:p>
    <w:p w:rsidR="00C359FF" w:rsidRPr="000042B5" w:rsidRDefault="00C359FF" w:rsidP="000042B5">
      <w:pPr>
        <w:pStyle w:val="aa"/>
      </w:pPr>
      <w:r w:rsidRPr="000042B5">
        <w:rPr>
          <w:rtl/>
        </w:rPr>
        <w:t>الحد من عبادة القبور، وتقوية جانب التوحيد.</w:t>
      </w:r>
    </w:p>
    <w:p w:rsidR="00C359FF" w:rsidRPr="000042B5" w:rsidRDefault="00C359FF" w:rsidP="000042B5">
      <w:pPr>
        <w:pStyle w:val="aa"/>
      </w:pPr>
      <w:r w:rsidRPr="000042B5">
        <w:rPr>
          <w:rtl/>
        </w:rPr>
        <w:t>إنفاق هذا الذهب في سبيل الله وتقوية المستضعفين.</w:t>
      </w:r>
    </w:p>
    <w:p w:rsidR="00C359FF" w:rsidRPr="000042B5" w:rsidRDefault="00C359FF" w:rsidP="000042B5">
      <w:pPr>
        <w:pStyle w:val="aa"/>
      </w:pPr>
      <w:r w:rsidRPr="000042B5">
        <w:rPr>
          <w:rtl/>
        </w:rPr>
        <w:t>تحقيق الهدف الكبير، وهو: تنوير الأفكار وتطوير ثقافة المسلمين في العالم.</w:t>
      </w:r>
    </w:p>
    <w:p w:rsidR="00C359FF" w:rsidRPr="000042B5" w:rsidRDefault="00C359FF" w:rsidP="000042B5">
      <w:pPr>
        <w:pStyle w:val="aa"/>
        <w:rPr>
          <w:rtl/>
        </w:rPr>
      </w:pPr>
      <w:r w:rsidRPr="000042B5">
        <w:rPr>
          <w:rtl/>
        </w:rPr>
        <w:t>(من هيئة مسلمي العالم الحقيقيين في طهران)</w:t>
      </w:r>
    </w:p>
    <w:p w:rsidR="00C359FF" w:rsidRPr="00317042" w:rsidRDefault="00C359FF" w:rsidP="00A81204">
      <w:pPr>
        <w:pStyle w:val="ab"/>
        <w:rPr>
          <w:rtl/>
        </w:rPr>
      </w:pPr>
      <w:bookmarkStart w:id="170" w:name="_Toc237320651"/>
      <w:bookmarkStart w:id="171" w:name="_Toc343559922"/>
      <w:r w:rsidRPr="00317042">
        <w:rPr>
          <w:rtl/>
        </w:rPr>
        <w:t xml:space="preserve">بدعة تكرار </w:t>
      </w:r>
      <w:r w:rsidRPr="00317042">
        <w:rPr>
          <w:rFonts w:hint="cs"/>
          <w:rtl/>
        </w:rPr>
        <w:t>العطل الدينية</w:t>
      </w:r>
      <w:r w:rsidRPr="00317042">
        <w:rPr>
          <w:rtl/>
        </w:rPr>
        <w:t xml:space="preserve"> ومفاسدها</w:t>
      </w:r>
      <w:r w:rsidRPr="00317042">
        <w:rPr>
          <w:rFonts w:hint="cs"/>
          <w:rtl/>
        </w:rPr>
        <w:t>:</w:t>
      </w:r>
      <w:bookmarkEnd w:id="170"/>
      <w:bookmarkEnd w:id="171"/>
    </w:p>
    <w:p w:rsidR="00C359FF" w:rsidRPr="000042B5" w:rsidRDefault="00C359FF" w:rsidP="000042B5">
      <w:pPr>
        <w:pStyle w:val="aa"/>
        <w:rPr>
          <w:rtl/>
        </w:rPr>
      </w:pPr>
      <w:r w:rsidRPr="00D96F07">
        <w:rPr>
          <w:b/>
          <w:bCs/>
          <w:rtl/>
        </w:rPr>
        <w:t>ومن البدع الأخرى</w:t>
      </w:r>
      <w:r w:rsidRPr="000042B5">
        <w:rPr>
          <w:rtl/>
        </w:rPr>
        <w:t xml:space="preserve"> التي أحدثها المشايخ والتي تؤدي إلى أضرار اقتصادية كبيرة على الأمة الإسلامية: تلك العُطل الدينية الكثيرة التي ابتدعها هؤلاء في مواسم موالد الأئمة ووفياتهم، وقد كتب أحد أساتذة الاقتصاد واسمه الدكتور</w:t>
      </w:r>
      <w:r w:rsidRPr="000042B5">
        <w:rPr>
          <w:rFonts w:hint="cs"/>
          <w:rtl/>
        </w:rPr>
        <w:t xml:space="preserve"> </w:t>
      </w:r>
      <w:r w:rsidRPr="000042B5">
        <w:rPr>
          <w:rtl/>
        </w:rPr>
        <w:t xml:space="preserve">«مدني» مقالة نُشرت في </w:t>
      </w:r>
      <w:r w:rsidRPr="000042B5">
        <w:rPr>
          <w:rFonts w:hint="cs"/>
          <w:rtl/>
        </w:rPr>
        <w:t>صحيفة</w:t>
      </w:r>
      <w:r w:rsidRPr="000042B5">
        <w:rPr>
          <w:rtl/>
        </w:rPr>
        <w:t xml:space="preserve"> </w:t>
      </w:r>
      <w:r w:rsidRPr="000042B5">
        <w:rPr>
          <w:rFonts w:hint="cs"/>
          <w:rtl/>
        </w:rPr>
        <w:t>«</w:t>
      </w:r>
      <w:r w:rsidRPr="00D96F07">
        <w:rPr>
          <w:b/>
          <w:bCs/>
          <w:rtl/>
        </w:rPr>
        <w:t>كيهان</w:t>
      </w:r>
      <w:r w:rsidRPr="000042B5">
        <w:rPr>
          <w:rFonts w:hint="cs"/>
          <w:rtl/>
        </w:rPr>
        <w:t>»</w:t>
      </w:r>
      <w:r w:rsidRPr="000042B5">
        <w:rPr>
          <w:rtl/>
        </w:rPr>
        <w:t xml:space="preserve"> بيّن فيها الآثار الاقتصادية السيئة، والأضرار المالية للإجازات، وقد ذكر مثالاً على ذلك بأنهم أجرو</w:t>
      </w:r>
      <w:r w:rsidRPr="000042B5">
        <w:rPr>
          <w:rFonts w:hint="cs"/>
          <w:rtl/>
        </w:rPr>
        <w:t>ا</w:t>
      </w:r>
      <w:r w:rsidRPr="000042B5">
        <w:rPr>
          <w:rtl/>
        </w:rPr>
        <w:t xml:space="preserve"> دراسةً في فرنسا على محلات الأحذية فيما لو عطّلوا يوماً واحداً فإن الخسارة ستكون مئات الآلاف من الفرنكات، وهي خسارة على الدولة كلها، فكيف إذا </w:t>
      </w:r>
      <w:r w:rsidRPr="000042B5">
        <w:rPr>
          <w:rFonts w:hint="cs"/>
          <w:rtl/>
        </w:rPr>
        <w:t>عطَّل</w:t>
      </w:r>
      <w:r w:rsidRPr="000042B5">
        <w:rPr>
          <w:rtl/>
        </w:rPr>
        <w:t xml:space="preserve"> جميع أصحاب المهن؟!</w:t>
      </w:r>
    </w:p>
    <w:p w:rsidR="00C359FF" w:rsidRPr="000042B5" w:rsidRDefault="00C359FF" w:rsidP="000042B5">
      <w:pPr>
        <w:pStyle w:val="aa"/>
        <w:rPr>
          <w:rtl/>
        </w:rPr>
      </w:pPr>
      <w:r w:rsidRPr="000042B5">
        <w:rPr>
          <w:rtl/>
        </w:rPr>
        <w:t xml:space="preserve">وفي دين المشايخ والمراجع وضعوا إجازةً يوم ميلاد الرسول </w:t>
      </w:r>
      <w:r w:rsidRPr="000042B5">
        <w:rPr>
          <w:rFonts w:ascii="Abo-thar" w:hAnsi="Abo-thar"/>
          <w:sz w:val="30"/>
          <w:lang w:bidi="fa-IR"/>
        </w:rPr>
        <w:t></w:t>
      </w:r>
      <w:r w:rsidRPr="000042B5">
        <w:rPr>
          <w:rtl/>
        </w:rPr>
        <w:t xml:space="preserve">، وميلاد الإمام، ويوم وفاتهما، مع أن الرسول </w:t>
      </w:r>
      <w:r w:rsidRPr="000042B5">
        <w:rPr>
          <w:rFonts w:ascii="Abo-thar" w:hAnsi="Abo-thar"/>
          <w:sz w:val="30"/>
          <w:lang w:bidi="fa-IR"/>
        </w:rPr>
        <w:t></w:t>
      </w:r>
      <w:r w:rsidRPr="000042B5">
        <w:rPr>
          <w:rtl/>
        </w:rPr>
        <w:t xml:space="preserve"> -وهو صاحب الشأن العظيم- لم يصدر هذا الحكم عندما استشهد عمه حمزة سيد الشهداء</w:t>
      </w:r>
      <w:r w:rsidRPr="000042B5">
        <w:rPr>
          <w:rFonts w:hint="cs"/>
          <w:rtl/>
        </w:rPr>
        <w:t>.</w:t>
      </w:r>
    </w:p>
    <w:p w:rsidR="00C359FF" w:rsidRPr="000042B5" w:rsidRDefault="00C359FF" w:rsidP="000042B5">
      <w:pPr>
        <w:pStyle w:val="aa"/>
        <w:rPr>
          <w:rtl/>
        </w:rPr>
      </w:pPr>
      <w:r w:rsidRPr="000042B5">
        <w:rPr>
          <w:rtl/>
        </w:rPr>
        <w:lastRenderedPageBreak/>
        <w:t xml:space="preserve">وكذلك إمام </w:t>
      </w:r>
      <w:r w:rsidRPr="000042B5">
        <w:rPr>
          <w:rFonts w:hint="cs"/>
          <w:rtl/>
        </w:rPr>
        <w:t>المتقين</w:t>
      </w:r>
      <w:r w:rsidRPr="000042B5">
        <w:rPr>
          <w:rtl/>
        </w:rPr>
        <w:t xml:space="preserve"> ومعلم </w:t>
      </w:r>
      <w:r w:rsidRPr="000042B5">
        <w:rPr>
          <w:rFonts w:hint="cs"/>
          <w:rtl/>
        </w:rPr>
        <w:t>المؤمنين</w:t>
      </w:r>
      <w:r w:rsidRPr="000042B5">
        <w:rPr>
          <w:rtl/>
        </w:rPr>
        <w:t xml:space="preserve"> الإمام عليً </w:t>
      </w:r>
      <w:r w:rsidRPr="000042B5">
        <w:rPr>
          <w:rFonts w:ascii="Abo-thar" w:hAnsi="Abo-thar"/>
          <w:color w:val="000000"/>
          <w:sz w:val="30"/>
          <w:lang w:bidi="ar-SY"/>
        </w:rPr>
        <w:t></w:t>
      </w:r>
      <w:r w:rsidRPr="000042B5">
        <w:rPr>
          <w:rFonts w:hint="cs"/>
          <w:rtl/>
        </w:rPr>
        <w:t xml:space="preserve"> </w:t>
      </w:r>
      <w:r w:rsidRPr="000042B5">
        <w:rPr>
          <w:rtl/>
        </w:rPr>
        <w:t>وهو أعلم الأمة وأشدهم اتباعاً للرسو</w:t>
      </w:r>
      <w:r w:rsidRPr="000042B5">
        <w:rPr>
          <w:rFonts w:hint="cs"/>
          <w:rtl/>
        </w:rPr>
        <w:t xml:space="preserve">ل </w:t>
      </w:r>
      <w:r w:rsidRPr="000042B5">
        <w:rPr>
          <w:rFonts w:ascii="Abo-thar" w:hAnsi="Abo-thar"/>
          <w:sz w:val="30"/>
          <w:lang w:bidi="fa-IR"/>
        </w:rPr>
        <w:t></w:t>
      </w:r>
      <w:r w:rsidRPr="000042B5">
        <w:rPr>
          <w:rtl/>
        </w:rPr>
        <w:t xml:space="preserve"> لم يصنع ذلك، وكذلك الإمام الحسن المجتبى </w:t>
      </w:r>
      <w:r w:rsidRPr="000042B5">
        <w:rPr>
          <w:rFonts w:ascii="Abo-thar" w:hAnsi="Abo-thar"/>
          <w:color w:val="000000"/>
          <w:sz w:val="30"/>
          <w:lang w:bidi="ar-SY"/>
        </w:rPr>
        <w:t></w:t>
      </w:r>
      <w:r w:rsidRPr="000042B5">
        <w:rPr>
          <w:rFonts w:hint="cs"/>
          <w:rtl/>
        </w:rPr>
        <w:t xml:space="preserve"> </w:t>
      </w:r>
      <w:r w:rsidRPr="000042B5">
        <w:rPr>
          <w:rtl/>
        </w:rPr>
        <w:t>أيام خلافته لم يُصدر تشريعاً بالاحتفال أو بالتعطيل في يوم ميلاد أو وفاة الرسول أو حمزة أو إبراهيم ابن رسول الله</w:t>
      </w:r>
      <w:r w:rsidRPr="000042B5">
        <w:rPr>
          <w:rFonts w:hint="cs"/>
          <w:rtl/>
        </w:rPr>
        <w:t>.</w:t>
      </w:r>
      <w:r w:rsidRPr="000042B5">
        <w:rPr>
          <w:rtl/>
        </w:rPr>
        <w:t xml:space="preserve"> </w:t>
      </w:r>
    </w:p>
    <w:p w:rsidR="00C359FF" w:rsidRPr="000042B5" w:rsidRDefault="00C359FF" w:rsidP="000042B5">
      <w:pPr>
        <w:pStyle w:val="aa"/>
        <w:rPr>
          <w:rtl/>
          <w:lang w:bidi="ar-SY"/>
        </w:rPr>
      </w:pPr>
      <w:r w:rsidRPr="000042B5">
        <w:rPr>
          <w:rtl/>
        </w:rPr>
        <w:t>وبطبيعة الحال فإن الإمام لم يصنع هذا الأمر لأنه لا يستجيز لنفسه أن يضر بالمسلمين.</w:t>
      </w:r>
    </w:p>
    <w:p w:rsidR="00C359FF" w:rsidRPr="000042B5" w:rsidRDefault="00C359FF" w:rsidP="000042B5">
      <w:pPr>
        <w:pStyle w:val="aa"/>
      </w:pPr>
      <w:r w:rsidRPr="00D96F07">
        <w:rPr>
          <w:b/>
          <w:bCs/>
          <w:rtl/>
        </w:rPr>
        <w:t>الملاحظة الحادية عشر</w:t>
      </w:r>
      <w:r w:rsidRPr="00D96F07">
        <w:rPr>
          <w:rFonts w:hint="cs"/>
          <w:b/>
          <w:bCs/>
          <w:rtl/>
        </w:rPr>
        <w:t>ة</w:t>
      </w:r>
      <w:r w:rsidRPr="00D96F07">
        <w:rPr>
          <w:b/>
          <w:bCs/>
          <w:rtl/>
        </w:rPr>
        <w:t>:</w:t>
      </w:r>
      <w:r w:rsidRPr="000042B5">
        <w:rPr>
          <w:rtl/>
        </w:rPr>
        <w:t xml:space="preserve"> الجمهورية تحارب العراق منذ مدّة، وفي سبيل ذلك يقدمون آلاف الشباب ليموتوا في المعارك ويقولون لهم: إن معركتنا هي معركة الكفر والإيمان، ودولة العراق كافرة، وكل من سعى للصلح ردّه الخميني، كأنه لم يقرأ الآية الحادية </w:t>
      </w:r>
      <w:r w:rsidRPr="000042B5">
        <w:rPr>
          <w:rFonts w:hint="cs"/>
          <w:rtl/>
        </w:rPr>
        <w:t>والستين</w:t>
      </w:r>
      <w:r w:rsidRPr="000042B5">
        <w:rPr>
          <w:rtl/>
        </w:rPr>
        <w:t xml:space="preserve"> </w:t>
      </w:r>
      <w:r w:rsidRPr="000042B5">
        <w:rPr>
          <w:rFonts w:hint="cs"/>
          <w:rtl/>
        </w:rPr>
        <w:t>و</w:t>
      </w:r>
      <w:r w:rsidRPr="000042B5">
        <w:rPr>
          <w:rtl/>
        </w:rPr>
        <w:t>الثانية والستين في سورة الأنفال</w:t>
      </w:r>
      <w:r w:rsidR="00DF76C9" w:rsidRPr="00DF76C9">
        <w:rPr>
          <w:rStyle w:val="FootnoteReference"/>
          <w:rFonts w:cs="Arabic11 BT"/>
          <w:rtl/>
        </w:rPr>
        <w:t>(</w:t>
      </w:r>
      <w:r w:rsidR="00DF76C9" w:rsidRPr="00DF76C9">
        <w:rPr>
          <w:rStyle w:val="FootnoteReference"/>
          <w:rFonts w:cs="Arabic11 BT"/>
          <w:rtl/>
        </w:rPr>
        <w:footnoteReference w:id="234"/>
      </w:r>
      <w:r w:rsidR="00DF76C9" w:rsidRPr="00DF76C9">
        <w:rPr>
          <w:rStyle w:val="FootnoteReference"/>
          <w:rFonts w:cs="Arabic11 BT"/>
          <w:rtl/>
        </w:rPr>
        <w:t>)</w:t>
      </w:r>
      <w:r w:rsidRPr="000042B5">
        <w:rPr>
          <w:rtl/>
        </w:rPr>
        <w:t>.</w:t>
      </w:r>
    </w:p>
    <w:p w:rsidR="00C359FF" w:rsidRPr="000042B5" w:rsidRDefault="00C359FF" w:rsidP="002F41C7">
      <w:pPr>
        <w:pStyle w:val="aa"/>
        <w:rPr>
          <w:rtl/>
        </w:rPr>
      </w:pPr>
      <w:r w:rsidRPr="00D96F07">
        <w:rPr>
          <w:b/>
          <w:bCs/>
          <w:rtl/>
        </w:rPr>
        <w:t>الملاحظة الثانية عشر</w:t>
      </w:r>
      <w:r w:rsidRPr="00D96F07">
        <w:rPr>
          <w:rFonts w:hint="cs"/>
          <w:b/>
          <w:bCs/>
          <w:rtl/>
        </w:rPr>
        <w:t>ة</w:t>
      </w:r>
      <w:r w:rsidRPr="00D96F07">
        <w:rPr>
          <w:b/>
          <w:bCs/>
          <w:rtl/>
        </w:rPr>
        <w:t>:</w:t>
      </w:r>
      <w:r w:rsidRPr="000042B5">
        <w:rPr>
          <w:rtl/>
        </w:rPr>
        <w:t xml:space="preserve"> التفَّ حول إمام الجمهورية بعض المتملقين فأحاطوا به إحاطة السوار بالمعصم، فصار لقاء الإمام أو زيارته خاضعة لهوى هؤلاء ورضاهم، وهذه العصابة جعل</w:t>
      </w:r>
      <w:r w:rsidRPr="000042B5">
        <w:rPr>
          <w:rFonts w:hint="cs"/>
          <w:rtl/>
        </w:rPr>
        <w:t>ت</w:t>
      </w:r>
      <w:r w:rsidRPr="000042B5">
        <w:rPr>
          <w:rtl/>
        </w:rPr>
        <w:t xml:space="preserve"> طاعة الإمام واجبة مطلقاً، فكأن حكمه حكم الله تعالى، وصدق عليهم قوله تعالى</w:t>
      </w:r>
      <w:r w:rsidRPr="000042B5">
        <w:rPr>
          <w:rFonts w:hint="cs"/>
          <w:rtl/>
        </w:rPr>
        <w:t>:</w:t>
      </w:r>
      <w:r w:rsidRPr="000042B5">
        <w:rPr>
          <w:rtl/>
        </w:rPr>
        <w:t xml:space="preserve"> </w:t>
      </w:r>
      <w:r w:rsidRPr="000042B5">
        <w:rPr>
          <w:rFonts w:hint="cs"/>
          <w:rtl/>
        </w:rPr>
        <w:t>﴿</w:t>
      </w:r>
      <w:r w:rsidR="002F41C7" w:rsidRPr="002F41C7">
        <w:rPr>
          <w:rFonts w:ascii="KFGQPC Uthmanic Script HAFS" w:eastAsiaTheme="minorHAnsi" w:hAnsiTheme="minorHAnsi" w:cs="KFGQPC Uthmanic Script HAFS" w:hint="cs"/>
          <w:sz w:val="28"/>
          <w:szCs w:val="28"/>
          <w:rtl/>
          <w:lang w:val="en-MY" w:bidi="fa-IR"/>
        </w:rPr>
        <w:t>اتَّخَذُوا أَحْبَارَهُمْ وَرُهْبَانَهُمْ أَرْبَابًا مِّن دُونِ اللَّـهِ وَالْمَسِيحَ ابْنَ مَرْيَمَ وَمَا أُمِرُوا إِلَّا لِيَعْبُدُوا إِلَـٰهًا وَاحِدًا</w:t>
      </w:r>
      <w:r w:rsidR="002F41C7" w:rsidRPr="002F41C7">
        <w:rPr>
          <w:rFonts w:ascii="KFGQPC Uthmanic Script HAFS" w:eastAsiaTheme="minorHAnsi" w:hAnsiTheme="minorHAnsi" w:cs="KFGQPC Uthmanic Script HAFS"/>
          <w:sz w:val="28"/>
          <w:szCs w:val="28"/>
          <w:rtl/>
          <w:lang w:val="en-MY" w:bidi="fa-IR"/>
        </w:rPr>
        <w:t> ۖ</w:t>
      </w:r>
      <w:r w:rsidR="002F41C7" w:rsidRPr="002F41C7">
        <w:rPr>
          <w:rFonts w:ascii="KFGQPC Uthmanic Script HAFS" w:eastAsiaTheme="minorHAnsi" w:hAnsiTheme="minorHAnsi" w:cs="KFGQPC Uthmanic Script HAFS" w:hint="cs"/>
          <w:sz w:val="28"/>
          <w:szCs w:val="28"/>
          <w:lang w:val="en-MY" w:bidi="fa-IR"/>
        </w:rPr>
        <w:t> </w:t>
      </w:r>
      <w:r w:rsidR="002F41C7" w:rsidRPr="002F41C7">
        <w:rPr>
          <w:rFonts w:ascii="KFGQPC Uthmanic Script HAFS" w:eastAsiaTheme="minorHAnsi" w:hAnsiTheme="minorHAnsi" w:cs="KFGQPC Uthmanic Script HAFS" w:hint="cs"/>
          <w:sz w:val="28"/>
          <w:szCs w:val="28"/>
          <w:rtl/>
          <w:lang w:val="en-MY" w:bidi="fa-IR"/>
        </w:rPr>
        <w:t>لَّا إِلَـٰهَ إِلَّا هُوَ</w:t>
      </w:r>
      <w:r w:rsidR="002F41C7" w:rsidRPr="002F41C7">
        <w:rPr>
          <w:rFonts w:ascii="KFGQPC Uthmanic Script HAFS" w:eastAsiaTheme="minorHAnsi" w:hAnsiTheme="minorHAnsi" w:cs="KFGQPC Uthmanic Script HAFS"/>
          <w:sz w:val="28"/>
          <w:szCs w:val="28"/>
          <w:rtl/>
          <w:lang w:val="en-MY" w:bidi="fa-IR"/>
        </w:rPr>
        <w:t> ۚ</w:t>
      </w:r>
      <w:r w:rsidR="002F41C7" w:rsidRPr="002F41C7">
        <w:rPr>
          <w:rFonts w:ascii="KFGQPC Uthmanic Script HAFS" w:eastAsiaTheme="minorHAnsi" w:hAnsiTheme="minorHAnsi" w:cs="KFGQPC Uthmanic Script HAFS" w:hint="cs"/>
          <w:sz w:val="28"/>
          <w:szCs w:val="28"/>
          <w:lang w:val="en-MY" w:bidi="fa-IR"/>
        </w:rPr>
        <w:t> </w:t>
      </w:r>
      <w:r w:rsidR="002F41C7" w:rsidRPr="002F41C7">
        <w:rPr>
          <w:rFonts w:ascii="KFGQPC Uthmanic Script HAFS" w:eastAsiaTheme="minorHAnsi" w:hAnsiTheme="minorHAnsi" w:cs="KFGQPC Uthmanic Script HAFS" w:hint="cs"/>
          <w:sz w:val="28"/>
          <w:szCs w:val="28"/>
          <w:rtl/>
          <w:lang w:val="en-MY" w:bidi="fa-IR"/>
        </w:rPr>
        <w:t>سُبْحَانَهُ عَمَّا يُشْرِكُونَ</w:t>
      </w:r>
      <w:r w:rsidRPr="005948DD">
        <w:rPr>
          <w:rFonts w:ascii="QCF_P191" w:hAnsi="QCF_P191" w:cs="QCF_P191"/>
          <w:color w:val="000000"/>
          <w:szCs w:val="26"/>
          <w:rtl/>
        </w:rPr>
        <w:t>ﯱ</w:t>
      </w:r>
      <w:r w:rsidRPr="000042B5">
        <w:rPr>
          <w:rFonts w:hint="cs"/>
          <w:rtl/>
        </w:rPr>
        <w:t>﴾</w:t>
      </w:r>
      <w:r w:rsidRPr="00662AF6">
        <w:rPr>
          <w:rFonts w:ascii="mylotus" w:hAnsi="mylotus"/>
          <w:szCs w:val="24"/>
          <w:rtl/>
        </w:rPr>
        <w:t xml:space="preserve"> </w:t>
      </w:r>
      <w:r w:rsidRPr="002F41C7">
        <w:rPr>
          <w:rFonts w:hint="cs"/>
          <w:szCs w:val="24"/>
          <w:rtl/>
        </w:rPr>
        <w:t>[</w:t>
      </w:r>
      <w:r w:rsidRPr="002F41C7">
        <w:rPr>
          <w:szCs w:val="24"/>
          <w:rtl/>
        </w:rPr>
        <w:t>التوبة:</w:t>
      </w:r>
      <w:r w:rsidRPr="002F41C7">
        <w:rPr>
          <w:rFonts w:hint="cs"/>
          <w:szCs w:val="24"/>
          <w:rtl/>
        </w:rPr>
        <w:t xml:space="preserve"> </w:t>
      </w:r>
      <w:r w:rsidRPr="002F41C7">
        <w:rPr>
          <w:szCs w:val="24"/>
          <w:rtl/>
        </w:rPr>
        <w:t>31]</w:t>
      </w:r>
      <w:r w:rsidRPr="000042B5">
        <w:rPr>
          <w:rtl/>
        </w:rPr>
        <w:t xml:space="preserve">، وقد استدل الإمام الصادق </w:t>
      </w:r>
      <w:r w:rsidRPr="000042B5">
        <w:rPr>
          <w:rFonts w:ascii="Abo-thar" w:hAnsi="Abo-thar"/>
          <w:color w:val="000000"/>
          <w:sz w:val="30"/>
          <w:lang w:bidi="ar-SY"/>
        </w:rPr>
        <w:t></w:t>
      </w:r>
      <w:r w:rsidRPr="000042B5">
        <w:rPr>
          <w:rFonts w:hint="cs"/>
          <w:rtl/>
        </w:rPr>
        <w:t xml:space="preserve"> </w:t>
      </w:r>
      <w:r w:rsidRPr="000042B5">
        <w:rPr>
          <w:rtl/>
        </w:rPr>
        <w:t xml:space="preserve">بهذه الآية على شرك من يقبلون كل حكم من العلماء مطلقاً، </w:t>
      </w:r>
      <w:r w:rsidRPr="000042B5">
        <w:rPr>
          <w:rFonts w:hint="cs"/>
          <w:rtl/>
        </w:rPr>
        <w:t>أ</w:t>
      </w:r>
      <w:r w:rsidRPr="000042B5">
        <w:rPr>
          <w:rtl/>
        </w:rPr>
        <w:t>و من اعتقد أن طاعتهم واجبة</w:t>
      </w:r>
      <w:r w:rsidRPr="000042B5">
        <w:rPr>
          <w:rFonts w:hint="cs"/>
          <w:rtl/>
        </w:rPr>
        <w:t>.</w:t>
      </w:r>
    </w:p>
    <w:p w:rsidR="00C359FF" w:rsidRPr="000042B5" w:rsidRDefault="00C359FF" w:rsidP="000042B5">
      <w:pPr>
        <w:pStyle w:val="aa"/>
      </w:pPr>
      <w:r w:rsidRPr="000042B5">
        <w:rPr>
          <w:rtl/>
        </w:rPr>
        <w:t xml:space="preserve">وتأمل ذلك في مسألة صلاة الجمعة، فالقرآن يأمر بها صراحة، وهؤلاء لا يصلونها، بل ألّفوا في تحريم صلاة الجمعة (زمن غيبة إمام الزمان) كتاباً ونشروه، لكنهم عندما قال لهم إمام الجمهورية صلُّوا.. صلَّوها مع الناس، مع أن إمام </w:t>
      </w:r>
      <w:r w:rsidRPr="000042B5">
        <w:rPr>
          <w:rFonts w:hint="cs"/>
          <w:rtl/>
        </w:rPr>
        <w:t>الجمهورية</w:t>
      </w:r>
      <w:r w:rsidRPr="000042B5">
        <w:rPr>
          <w:rtl/>
        </w:rPr>
        <w:t xml:space="preserve"> بنفسه لا </w:t>
      </w:r>
      <w:r w:rsidRPr="000042B5">
        <w:rPr>
          <w:rFonts w:hint="cs"/>
          <w:rtl/>
        </w:rPr>
        <w:t>يصلي</w:t>
      </w:r>
      <w:r w:rsidRPr="000042B5">
        <w:rPr>
          <w:rtl/>
        </w:rPr>
        <w:t xml:space="preserve"> الجمعة!! والإمام نفسه في هذه الحكومة يكرر على الناس الدعوة إلى التخلي عن الدنيا وترك الظلم والرياسات</w:t>
      </w:r>
      <w:r w:rsidRPr="000042B5">
        <w:rPr>
          <w:rFonts w:hint="cs"/>
          <w:rtl/>
        </w:rPr>
        <w:t>،</w:t>
      </w:r>
      <w:r w:rsidRPr="000042B5">
        <w:rPr>
          <w:rtl/>
        </w:rPr>
        <w:t xml:space="preserve"> وهو يخالف هذا الأمر! فقد جمع حوله بعض المتملقين الذين لا همّ لهم إلا الثناء عليه ليل نهار في الإذاعة والتلفزيون، وكثير من تملقهم وثنائهم مشوب بالشرك وألفاظ الكفر من قبيل قولهم: </w:t>
      </w:r>
      <w:r w:rsidRPr="000042B5">
        <w:rPr>
          <w:rtl/>
        </w:rPr>
        <w:lastRenderedPageBreak/>
        <w:t>أنت نفسي يا خميني! أنت روحي يا خميني!</w:t>
      </w:r>
      <w:r w:rsidR="00DF76C9" w:rsidRPr="00DF76C9">
        <w:rPr>
          <w:rStyle w:val="FootnoteReference"/>
          <w:rFonts w:cs="Arabic11 BT"/>
          <w:rtl/>
        </w:rPr>
        <w:t>(</w:t>
      </w:r>
      <w:r w:rsidR="00DF76C9" w:rsidRPr="00DF76C9">
        <w:rPr>
          <w:rStyle w:val="FootnoteReference"/>
          <w:rFonts w:cs="Arabic11 BT"/>
          <w:rtl/>
        </w:rPr>
        <w:footnoteReference w:id="235"/>
      </w:r>
      <w:r w:rsidR="00DF76C9" w:rsidRPr="00DF76C9">
        <w:rPr>
          <w:rStyle w:val="FootnoteReference"/>
          <w:rFonts w:cs="Arabic11 BT"/>
          <w:rtl/>
        </w:rPr>
        <w:t>)</w:t>
      </w:r>
      <w:r w:rsidRPr="000042B5">
        <w:rPr>
          <w:rFonts w:hint="cs"/>
          <w:rtl/>
        </w:rPr>
        <w:t>.</w:t>
      </w:r>
    </w:p>
    <w:p w:rsidR="00C359FF" w:rsidRPr="000042B5" w:rsidRDefault="00C359FF" w:rsidP="000042B5">
      <w:pPr>
        <w:pStyle w:val="aa"/>
        <w:rPr>
          <w:rtl/>
        </w:rPr>
      </w:pPr>
      <w:r w:rsidRPr="000042B5">
        <w:rPr>
          <w:rtl/>
        </w:rPr>
        <w:t>ومنذ سنين والناس عطشى لمجيء الحكومة الإسلامية العادلة، غير أن مجيء هذه الحكومة المسماة بـ(الجمهورية الإسلامية) وأفعالها المشينة جعل كثير</w:t>
      </w:r>
      <w:r w:rsidRPr="000042B5">
        <w:rPr>
          <w:rFonts w:hint="cs"/>
          <w:rtl/>
        </w:rPr>
        <w:t>اً</w:t>
      </w:r>
      <w:r w:rsidRPr="000042B5">
        <w:rPr>
          <w:rtl/>
        </w:rPr>
        <w:t xml:space="preserve"> من الناس يبتعدون عن الدين، وصار أكثر الناس مخالفين لها</w:t>
      </w:r>
      <w:r w:rsidRPr="000042B5">
        <w:rPr>
          <w:rFonts w:hint="cs"/>
          <w:rtl/>
        </w:rPr>
        <w:t>.</w:t>
      </w:r>
    </w:p>
    <w:p w:rsidR="00C359FF" w:rsidRPr="000042B5" w:rsidRDefault="00C359FF" w:rsidP="000042B5">
      <w:pPr>
        <w:pStyle w:val="aa"/>
        <w:rPr>
          <w:rtl/>
        </w:rPr>
      </w:pPr>
      <w:r w:rsidRPr="000042B5">
        <w:rPr>
          <w:rtl/>
        </w:rPr>
        <w:t xml:space="preserve">ولعل حكمة الله اقتضت أن </w:t>
      </w:r>
      <w:r w:rsidRPr="000042B5">
        <w:rPr>
          <w:rFonts w:hint="cs"/>
          <w:rtl/>
        </w:rPr>
        <w:t>يترأس</w:t>
      </w:r>
      <w:r w:rsidRPr="000042B5">
        <w:rPr>
          <w:rtl/>
        </w:rPr>
        <w:t xml:space="preserve"> أحد </w:t>
      </w:r>
      <w:r w:rsidRPr="000042B5">
        <w:rPr>
          <w:rFonts w:hint="cs"/>
          <w:rtl/>
        </w:rPr>
        <w:t>المعمَّمين</w:t>
      </w:r>
      <w:r w:rsidRPr="000042B5">
        <w:rPr>
          <w:rtl/>
        </w:rPr>
        <w:t xml:space="preserve"> </w:t>
      </w:r>
      <w:r w:rsidRPr="000042B5">
        <w:rPr>
          <w:rFonts w:hint="cs"/>
          <w:rtl/>
        </w:rPr>
        <w:t>ليفضح</w:t>
      </w:r>
      <w:r w:rsidRPr="000042B5">
        <w:rPr>
          <w:rtl/>
        </w:rPr>
        <w:t xml:space="preserve"> أمرهم، ولهذا صارت قناعة الناس مترسخة بأن من أراد الرئاسة فما عليه إلا أن يحيط نفسه برجال الدين والمتزلفين، مع أن الإسلام نهى عن التزلف وعن مدح الناس في وجوههم</w:t>
      </w:r>
      <w:r w:rsidRPr="000042B5">
        <w:rPr>
          <w:rFonts w:hint="cs"/>
          <w:rtl/>
        </w:rPr>
        <w:t>.</w:t>
      </w:r>
    </w:p>
    <w:p w:rsidR="00C359FF" w:rsidRPr="000042B5" w:rsidRDefault="00C359FF" w:rsidP="000042B5">
      <w:pPr>
        <w:pStyle w:val="aa"/>
        <w:rPr>
          <w:rtl/>
        </w:rPr>
      </w:pPr>
      <w:r w:rsidRPr="000042B5">
        <w:rPr>
          <w:rtl/>
        </w:rPr>
        <w:t>ولك أن تنظر إليهم وهم يعاملون الإمام «رئيس الجمهورية» كما يعاملون الأنبياء والمرسلين</w:t>
      </w:r>
      <w:r w:rsidRPr="000042B5">
        <w:rPr>
          <w:rFonts w:hint="cs"/>
          <w:rtl/>
        </w:rPr>
        <w:t>؛</w:t>
      </w:r>
      <w:r w:rsidRPr="000042B5">
        <w:rPr>
          <w:rtl/>
        </w:rPr>
        <w:t xml:space="preserve"> يقبلون يديه ويتمسحون به وهو ساكت لا ينهاهم ولا يعلمهم الصواب، </w:t>
      </w:r>
      <w:r w:rsidRPr="000042B5">
        <w:rPr>
          <w:rFonts w:hint="cs"/>
          <w:rtl/>
        </w:rPr>
        <w:t>وأحياناً</w:t>
      </w:r>
      <w:r w:rsidRPr="000042B5">
        <w:rPr>
          <w:rtl/>
        </w:rPr>
        <w:t xml:space="preserve"> </w:t>
      </w:r>
      <w:r w:rsidRPr="000042B5">
        <w:rPr>
          <w:rFonts w:hint="cs"/>
          <w:rtl/>
        </w:rPr>
        <w:t>ينهاهم</w:t>
      </w:r>
      <w:r w:rsidRPr="000042B5">
        <w:rPr>
          <w:rtl/>
        </w:rPr>
        <w:t xml:space="preserve"> باللسان فقط دون </w:t>
      </w:r>
      <w:r w:rsidRPr="000042B5">
        <w:rPr>
          <w:rFonts w:hint="cs"/>
          <w:rtl/>
        </w:rPr>
        <w:t xml:space="preserve">أن يسحب </w:t>
      </w:r>
      <w:r w:rsidRPr="000042B5">
        <w:rPr>
          <w:rtl/>
        </w:rPr>
        <w:t>یده ممن يريد تقبيلها أو یمنعه منعا</w:t>
      </w:r>
      <w:r w:rsidRPr="000042B5">
        <w:rPr>
          <w:rFonts w:hint="cs"/>
          <w:rtl/>
        </w:rPr>
        <w:t>ً</w:t>
      </w:r>
      <w:r w:rsidRPr="000042B5">
        <w:rPr>
          <w:rtl/>
        </w:rPr>
        <w:t xml:space="preserve"> باتاً! بل ينظر إلى يده وكأنه يقول للرجل: هيّا ابدأ بتقبيل يدي، مع أن الإسلام لم يأمر بتقبيل اليدين</w:t>
      </w:r>
      <w:r w:rsidR="00DF76C9" w:rsidRPr="00DF76C9">
        <w:rPr>
          <w:rStyle w:val="FootnoteReference"/>
          <w:rFonts w:cs="Arabic11 BT"/>
          <w:rtl/>
        </w:rPr>
        <w:t>(</w:t>
      </w:r>
      <w:r w:rsidR="00DF76C9" w:rsidRPr="00DF76C9">
        <w:rPr>
          <w:rStyle w:val="FootnoteReference"/>
          <w:rFonts w:cs="Arabic11 BT"/>
          <w:rtl/>
        </w:rPr>
        <w:footnoteReference w:id="236"/>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في هذه الجمهورية صار من اللازم تقليد المراجع وتقبيل أيدي الإمام، وقد كانوا يعتقدون بوجوب طاعة الإمام المعين من الله ورسوله بواسطة الوحي، ولكنهم الآن رجعوا عن ذلك واختاروا انتخاب ولي الأمر، والنتيجة أنهم ولّوا عليهم شخصاً غير معين من الله تعالى، ثم باسم الإمام يضربون الناس، وكل من يقول الحق يتهمونه بمخالفة الإمام ومخالفة الثورة! فهل </w:t>
      </w:r>
      <w:r w:rsidRPr="000042B5">
        <w:rPr>
          <w:rFonts w:hint="cs"/>
          <w:rtl/>
        </w:rPr>
        <w:t xml:space="preserve">يحق </w:t>
      </w:r>
      <w:r w:rsidRPr="000042B5">
        <w:rPr>
          <w:rtl/>
        </w:rPr>
        <w:t xml:space="preserve">لکلّ </w:t>
      </w:r>
      <w:r w:rsidRPr="000042B5">
        <w:rPr>
          <w:rFonts w:hint="cs"/>
          <w:rtl/>
        </w:rPr>
        <w:t xml:space="preserve">من صار </w:t>
      </w:r>
      <w:r w:rsidRPr="000042B5">
        <w:rPr>
          <w:rtl/>
        </w:rPr>
        <w:t>إمام</w:t>
      </w:r>
      <w:r w:rsidRPr="000042B5">
        <w:rPr>
          <w:rFonts w:hint="cs"/>
          <w:rtl/>
        </w:rPr>
        <w:t>اً</w:t>
      </w:r>
      <w:r w:rsidRPr="000042B5">
        <w:rPr>
          <w:rtl/>
        </w:rPr>
        <w:t xml:space="preserve"> </w:t>
      </w:r>
      <w:r w:rsidRPr="000042B5">
        <w:rPr>
          <w:rFonts w:hint="cs"/>
          <w:rtl/>
        </w:rPr>
        <w:t>في هذه الدنيا أن يختار</w:t>
      </w:r>
      <w:r w:rsidRPr="000042B5">
        <w:rPr>
          <w:rtl/>
        </w:rPr>
        <w:t xml:space="preserve"> </w:t>
      </w:r>
      <w:r w:rsidRPr="000042B5">
        <w:rPr>
          <w:rFonts w:hint="cs"/>
          <w:rtl/>
        </w:rPr>
        <w:t>قوانين</w:t>
      </w:r>
      <w:r w:rsidRPr="000042B5">
        <w:rPr>
          <w:rtl/>
        </w:rPr>
        <w:t xml:space="preserve"> خاص</w:t>
      </w:r>
      <w:r w:rsidRPr="000042B5">
        <w:rPr>
          <w:rFonts w:hint="cs"/>
          <w:rtl/>
        </w:rPr>
        <w:t>ة</w:t>
      </w:r>
      <w:r w:rsidRPr="000042B5">
        <w:rPr>
          <w:rtl/>
        </w:rPr>
        <w:t xml:space="preserve"> به؟ لیس لأ</w:t>
      </w:r>
      <w:r w:rsidRPr="000042B5">
        <w:rPr>
          <w:rFonts w:hint="cs"/>
          <w:rtl/>
        </w:rPr>
        <w:t>ي</w:t>
      </w:r>
      <w:r w:rsidRPr="000042B5">
        <w:rPr>
          <w:rtl/>
        </w:rPr>
        <w:t xml:space="preserve"> إمام هذا الحق، بل لا بدّ </w:t>
      </w:r>
      <w:r w:rsidRPr="000042B5">
        <w:rPr>
          <w:rtl/>
        </w:rPr>
        <w:lastRenderedPageBreak/>
        <w:t>أن يكون الإمام تابعاً للكتاب والسنة فقط</w:t>
      </w:r>
      <w:r w:rsidRPr="000042B5">
        <w:rPr>
          <w:rFonts w:hint="cs"/>
          <w:rtl/>
        </w:rPr>
        <w:t>.</w:t>
      </w:r>
    </w:p>
    <w:p w:rsidR="00C359FF" w:rsidRPr="000042B5" w:rsidRDefault="00C359FF" w:rsidP="000042B5">
      <w:pPr>
        <w:pStyle w:val="aa"/>
        <w:rPr>
          <w:rtl/>
        </w:rPr>
      </w:pPr>
      <w:r w:rsidRPr="000042B5">
        <w:rPr>
          <w:rtl/>
        </w:rPr>
        <w:t>والآن نجد أن مجموعة من طلاب العلم أوجدوا طبقة تسمى علماء الدين</w:t>
      </w:r>
      <w:r w:rsidRPr="000042B5">
        <w:rPr>
          <w:rFonts w:hint="cs"/>
          <w:rtl/>
        </w:rPr>
        <w:t>،</w:t>
      </w:r>
      <w:r w:rsidRPr="000042B5">
        <w:rPr>
          <w:rtl/>
        </w:rPr>
        <w:t xml:space="preserve"> ويطلق عليها عندنا في إيران الروحانيين، وفي الحقيقة صاروا متملقين يتزلفون للمسئولين، وللأسف مع كثرة الخرافات والظلم لم نر أو نسمع أي واحد منهم ينصر مظلوماً أو مسجوناً، كما أننا لم نر واحداً منهم دعا إلى ترك خرافة واحدة!! فما هم إلا أناس يأكلون </w:t>
      </w:r>
      <w:r w:rsidRPr="000042B5">
        <w:rPr>
          <w:rFonts w:hint="cs"/>
          <w:rtl/>
        </w:rPr>
        <w:t>أموال</w:t>
      </w:r>
      <w:r w:rsidRPr="000042B5">
        <w:rPr>
          <w:rtl/>
        </w:rPr>
        <w:t xml:space="preserve"> الحكومة فقط.</w:t>
      </w:r>
    </w:p>
    <w:p w:rsidR="00C359FF" w:rsidRPr="005407AA" w:rsidRDefault="00C359FF" w:rsidP="000042B5">
      <w:pPr>
        <w:pStyle w:val="aa"/>
        <w:rPr>
          <w:rtl/>
        </w:rPr>
      </w:pPr>
      <w:r w:rsidRPr="005407AA">
        <w:rPr>
          <w:rtl/>
        </w:rPr>
        <w:t>وأرجو أن يكون ما أكتبه هنا مفيداً للقراء، وسبباً لليقظة وإعادة النظر والتفكير، وأن يكون عبرة للمطلعين عليه في الأيام القادمة حتى لا يخدعوا مرة أخرى، وليناصروا الإسلام الخالي عن الخرافات.</w:t>
      </w:r>
    </w:p>
    <w:p w:rsidR="00C359FF" w:rsidRPr="000042B5" w:rsidRDefault="00C359FF" w:rsidP="000042B5">
      <w:pPr>
        <w:pStyle w:val="aa"/>
        <w:rPr>
          <w:rtl/>
        </w:rPr>
      </w:pPr>
      <w:r w:rsidRPr="00D96F07">
        <w:rPr>
          <w:b/>
          <w:bCs/>
          <w:rtl/>
        </w:rPr>
        <w:t>الملاحظة الثالثة عشر</w:t>
      </w:r>
      <w:r w:rsidRPr="00D96F07">
        <w:rPr>
          <w:rFonts w:hint="cs"/>
          <w:b/>
          <w:bCs/>
          <w:rtl/>
        </w:rPr>
        <w:t>ة</w:t>
      </w:r>
      <w:r w:rsidRPr="00D96F07">
        <w:rPr>
          <w:b/>
          <w:bCs/>
          <w:rtl/>
        </w:rPr>
        <w:t>:</w:t>
      </w:r>
      <w:r w:rsidRPr="000042B5">
        <w:rPr>
          <w:rtl/>
        </w:rPr>
        <w:t xml:space="preserve"> للأسف قام هؤلاء المشايخ بالسكن في منازل الطغاة ممن سبقهم، فصنعوا كما صنع أولئك، مع أن الإسلام ينهى عن التعالي في البنيان لاسيما من قبل القدوات، فقد ورد في وسائل الشيعة (المجلد3 الصفحة 588)، أن رسول الله</w:t>
      </w:r>
      <w:r w:rsidRPr="000042B5">
        <w:rPr>
          <w:rFonts w:hint="cs"/>
          <w:rtl/>
        </w:rPr>
        <w:t xml:space="preserve"> </w:t>
      </w:r>
      <w:r w:rsidRPr="000042B5">
        <w:rPr>
          <w:rFonts w:ascii="Abo-thar" w:hAnsi="Abo-thar"/>
          <w:sz w:val="30"/>
          <w:lang w:bidi="fa-IR"/>
        </w:rPr>
        <w:t></w:t>
      </w:r>
      <w:r w:rsidRPr="000042B5">
        <w:rPr>
          <w:rFonts w:hint="cs"/>
          <w:rtl/>
        </w:rPr>
        <w:t xml:space="preserve"> </w:t>
      </w:r>
      <w:r w:rsidRPr="000042B5">
        <w:rPr>
          <w:rtl/>
        </w:rPr>
        <w:t xml:space="preserve">قال: </w:t>
      </w:r>
      <w:r w:rsidRPr="000042B5">
        <w:rPr>
          <w:rFonts w:hint="cs"/>
          <w:rtl/>
        </w:rPr>
        <w:t>«</w:t>
      </w:r>
      <w:r w:rsidRPr="002F41C7">
        <w:rPr>
          <w:rFonts w:cs="KFGQPC Uthman Taha Naskh"/>
          <w:sz w:val="28"/>
          <w:szCs w:val="28"/>
          <w:rtl/>
        </w:rPr>
        <w:t xml:space="preserve">مَنْ بَنَى بُنْيَاناً رِيَاءً وَسُمْعَةً حَمَلَهُ يَوْمَ الْقِيَامَةِ إِلَى سَبْعِ أَرَضِينَ ثُمَّ يُطَوَّقُهُ نَاراً تُوقَدُ فِي عُنُقِهِ ثُمَّ يُرْمَى بِهِ فِي النَّارِ فَقُلْنَا يَا رَسُولَ </w:t>
      </w:r>
      <w:r w:rsidRPr="002F41C7">
        <w:rPr>
          <w:rFonts w:cs="KFGQPC Uthman Taha Naskh" w:hint="cs"/>
          <w:sz w:val="28"/>
          <w:szCs w:val="28"/>
          <w:rtl/>
        </w:rPr>
        <w:t>اللهِ</w:t>
      </w:r>
      <w:r w:rsidRPr="002F41C7">
        <w:rPr>
          <w:rFonts w:cs="KFGQPC Uthman Taha Naskh"/>
          <w:sz w:val="28"/>
          <w:szCs w:val="28"/>
          <w:rtl/>
        </w:rPr>
        <w:t xml:space="preserve"> </w:t>
      </w:r>
      <w:r w:rsidRPr="002F41C7">
        <w:rPr>
          <w:rFonts w:ascii="Abo-thar" w:hAnsi="Abo-thar" w:cs="KFGQPC Uthman Taha Naskh"/>
          <w:sz w:val="28"/>
          <w:szCs w:val="28"/>
          <w:lang w:bidi="fa-IR"/>
        </w:rPr>
        <w:t></w:t>
      </w:r>
      <w:r w:rsidRPr="002F41C7">
        <w:rPr>
          <w:rFonts w:cs="KFGQPC Uthman Taha Naskh"/>
          <w:sz w:val="28"/>
          <w:szCs w:val="28"/>
          <w:rtl/>
          <w:lang w:bidi="fa-IR"/>
        </w:rPr>
        <w:t xml:space="preserve"> </w:t>
      </w:r>
      <w:r w:rsidRPr="002F41C7">
        <w:rPr>
          <w:rFonts w:cs="KFGQPC Uthman Taha Naskh"/>
          <w:sz w:val="28"/>
          <w:szCs w:val="28"/>
          <w:rtl/>
        </w:rPr>
        <w:t>كَيْفَ يَبْنِي رِيَاءً وَ سُمْعَةً فَقَالَ يَبْنِي فَضْلًا عَلَى مَا يَكْفِيهِ أَوْ يَبْنِي مُبَاه</w:t>
      </w:r>
      <w:r w:rsidRPr="002F41C7">
        <w:rPr>
          <w:rFonts w:cs="KFGQPC Uthman Taha Naskh" w:hint="cs"/>
          <w:sz w:val="28"/>
          <w:szCs w:val="28"/>
          <w:rtl/>
        </w:rPr>
        <w:t>َاةً</w:t>
      </w:r>
      <w:r w:rsidRPr="000042B5">
        <w:rPr>
          <w:rFonts w:hint="cs"/>
          <w:rtl/>
        </w:rPr>
        <w:t>».</w:t>
      </w:r>
    </w:p>
    <w:p w:rsidR="00C359FF" w:rsidRPr="000042B5" w:rsidRDefault="00C359FF" w:rsidP="000042B5">
      <w:pPr>
        <w:pStyle w:val="aa"/>
      </w:pPr>
      <w:r w:rsidRPr="000042B5">
        <w:rPr>
          <w:rtl/>
        </w:rPr>
        <w:t>والآن: ماذا نقول في بعض كبار الحكومة الذين اختاروا السكن في (فيلات) الطواغيت السابقين، وعلى كل حال أعمالهم مخالفة للإسلام، بل وحتى انتخاباتهم على نفس المنهج الطاغوتي السابق في التزوير والتلاعب.</w:t>
      </w:r>
    </w:p>
    <w:p w:rsidR="00C359FF" w:rsidRPr="000042B5" w:rsidRDefault="00C359FF" w:rsidP="000042B5">
      <w:pPr>
        <w:pStyle w:val="aa"/>
      </w:pPr>
      <w:r w:rsidRPr="000042B5">
        <w:rPr>
          <w:rtl/>
        </w:rPr>
        <w:t>وليُعلم أن الطريقة الإسلامية الحقة هي أسلوب البيعة من قبل العلماء وأهل الحل والعقد والمفكرين المسلمين، بإعطائهم يد الطاعة لمن يختارونه على الولاية العامة أو على الولايات والمدن من غير أن تقدم رواتب للمبايعين من أهل العقد، حتى لا يثقل كاهلُ الأمة، وحتى يكون اختيارهم خالصاً لله</w:t>
      </w:r>
      <w:r w:rsidRPr="000042B5">
        <w:rPr>
          <w:rFonts w:hint="cs"/>
          <w:rtl/>
        </w:rPr>
        <w:t>،</w:t>
      </w:r>
      <w:r w:rsidRPr="000042B5">
        <w:rPr>
          <w:rtl/>
        </w:rPr>
        <w:t xml:space="preserve"> وخروجاً من إشكالية شراء الأقوال والذمم كما هو حاصل، والله وحده يعلم قدر الخيانة التي تحدث في الصناديق لتكون النتيجة صعود من لا يستحق من المتزلفين للمجالس البرلمانية وغيرها، حتى أنك لا تجد </w:t>
      </w:r>
      <w:r w:rsidRPr="000042B5">
        <w:rPr>
          <w:rFonts w:hint="cs"/>
          <w:rtl/>
        </w:rPr>
        <w:t xml:space="preserve">فيها </w:t>
      </w:r>
      <w:r w:rsidRPr="000042B5">
        <w:rPr>
          <w:rtl/>
        </w:rPr>
        <w:t xml:space="preserve">واحداً له رأي مستقل، وكأن شرط الترشيح </w:t>
      </w:r>
      <w:r w:rsidRPr="000042B5">
        <w:rPr>
          <w:rtl/>
        </w:rPr>
        <w:lastRenderedPageBreak/>
        <w:t>هو التملق والتزلف.</w:t>
      </w:r>
    </w:p>
    <w:p w:rsidR="00C359FF" w:rsidRPr="000042B5" w:rsidRDefault="00C359FF" w:rsidP="000042B5">
      <w:pPr>
        <w:pStyle w:val="aa"/>
        <w:rPr>
          <w:rtl/>
        </w:rPr>
      </w:pPr>
      <w:r w:rsidRPr="00D96F07">
        <w:rPr>
          <w:b/>
          <w:bCs/>
          <w:rtl/>
        </w:rPr>
        <w:t>الملاحظة الرابع</w:t>
      </w:r>
      <w:r w:rsidRPr="00D96F07">
        <w:rPr>
          <w:rFonts w:hint="cs"/>
          <w:b/>
          <w:bCs/>
          <w:rtl/>
        </w:rPr>
        <w:t>ة</w:t>
      </w:r>
      <w:r w:rsidRPr="00D96F07">
        <w:rPr>
          <w:b/>
          <w:bCs/>
          <w:rtl/>
        </w:rPr>
        <w:t xml:space="preserve"> عشرة</w:t>
      </w:r>
      <w:r w:rsidRPr="000042B5">
        <w:rPr>
          <w:rtl/>
        </w:rPr>
        <w:t xml:space="preserve">: </w:t>
      </w:r>
      <w:r w:rsidRPr="000042B5">
        <w:rPr>
          <w:rFonts w:hint="cs"/>
          <w:rtl/>
        </w:rPr>
        <w:t>أغلب</w:t>
      </w:r>
      <w:r w:rsidRPr="000042B5">
        <w:rPr>
          <w:rtl/>
        </w:rPr>
        <w:t xml:space="preserve"> قوانين الجمهورية الإسلامية مخالفة لشريعة الإسلام، </w:t>
      </w:r>
      <w:r w:rsidRPr="000042B5">
        <w:rPr>
          <w:rFonts w:hint="cs"/>
          <w:rtl/>
        </w:rPr>
        <w:t>ف</w:t>
      </w:r>
      <w:r w:rsidRPr="000042B5">
        <w:rPr>
          <w:rtl/>
        </w:rPr>
        <w:t>يوما</w:t>
      </w:r>
      <w:r w:rsidRPr="000042B5">
        <w:rPr>
          <w:rFonts w:hint="cs"/>
          <w:rtl/>
        </w:rPr>
        <w:t>ً</w:t>
      </w:r>
      <w:r w:rsidRPr="000042B5">
        <w:rPr>
          <w:rtl/>
        </w:rPr>
        <w:t xml:space="preserve"> يقولو</w:t>
      </w:r>
      <w:r w:rsidRPr="000042B5">
        <w:rPr>
          <w:rFonts w:hint="cs"/>
          <w:rtl/>
        </w:rPr>
        <w:t>ن</w:t>
      </w:r>
      <w:r w:rsidRPr="000042B5">
        <w:rPr>
          <w:rtl/>
        </w:rPr>
        <w:t xml:space="preserve">: ليس لأحد حق </w:t>
      </w:r>
      <w:r w:rsidRPr="000042B5">
        <w:rPr>
          <w:rFonts w:hint="cs"/>
          <w:rtl/>
        </w:rPr>
        <w:t xml:space="preserve">في </w:t>
      </w:r>
      <w:r w:rsidRPr="000042B5">
        <w:rPr>
          <w:rtl/>
        </w:rPr>
        <w:t>بيع ما يملكه</w:t>
      </w:r>
      <w:r w:rsidRPr="000042B5">
        <w:rPr>
          <w:rFonts w:hint="cs"/>
          <w:rtl/>
        </w:rPr>
        <w:t xml:space="preserve">. </w:t>
      </w:r>
      <w:r w:rsidRPr="000042B5">
        <w:rPr>
          <w:rtl/>
        </w:rPr>
        <w:t>وي</w:t>
      </w:r>
      <w:r w:rsidRPr="000042B5">
        <w:rPr>
          <w:rFonts w:hint="cs"/>
          <w:rtl/>
        </w:rPr>
        <w:t>قولون في يوم آخر:</w:t>
      </w:r>
      <w:r w:rsidRPr="000042B5">
        <w:rPr>
          <w:rtl/>
        </w:rPr>
        <w:t xml:space="preserve"> لابد أن </w:t>
      </w:r>
      <w:r w:rsidRPr="000042B5">
        <w:rPr>
          <w:rFonts w:hint="cs"/>
          <w:rtl/>
        </w:rPr>
        <w:t>ي</w:t>
      </w:r>
      <w:r w:rsidRPr="000042B5">
        <w:rPr>
          <w:rtl/>
        </w:rPr>
        <w:t>كون البيع بحضور مسؤولي الحكومة</w:t>
      </w:r>
      <w:r w:rsidRPr="000042B5">
        <w:rPr>
          <w:rFonts w:hint="cs"/>
          <w:rtl/>
        </w:rPr>
        <w:t xml:space="preserve">. </w:t>
      </w:r>
      <w:r w:rsidRPr="000042B5">
        <w:rPr>
          <w:rtl/>
        </w:rPr>
        <w:t>و يوما</w:t>
      </w:r>
      <w:r w:rsidRPr="000042B5">
        <w:rPr>
          <w:rFonts w:hint="cs"/>
          <w:rtl/>
        </w:rPr>
        <w:t>ً</w:t>
      </w:r>
      <w:r w:rsidRPr="000042B5">
        <w:rPr>
          <w:rtl/>
        </w:rPr>
        <w:t xml:space="preserve"> آخر يقولون: من </w:t>
      </w:r>
      <w:r w:rsidRPr="000042B5">
        <w:rPr>
          <w:rFonts w:hint="cs"/>
          <w:rtl/>
        </w:rPr>
        <w:t xml:space="preserve">يملك </w:t>
      </w:r>
      <w:r w:rsidRPr="000042B5">
        <w:rPr>
          <w:rtl/>
        </w:rPr>
        <w:t xml:space="preserve">ألف متر مربع </w:t>
      </w:r>
      <w:r w:rsidRPr="000042B5">
        <w:rPr>
          <w:rFonts w:hint="cs"/>
          <w:rtl/>
        </w:rPr>
        <w:t>من ال</w:t>
      </w:r>
      <w:r w:rsidRPr="000042B5">
        <w:rPr>
          <w:rtl/>
        </w:rPr>
        <w:t>أرض في طهران لا</w:t>
      </w:r>
      <w:r w:rsidRPr="000042B5">
        <w:rPr>
          <w:rFonts w:hint="cs"/>
          <w:rtl/>
        </w:rPr>
        <w:t xml:space="preserve"> </w:t>
      </w:r>
      <w:r w:rsidRPr="000042B5">
        <w:rPr>
          <w:rtl/>
        </w:rPr>
        <w:t>يتم مصادرته</w:t>
      </w:r>
      <w:r w:rsidRPr="000042B5">
        <w:rPr>
          <w:rFonts w:hint="cs"/>
          <w:rtl/>
        </w:rPr>
        <w:t>.</w:t>
      </w:r>
      <w:r w:rsidRPr="000042B5">
        <w:rPr>
          <w:rtl/>
        </w:rPr>
        <w:t xml:space="preserve"> ولم يبينوا في أي مكان </w:t>
      </w:r>
      <w:r w:rsidRPr="000042B5">
        <w:rPr>
          <w:rFonts w:hint="cs"/>
          <w:rtl/>
        </w:rPr>
        <w:t xml:space="preserve">في طهران يكون الألف متر، أفي </w:t>
      </w:r>
      <w:r w:rsidRPr="000042B5">
        <w:rPr>
          <w:rtl/>
        </w:rPr>
        <w:t>حي الجوادية (أحد أحياء طهران معروفة إلى الآن) أ</w:t>
      </w:r>
      <w:r w:rsidRPr="000042B5">
        <w:rPr>
          <w:rFonts w:hint="cs"/>
          <w:rtl/>
        </w:rPr>
        <w:t>م</w:t>
      </w:r>
      <w:r w:rsidRPr="000042B5">
        <w:rPr>
          <w:rtl/>
        </w:rPr>
        <w:t xml:space="preserve"> في حي الطاووس (أحد أحياء طهران)؟ </w:t>
      </w:r>
      <w:r w:rsidRPr="000042B5">
        <w:rPr>
          <w:rFonts w:hint="cs"/>
          <w:rtl/>
        </w:rPr>
        <w:t>و</w:t>
      </w:r>
      <w:r w:rsidRPr="000042B5">
        <w:rPr>
          <w:rtl/>
        </w:rPr>
        <w:t>هل هناك استثناء</w:t>
      </w:r>
      <w:r w:rsidRPr="000042B5">
        <w:rPr>
          <w:rFonts w:hint="cs"/>
          <w:rtl/>
        </w:rPr>
        <w:t>؟</w:t>
      </w:r>
      <w:r w:rsidRPr="000042B5">
        <w:rPr>
          <w:rtl/>
        </w:rPr>
        <w:t xml:space="preserve"> وما سند هذه الأحكام؟</w:t>
      </w:r>
    </w:p>
    <w:p w:rsidR="00C359FF" w:rsidRPr="000042B5" w:rsidRDefault="00C359FF" w:rsidP="000042B5">
      <w:pPr>
        <w:pStyle w:val="aa"/>
        <w:rPr>
          <w:rtl/>
        </w:rPr>
      </w:pPr>
      <w:r w:rsidRPr="000042B5">
        <w:rPr>
          <w:rtl/>
        </w:rPr>
        <w:t xml:space="preserve">المشكلة </w:t>
      </w:r>
      <w:r w:rsidRPr="000042B5">
        <w:rPr>
          <w:rFonts w:hint="cs"/>
          <w:rtl/>
        </w:rPr>
        <w:t>أن</w:t>
      </w:r>
      <w:r w:rsidRPr="000042B5">
        <w:rPr>
          <w:rtl/>
        </w:rPr>
        <w:t>هم ينشرون هذه الأحكام باسم الإسلام</w:t>
      </w:r>
      <w:r w:rsidRPr="000042B5">
        <w:rPr>
          <w:rFonts w:hint="cs"/>
          <w:rtl/>
        </w:rPr>
        <w:t>!</w:t>
      </w:r>
      <w:r w:rsidRPr="000042B5">
        <w:rPr>
          <w:rtl/>
        </w:rPr>
        <w:t xml:space="preserve"> و</w:t>
      </w:r>
      <w:r w:rsidRPr="000042B5">
        <w:rPr>
          <w:rFonts w:hint="cs"/>
          <w:rtl/>
        </w:rPr>
        <w:t>تجد</w:t>
      </w:r>
      <w:r w:rsidRPr="000042B5">
        <w:rPr>
          <w:rtl/>
        </w:rPr>
        <w:t>هم غير مستعدين أن يعطوا الحرية لأهل كردستان</w:t>
      </w:r>
      <w:r w:rsidR="00DF76C9" w:rsidRPr="00DF76C9">
        <w:rPr>
          <w:rFonts w:cs="Arabic11 BT"/>
          <w:vertAlign w:val="superscript"/>
          <w:rtl/>
        </w:rPr>
        <w:t>(</w:t>
      </w:r>
      <w:r w:rsidR="00DF76C9" w:rsidRPr="00DF76C9">
        <w:rPr>
          <w:rStyle w:val="FootnoteReference"/>
          <w:rFonts w:cs="Arabic11 BT"/>
          <w:rtl/>
        </w:rPr>
        <w:footnoteReference w:id="237"/>
      </w:r>
      <w:r w:rsidR="00DF76C9" w:rsidRPr="00DF76C9">
        <w:rPr>
          <w:rFonts w:cs="Arabic11 BT"/>
          <w:vertAlign w:val="superscript"/>
          <w:rtl/>
        </w:rPr>
        <w:t>)</w:t>
      </w:r>
      <w:r w:rsidRPr="000042B5">
        <w:rPr>
          <w:rFonts w:hint="cs"/>
          <w:rtl/>
        </w:rPr>
        <w:t>، ف</w:t>
      </w:r>
      <w:r w:rsidRPr="000042B5">
        <w:rPr>
          <w:rtl/>
        </w:rPr>
        <w:t xml:space="preserve">أي دين </w:t>
      </w:r>
      <w:r w:rsidRPr="000042B5">
        <w:rPr>
          <w:rFonts w:hint="cs"/>
          <w:rtl/>
        </w:rPr>
        <w:t>أ</w:t>
      </w:r>
      <w:r w:rsidRPr="000042B5">
        <w:rPr>
          <w:rtl/>
        </w:rPr>
        <w:t xml:space="preserve">و شرع يقول: </w:t>
      </w:r>
      <w:r w:rsidRPr="000042B5">
        <w:rPr>
          <w:rFonts w:hint="cs"/>
          <w:rtl/>
        </w:rPr>
        <w:t>إ</w:t>
      </w:r>
      <w:r w:rsidRPr="000042B5">
        <w:rPr>
          <w:rtl/>
        </w:rPr>
        <w:t>ن كل الناس يجب عليهم أن يتبعوا ال</w:t>
      </w:r>
      <w:r w:rsidRPr="000042B5">
        <w:rPr>
          <w:rFonts w:hint="cs"/>
          <w:rtl/>
        </w:rPr>
        <w:t>ا</w:t>
      </w:r>
      <w:r w:rsidRPr="000042B5">
        <w:rPr>
          <w:rtl/>
        </w:rPr>
        <w:t>عتقادات المذهبية (لحكومة) طهران.</w:t>
      </w:r>
    </w:p>
    <w:p w:rsidR="00C359FF" w:rsidRPr="000042B5" w:rsidRDefault="00C359FF" w:rsidP="000042B5">
      <w:pPr>
        <w:pStyle w:val="aa"/>
        <w:rPr>
          <w:rtl/>
        </w:rPr>
      </w:pPr>
      <w:r w:rsidRPr="00D96F07">
        <w:rPr>
          <w:b/>
          <w:bCs/>
          <w:rtl/>
        </w:rPr>
        <w:t>الملاحظة الخامس</w:t>
      </w:r>
      <w:r w:rsidRPr="00D96F07">
        <w:rPr>
          <w:rFonts w:hint="cs"/>
          <w:b/>
          <w:bCs/>
          <w:rtl/>
        </w:rPr>
        <w:t>ة</w:t>
      </w:r>
      <w:r w:rsidRPr="00D96F07">
        <w:rPr>
          <w:b/>
          <w:bCs/>
          <w:rtl/>
        </w:rPr>
        <w:t xml:space="preserve"> عشرة</w:t>
      </w:r>
      <w:r w:rsidRPr="000042B5">
        <w:rPr>
          <w:rtl/>
        </w:rPr>
        <w:t xml:space="preserve">: هؤلاء يقولون: لولا علماء الدين </w:t>
      </w:r>
      <w:r w:rsidRPr="000042B5">
        <w:rPr>
          <w:rFonts w:hint="cs"/>
          <w:rtl/>
        </w:rPr>
        <w:t xml:space="preserve">من </w:t>
      </w:r>
      <w:r w:rsidRPr="000042B5">
        <w:rPr>
          <w:rtl/>
        </w:rPr>
        <w:t>الشيعة</w:t>
      </w:r>
      <w:r w:rsidRPr="000042B5">
        <w:rPr>
          <w:rFonts w:hint="cs"/>
          <w:rtl/>
        </w:rPr>
        <w:t xml:space="preserve"> </w:t>
      </w:r>
      <w:r w:rsidRPr="000042B5">
        <w:rPr>
          <w:rtl/>
        </w:rPr>
        <w:t xml:space="preserve">(المراجع) لما </w:t>
      </w:r>
      <w:r w:rsidRPr="000042B5">
        <w:rPr>
          <w:rFonts w:hint="cs"/>
          <w:rtl/>
        </w:rPr>
        <w:t xml:space="preserve">بقي </w:t>
      </w:r>
      <w:r w:rsidRPr="000042B5">
        <w:rPr>
          <w:rtl/>
        </w:rPr>
        <w:t>الإسلام</w:t>
      </w:r>
      <w:r w:rsidRPr="000042B5">
        <w:rPr>
          <w:rFonts w:hint="cs"/>
          <w:rtl/>
        </w:rPr>
        <w:t>،</w:t>
      </w:r>
      <w:r w:rsidRPr="000042B5">
        <w:rPr>
          <w:rtl/>
        </w:rPr>
        <w:t xml:space="preserve"> ومتى أُهين مقام علماء الشيعة (المراجع) أُهين الإسلام! </w:t>
      </w:r>
    </w:p>
    <w:p w:rsidR="00C359FF" w:rsidRPr="000042B5" w:rsidRDefault="00C359FF" w:rsidP="000042B5">
      <w:pPr>
        <w:pStyle w:val="aa"/>
        <w:rPr>
          <w:rtl/>
        </w:rPr>
      </w:pPr>
      <w:r w:rsidRPr="000042B5">
        <w:rPr>
          <w:rtl/>
        </w:rPr>
        <w:t xml:space="preserve">والسؤال: هل يوجد في الإسلام وخاصة في صدره الأول هذا التقسيم؟ </w:t>
      </w:r>
    </w:p>
    <w:p w:rsidR="00C359FF" w:rsidRPr="000042B5" w:rsidRDefault="00C359FF" w:rsidP="002F41C7">
      <w:pPr>
        <w:pStyle w:val="aa"/>
      </w:pPr>
      <w:r w:rsidRPr="000042B5">
        <w:rPr>
          <w:rtl/>
        </w:rPr>
        <w:t xml:space="preserve">أنا أجزم بأن هذا التقسيم لم يكن موجوداً أصلاً، والقرآن يقرر بأن التفاضل بالتقوى فقط، وليس برجل </w:t>
      </w:r>
      <w:r w:rsidRPr="000042B5">
        <w:rPr>
          <w:rFonts w:hint="cs"/>
          <w:rtl/>
        </w:rPr>
        <w:t xml:space="preserve">دين </w:t>
      </w:r>
      <w:r w:rsidRPr="000042B5">
        <w:rPr>
          <w:rtl/>
        </w:rPr>
        <w:t xml:space="preserve">وغير رجل دين، قال تعالى: </w:t>
      </w:r>
      <w:r w:rsidRPr="000042B5">
        <w:rPr>
          <w:rFonts w:hint="cs"/>
          <w:rtl/>
        </w:rPr>
        <w:t>﴿</w:t>
      </w:r>
      <w:r w:rsidR="002F41C7">
        <w:rPr>
          <w:rFonts w:ascii="KFGQPC Uthmanic Script HAFS" w:eastAsiaTheme="minorHAnsi" w:hAnsiTheme="minorHAnsi" w:cs="KFGQPC Uthmanic Script HAFS" w:hint="cs"/>
          <w:sz w:val="28"/>
          <w:szCs w:val="28"/>
          <w:rtl/>
          <w:lang w:val="en-MY" w:bidi="fa-IR"/>
        </w:rPr>
        <w:t>إِنَّ</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أَكۡرَمَكُمۡ</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عِندَ</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ٱللَّهِ</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أَتۡقَىٰكُمۡۚ</w:t>
      </w:r>
      <w:r w:rsidRPr="000042B5">
        <w:rPr>
          <w:rFonts w:hint="cs"/>
          <w:rtl/>
        </w:rPr>
        <w:t>﴾</w:t>
      </w:r>
      <w:r w:rsidRPr="000042B5">
        <w:rPr>
          <w:rtl/>
        </w:rPr>
        <w:t xml:space="preserve"> </w:t>
      </w:r>
      <w:r w:rsidRPr="002F41C7">
        <w:rPr>
          <w:szCs w:val="24"/>
          <w:rtl/>
        </w:rPr>
        <w:t>[الحجرات:</w:t>
      </w:r>
      <w:r w:rsidRPr="002F41C7">
        <w:rPr>
          <w:rFonts w:hint="cs"/>
          <w:szCs w:val="24"/>
          <w:rtl/>
        </w:rPr>
        <w:t xml:space="preserve"> </w:t>
      </w:r>
      <w:r w:rsidRPr="002F41C7">
        <w:rPr>
          <w:szCs w:val="24"/>
          <w:rtl/>
        </w:rPr>
        <w:t>13]</w:t>
      </w:r>
      <w:r w:rsidRPr="000042B5">
        <w:rPr>
          <w:rtl/>
        </w:rPr>
        <w:t>، كما أن شرعنا ينهى عن التمايز بالألبسة خاصة لباس الشهرة</w:t>
      </w:r>
      <w:r w:rsidRPr="000042B5">
        <w:rPr>
          <w:rFonts w:hint="cs"/>
          <w:rtl/>
        </w:rPr>
        <w:t>،</w:t>
      </w:r>
      <w:r w:rsidRPr="000042B5">
        <w:rPr>
          <w:rtl/>
        </w:rPr>
        <w:t xml:space="preserve"> ومنه لباس رجال الدين</w:t>
      </w:r>
      <w:r w:rsidR="00DF76C9" w:rsidRPr="00DF76C9">
        <w:rPr>
          <w:rStyle w:val="FootnoteReference"/>
          <w:rFonts w:cs="Arabic11 BT"/>
          <w:rtl/>
        </w:rPr>
        <w:t>(</w:t>
      </w:r>
      <w:r w:rsidR="00DF76C9" w:rsidRPr="00DF76C9">
        <w:rPr>
          <w:rStyle w:val="FootnoteReference"/>
          <w:rFonts w:cs="Arabic11 BT"/>
          <w:rtl/>
        </w:rPr>
        <w:footnoteReference w:id="238"/>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ولو أردنا أن نبين إشكالات هذه الجمهورية لاحتجنا إلى سبعين منّاً من الأوراق.. ويكفي هنا أن نقول بأن أسوأ أعمال هذه الجمهورية أنها جرّت الناس إلى الشرك والخرافات التي لن يرى الناس معها وجه السعادة، ولعلها تسنح الفرصة لبيان المعايب الشرعية في هذه الجمهورية في موضع آخر</w:t>
      </w:r>
      <w:r w:rsidRPr="000042B5">
        <w:rPr>
          <w:rFonts w:hint="cs"/>
          <w:rtl/>
        </w:rPr>
        <w:t>.</w:t>
      </w:r>
    </w:p>
    <w:p w:rsidR="00C359FF" w:rsidRPr="000042B5" w:rsidRDefault="00C359FF" w:rsidP="000042B5">
      <w:pPr>
        <w:pStyle w:val="aa"/>
        <w:rPr>
          <w:rtl/>
        </w:rPr>
      </w:pPr>
      <w:r w:rsidRPr="000042B5">
        <w:rPr>
          <w:rtl/>
        </w:rPr>
        <w:lastRenderedPageBreak/>
        <w:t>أسأل الله تعالى بفضله لشعبنا المستضعف الذي خسر كثير من أفراده دنياهم وأخراهم أن يهيئ لهم ما يصلح أمر دينهم ودنياهم، وأن يعيذنا جميعاً من مضلات الفتن.</w:t>
      </w:r>
    </w:p>
    <w:p w:rsidR="00C359FF" w:rsidRPr="000042B5" w:rsidRDefault="00C359FF" w:rsidP="000042B5">
      <w:pPr>
        <w:pStyle w:val="aa"/>
        <w:rPr>
          <w:rtl/>
        </w:rPr>
      </w:pPr>
      <w:r w:rsidRPr="000042B5">
        <w:rPr>
          <w:rtl/>
        </w:rPr>
        <w:t>في إيران لا يوجد قانون أو مرجع حقيقي يُتحاكم إليه، فكل من أرادوه أخذوه وآذوه وسجنوه..</w:t>
      </w:r>
      <w:r w:rsidRPr="000042B5">
        <w:rPr>
          <w:rFonts w:hint="cs"/>
          <w:rtl/>
        </w:rPr>
        <w:t xml:space="preserve"> </w:t>
      </w:r>
      <w:r w:rsidRPr="000042B5">
        <w:rPr>
          <w:rtl/>
        </w:rPr>
        <w:t>ومن يعترض على ذلك فهو مذنب ويحكم عليه بأنه لا ديني..</w:t>
      </w:r>
      <w:r w:rsidRPr="000042B5">
        <w:rPr>
          <w:rFonts w:hint="cs"/>
          <w:rtl/>
        </w:rPr>
        <w:t xml:space="preserve"> </w:t>
      </w:r>
      <w:r w:rsidRPr="000042B5">
        <w:rPr>
          <w:rtl/>
        </w:rPr>
        <w:t xml:space="preserve">وقد ذكر لي </w:t>
      </w:r>
      <w:r w:rsidRPr="000042B5">
        <w:rPr>
          <w:rFonts w:hint="cs"/>
          <w:rtl/>
        </w:rPr>
        <w:t xml:space="preserve">بعضهم </w:t>
      </w:r>
      <w:r w:rsidRPr="000042B5">
        <w:rPr>
          <w:rtl/>
        </w:rPr>
        <w:t>أنهم ذات مرة أدخلوا خمسين شخصاً في غرفة مساحتها ثلاثة أمتار في ثلاثة أمتار، فلم يكن أحد منهم يستطيع أن يجلس فضلاً عن أن ينام، وكان أحد حراس السجن يهددهم باستمرار.</w:t>
      </w:r>
    </w:p>
    <w:p w:rsidR="00C359FF" w:rsidRPr="000042B5" w:rsidRDefault="00C359FF" w:rsidP="000042B5">
      <w:pPr>
        <w:pStyle w:val="aa"/>
        <w:rPr>
          <w:rtl/>
        </w:rPr>
      </w:pPr>
      <w:r w:rsidRPr="000042B5">
        <w:rPr>
          <w:rtl/>
        </w:rPr>
        <w:t xml:space="preserve">وأنا </w:t>
      </w:r>
      <w:r w:rsidRPr="000042B5">
        <w:rPr>
          <w:rFonts w:hint="cs"/>
          <w:rtl/>
        </w:rPr>
        <w:t xml:space="preserve">عندما </w:t>
      </w:r>
      <w:r w:rsidRPr="000042B5">
        <w:rPr>
          <w:rtl/>
        </w:rPr>
        <w:t>كنت في السجن مع بعض المشايخ شاهدت بعيني بعض الشباب الذين يأخذونهم ثم يعيدونهم إلى الزنزانات وهم ملطخون بالدماء</w:t>
      </w:r>
      <w:r w:rsidRPr="000042B5">
        <w:rPr>
          <w:rFonts w:hint="cs"/>
          <w:rtl/>
        </w:rPr>
        <w:t>،</w:t>
      </w:r>
      <w:r w:rsidRPr="000042B5">
        <w:rPr>
          <w:rtl/>
        </w:rPr>
        <w:t xml:space="preserve"> كما أعدموا بعض السجينات اللاتي اعترضن على ظروفهن السيئة في السجن!</w:t>
      </w:r>
    </w:p>
    <w:p w:rsidR="00C359FF" w:rsidRPr="000042B5" w:rsidRDefault="00C359FF" w:rsidP="000042B5">
      <w:pPr>
        <w:pStyle w:val="aa"/>
        <w:rPr>
          <w:rtl/>
        </w:rPr>
      </w:pPr>
      <w:r w:rsidRPr="000042B5">
        <w:rPr>
          <w:rtl/>
        </w:rPr>
        <w:t>وأذكر أنني لقيت في السجن رجلاً أمياً يعمل بنّاءً، فسألته عن سبب سجنه؟ فقال: أنا في هذا السجن من</w:t>
      </w:r>
      <w:r w:rsidRPr="000042B5">
        <w:rPr>
          <w:rFonts w:hint="cs"/>
          <w:rtl/>
        </w:rPr>
        <w:t>ذ</w:t>
      </w:r>
      <w:r w:rsidRPr="000042B5">
        <w:rPr>
          <w:rtl/>
        </w:rPr>
        <w:t xml:space="preserve"> سنتين ولم يحاكموني</w:t>
      </w:r>
      <w:r w:rsidRPr="000042B5">
        <w:rPr>
          <w:rFonts w:hint="cs"/>
          <w:rtl/>
        </w:rPr>
        <w:t>،</w:t>
      </w:r>
      <w:r w:rsidRPr="000042B5">
        <w:rPr>
          <w:rtl/>
        </w:rPr>
        <w:t xml:space="preserve"> ولا أعلم لماذا سجنوني</w:t>
      </w:r>
      <w:r w:rsidRPr="000042B5">
        <w:rPr>
          <w:rFonts w:hint="cs"/>
          <w:rtl/>
        </w:rPr>
        <w:t>.</w:t>
      </w:r>
    </w:p>
    <w:p w:rsidR="00C359FF" w:rsidRPr="000042B5" w:rsidRDefault="00C359FF" w:rsidP="000042B5">
      <w:pPr>
        <w:pStyle w:val="aa"/>
        <w:rPr>
          <w:rtl/>
        </w:rPr>
      </w:pPr>
      <w:r w:rsidRPr="000042B5">
        <w:rPr>
          <w:rtl/>
        </w:rPr>
        <w:t xml:space="preserve">وأحد الأصدقاء اسمه </w:t>
      </w:r>
      <w:r w:rsidRPr="000042B5">
        <w:rPr>
          <w:rFonts w:hint="cs"/>
          <w:rtl/>
        </w:rPr>
        <w:t>(</w:t>
      </w:r>
      <w:r w:rsidRPr="000042B5">
        <w:rPr>
          <w:rtl/>
        </w:rPr>
        <w:t>السيد عدالت</w:t>
      </w:r>
      <w:r w:rsidRPr="000042B5">
        <w:rPr>
          <w:rFonts w:hint="cs"/>
          <w:rtl/>
        </w:rPr>
        <w:t>)</w:t>
      </w:r>
      <w:r w:rsidRPr="000042B5">
        <w:rPr>
          <w:rtl/>
        </w:rPr>
        <w:t xml:space="preserve"> سجنوا ابنه و</w:t>
      </w:r>
      <w:r w:rsidRPr="000042B5">
        <w:rPr>
          <w:rFonts w:hint="cs"/>
          <w:rtl/>
        </w:rPr>
        <w:t>ا</w:t>
      </w:r>
      <w:r w:rsidRPr="000042B5">
        <w:rPr>
          <w:rtl/>
        </w:rPr>
        <w:t xml:space="preserve">بنته، وتعللوا بأن لهم اتصالاً بمنظمة </w:t>
      </w:r>
      <w:r w:rsidRPr="000042B5">
        <w:rPr>
          <w:rFonts w:hint="cs"/>
          <w:rtl/>
        </w:rPr>
        <w:t>(</w:t>
      </w:r>
      <w:r w:rsidRPr="000042B5">
        <w:rPr>
          <w:rtl/>
        </w:rPr>
        <w:t xml:space="preserve">مجاهدي </w:t>
      </w:r>
      <w:r w:rsidRPr="000042B5">
        <w:rPr>
          <w:rFonts w:hint="cs"/>
          <w:rtl/>
        </w:rPr>
        <w:t>خلق)</w:t>
      </w:r>
      <w:r w:rsidRPr="000042B5">
        <w:rPr>
          <w:rtl/>
        </w:rPr>
        <w:t xml:space="preserve">، فقتلوا </w:t>
      </w:r>
      <w:r w:rsidRPr="000042B5">
        <w:rPr>
          <w:rFonts w:hint="cs"/>
          <w:rtl/>
        </w:rPr>
        <w:t>ا</w:t>
      </w:r>
      <w:r w:rsidRPr="000042B5">
        <w:rPr>
          <w:rtl/>
        </w:rPr>
        <w:t xml:space="preserve">بنته في السجن أثناء التحقيق ولم يخبروا أهلها إلا بعد شهور دون أن يطلعوهم أين وكيف دفنت! وأما الولد </w:t>
      </w:r>
      <w:r w:rsidRPr="000042B5">
        <w:rPr>
          <w:rFonts w:hint="cs"/>
          <w:rtl/>
        </w:rPr>
        <w:t xml:space="preserve">ذو الستة </w:t>
      </w:r>
      <w:r w:rsidRPr="000042B5">
        <w:rPr>
          <w:rtl/>
        </w:rPr>
        <w:t>عشر عاماً فقد حكموا عليه بالسجن عشر سنوات، ولكنهم قتلوه بعد مضي ست سنوات مع آخرين.</w:t>
      </w:r>
    </w:p>
    <w:p w:rsidR="00C359FF" w:rsidRPr="000042B5" w:rsidRDefault="00C359FF" w:rsidP="000042B5">
      <w:pPr>
        <w:pStyle w:val="aa"/>
        <w:rPr>
          <w:rtl/>
        </w:rPr>
      </w:pPr>
      <w:r w:rsidRPr="000042B5">
        <w:rPr>
          <w:rtl/>
        </w:rPr>
        <w:t xml:space="preserve">وذات مرّة قبضت الحكومة على مجموعة كبيرة تتراوح أعمارهم بين </w:t>
      </w:r>
      <w:r w:rsidRPr="000042B5">
        <w:rPr>
          <w:rFonts w:hint="cs"/>
          <w:rtl/>
        </w:rPr>
        <w:t xml:space="preserve">الاثني عشر عاماً </w:t>
      </w:r>
      <w:r w:rsidRPr="000042B5">
        <w:rPr>
          <w:rtl/>
        </w:rPr>
        <w:t>والعشرين عاماً، وقالوا: هؤلاء متهمون بأنهم «منافقون» فسجنوهم ثم قتلوهم.. وللأسف فإن حكومة الشيوخ لا تعرف معنى النفاق، إذ كيف يصفونهم بالنفاق والمنافق هو الذي يظهر خلاف ما يبطن</w:t>
      </w:r>
      <w:r w:rsidRPr="000042B5">
        <w:rPr>
          <w:rFonts w:hint="cs"/>
          <w:rtl/>
        </w:rPr>
        <w:t>،</w:t>
      </w:r>
      <w:r w:rsidRPr="000042B5">
        <w:rPr>
          <w:rtl/>
        </w:rPr>
        <w:t xml:space="preserve"> بينما هؤلاء الشباب كانوا يجاهرون بمخالفة الدولة..</w:t>
      </w:r>
      <w:r w:rsidRPr="000042B5">
        <w:rPr>
          <w:rFonts w:hint="cs"/>
          <w:rtl/>
        </w:rPr>
        <w:t xml:space="preserve"> </w:t>
      </w:r>
      <w:r w:rsidRPr="000042B5">
        <w:rPr>
          <w:rtl/>
        </w:rPr>
        <w:t>فانظر كيف يجهلون أبسط المعاني الشرعية!!</w:t>
      </w:r>
    </w:p>
    <w:p w:rsidR="00C359FF" w:rsidRPr="000042B5" w:rsidRDefault="00C359FF" w:rsidP="002F41C7">
      <w:pPr>
        <w:pStyle w:val="aa"/>
        <w:rPr>
          <w:rtl/>
        </w:rPr>
      </w:pPr>
      <w:r w:rsidRPr="000042B5">
        <w:rPr>
          <w:rtl/>
        </w:rPr>
        <w:t>وعلى كل حال: تدهورت الحالة، ودخلت الدولة الإيرانية مع العراق في حرب، والإمام الخميني يصر على الاستمرار؛ وحجته أن دولة العراق كافرة..</w:t>
      </w:r>
      <w:r w:rsidRPr="000042B5">
        <w:rPr>
          <w:rFonts w:hint="cs"/>
          <w:rtl/>
        </w:rPr>
        <w:t xml:space="preserve"> </w:t>
      </w:r>
      <w:r w:rsidRPr="000042B5">
        <w:rPr>
          <w:rtl/>
        </w:rPr>
        <w:t xml:space="preserve">واستمر القتال سنوات؛ فمات فيها آلاف الشباب من الطرفين، وروعوا فيها الناس في مدنهم ليل نهار بالقذائف والصواريخ </w:t>
      </w:r>
      <w:r w:rsidRPr="000042B5">
        <w:rPr>
          <w:rtl/>
        </w:rPr>
        <w:lastRenderedPageBreak/>
        <w:t xml:space="preserve">وغيرها، وتدمرت المساكن، وتقدم الكثير </w:t>
      </w:r>
      <w:r w:rsidRPr="000042B5">
        <w:rPr>
          <w:rFonts w:hint="cs"/>
          <w:rtl/>
        </w:rPr>
        <w:t xml:space="preserve">إلى الخميني </w:t>
      </w:r>
      <w:r w:rsidRPr="000042B5">
        <w:rPr>
          <w:rtl/>
        </w:rPr>
        <w:t xml:space="preserve">بمساعي المصالحة وكف القتال فأبى ذلك، مع أن القرآن يحث على الصلح في آيات كثيرة حتى في الحرب مع الكفار، وأن الصلح يُقدم </w:t>
      </w:r>
      <w:r w:rsidRPr="000042B5">
        <w:rPr>
          <w:rFonts w:hint="cs"/>
          <w:rtl/>
        </w:rPr>
        <w:t xml:space="preserve">على الحرب </w:t>
      </w:r>
      <w:r w:rsidRPr="000042B5">
        <w:rPr>
          <w:rtl/>
        </w:rPr>
        <w:t>بل يكون واجباً متى سنح بلا تردد</w:t>
      </w:r>
      <w:r w:rsidRPr="000042B5">
        <w:rPr>
          <w:rFonts w:hint="cs"/>
          <w:rtl/>
        </w:rPr>
        <w:t>،</w:t>
      </w:r>
      <w:r w:rsidRPr="000042B5">
        <w:rPr>
          <w:rtl/>
        </w:rPr>
        <w:t xml:space="preserve"> كما هو صريح في قوله تعالى: </w:t>
      </w:r>
      <w:r w:rsidRPr="000042B5">
        <w:rPr>
          <w:rFonts w:hint="cs"/>
          <w:rtl/>
        </w:rPr>
        <w:t>﴿</w:t>
      </w:r>
      <w:r w:rsidR="002F41C7">
        <w:rPr>
          <w:rFonts w:ascii="KFGQPC Uthmanic Script HAFS" w:eastAsiaTheme="minorHAnsi" w:hAnsiTheme="minorHAnsi" w:cs="KFGQPC Uthmanic Script HAFS" w:hint="cs"/>
          <w:sz w:val="28"/>
          <w:szCs w:val="28"/>
          <w:rtl/>
          <w:lang w:val="en-MY" w:bidi="fa-IR"/>
        </w:rPr>
        <w:t>۞وَإِن</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جَنَحُواْ</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لِلسَّلۡمِ</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فَٱجۡنَحۡ</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لَهَا</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وَتَوَكَّلۡ</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عَلَى</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ٱللَّهِۚ</w:t>
      </w:r>
      <w:r w:rsidRPr="000042B5">
        <w:rPr>
          <w:rFonts w:hint="cs"/>
          <w:rtl/>
        </w:rPr>
        <w:t xml:space="preserve">﴾ </w:t>
      </w:r>
      <w:r w:rsidRPr="002F41C7">
        <w:rPr>
          <w:rFonts w:cs="KFGQPC Uthman Taha Naskh" w:hint="cs"/>
          <w:szCs w:val="24"/>
          <w:rtl/>
        </w:rPr>
        <w:t>[</w:t>
      </w:r>
      <w:r w:rsidRPr="002F41C7">
        <w:rPr>
          <w:rFonts w:cs="KFGQPC Uthman Taha Naskh"/>
          <w:szCs w:val="24"/>
          <w:rtl/>
        </w:rPr>
        <w:t>الأنفال:61]</w:t>
      </w:r>
      <w:r w:rsidRPr="002F41C7">
        <w:rPr>
          <w:szCs w:val="24"/>
          <w:rtl/>
        </w:rPr>
        <w:t xml:space="preserve"> </w:t>
      </w:r>
      <w:r w:rsidRPr="000042B5">
        <w:rPr>
          <w:rtl/>
        </w:rPr>
        <w:t xml:space="preserve">فكيف يرد هؤلاء الصلح؟! </w:t>
      </w:r>
    </w:p>
    <w:p w:rsidR="00C359FF" w:rsidRPr="000042B5" w:rsidRDefault="00C359FF" w:rsidP="000042B5">
      <w:pPr>
        <w:pStyle w:val="aa"/>
        <w:rPr>
          <w:rtl/>
        </w:rPr>
      </w:pPr>
      <w:r w:rsidRPr="000042B5">
        <w:rPr>
          <w:rtl/>
        </w:rPr>
        <w:t xml:space="preserve">نعم، سبب ذلك أن </w:t>
      </w:r>
      <w:r w:rsidRPr="000042B5">
        <w:rPr>
          <w:rFonts w:hint="cs"/>
          <w:rtl/>
        </w:rPr>
        <w:t>هؤلاء</w:t>
      </w:r>
      <w:r w:rsidRPr="000042B5">
        <w:rPr>
          <w:rtl/>
        </w:rPr>
        <w:t xml:space="preserve"> </w:t>
      </w:r>
      <w:r w:rsidRPr="000042B5">
        <w:rPr>
          <w:rFonts w:hint="cs"/>
          <w:rtl/>
        </w:rPr>
        <w:t>يدَّعون</w:t>
      </w:r>
      <w:r w:rsidRPr="000042B5">
        <w:rPr>
          <w:rtl/>
        </w:rPr>
        <w:t xml:space="preserve"> أن القرآن لا </w:t>
      </w:r>
      <w:r w:rsidRPr="000042B5">
        <w:rPr>
          <w:rFonts w:hint="cs"/>
          <w:rtl/>
        </w:rPr>
        <w:t>يعرف</w:t>
      </w:r>
      <w:r w:rsidRPr="000042B5">
        <w:rPr>
          <w:rtl/>
        </w:rPr>
        <w:t xml:space="preserve"> معانيه أحد</w:t>
      </w:r>
      <w:r w:rsidRPr="000042B5">
        <w:rPr>
          <w:rFonts w:hint="cs"/>
          <w:rtl/>
        </w:rPr>
        <w:t>،</w:t>
      </w:r>
      <w:r w:rsidRPr="000042B5">
        <w:rPr>
          <w:rtl/>
        </w:rPr>
        <w:t xml:space="preserve"> فلا غرابة إذن</w:t>
      </w:r>
      <w:r w:rsidRPr="000042B5">
        <w:rPr>
          <w:rFonts w:hint="cs"/>
          <w:rtl/>
        </w:rPr>
        <w:t xml:space="preserve">! </w:t>
      </w:r>
      <w:r w:rsidRPr="000042B5">
        <w:rPr>
          <w:rtl/>
        </w:rPr>
        <w:t>والنتيجة: هي دمار وخوف وأمراض متنوعة بين الرجال والنساء</w:t>
      </w:r>
      <w:r w:rsidRPr="000042B5">
        <w:rPr>
          <w:rFonts w:hint="cs"/>
          <w:rtl/>
        </w:rPr>
        <w:t>،</w:t>
      </w:r>
      <w:r w:rsidRPr="000042B5">
        <w:rPr>
          <w:rtl/>
        </w:rPr>
        <w:t xml:space="preserve"> ومنها الأمراض النفسیة التي ابتلي بها بعض الناس بسبب ذلك</w:t>
      </w:r>
      <w:r w:rsidRPr="000042B5">
        <w:rPr>
          <w:rFonts w:hint="cs"/>
          <w:rtl/>
        </w:rPr>
        <w:t>.</w:t>
      </w:r>
    </w:p>
    <w:p w:rsidR="00C359FF" w:rsidRPr="000042B5" w:rsidRDefault="00C359FF" w:rsidP="000042B5">
      <w:pPr>
        <w:pStyle w:val="aa"/>
        <w:rPr>
          <w:rtl/>
        </w:rPr>
      </w:pPr>
      <w:r w:rsidRPr="000042B5">
        <w:rPr>
          <w:rtl/>
        </w:rPr>
        <w:t>ولو أردت كتابة جميع ذكرياتي لاحتاج الأمر إلى آلاف الأوراق..</w:t>
      </w:r>
      <w:r w:rsidRPr="000042B5">
        <w:rPr>
          <w:rFonts w:hint="cs"/>
          <w:rtl/>
        </w:rPr>
        <w:t xml:space="preserve"> </w:t>
      </w:r>
      <w:r w:rsidRPr="000042B5">
        <w:rPr>
          <w:rtl/>
        </w:rPr>
        <w:t xml:space="preserve">ولكن حتى لا أخرج عن حد الاختصار أترك هذه القضايا وأنتقل إلى ذكر ما يتعلق بسجني في </w:t>
      </w:r>
      <w:r w:rsidRPr="000042B5">
        <w:rPr>
          <w:rFonts w:hint="cs"/>
          <w:rtl/>
        </w:rPr>
        <w:t xml:space="preserve">المرتين </w:t>
      </w:r>
      <w:r w:rsidRPr="000042B5">
        <w:rPr>
          <w:rtl/>
        </w:rPr>
        <w:t>الثانية والثالثة أيام الجمهورية الإسلامية.</w:t>
      </w:r>
    </w:p>
    <w:p w:rsidR="00C359FF" w:rsidRPr="00317042" w:rsidRDefault="00C359FF" w:rsidP="00A81204">
      <w:pPr>
        <w:pStyle w:val="ab"/>
        <w:rPr>
          <w:rtl/>
        </w:rPr>
      </w:pPr>
      <w:bookmarkStart w:id="172" w:name="_Toc237320652"/>
      <w:bookmarkStart w:id="173" w:name="_Toc343559923"/>
      <w:r w:rsidRPr="00317042">
        <w:rPr>
          <w:rtl/>
        </w:rPr>
        <w:t xml:space="preserve">مناظرة تقود البرقعي </w:t>
      </w:r>
      <w:r>
        <w:rPr>
          <w:rtl/>
        </w:rPr>
        <w:t>إلى</w:t>
      </w:r>
      <w:r w:rsidRPr="00317042">
        <w:rPr>
          <w:rtl/>
        </w:rPr>
        <w:t xml:space="preserve"> السجن</w:t>
      </w:r>
      <w:r w:rsidRPr="00317042">
        <w:rPr>
          <w:rFonts w:hint="cs"/>
          <w:rtl/>
        </w:rPr>
        <w:t>:</w:t>
      </w:r>
      <w:bookmarkEnd w:id="172"/>
      <w:bookmarkEnd w:id="173"/>
    </w:p>
    <w:p w:rsidR="00C359FF" w:rsidRPr="000042B5" w:rsidRDefault="00C359FF" w:rsidP="000042B5">
      <w:pPr>
        <w:pStyle w:val="aa"/>
        <w:rPr>
          <w:rtl/>
        </w:rPr>
      </w:pPr>
      <w:r w:rsidRPr="000042B5">
        <w:rPr>
          <w:rtl/>
        </w:rPr>
        <w:t>في أوائل سنة 1981م</w:t>
      </w:r>
      <w:r w:rsidR="00DF76C9" w:rsidRPr="00DF76C9">
        <w:rPr>
          <w:rStyle w:val="FootnoteReference"/>
          <w:rFonts w:cs="Arabic11 BT"/>
          <w:rtl/>
        </w:rPr>
        <w:t>(</w:t>
      </w:r>
      <w:r w:rsidR="00DF76C9" w:rsidRPr="00DF76C9">
        <w:rPr>
          <w:rStyle w:val="FootnoteReference"/>
          <w:rFonts w:cs="Arabic11 BT"/>
          <w:rtl/>
        </w:rPr>
        <w:footnoteReference w:id="239"/>
      </w:r>
      <w:r w:rsidR="00DF76C9" w:rsidRPr="00DF76C9">
        <w:rPr>
          <w:rStyle w:val="FootnoteReference"/>
          <w:rFonts w:cs="Arabic11 BT"/>
          <w:rtl/>
        </w:rPr>
        <w:t>)</w:t>
      </w:r>
      <w:r w:rsidRPr="000042B5">
        <w:rPr>
          <w:rtl/>
        </w:rPr>
        <w:t xml:space="preserve"> حضر شاب إلى مجالس التفسير التي كنت ألقيها في بيتي، وعلمت بعد ذلك أن والده دفعه للحضور والمناقشة باتفاق مع آية الله عبد الرحيم رباني شيرازي، فكان يطرح بعض الإشكالات والمسائل، واقترح بأن تتم المناقشة بيني وبين الشيرازي بتنسيق من خلال والده، وكنت منذ زمن وأنا أعلن استعدادي للمناظرة والمناقشة -قبل وبعد الثورة- وقد أكدت ذلك بعد أخذهم للمسجد، فأخبرت الشاب بأنني أقبل المناقشة والمناظرة، وتوكلت على الله دون أن أعلم بالحفرة التي يخططو</w:t>
      </w:r>
      <w:r w:rsidRPr="000042B5">
        <w:rPr>
          <w:rFonts w:hint="cs"/>
          <w:rtl/>
        </w:rPr>
        <w:t>ن</w:t>
      </w:r>
      <w:r w:rsidRPr="000042B5">
        <w:rPr>
          <w:rtl/>
        </w:rPr>
        <w:t xml:space="preserve"> لإيقاعي بها. </w:t>
      </w:r>
    </w:p>
    <w:p w:rsidR="00C359FF" w:rsidRPr="000042B5" w:rsidRDefault="00C359FF" w:rsidP="000042B5">
      <w:pPr>
        <w:pStyle w:val="aa"/>
        <w:rPr>
          <w:rtl/>
        </w:rPr>
      </w:pPr>
      <w:r w:rsidRPr="000042B5">
        <w:rPr>
          <w:rtl/>
        </w:rPr>
        <w:t>ذهبت مع ذلك الشاب وزميل له إلى منزل السيد رباني الشيرازي يوم الثلاثاء (</w:t>
      </w:r>
      <w:r w:rsidRPr="000042B5">
        <w:rPr>
          <w:rFonts w:hint="cs"/>
          <w:rtl/>
        </w:rPr>
        <w:t>15</w:t>
      </w:r>
      <w:r w:rsidRPr="000042B5">
        <w:rPr>
          <w:rtl/>
        </w:rPr>
        <w:t>/</w:t>
      </w:r>
      <w:r w:rsidRPr="000042B5">
        <w:rPr>
          <w:rFonts w:hint="cs"/>
          <w:rtl/>
        </w:rPr>
        <w:t>5</w:t>
      </w:r>
      <w:r w:rsidRPr="000042B5">
        <w:rPr>
          <w:rtl/>
        </w:rPr>
        <w:t>/1981م) الموافق 25 من شهر أرديبهشت</w:t>
      </w:r>
      <w:r w:rsidR="00DF76C9" w:rsidRPr="00DF76C9">
        <w:rPr>
          <w:rStyle w:val="FootnoteReference"/>
          <w:rFonts w:cs="Arabic11 BT"/>
          <w:rtl/>
        </w:rPr>
        <w:t>(</w:t>
      </w:r>
      <w:r w:rsidR="00DF76C9" w:rsidRPr="00DF76C9">
        <w:rPr>
          <w:rStyle w:val="FootnoteReference"/>
          <w:rFonts w:cs="Arabic11 BT"/>
          <w:rtl/>
        </w:rPr>
        <w:footnoteReference w:id="240"/>
      </w:r>
      <w:r w:rsidR="00DF76C9" w:rsidRPr="00DF76C9">
        <w:rPr>
          <w:rStyle w:val="FootnoteReference"/>
          <w:rFonts w:cs="Arabic11 BT"/>
          <w:rtl/>
        </w:rPr>
        <w:t>)</w:t>
      </w:r>
      <w:r w:rsidRPr="000042B5">
        <w:rPr>
          <w:rtl/>
        </w:rPr>
        <w:t xml:space="preserve"> سنة 1360 هجري</w:t>
      </w:r>
      <w:r w:rsidRPr="000042B5">
        <w:rPr>
          <w:rFonts w:hint="cs"/>
          <w:rtl/>
        </w:rPr>
        <w:t>ة</w:t>
      </w:r>
      <w:r w:rsidRPr="000042B5">
        <w:rPr>
          <w:rtl/>
        </w:rPr>
        <w:t xml:space="preserve"> شمسي</w:t>
      </w:r>
      <w:r w:rsidRPr="000042B5">
        <w:rPr>
          <w:rFonts w:hint="cs"/>
          <w:rtl/>
        </w:rPr>
        <w:t>ة</w:t>
      </w:r>
      <w:r w:rsidRPr="000042B5">
        <w:rPr>
          <w:rtl/>
        </w:rPr>
        <w:t xml:space="preserve">، فلما دخلنا وجدت عنده بعض </w:t>
      </w:r>
      <w:r w:rsidRPr="000042B5">
        <w:rPr>
          <w:rFonts w:hint="cs"/>
          <w:rtl/>
        </w:rPr>
        <w:t>أفراد الحرس الثوري</w:t>
      </w:r>
      <w:r w:rsidRPr="000042B5">
        <w:rPr>
          <w:rtl/>
        </w:rPr>
        <w:t xml:space="preserve"> وعدد من مس</w:t>
      </w:r>
      <w:r w:rsidRPr="000042B5">
        <w:rPr>
          <w:rFonts w:hint="cs"/>
          <w:rtl/>
        </w:rPr>
        <w:t>ؤ</w:t>
      </w:r>
      <w:r w:rsidRPr="000042B5">
        <w:rPr>
          <w:rtl/>
        </w:rPr>
        <w:t>ولي الدولة، وقد احتفوا بالسيد رباني</w:t>
      </w:r>
      <w:r w:rsidRPr="000042B5">
        <w:rPr>
          <w:rFonts w:hint="cs"/>
          <w:rtl/>
        </w:rPr>
        <w:t>،</w:t>
      </w:r>
      <w:r w:rsidRPr="000042B5">
        <w:rPr>
          <w:rtl/>
        </w:rPr>
        <w:t xml:space="preserve"> </w:t>
      </w:r>
      <w:r w:rsidRPr="000042B5">
        <w:rPr>
          <w:rtl/>
        </w:rPr>
        <w:lastRenderedPageBreak/>
        <w:t xml:space="preserve">وبعض </w:t>
      </w:r>
      <w:r w:rsidRPr="000042B5">
        <w:rPr>
          <w:rFonts w:hint="cs"/>
          <w:rtl/>
        </w:rPr>
        <w:t>أفراد الحرس الثوري</w:t>
      </w:r>
      <w:r w:rsidRPr="000042B5">
        <w:rPr>
          <w:rtl/>
        </w:rPr>
        <w:t xml:space="preserve"> </w:t>
      </w:r>
      <w:r w:rsidRPr="000042B5">
        <w:rPr>
          <w:rFonts w:hint="cs"/>
          <w:rtl/>
        </w:rPr>
        <w:t>كانوا مسلحين</w:t>
      </w:r>
      <w:r w:rsidRPr="000042B5">
        <w:rPr>
          <w:rtl/>
        </w:rPr>
        <w:t>، وأما أنا فليس معي سوى الشاب وزميله، وتساءلت: لماذا كل هذه العدة والأسلحة والقادم إليهم شيخ طاعن لا عدة له ولا عتاد.</w:t>
      </w:r>
    </w:p>
    <w:p w:rsidR="00C359FF" w:rsidRPr="000042B5" w:rsidRDefault="00C359FF" w:rsidP="000042B5">
      <w:pPr>
        <w:pStyle w:val="aa"/>
        <w:rPr>
          <w:rtl/>
        </w:rPr>
      </w:pPr>
      <w:r w:rsidRPr="000042B5">
        <w:rPr>
          <w:rtl/>
        </w:rPr>
        <w:t xml:space="preserve">والحاصل </w:t>
      </w:r>
      <w:r w:rsidRPr="000042B5">
        <w:rPr>
          <w:rFonts w:hint="cs"/>
          <w:rtl/>
        </w:rPr>
        <w:t xml:space="preserve">أني </w:t>
      </w:r>
      <w:r w:rsidRPr="000042B5">
        <w:rPr>
          <w:rtl/>
        </w:rPr>
        <w:t>بعد السلام والتحية</w:t>
      </w:r>
      <w:r w:rsidRPr="000042B5">
        <w:rPr>
          <w:rFonts w:hint="cs"/>
          <w:rtl/>
        </w:rPr>
        <w:t xml:space="preserve"> </w:t>
      </w:r>
      <w:r w:rsidRPr="000042B5">
        <w:rPr>
          <w:rtl/>
        </w:rPr>
        <w:t>أيقنت بفضل الله تعالى -الذي أشكره ألف مرة- أن هذا المجلس ما عقد للوصول إلى الحقيقة ولا طلباً للهداية، وعرفت أنهم أتوا بي لكي يظفروا مني بكلام يدينوني به فقط، وليس القصد الوصول إلى الحق إطلاقاً، فالسيد رباني مع أنه قرأ كتابي «</w:t>
      </w:r>
      <w:r w:rsidRPr="00D96F07">
        <w:rPr>
          <w:b/>
          <w:bCs/>
          <w:rtl/>
        </w:rPr>
        <w:t>درس من الولاية</w:t>
      </w:r>
      <w:r w:rsidRPr="000042B5">
        <w:rPr>
          <w:rtl/>
        </w:rPr>
        <w:t>» إلا أنه كان يرفض بشدة مناقشة أدلتي وبيان أخطائي، ومثل هذا يدل على أن هؤلاء همهم الدفاع عن مناصبهم وطريقهم الموروثة التي تحجبهم عن رؤية الحق.</w:t>
      </w:r>
    </w:p>
    <w:p w:rsidR="00C359FF" w:rsidRPr="000042B5" w:rsidRDefault="00C359FF" w:rsidP="000042B5">
      <w:pPr>
        <w:pStyle w:val="aa"/>
        <w:rPr>
          <w:rtl/>
        </w:rPr>
      </w:pPr>
      <w:r w:rsidRPr="000042B5">
        <w:rPr>
          <w:rtl/>
        </w:rPr>
        <w:t>الحاصل</w:t>
      </w:r>
      <w:r w:rsidRPr="000042B5">
        <w:rPr>
          <w:rFonts w:hint="cs"/>
          <w:rtl/>
        </w:rPr>
        <w:t>:</w:t>
      </w:r>
      <w:r w:rsidRPr="000042B5">
        <w:rPr>
          <w:rtl/>
        </w:rPr>
        <w:t xml:space="preserve"> أن النتيجة المتوقعة من المناظرة كانت واضحة لي، فلن </w:t>
      </w:r>
      <w:r w:rsidRPr="000042B5">
        <w:rPr>
          <w:rFonts w:hint="cs"/>
          <w:rtl/>
        </w:rPr>
        <w:t>ت</w:t>
      </w:r>
      <w:r w:rsidRPr="000042B5">
        <w:rPr>
          <w:rtl/>
        </w:rPr>
        <w:t xml:space="preserve">ترتب أي فائدة من المجلس كما بدا لي من </w:t>
      </w:r>
      <w:r w:rsidRPr="000042B5">
        <w:rPr>
          <w:rFonts w:hint="cs"/>
          <w:rtl/>
        </w:rPr>
        <w:t>بدايته</w:t>
      </w:r>
      <w:r w:rsidR="00DF76C9" w:rsidRPr="00DF76C9">
        <w:rPr>
          <w:rStyle w:val="FootnoteReference"/>
          <w:rFonts w:cs="Arabic11 BT"/>
          <w:rtl/>
        </w:rPr>
        <w:t>(</w:t>
      </w:r>
      <w:r w:rsidR="00DF76C9" w:rsidRPr="00DF76C9">
        <w:rPr>
          <w:rStyle w:val="FootnoteReference"/>
          <w:rFonts w:cs="Arabic11 BT"/>
          <w:rtl/>
        </w:rPr>
        <w:footnoteReference w:id="241"/>
      </w:r>
      <w:r w:rsidR="00DF76C9" w:rsidRPr="00DF76C9">
        <w:rPr>
          <w:rStyle w:val="FootnoteReference"/>
          <w:rFonts w:cs="Arabic11 BT"/>
          <w:rtl/>
        </w:rPr>
        <w:t>)</w:t>
      </w:r>
      <w:r w:rsidRPr="000042B5">
        <w:rPr>
          <w:rtl/>
        </w:rPr>
        <w:t>،</w:t>
      </w:r>
      <w:r w:rsidRPr="000042B5">
        <w:rPr>
          <w:rFonts w:hint="cs"/>
          <w:rtl/>
        </w:rPr>
        <w:t xml:space="preserve"> </w:t>
      </w:r>
      <w:r w:rsidRPr="000042B5">
        <w:rPr>
          <w:rtl/>
        </w:rPr>
        <w:t>حيث كان همّهم وغاية مرادهم أن أذكر بعض العلماء بسوء لكي تكون تهمة أُدان بها وأُبعد بسببها عن الناس؛ فاجتهدت في بيان الحق دون التعرض لذكر الأسماء، وکرّرت مرارا</w:t>
      </w:r>
      <w:r w:rsidRPr="000042B5">
        <w:rPr>
          <w:rFonts w:hint="cs"/>
          <w:rtl/>
        </w:rPr>
        <w:t>ً</w:t>
      </w:r>
      <w:r w:rsidRPr="000042B5">
        <w:rPr>
          <w:rtl/>
        </w:rPr>
        <w:t xml:space="preserve"> وحلفت أن</w:t>
      </w:r>
      <w:r w:rsidRPr="000042B5">
        <w:rPr>
          <w:rFonts w:hint="cs"/>
          <w:rtl/>
        </w:rPr>
        <w:t>ي</w:t>
      </w:r>
      <w:r w:rsidRPr="000042B5">
        <w:rPr>
          <w:rtl/>
        </w:rPr>
        <w:t xml:space="preserve"> لم آت بش</w:t>
      </w:r>
      <w:r w:rsidRPr="000042B5">
        <w:rPr>
          <w:rFonts w:hint="cs"/>
          <w:rtl/>
        </w:rPr>
        <w:t>يء</w:t>
      </w:r>
      <w:r w:rsidRPr="000042B5">
        <w:rPr>
          <w:rtl/>
        </w:rPr>
        <w:t xml:space="preserve"> جدید؛ فدعوت </w:t>
      </w:r>
      <w:r w:rsidRPr="000042B5">
        <w:rPr>
          <w:rFonts w:hint="cs"/>
          <w:rtl/>
        </w:rPr>
        <w:t>(</w:t>
      </w:r>
      <w:r w:rsidRPr="000042B5">
        <w:rPr>
          <w:rtl/>
        </w:rPr>
        <w:t>رباني</w:t>
      </w:r>
      <w:r w:rsidRPr="000042B5">
        <w:rPr>
          <w:rFonts w:hint="cs"/>
          <w:rtl/>
        </w:rPr>
        <w:t>)</w:t>
      </w:r>
      <w:r w:rsidRPr="000042B5">
        <w:rPr>
          <w:rtl/>
        </w:rPr>
        <w:t xml:space="preserve"> مراراً ليبين أسباب وأدلة ضلالي (كما يدّعي)، لعلنا نخرج بفائدة من خلال النقاش العلمي</w:t>
      </w:r>
      <w:r w:rsidRPr="000042B5">
        <w:rPr>
          <w:rFonts w:hint="cs"/>
          <w:rtl/>
        </w:rPr>
        <w:t>،</w:t>
      </w:r>
      <w:r w:rsidRPr="000042B5">
        <w:rPr>
          <w:rtl/>
        </w:rPr>
        <w:t xml:space="preserve"> فكان يتهرب ولا يزيد عن ترديد كلامي والاستدلال به عليّ: «أنت تقول كذا..</w:t>
      </w:r>
      <w:r w:rsidRPr="000042B5">
        <w:rPr>
          <w:rFonts w:hint="cs"/>
          <w:rtl/>
        </w:rPr>
        <w:t xml:space="preserve"> </w:t>
      </w:r>
      <w:r w:rsidRPr="000042B5">
        <w:rPr>
          <w:rtl/>
        </w:rPr>
        <w:t>أنت تقول كذا» ويُصرُّ على أن أذكر أسماء العلماء الذين يخالفونني، وأسماء الذين يعتقدون الخرافات</w:t>
      </w:r>
      <w:r w:rsidRPr="000042B5">
        <w:rPr>
          <w:rFonts w:hint="cs"/>
          <w:rtl/>
        </w:rPr>
        <w:t>.</w:t>
      </w:r>
    </w:p>
    <w:p w:rsidR="00C359FF" w:rsidRPr="000042B5" w:rsidRDefault="00C359FF" w:rsidP="000042B5">
      <w:pPr>
        <w:pStyle w:val="aa"/>
        <w:rPr>
          <w:rtl/>
        </w:rPr>
      </w:pPr>
      <w:r w:rsidRPr="000042B5">
        <w:rPr>
          <w:rFonts w:hint="cs"/>
          <w:rtl/>
        </w:rPr>
        <w:t xml:space="preserve">ولما </w:t>
      </w:r>
      <w:r w:rsidRPr="000042B5">
        <w:rPr>
          <w:rtl/>
        </w:rPr>
        <w:t xml:space="preserve">ألح علي أن أذكر له </w:t>
      </w:r>
      <w:r w:rsidRPr="000042B5">
        <w:rPr>
          <w:rFonts w:hint="cs"/>
          <w:rtl/>
        </w:rPr>
        <w:t xml:space="preserve">بعض الأسماء وافقت </w:t>
      </w:r>
      <w:r w:rsidRPr="000042B5">
        <w:rPr>
          <w:rtl/>
        </w:rPr>
        <w:t>بشرط أن يذكر السيد رباني بدعة وأنا أذكر له اسم العالم الذي قال بها، فألح مرة ثانية على أن أذكر أسماء العلماء الذين أحدثوا البدع، ولكن لم يظفر بمراده مني..</w:t>
      </w:r>
      <w:r w:rsidRPr="000042B5">
        <w:rPr>
          <w:rFonts w:hint="cs"/>
          <w:rtl/>
        </w:rPr>
        <w:t xml:space="preserve"> </w:t>
      </w:r>
      <w:r w:rsidRPr="000042B5">
        <w:rPr>
          <w:rtl/>
        </w:rPr>
        <w:t>فقال أخيراً: قم يا سيد واذهب فقد انتهى مجلس نقاشنا، فقلت: إذن لا تتعبون</w:t>
      </w:r>
      <w:r w:rsidRPr="000042B5">
        <w:rPr>
          <w:rFonts w:hint="cs"/>
          <w:rtl/>
        </w:rPr>
        <w:t>ي</w:t>
      </w:r>
      <w:r w:rsidRPr="000042B5">
        <w:rPr>
          <w:rtl/>
        </w:rPr>
        <w:t xml:space="preserve"> ولا تتعبوا غيري (وكنت أعني الشاب وزميله) ونحن لن نتعبكم، ثم خرجت من المجلس.</w:t>
      </w:r>
    </w:p>
    <w:p w:rsidR="00C359FF" w:rsidRPr="000042B5" w:rsidRDefault="00C359FF" w:rsidP="000042B5">
      <w:pPr>
        <w:pStyle w:val="aa"/>
        <w:rPr>
          <w:rtl/>
        </w:rPr>
      </w:pPr>
      <w:r w:rsidRPr="000042B5">
        <w:rPr>
          <w:rtl/>
        </w:rPr>
        <w:lastRenderedPageBreak/>
        <w:t xml:space="preserve">أرى من المناسب أن أورد بعض كلامي في ذلك المجلس: </w:t>
      </w:r>
    </w:p>
    <w:p w:rsidR="00C359FF" w:rsidRPr="000042B5" w:rsidRDefault="00C359FF" w:rsidP="000042B5">
      <w:pPr>
        <w:pStyle w:val="aa"/>
        <w:rPr>
          <w:rtl/>
        </w:rPr>
      </w:pPr>
      <w:r w:rsidRPr="000042B5">
        <w:rPr>
          <w:rtl/>
        </w:rPr>
        <w:t>في أول المناقشة سأل رباني: كنت أريد أن أرى ما هي المسائل الجديدة عندكم؟ هل لديكم مسألة جديدة؟</w:t>
      </w:r>
    </w:p>
    <w:p w:rsidR="00C359FF" w:rsidRPr="000042B5" w:rsidRDefault="00C359FF" w:rsidP="000042B5">
      <w:pPr>
        <w:pStyle w:val="aa"/>
        <w:rPr>
          <w:rtl/>
        </w:rPr>
      </w:pPr>
      <w:r w:rsidRPr="000042B5">
        <w:rPr>
          <w:rtl/>
        </w:rPr>
        <w:t xml:space="preserve">وبعد الإشارة إلى أن موضوع الولاية التكوينية هو موضوع الخلاف، قال: كنت أريد أن أنظر ما هو أصل مطالبكم؟ ما هو سبب اختلافكم مع الجمهورية الإسلامية؟! ولماذا ترغّبون الشباب </w:t>
      </w:r>
      <w:r w:rsidRPr="000042B5">
        <w:rPr>
          <w:rFonts w:hint="cs"/>
          <w:rtl/>
        </w:rPr>
        <w:t xml:space="preserve">في </w:t>
      </w:r>
      <w:r w:rsidRPr="000042B5">
        <w:rPr>
          <w:rtl/>
        </w:rPr>
        <w:t>أن يتركوا مبادئ الجمهورية، ويذهبو</w:t>
      </w:r>
      <w:r w:rsidRPr="000042B5">
        <w:rPr>
          <w:rFonts w:hint="cs"/>
          <w:rtl/>
        </w:rPr>
        <w:t>ا</w:t>
      </w:r>
      <w:r w:rsidRPr="000042B5">
        <w:rPr>
          <w:rtl/>
        </w:rPr>
        <w:t xml:space="preserve"> إلى اتجاهات </w:t>
      </w:r>
      <w:r w:rsidRPr="000042B5">
        <w:rPr>
          <w:rFonts w:hint="cs"/>
          <w:rtl/>
        </w:rPr>
        <w:t>أ</w:t>
      </w:r>
      <w:r w:rsidRPr="000042B5">
        <w:rPr>
          <w:rtl/>
        </w:rPr>
        <w:t xml:space="preserve">خرى؟! ما هي إشكالاتكم على الجمهورية الإسلامية؟! هل النظام الملكي أفضل من الجمهورية الإسلامية في نظركم؟! </w:t>
      </w:r>
    </w:p>
    <w:p w:rsidR="00C359FF" w:rsidRPr="000042B5" w:rsidRDefault="00C359FF" w:rsidP="000042B5">
      <w:pPr>
        <w:pStyle w:val="aa"/>
        <w:rPr>
          <w:rtl/>
        </w:rPr>
      </w:pPr>
      <w:r w:rsidRPr="000042B5">
        <w:rPr>
          <w:rtl/>
        </w:rPr>
        <w:t xml:space="preserve">قلت في </w:t>
      </w:r>
      <w:r w:rsidRPr="000042B5">
        <w:rPr>
          <w:rFonts w:hint="cs"/>
          <w:rtl/>
        </w:rPr>
        <w:t>ال</w:t>
      </w:r>
      <w:r w:rsidRPr="000042B5">
        <w:rPr>
          <w:rtl/>
        </w:rPr>
        <w:t xml:space="preserve">جواب: </w:t>
      </w:r>
      <w:r w:rsidRPr="000042B5">
        <w:rPr>
          <w:rFonts w:hint="cs"/>
          <w:rtl/>
        </w:rPr>
        <w:t xml:space="preserve">أولاً: </w:t>
      </w:r>
      <w:r w:rsidRPr="000042B5">
        <w:rPr>
          <w:rtl/>
        </w:rPr>
        <w:t>هذا العبد المقصر لا يرى نفسه معصوماً، وأدين بدين الإسلام، ولم آت بمذهب جديد، ولست بمخالف للإسلام.</w:t>
      </w:r>
    </w:p>
    <w:p w:rsidR="00C359FF" w:rsidRPr="000042B5" w:rsidRDefault="00C359FF" w:rsidP="000042B5">
      <w:pPr>
        <w:pStyle w:val="aa"/>
        <w:rPr>
          <w:rtl/>
        </w:rPr>
      </w:pPr>
      <w:r w:rsidRPr="000042B5">
        <w:rPr>
          <w:rtl/>
        </w:rPr>
        <w:t xml:space="preserve">ثانياً: المزايدة عليّ بأنني أخالف الإسلام أو نظام الجمهورية الإسلامية كلام مرفوض، نحن لسنا مخالفين للإسلام، نحن موافقون للإسلام الأصيل، ونحن موافقون للجمهورية الإسلامية التي لا تزيد أو تغير في الإسلام شيئاً، نحن لم نشدد علی الآخرین، وأنا مكثت فترة مع آية الله كاشاني في السجن وأولاد الكاشاني موجودون اليوم فاسألوهم إن شئتم، كما رافقت مصدق والكاشاني، وكان جميع المشايخ يعادون فدائيي الإسلام إلا أنا، فكان المنزل الوحيد للفدائيين في قم هو منزلي، وكانوا في طهران يلجئون إلى منزلي، وآية الله البروجردي مع جميع حاشيته ومن معه كانوا مخالفين للفدائيين، وقد ضربوهم في المدرسة الفيضية بالعصيّ بأمر البروجردي، فهذه أشياء يعلمها الجميع، والآن إن كنتم لا تعلمون ذلك فهذا ليس بذنبي، أنا منذ أربعين عاماً أحارب السلطة الكفرية والظلم والخرافات والعلمانية، والآن أنتم تدّعون بأني مؤيد للدولة السابقة ومخالف للجمهورية الإسلامية.. كلامكم هذا كلام باطل وشريعتمداري وكلبايكاني والنجفي </w:t>
      </w:r>
      <w:r w:rsidRPr="000042B5">
        <w:rPr>
          <w:rFonts w:hint="cs"/>
          <w:rtl/>
        </w:rPr>
        <w:t xml:space="preserve">وغيرهم </w:t>
      </w:r>
      <w:r w:rsidRPr="000042B5">
        <w:rPr>
          <w:rtl/>
        </w:rPr>
        <w:t>كلهم درسوا مع</w:t>
      </w:r>
      <w:r w:rsidRPr="000042B5">
        <w:rPr>
          <w:rFonts w:hint="cs"/>
          <w:rtl/>
        </w:rPr>
        <w:t>ي</w:t>
      </w:r>
      <w:r w:rsidRPr="000042B5">
        <w:rPr>
          <w:rtl/>
        </w:rPr>
        <w:t xml:space="preserve"> ويعرفونني جیداً.</w:t>
      </w:r>
    </w:p>
    <w:p w:rsidR="00C359FF" w:rsidRPr="000042B5" w:rsidRDefault="00C359FF" w:rsidP="000042B5">
      <w:pPr>
        <w:pStyle w:val="aa"/>
        <w:rPr>
          <w:rtl/>
        </w:rPr>
      </w:pPr>
      <w:r w:rsidRPr="000042B5">
        <w:rPr>
          <w:rtl/>
        </w:rPr>
        <w:t xml:space="preserve">وكان من الأسئلة الأخرى لرباني أنه قال لي: ما الفرق بين المذهب والدين؟ </w:t>
      </w:r>
    </w:p>
    <w:p w:rsidR="00C359FF" w:rsidRPr="000042B5" w:rsidRDefault="00C359FF" w:rsidP="000042B5">
      <w:pPr>
        <w:pStyle w:val="aa"/>
        <w:rPr>
          <w:rtl/>
        </w:rPr>
      </w:pPr>
      <w:r w:rsidRPr="000042B5">
        <w:rPr>
          <w:rtl/>
        </w:rPr>
        <w:t>فأجبته: الدين والمذهب يختلفان من خمسة وعشرين وجهاً.</w:t>
      </w:r>
    </w:p>
    <w:p w:rsidR="00C359FF" w:rsidRPr="000042B5" w:rsidRDefault="00C359FF" w:rsidP="002F41C7">
      <w:pPr>
        <w:pStyle w:val="aa"/>
        <w:rPr>
          <w:rtl/>
        </w:rPr>
      </w:pPr>
      <w:r w:rsidRPr="000042B5">
        <w:rPr>
          <w:rtl/>
        </w:rPr>
        <w:t>الأول: أن الدين من الله والمذهب من الناس، قال تعالى:</w:t>
      </w:r>
      <w:r w:rsidRPr="000042B5">
        <w:rPr>
          <w:rFonts w:hint="cs"/>
          <w:rtl/>
        </w:rPr>
        <w:t xml:space="preserve"> ﴿</w:t>
      </w:r>
      <w:r w:rsidR="002F41C7">
        <w:rPr>
          <w:rFonts w:ascii="KFGQPC Uthmanic Script HAFS" w:eastAsiaTheme="minorHAnsi" w:hAnsiTheme="minorHAnsi" w:cs="KFGQPC Uthmanic Script HAFS" w:hint="cs"/>
          <w:sz w:val="28"/>
          <w:szCs w:val="28"/>
          <w:rtl/>
          <w:lang w:val="en-MY" w:bidi="fa-IR"/>
        </w:rPr>
        <w:t>إِنَّ</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ٱلدِّينَ</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عِندَ</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ٱللَّهِ</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ٱلۡإِسۡلَٰمُۗ</w:t>
      </w:r>
      <w:r w:rsidRPr="000042B5">
        <w:rPr>
          <w:rFonts w:hint="cs"/>
          <w:rtl/>
        </w:rPr>
        <w:t xml:space="preserve">﴾ </w:t>
      </w:r>
      <w:r w:rsidRPr="002F41C7">
        <w:rPr>
          <w:rFonts w:cs="KFGQPC Uthman Taha Naskh" w:hint="cs"/>
          <w:szCs w:val="24"/>
          <w:rtl/>
        </w:rPr>
        <w:lastRenderedPageBreak/>
        <w:t>[</w:t>
      </w:r>
      <w:r w:rsidRPr="002F41C7">
        <w:rPr>
          <w:rFonts w:cs="KFGQPC Uthman Taha Naskh"/>
          <w:szCs w:val="24"/>
          <w:rtl/>
        </w:rPr>
        <w:t>آل عمران:</w:t>
      </w:r>
      <w:r w:rsidRPr="002F41C7">
        <w:rPr>
          <w:rFonts w:cs="KFGQPC Uthman Taha Naskh" w:hint="cs"/>
          <w:szCs w:val="24"/>
          <w:rtl/>
        </w:rPr>
        <w:t xml:space="preserve"> </w:t>
      </w:r>
      <w:r w:rsidRPr="002F41C7">
        <w:rPr>
          <w:rFonts w:cs="KFGQPC Uthman Taha Naskh"/>
          <w:szCs w:val="24"/>
          <w:rtl/>
        </w:rPr>
        <w:t>19]</w:t>
      </w:r>
      <w:r w:rsidRPr="000042B5">
        <w:rPr>
          <w:rtl/>
        </w:rPr>
        <w:t>، فالمذهب الحنفي، والمذهب الجعفري، والمذهب الشافع</w:t>
      </w:r>
      <w:r w:rsidRPr="000042B5">
        <w:rPr>
          <w:rFonts w:hint="cs"/>
          <w:rtl/>
        </w:rPr>
        <w:t>ي،</w:t>
      </w:r>
      <w:r w:rsidRPr="000042B5">
        <w:rPr>
          <w:rtl/>
        </w:rPr>
        <w:t xml:space="preserve"> والمذهب الصوفي، والمذهب الشيخي كلها من وضع الناس، وليست هذه المذاهب في كتاب الله، وقلت في بعض بحوثي: أنتم تقولون: إن المذهب هو طريق الوصول إلى الإسلام، وأنا أقول: من الذي قيّد الوصول إلى الإسلام بالمذهب أنتم أم الله؟!</w:t>
      </w:r>
    </w:p>
    <w:p w:rsidR="00C359FF" w:rsidRPr="000042B5" w:rsidRDefault="00C359FF" w:rsidP="00770F2F">
      <w:pPr>
        <w:pStyle w:val="aa"/>
        <w:rPr>
          <w:rtl/>
        </w:rPr>
      </w:pPr>
      <w:r w:rsidRPr="000042B5">
        <w:rPr>
          <w:rtl/>
        </w:rPr>
        <w:t xml:space="preserve">لقد فهم أبو حنیفة من قوله </w:t>
      </w:r>
      <w:r w:rsidRPr="005948DD">
        <w:rPr>
          <w:rStyle w:val="a"/>
          <w:rFonts w:ascii="mylotus" w:hAnsi="mylotus" w:cs="mylotus"/>
          <w:color w:val="000000"/>
          <w:sz w:val="28"/>
          <w:szCs w:val="28"/>
          <w:rtl/>
        </w:rPr>
        <w:t>تعالى</w:t>
      </w:r>
      <w:r w:rsidRPr="000042B5">
        <w:rPr>
          <w:rtl/>
        </w:rPr>
        <w:t xml:space="preserve">: </w:t>
      </w:r>
      <w:r w:rsidRPr="000042B5">
        <w:rPr>
          <w:rFonts w:hint="cs"/>
          <w:rtl/>
        </w:rPr>
        <w:t>﴿</w:t>
      </w:r>
      <w:r w:rsidR="002F41C7">
        <w:rPr>
          <w:rFonts w:ascii="KFGQPC Uthmanic Script HAFS" w:eastAsiaTheme="minorHAnsi" w:hAnsiTheme="minorHAnsi" w:cs="KFGQPC Uthmanic Script HAFS" w:hint="cs"/>
          <w:sz w:val="28"/>
          <w:szCs w:val="28"/>
          <w:rtl/>
          <w:lang w:val="en-MY" w:bidi="fa-IR"/>
        </w:rPr>
        <w:t>أَقِيمُواْ</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ٱلصَّلَوٰةَ</w:t>
      </w:r>
      <w:r w:rsidRPr="000042B5">
        <w:rPr>
          <w:rFonts w:hint="cs"/>
          <w:rtl/>
        </w:rPr>
        <w:t>﴾</w:t>
      </w:r>
      <w:r w:rsidRPr="00662AF6">
        <w:rPr>
          <w:rFonts w:ascii="mylotus" w:hAnsi="mylotus"/>
          <w:szCs w:val="24"/>
          <w:rtl/>
        </w:rPr>
        <w:t xml:space="preserve"> </w:t>
      </w:r>
      <w:r w:rsidRPr="002F41C7">
        <w:rPr>
          <w:szCs w:val="24"/>
          <w:rtl/>
        </w:rPr>
        <w:t>[الأنعام:</w:t>
      </w:r>
      <w:r w:rsidRPr="002F41C7">
        <w:rPr>
          <w:rFonts w:hint="cs"/>
          <w:szCs w:val="24"/>
          <w:rtl/>
        </w:rPr>
        <w:t xml:space="preserve"> </w:t>
      </w:r>
      <w:r w:rsidRPr="002F41C7">
        <w:rPr>
          <w:szCs w:val="24"/>
          <w:rtl/>
        </w:rPr>
        <w:t>72]</w:t>
      </w:r>
      <w:r w:rsidRPr="000042B5">
        <w:rPr>
          <w:rFonts w:hint="cs"/>
          <w:rtl/>
        </w:rPr>
        <w:t>،</w:t>
      </w:r>
      <w:r w:rsidRPr="000042B5">
        <w:rPr>
          <w:rtl/>
        </w:rPr>
        <w:t xml:space="preserve"> أي</w:t>
      </w:r>
      <w:r w:rsidRPr="000042B5">
        <w:rPr>
          <w:rFonts w:hint="cs"/>
          <w:rtl/>
        </w:rPr>
        <w:t>:</w:t>
      </w:r>
      <w:r w:rsidRPr="000042B5">
        <w:rPr>
          <w:rtl/>
        </w:rPr>
        <w:t xml:space="preserve"> صلوا، وأنا أيضاً أفهم أن معنى</w:t>
      </w:r>
      <w:r w:rsidRPr="000042B5">
        <w:rPr>
          <w:rFonts w:hint="cs"/>
          <w:rtl/>
        </w:rPr>
        <w:t xml:space="preserve"> ﴿</w:t>
      </w:r>
      <w:r w:rsidR="002F41C7">
        <w:rPr>
          <w:rFonts w:ascii="KFGQPC Uthmanic Script HAFS" w:eastAsiaTheme="minorHAnsi" w:hAnsiTheme="minorHAnsi" w:cs="KFGQPC Uthmanic Script HAFS" w:hint="cs"/>
          <w:sz w:val="28"/>
          <w:szCs w:val="28"/>
          <w:rtl/>
          <w:lang w:val="en-MY" w:bidi="fa-IR"/>
        </w:rPr>
        <w:t>أَقِيمُواْ</w:t>
      </w:r>
      <w:r w:rsidR="002F41C7">
        <w:rPr>
          <w:rFonts w:ascii="KFGQPC Uthmanic Script HAFS" w:eastAsiaTheme="minorHAnsi" w:hAnsiTheme="minorHAnsi" w:cs="KFGQPC Uthmanic Script HAFS"/>
          <w:sz w:val="28"/>
          <w:szCs w:val="28"/>
          <w:rtl/>
          <w:lang w:val="en-MY" w:bidi="fa-IR"/>
        </w:rPr>
        <w:t xml:space="preserve"> </w:t>
      </w:r>
      <w:r w:rsidR="002F41C7">
        <w:rPr>
          <w:rFonts w:ascii="KFGQPC Uthmanic Script HAFS" w:eastAsiaTheme="minorHAnsi" w:hAnsiTheme="minorHAnsi" w:cs="KFGQPC Uthmanic Script HAFS" w:hint="cs"/>
          <w:sz w:val="28"/>
          <w:szCs w:val="28"/>
          <w:rtl/>
          <w:lang w:val="en-MY" w:bidi="fa-IR"/>
        </w:rPr>
        <w:t>ٱلصَّلَوٰةَ</w:t>
      </w:r>
      <w:r w:rsidRPr="000042B5">
        <w:rPr>
          <w:rFonts w:hint="cs"/>
          <w:rtl/>
        </w:rPr>
        <w:t>﴾</w:t>
      </w:r>
      <w:r w:rsidRPr="000042B5">
        <w:rPr>
          <w:rtl/>
        </w:rPr>
        <w:t xml:space="preserve"> </w:t>
      </w:r>
      <w:r w:rsidRPr="002F41C7">
        <w:rPr>
          <w:szCs w:val="24"/>
          <w:rtl/>
        </w:rPr>
        <w:t>[الأنعام:</w:t>
      </w:r>
      <w:r w:rsidRPr="002F41C7">
        <w:rPr>
          <w:rFonts w:hint="cs"/>
          <w:szCs w:val="24"/>
          <w:rtl/>
        </w:rPr>
        <w:t xml:space="preserve"> </w:t>
      </w:r>
      <w:r w:rsidRPr="002F41C7">
        <w:rPr>
          <w:szCs w:val="24"/>
          <w:rtl/>
        </w:rPr>
        <w:t>72]</w:t>
      </w:r>
      <w:r w:rsidRPr="000042B5">
        <w:rPr>
          <w:rtl/>
        </w:rPr>
        <w:t xml:space="preserve"> يعني: صلوا، ولهذا أنا أقول: لماذا يُحصر فَهْمِ الدين في رأي أب</w:t>
      </w:r>
      <w:r w:rsidRPr="000042B5">
        <w:rPr>
          <w:rFonts w:hint="cs"/>
          <w:rtl/>
        </w:rPr>
        <w:t>ي</w:t>
      </w:r>
      <w:r w:rsidRPr="000042B5">
        <w:rPr>
          <w:rtl/>
        </w:rPr>
        <w:t xml:space="preserve"> حنیفة</w:t>
      </w:r>
      <w:r w:rsidRPr="000042B5">
        <w:rPr>
          <w:rFonts w:hint="cs"/>
          <w:rtl/>
        </w:rPr>
        <w:t>؟</w:t>
      </w:r>
      <w:r w:rsidRPr="000042B5">
        <w:rPr>
          <w:rtl/>
        </w:rPr>
        <w:t xml:space="preserve"> ولماذا نوجد التفرقة من خلال المذاهب؟ ولماذا نعترف بهذه الأسماء المذهبية التي فرّقتنا؟! إذا كان الحنفيون والشافعيون والمالكيون كلهم مسلمين فلماذا يقسّمون أنفسهم إذن؟! لماذا نترك الإسلام الأساسي الذي سمّانا الله به حيث قال: </w:t>
      </w:r>
      <w:r w:rsidRPr="000042B5">
        <w:rPr>
          <w:rFonts w:hint="cs"/>
          <w:rtl/>
        </w:rPr>
        <w:t>﴿</w:t>
      </w:r>
      <w:r w:rsidR="00770F2F">
        <w:rPr>
          <w:rFonts w:ascii="KFGQPC Uthmanic Script HAFS" w:eastAsiaTheme="minorHAnsi" w:hAnsiTheme="minorHAnsi" w:cs="KFGQPC Uthmanic Script HAFS" w:hint="cs"/>
          <w:sz w:val="28"/>
          <w:szCs w:val="28"/>
          <w:rtl/>
          <w:lang w:val="en-MY" w:bidi="fa-IR"/>
        </w:rPr>
        <w:t>هُوَ</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سَمَّىٰكُمُ</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ٱلۡمُسۡلِمِينَ</w:t>
      </w:r>
      <w:r w:rsidRPr="000042B5">
        <w:rPr>
          <w:rFonts w:hint="cs"/>
          <w:rtl/>
        </w:rPr>
        <w:t>﴾</w:t>
      </w:r>
      <w:r w:rsidRPr="00662AF6">
        <w:rPr>
          <w:rFonts w:ascii="mylotus" w:hAnsi="mylotus"/>
          <w:szCs w:val="24"/>
          <w:rtl/>
        </w:rPr>
        <w:t xml:space="preserve"> </w:t>
      </w:r>
      <w:r w:rsidRPr="00770F2F">
        <w:rPr>
          <w:rFonts w:hint="cs"/>
          <w:szCs w:val="24"/>
          <w:rtl/>
        </w:rPr>
        <w:t>[</w:t>
      </w:r>
      <w:r w:rsidRPr="00770F2F">
        <w:rPr>
          <w:szCs w:val="24"/>
          <w:rtl/>
        </w:rPr>
        <w:t>الحج:</w:t>
      </w:r>
      <w:r w:rsidRPr="00770F2F">
        <w:rPr>
          <w:rFonts w:hint="cs"/>
          <w:szCs w:val="24"/>
          <w:rtl/>
        </w:rPr>
        <w:t xml:space="preserve"> </w:t>
      </w:r>
      <w:r w:rsidRPr="00770F2F">
        <w:rPr>
          <w:szCs w:val="24"/>
          <w:rtl/>
        </w:rPr>
        <w:t>78]</w:t>
      </w:r>
      <w:r w:rsidRPr="000042B5">
        <w:rPr>
          <w:rFonts w:hint="cs"/>
          <w:rtl/>
        </w:rPr>
        <w:t>؟</w:t>
      </w:r>
    </w:p>
    <w:p w:rsidR="00C359FF" w:rsidRPr="000042B5" w:rsidRDefault="00C359FF" w:rsidP="00770F2F">
      <w:pPr>
        <w:pStyle w:val="aa"/>
        <w:rPr>
          <w:rtl/>
        </w:rPr>
      </w:pPr>
      <w:r w:rsidRPr="000042B5">
        <w:rPr>
          <w:rtl/>
        </w:rPr>
        <w:t xml:space="preserve">لماذا لا نتمسك بهذا الاسم ونتوحد به بعيداً عن الأسماء المتعددة الأخرى، قال تعالى: </w:t>
      </w:r>
      <w:r w:rsidRPr="000042B5">
        <w:rPr>
          <w:rFonts w:hint="cs"/>
          <w:rtl/>
        </w:rPr>
        <w:t>﴿</w:t>
      </w:r>
      <w:r w:rsidR="00770F2F" w:rsidRPr="00770F2F">
        <w:rPr>
          <w:rFonts w:ascii="KFGQPC Uthmanic Script HAFS" w:eastAsiaTheme="minorHAnsi" w:hAnsiTheme="minorHAnsi" w:cs="KFGQPC Uthmanic Script HAFS" w:hint="c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إِنۡ</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هِيَ</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إِلَّآ</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أَسۡمَآءٞ</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سَمَّيۡتُمُوهَآ</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أَنتُمۡ</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وَءَابَآؤُكُم</w:t>
      </w:r>
      <w:r w:rsidRPr="000042B5">
        <w:rPr>
          <w:rFonts w:hint="cs"/>
          <w:rtl/>
        </w:rPr>
        <w:t>﴾</w:t>
      </w:r>
      <w:r w:rsidRPr="00662AF6">
        <w:rPr>
          <w:rFonts w:ascii="mylotus" w:hAnsi="mylotus"/>
          <w:szCs w:val="24"/>
          <w:rtl/>
        </w:rPr>
        <w:t xml:space="preserve"> </w:t>
      </w:r>
      <w:r w:rsidRPr="00770F2F">
        <w:rPr>
          <w:szCs w:val="24"/>
          <w:rtl/>
        </w:rPr>
        <w:t>[النجم:</w:t>
      </w:r>
      <w:r w:rsidRPr="00770F2F">
        <w:rPr>
          <w:rFonts w:hint="cs"/>
          <w:szCs w:val="24"/>
          <w:rtl/>
        </w:rPr>
        <w:t xml:space="preserve"> </w:t>
      </w:r>
      <w:r w:rsidRPr="00770F2F">
        <w:rPr>
          <w:szCs w:val="24"/>
          <w:rtl/>
        </w:rPr>
        <w:t>23]</w:t>
      </w:r>
      <w:r w:rsidRPr="000042B5">
        <w:rPr>
          <w:rFonts w:hint="cs"/>
          <w:rtl/>
        </w:rPr>
        <w:t>؟</w:t>
      </w:r>
    </w:p>
    <w:p w:rsidR="00C359FF" w:rsidRPr="000042B5" w:rsidRDefault="00C359FF" w:rsidP="000042B5">
      <w:pPr>
        <w:pStyle w:val="aa"/>
        <w:rPr>
          <w:rtl/>
        </w:rPr>
      </w:pPr>
      <w:r w:rsidRPr="000042B5">
        <w:rPr>
          <w:rtl/>
        </w:rPr>
        <w:t xml:space="preserve">أنتم ومن قبلكم أوجدتم الفرقة بين المسلمين باسم المذهب الإمامي، فكل عالم شأنه شأن الإمام أبي حنيفة يستطيع أن يفهم كتاب الله وسنة رسول الله </w:t>
      </w:r>
      <w:r w:rsidRPr="000042B5">
        <w:rPr>
          <w:rFonts w:ascii="Abo-thar" w:hAnsi="Abo-thar"/>
          <w:sz w:val="30"/>
          <w:lang w:bidi="fa-IR"/>
        </w:rPr>
        <w:t></w:t>
      </w:r>
      <w:r w:rsidRPr="000042B5">
        <w:rPr>
          <w:rFonts w:hint="cs"/>
          <w:rtl/>
        </w:rPr>
        <w:t xml:space="preserve"> </w:t>
      </w:r>
      <w:r w:rsidRPr="000042B5">
        <w:rPr>
          <w:rtl/>
        </w:rPr>
        <w:t xml:space="preserve">فلماذا إذن التفرق؟ </w:t>
      </w:r>
    </w:p>
    <w:p w:rsidR="00C359FF" w:rsidRPr="000042B5" w:rsidRDefault="00C359FF" w:rsidP="000042B5">
      <w:pPr>
        <w:pStyle w:val="aa"/>
        <w:rPr>
          <w:rtl/>
        </w:rPr>
      </w:pPr>
      <w:r w:rsidRPr="000042B5">
        <w:rPr>
          <w:rtl/>
        </w:rPr>
        <w:t>نحن ندعو إلى الوحدة الإسلامية، وقد سمى الله تعالى دينه الإسلام، ولم يسم لدينه أي مذهب وأنتم تعرفون هذا.</w:t>
      </w:r>
    </w:p>
    <w:p w:rsidR="00C359FF" w:rsidRPr="000042B5" w:rsidRDefault="00C359FF" w:rsidP="000042B5">
      <w:pPr>
        <w:pStyle w:val="aa"/>
        <w:rPr>
          <w:rtl/>
        </w:rPr>
      </w:pPr>
      <w:r w:rsidRPr="000042B5">
        <w:rPr>
          <w:rtl/>
        </w:rPr>
        <w:t xml:space="preserve">واستمر نقاشنا في هذا </w:t>
      </w:r>
      <w:r w:rsidRPr="000042B5">
        <w:rPr>
          <w:rFonts w:hint="cs"/>
          <w:rtl/>
        </w:rPr>
        <w:t>ا</w:t>
      </w:r>
      <w:r w:rsidRPr="000042B5">
        <w:rPr>
          <w:rtl/>
        </w:rPr>
        <w:t>لموضوع وقلت لهم في بعض حديثي: إن طريق أهل البيت أصوله وفروعه ليست كما تقولون، أنتم تكذبون على مذهب أهل البيت.</w:t>
      </w:r>
    </w:p>
    <w:p w:rsidR="00C359FF" w:rsidRPr="000042B5" w:rsidRDefault="00C359FF" w:rsidP="000042B5">
      <w:pPr>
        <w:pStyle w:val="aa"/>
        <w:rPr>
          <w:rtl/>
        </w:rPr>
      </w:pPr>
      <w:r w:rsidRPr="000042B5">
        <w:rPr>
          <w:rtl/>
        </w:rPr>
        <w:t>ولما سأل رباني</w:t>
      </w:r>
      <w:r w:rsidRPr="000042B5">
        <w:rPr>
          <w:rFonts w:hint="cs"/>
          <w:rtl/>
        </w:rPr>
        <w:t>:</w:t>
      </w:r>
      <w:r w:rsidRPr="000042B5">
        <w:rPr>
          <w:rtl/>
        </w:rPr>
        <w:t xml:space="preserve"> من أين تعرف سنة رسول الله؟! </w:t>
      </w:r>
    </w:p>
    <w:p w:rsidR="00C359FF" w:rsidRPr="000042B5" w:rsidRDefault="00C359FF" w:rsidP="000042B5">
      <w:pPr>
        <w:pStyle w:val="aa"/>
        <w:rPr>
          <w:rtl/>
        </w:rPr>
      </w:pPr>
      <w:r w:rsidRPr="000042B5">
        <w:rPr>
          <w:rtl/>
        </w:rPr>
        <w:t xml:space="preserve">قلت: أعرف ذلك من كل من رواها عنه، فالقرآن ثابت محدد، وأما سنة رسول الله </w:t>
      </w:r>
      <w:r w:rsidRPr="000042B5">
        <w:rPr>
          <w:rFonts w:ascii="Abo-thar" w:hAnsi="Abo-thar"/>
          <w:sz w:val="30"/>
          <w:lang w:bidi="fa-IR"/>
        </w:rPr>
        <w:t></w:t>
      </w:r>
      <w:r w:rsidRPr="000042B5">
        <w:rPr>
          <w:rtl/>
        </w:rPr>
        <w:t xml:space="preserve"> فلا نتقيد فيها بمذهب معين، بل نأخذها من جميع من رواها عن الرسول </w:t>
      </w:r>
      <w:r w:rsidRPr="000042B5">
        <w:rPr>
          <w:rFonts w:ascii="Abo-thar" w:hAnsi="Abo-thar"/>
          <w:sz w:val="30"/>
          <w:lang w:bidi="fa-IR"/>
        </w:rPr>
        <w:t></w:t>
      </w:r>
      <w:r w:rsidRPr="000042B5">
        <w:rPr>
          <w:rtl/>
        </w:rPr>
        <w:t xml:space="preserve"> من كل المذاهب.</w:t>
      </w:r>
    </w:p>
    <w:p w:rsidR="00C359FF" w:rsidRPr="000042B5" w:rsidRDefault="00C359FF" w:rsidP="000042B5">
      <w:pPr>
        <w:pStyle w:val="aa"/>
        <w:rPr>
          <w:rtl/>
        </w:rPr>
      </w:pPr>
      <w:r w:rsidRPr="000042B5">
        <w:rPr>
          <w:rtl/>
        </w:rPr>
        <w:t xml:space="preserve">وهنا رأيت الغضب في وجه الجالسين حيث لم ترق لهم هذه الكلمات، ولكن دون أن </w:t>
      </w:r>
      <w:r w:rsidRPr="000042B5">
        <w:rPr>
          <w:rtl/>
        </w:rPr>
        <w:lastRenderedPageBreak/>
        <w:t>يناقشوا كلامي بدليل أو برهان..</w:t>
      </w:r>
      <w:r w:rsidRPr="000042B5">
        <w:rPr>
          <w:rFonts w:hint="cs"/>
          <w:rtl/>
        </w:rPr>
        <w:t xml:space="preserve"> </w:t>
      </w:r>
      <w:r w:rsidRPr="000042B5">
        <w:rPr>
          <w:rtl/>
        </w:rPr>
        <w:t>وانتهى البحث من غير فائدة.</w:t>
      </w:r>
    </w:p>
    <w:p w:rsidR="00C359FF" w:rsidRPr="000042B5" w:rsidRDefault="00C359FF" w:rsidP="00FC2DD3">
      <w:pPr>
        <w:pStyle w:val="aa"/>
        <w:jc w:val="center"/>
        <w:rPr>
          <w:rtl/>
        </w:rPr>
      </w:pPr>
      <w:r w:rsidRPr="000042B5">
        <w:rPr>
          <w:rFonts w:hint="cs"/>
          <w:rtl/>
        </w:rPr>
        <w:t>***</w:t>
      </w:r>
    </w:p>
    <w:p w:rsidR="00C359FF" w:rsidRPr="000042B5" w:rsidRDefault="00C359FF" w:rsidP="000042B5">
      <w:pPr>
        <w:pStyle w:val="aa"/>
        <w:rPr>
          <w:rtl/>
        </w:rPr>
      </w:pPr>
      <w:r w:rsidRPr="000042B5">
        <w:rPr>
          <w:rtl/>
        </w:rPr>
        <w:t>وبعد يومين من المناظرة -أي يوم الخميس- أتاني شخص كان يكتب المناقشة، فدخل عندي في المنزل وسأل بعض الأسئلة وسجل إجاباتي في نفس شریط</w:t>
      </w:r>
      <w:r w:rsidR="00DF76C9" w:rsidRPr="00DF76C9">
        <w:rPr>
          <w:rStyle w:val="FootnoteReference"/>
          <w:rFonts w:cs="Arabic11 BT"/>
          <w:rtl/>
        </w:rPr>
        <w:t>(</w:t>
      </w:r>
      <w:r w:rsidR="00DF76C9" w:rsidRPr="00DF76C9">
        <w:rPr>
          <w:rStyle w:val="FootnoteReference"/>
          <w:rFonts w:cs="Arabic11 BT"/>
          <w:rtl/>
        </w:rPr>
        <w:footnoteReference w:id="242"/>
      </w:r>
      <w:r w:rsidR="00DF76C9" w:rsidRPr="00DF76C9">
        <w:rPr>
          <w:rStyle w:val="FootnoteReference"/>
          <w:rFonts w:cs="Arabic11 BT"/>
          <w:rtl/>
        </w:rPr>
        <w:t>)</w:t>
      </w:r>
      <w:r w:rsidRPr="000042B5">
        <w:rPr>
          <w:rtl/>
        </w:rPr>
        <w:t xml:space="preserve"> ذلك اليوم، وإليكم الأسئلة التي سألني إياها وأجوبتي عليها ذلك اليوم:</w:t>
      </w:r>
    </w:p>
    <w:p w:rsidR="00C359FF" w:rsidRPr="000042B5" w:rsidRDefault="00C359FF" w:rsidP="000042B5">
      <w:pPr>
        <w:pStyle w:val="aa"/>
        <w:rPr>
          <w:rtl/>
        </w:rPr>
      </w:pPr>
      <w:r w:rsidRPr="000042B5">
        <w:rPr>
          <w:rtl/>
        </w:rPr>
        <w:t>الشاب: حضرة العلامة البرقعي</w:t>
      </w:r>
      <w:r w:rsidRPr="000042B5">
        <w:rPr>
          <w:rFonts w:hint="cs"/>
          <w:rtl/>
        </w:rPr>
        <w:t>،</w:t>
      </w:r>
      <w:r w:rsidRPr="000042B5">
        <w:rPr>
          <w:rtl/>
        </w:rPr>
        <w:t xml:space="preserve"> بخصوص مناقشتكم مع آية الله الشيرازي؛ أريد أن توضح هذه النقطة، وهي: أنك قلت: عندنا إشكال على التسمي بالمذهب وخالفك الشيرازي، وقال: المهم هو محتوى المذهب؟ أريد أن توضح هذا الموضوع؟</w:t>
      </w:r>
    </w:p>
    <w:p w:rsidR="00C359FF" w:rsidRPr="000042B5" w:rsidRDefault="00C359FF" w:rsidP="000042B5">
      <w:pPr>
        <w:pStyle w:val="aa"/>
        <w:rPr>
          <w:rtl/>
        </w:rPr>
      </w:pPr>
      <w:r w:rsidRPr="000042B5">
        <w:rPr>
          <w:rtl/>
        </w:rPr>
        <w:t xml:space="preserve">البرقعي: أقول: يخطئ خطأً كبيراً من يقول: لا فرق بين محتوى المذهب والدين، وقد تقول لي لماذا؟ فأقول: لأنهم كتبوا في جميع كتبهم أن أصول الدين ثلاثة، وأصول المذهب </w:t>
      </w:r>
      <w:r w:rsidRPr="000042B5">
        <w:rPr>
          <w:rFonts w:hint="cs"/>
          <w:rtl/>
        </w:rPr>
        <w:t>خمسة</w:t>
      </w:r>
      <w:r w:rsidRPr="000042B5">
        <w:rPr>
          <w:rtl/>
        </w:rPr>
        <w:t xml:space="preserve"> (أي تزيد عليها بأصلين)، والآن إذا كان الدين والمذهب لا يختلفان فإن أصول الدين ثلاثة، وينبغي أن تكون أصول المذهب ثلاثة أيضاً، والسؤال: لماذا زادوا اثنين في المذهب؟! </w:t>
      </w:r>
    </w:p>
    <w:p w:rsidR="00C359FF" w:rsidRPr="000042B5" w:rsidRDefault="00C359FF" w:rsidP="000042B5">
      <w:pPr>
        <w:pStyle w:val="aa"/>
        <w:rPr>
          <w:rtl/>
        </w:rPr>
      </w:pPr>
      <w:r w:rsidRPr="000042B5">
        <w:rPr>
          <w:rtl/>
        </w:rPr>
        <w:t>لاحظ أنهم زادوها من أجل المذهب؛ فدل على أن المذهب غير الدين، فلو كان محتواها واحداً فينبغي أن يكون عدد أصولها متماثلاً، وهذا الأمر واضح جداً ويعرفه كل واحد، لكن آية الله رباني لا يريد أن يفهم ذلك</w:t>
      </w:r>
      <w:r w:rsidRPr="000042B5">
        <w:rPr>
          <w:rFonts w:hint="cs"/>
          <w:rtl/>
        </w:rPr>
        <w:t>،</w:t>
      </w:r>
      <w:r w:rsidRPr="000042B5">
        <w:rPr>
          <w:rtl/>
        </w:rPr>
        <w:t xml:space="preserve"> أو لعله يعرف ولكنه يتجاهل.</w:t>
      </w:r>
      <w:r w:rsidRPr="000042B5">
        <w:rPr>
          <w:rFonts w:hint="cs"/>
          <w:rtl/>
        </w:rPr>
        <w:t xml:space="preserve"> </w:t>
      </w:r>
      <w:r w:rsidRPr="000042B5">
        <w:rPr>
          <w:rtl/>
        </w:rPr>
        <w:t>المهم أن المذهب يزيد أصلين معروفين وهما (العدل والإمامة)، وعليه فإن المذهب يزيد على الدين.</w:t>
      </w:r>
    </w:p>
    <w:p w:rsidR="00C359FF" w:rsidRPr="000042B5" w:rsidRDefault="00C359FF" w:rsidP="00770F2F">
      <w:pPr>
        <w:pStyle w:val="aa"/>
        <w:rPr>
          <w:rtl/>
        </w:rPr>
      </w:pPr>
      <w:r w:rsidRPr="000042B5">
        <w:rPr>
          <w:rtl/>
        </w:rPr>
        <w:t xml:space="preserve">لاحظ هذه الأمور التي </w:t>
      </w:r>
      <w:r w:rsidRPr="000042B5">
        <w:rPr>
          <w:rFonts w:hint="cs"/>
          <w:rtl/>
        </w:rPr>
        <w:t xml:space="preserve">زادها </w:t>
      </w:r>
      <w:r w:rsidRPr="000042B5">
        <w:rPr>
          <w:rtl/>
        </w:rPr>
        <w:t xml:space="preserve">المذهب على الدين: يطلب الدين من المسلم ألا يدعو أحداً إلا الله، أما المذهب فيقول للمسلم: اضرب صدرك حتى الصبح وقل: يا عباس. مع أن القرآن يقول: </w:t>
      </w:r>
      <w:r w:rsidR="00770F2F" w:rsidRPr="000042B5">
        <w:rPr>
          <w:rFonts w:hint="cs"/>
          <w:rtl/>
        </w:rPr>
        <w:t>﴿</w:t>
      </w:r>
      <w:r w:rsidRPr="00FC2DD3">
        <w:rPr>
          <w:rFonts w:cs="KFGQPC Uthmanic Script HAFS"/>
          <w:sz w:val="28"/>
          <w:szCs w:val="28"/>
          <w:rtl/>
        </w:rPr>
        <w:t>فَلا تَدْعُوا مَعَ الله</w:t>
      </w:r>
      <w:r w:rsidRPr="00FC2DD3">
        <w:rPr>
          <w:rFonts w:cs="KFGQPC Uthmanic Script HAFS" w:hint="cs"/>
          <w:sz w:val="28"/>
          <w:szCs w:val="28"/>
          <w:rtl/>
        </w:rPr>
        <w:t>ِ</w:t>
      </w:r>
      <w:r w:rsidRPr="00FC2DD3">
        <w:rPr>
          <w:rFonts w:cs="KFGQPC Uthmanic Script HAFS"/>
          <w:sz w:val="28"/>
          <w:szCs w:val="28"/>
          <w:rtl/>
        </w:rPr>
        <w:t xml:space="preserve"> أَحَدًا</w:t>
      </w:r>
      <w:r w:rsidR="00770F2F" w:rsidRPr="000042B5">
        <w:rPr>
          <w:rFonts w:hint="cs"/>
          <w:rtl/>
        </w:rPr>
        <w:t>﴾</w:t>
      </w:r>
      <w:r w:rsidRPr="00FC2DD3">
        <w:rPr>
          <w:rFonts w:ascii="mylotus" w:hAnsi="mylotus"/>
          <w:sz w:val="22"/>
          <w:szCs w:val="24"/>
          <w:rtl/>
        </w:rPr>
        <w:t xml:space="preserve"> [الجن: 18]. </w:t>
      </w:r>
    </w:p>
    <w:p w:rsidR="00C359FF" w:rsidRPr="000042B5" w:rsidRDefault="00C359FF" w:rsidP="000042B5">
      <w:pPr>
        <w:pStyle w:val="aa"/>
        <w:rPr>
          <w:rtl/>
        </w:rPr>
      </w:pPr>
      <w:r w:rsidRPr="000042B5">
        <w:rPr>
          <w:rtl/>
        </w:rPr>
        <w:t xml:space="preserve">ومع هذا يأتينا السيد رباني ويقول: محتوى الدين والمذهب واحد، وأعود وأكرر: لو كان محتواهما واحداً فلم أضافوا أصلين آخرين وقرروا </w:t>
      </w:r>
      <w:r w:rsidRPr="000042B5">
        <w:rPr>
          <w:rFonts w:hint="cs"/>
          <w:rtl/>
        </w:rPr>
        <w:t>أ</w:t>
      </w:r>
      <w:r w:rsidRPr="000042B5">
        <w:rPr>
          <w:rtl/>
        </w:rPr>
        <w:t>ن العدل والإمامة جزء من المذهب؟!</w:t>
      </w:r>
    </w:p>
    <w:p w:rsidR="00C359FF" w:rsidRPr="000042B5" w:rsidRDefault="00C359FF" w:rsidP="000042B5">
      <w:pPr>
        <w:pStyle w:val="aa"/>
        <w:rPr>
          <w:rtl/>
        </w:rPr>
      </w:pPr>
      <w:r w:rsidRPr="000042B5">
        <w:rPr>
          <w:rtl/>
        </w:rPr>
        <w:lastRenderedPageBreak/>
        <w:t xml:space="preserve">أجيبوني الآن: الدين الذي يقول: لا تدعوا مع الله أحداً، والمذهب الذي يقول </w:t>
      </w:r>
      <w:r w:rsidRPr="000042B5">
        <w:rPr>
          <w:rFonts w:hint="cs"/>
          <w:rtl/>
        </w:rPr>
        <w:t>ويستغيث</w:t>
      </w:r>
      <w:r w:rsidRPr="000042B5">
        <w:rPr>
          <w:rtl/>
        </w:rPr>
        <w:t xml:space="preserve"> بـ (يا حسين) هل محتواهما واحد؟ أريد أن تجيبوني في أي موضع من القرآن أُمر المسلم أن يستغي</w:t>
      </w:r>
      <w:r w:rsidRPr="000042B5">
        <w:rPr>
          <w:rFonts w:hint="cs"/>
          <w:rtl/>
        </w:rPr>
        <w:t>ث</w:t>
      </w:r>
      <w:r w:rsidRPr="000042B5">
        <w:rPr>
          <w:rtl/>
        </w:rPr>
        <w:t xml:space="preserve"> بـ (يا علي)؟!</w:t>
      </w:r>
    </w:p>
    <w:p w:rsidR="00C359FF" w:rsidRPr="000042B5" w:rsidRDefault="00C359FF" w:rsidP="000042B5">
      <w:pPr>
        <w:pStyle w:val="aa"/>
        <w:rPr>
          <w:rtl/>
        </w:rPr>
      </w:pPr>
      <w:r w:rsidRPr="000042B5">
        <w:rPr>
          <w:rtl/>
        </w:rPr>
        <w:t xml:space="preserve">الشاب: إذن على رأيكم </w:t>
      </w:r>
      <w:r w:rsidRPr="000042B5">
        <w:rPr>
          <w:rFonts w:hint="cs"/>
          <w:rtl/>
        </w:rPr>
        <w:t>يتكون</w:t>
      </w:r>
      <w:r w:rsidRPr="000042B5">
        <w:rPr>
          <w:rtl/>
        </w:rPr>
        <w:t xml:space="preserve"> المذهب من قسمين: قسم منه حق، وقسم منه باطل. فما كان من الدين فهو الحق، والباقي من المذهب باطل؟ </w:t>
      </w:r>
    </w:p>
    <w:p w:rsidR="00C359FF" w:rsidRPr="000042B5" w:rsidRDefault="00C359FF" w:rsidP="000042B5">
      <w:pPr>
        <w:pStyle w:val="aa"/>
        <w:rPr>
          <w:rtl/>
        </w:rPr>
      </w:pPr>
      <w:r w:rsidRPr="000042B5">
        <w:rPr>
          <w:rtl/>
        </w:rPr>
        <w:t>البرقعي: سأوضح لك، عندنا نوعان من الماء: الأول: الماء المطلق، والثاني: الماء المضاف. الماء المطلق يكون طاهراً، فإذا أتى أحد وقذف فيه قمامة صار مضافاً مع أنه يطلق على كليهما (ماء)، لكن الفرق كبير، فالدين ماء مطلق، والمذهب ماء مضاف</w:t>
      </w:r>
      <w:r w:rsidRPr="000042B5">
        <w:rPr>
          <w:rFonts w:hint="cs"/>
          <w:rtl/>
        </w:rPr>
        <w:t>.</w:t>
      </w:r>
    </w:p>
    <w:p w:rsidR="00C359FF" w:rsidRPr="000042B5" w:rsidRDefault="00C359FF" w:rsidP="000042B5">
      <w:pPr>
        <w:pStyle w:val="aa"/>
        <w:rPr>
          <w:rtl/>
        </w:rPr>
      </w:pPr>
      <w:r w:rsidRPr="000042B5">
        <w:rPr>
          <w:rtl/>
        </w:rPr>
        <w:t>الشاب: السيد رباني كان مصراً على أن تذكروا أسماء بعض العلماء الذين تعدّونهم من المبتدعة، وأنت كنت تقول له: اذكروا إحدى البدع وأنا سأذكر اسم العالم الذي يقوم بها، وقد فهمنا أن السيد رباني لا</w:t>
      </w:r>
      <w:r w:rsidRPr="000042B5">
        <w:rPr>
          <w:rFonts w:hint="cs"/>
          <w:rtl/>
        </w:rPr>
        <w:t xml:space="preserve"> </w:t>
      </w:r>
      <w:r w:rsidRPr="000042B5">
        <w:rPr>
          <w:rtl/>
        </w:rPr>
        <w:t>يقر بوجود بدع في مذهبنا، وأن كل ما في المذهب هو من صدر الإسلام؟</w:t>
      </w:r>
    </w:p>
    <w:p w:rsidR="00C359FF" w:rsidRPr="000042B5" w:rsidRDefault="00C359FF" w:rsidP="000042B5">
      <w:pPr>
        <w:pStyle w:val="aa"/>
        <w:rPr>
          <w:rtl/>
        </w:rPr>
      </w:pPr>
      <w:r w:rsidRPr="000042B5">
        <w:rPr>
          <w:rtl/>
        </w:rPr>
        <w:t xml:space="preserve">البرقعي: رباني يعرف البدع ولكنه يتجاهلها.. فالتصوف والمتصوفة الذين يدورون ويرقصون ويقرؤون أشعار المولوي هل كان عملهم موجوداً في صدر الإسلام؟! مولوي رجل من أهل القرن الثامن، والتصوف أحدث في القرن الثامن، والشيخ أحمد الأحسائي (مؤسس المذهب الشيخي) من أي قرن؟! </w:t>
      </w:r>
    </w:p>
    <w:p w:rsidR="00C359FF" w:rsidRPr="000042B5" w:rsidRDefault="00C359FF" w:rsidP="00770F2F">
      <w:pPr>
        <w:pStyle w:val="aa"/>
        <w:rPr>
          <w:rtl/>
        </w:rPr>
      </w:pPr>
      <w:r w:rsidRPr="000042B5">
        <w:rPr>
          <w:rtl/>
        </w:rPr>
        <w:t>لقد جاء بعد ألف سنة من رسول الإسلام، ولم يكن في صدر الإسلام ما جاء به، لا يستطيع أحد أن يقول: إن الإسلام الذي كان في القرن الأول كان على طريقة الشيخية، أو أن الرسول كان شيخياً، أو أن علياً كان شيخياً أو صوفياً، وانظر إلى الطريقة النقشبندية (</w:t>
      </w:r>
      <w:r w:rsidRPr="000042B5">
        <w:rPr>
          <w:rFonts w:hint="cs"/>
          <w:rtl/>
        </w:rPr>
        <w:t>إ</w:t>
      </w:r>
      <w:r w:rsidRPr="000042B5">
        <w:rPr>
          <w:rtl/>
        </w:rPr>
        <w:t xml:space="preserve">حدى طرق التصوف) التي توجب على المريد أن يتخيل المرشد (شيخه) أمامه وقت الصلاة، وهو يقول: </w:t>
      </w:r>
      <w:r w:rsidRPr="000042B5">
        <w:rPr>
          <w:rFonts w:hint="cs"/>
          <w:rtl/>
        </w:rPr>
        <w:t>﴿</w:t>
      </w:r>
      <w:r w:rsidR="00770F2F">
        <w:rPr>
          <w:rFonts w:ascii="KFGQPC Uthmanic Script HAFS" w:eastAsiaTheme="minorHAnsi" w:hAnsiTheme="minorHAnsi" w:cs="KFGQPC Uthmanic Script HAFS" w:hint="cs"/>
          <w:sz w:val="28"/>
          <w:szCs w:val="28"/>
          <w:rtl/>
          <w:lang w:val="en-MY" w:bidi="fa-IR"/>
        </w:rPr>
        <w:t>إِيَّاكَ</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نَعۡبُدُ</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وَإِيَّاكَ</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نَسۡتَعِينُ</w:t>
      </w:r>
      <w:r w:rsidR="00770F2F">
        <w:rPr>
          <w:rFonts w:ascii="KFGQPC Uthmanic Script HAFS" w:eastAsiaTheme="minorHAnsi" w:hAnsiTheme="minorHAnsi" w:cs="KFGQPC Uthmanic Script HAFS"/>
          <w:sz w:val="28"/>
          <w:szCs w:val="28"/>
          <w:rtl/>
          <w:lang w:val="en-MY" w:bidi="fa-IR"/>
        </w:rPr>
        <w:t xml:space="preserve"> </w:t>
      </w:r>
      <w:r w:rsidR="00770F2F">
        <w:rPr>
          <w:rFonts w:ascii="KFGQPC Uthmanic Script HAFS" w:eastAsiaTheme="minorHAnsi" w:hAnsiTheme="minorHAnsi" w:cs="KFGQPC Uthmanic Script HAFS" w:hint="cs"/>
          <w:sz w:val="28"/>
          <w:szCs w:val="28"/>
          <w:rtl/>
          <w:lang w:val="en-MY" w:bidi="fa-IR"/>
        </w:rPr>
        <w:t>٥</w:t>
      </w:r>
      <w:r w:rsidRPr="000042B5">
        <w:rPr>
          <w:rFonts w:hint="cs"/>
          <w:rtl/>
        </w:rPr>
        <w:t>﴾</w:t>
      </w:r>
      <w:r w:rsidRPr="00662AF6">
        <w:rPr>
          <w:rFonts w:ascii="mylotus" w:hAnsi="mylotus"/>
          <w:szCs w:val="24"/>
          <w:rtl/>
        </w:rPr>
        <w:t xml:space="preserve"> </w:t>
      </w:r>
      <w:r w:rsidRPr="00770F2F">
        <w:rPr>
          <w:rFonts w:hint="cs"/>
          <w:szCs w:val="24"/>
          <w:rtl/>
        </w:rPr>
        <w:t>[</w:t>
      </w:r>
      <w:r w:rsidRPr="00770F2F">
        <w:rPr>
          <w:szCs w:val="24"/>
          <w:rtl/>
        </w:rPr>
        <w:t>الفاتحة:</w:t>
      </w:r>
      <w:r w:rsidRPr="00770F2F">
        <w:rPr>
          <w:rFonts w:hint="cs"/>
          <w:szCs w:val="24"/>
          <w:rtl/>
        </w:rPr>
        <w:t xml:space="preserve"> </w:t>
      </w:r>
      <w:r w:rsidRPr="00770F2F">
        <w:rPr>
          <w:szCs w:val="24"/>
          <w:rtl/>
        </w:rPr>
        <w:t>5]</w:t>
      </w:r>
      <w:r w:rsidRPr="000042B5">
        <w:rPr>
          <w:rFonts w:hint="cs"/>
          <w:rtl/>
        </w:rPr>
        <w:t>،</w:t>
      </w:r>
      <w:r w:rsidRPr="000042B5">
        <w:rPr>
          <w:rtl/>
        </w:rPr>
        <w:t xml:space="preserve"> فهل هذا التلاعب كان موجوداً في صدر الإسلام؟! ثم </w:t>
      </w:r>
      <w:r w:rsidRPr="000042B5">
        <w:rPr>
          <w:rFonts w:hint="cs"/>
          <w:rtl/>
        </w:rPr>
        <w:t xml:space="preserve">تقول </w:t>
      </w:r>
      <w:r w:rsidRPr="000042B5">
        <w:rPr>
          <w:rtl/>
        </w:rPr>
        <w:t>النقشبندية للمريد</w:t>
      </w:r>
      <w:r w:rsidRPr="000042B5">
        <w:rPr>
          <w:rFonts w:hint="cs"/>
          <w:rtl/>
        </w:rPr>
        <w:t>:</w:t>
      </w:r>
      <w:r w:rsidRPr="000042B5">
        <w:rPr>
          <w:rtl/>
        </w:rPr>
        <w:t xml:space="preserve"> و</w:t>
      </w:r>
      <w:r w:rsidRPr="000042B5">
        <w:rPr>
          <w:rFonts w:hint="cs"/>
          <w:rtl/>
        </w:rPr>
        <w:t>إ</w:t>
      </w:r>
      <w:r w:rsidRPr="000042B5">
        <w:rPr>
          <w:rtl/>
        </w:rPr>
        <w:t>ذا قلت</w:t>
      </w:r>
      <w:r w:rsidRPr="000042B5">
        <w:rPr>
          <w:rFonts w:hint="cs"/>
          <w:rtl/>
        </w:rPr>
        <w:t>: ﴿</w:t>
      </w:r>
      <w:r w:rsidR="00770F2F" w:rsidRPr="00B160AC">
        <w:rPr>
          <w:rFonts w:ascii="KFGQPC Uthmanic Script HAFS" w:eastAsiaTheme="minorHAnsi" w:cs="KFGQPC Uthmanic Script HAFS" w:hint="cs"/>
          <w:sz w:val="28"/>
          <w:szCs w:val="28"/>
          <w:rtl/>
          <w:lang w:val="en-MY"/>
        </w:rPr>
        <w:t>ٱهۡدِنَا</w:t>
      </w:r>
      <w:r w:rsidR="00770F2F" w:rsidRPr="00B160AC">
        <w:rPr>
          <w:rFonts w:ascii="KFGQPC Uthmanic Script HAFS" w:eastAsiaTheme="minorHAnsi" w:cs="KFGQPC Uthmanic Script HAFS"/>
          <w:sz w:val="28"/>
          <w:szCs w:val="28"/>
          <w:rtl/>
          <w:lang w:val="en-MY"/>
        </w:rPr>
        <w:t xml:space="preserve"> </w:t>
      </w:r>
      <w:r w:rsidR="00770F2F" w:rsidRPr="00B160AC">
        <w:rPr>
          <w:rFonts w:ascii="KFGQPC Uthmanic Script HAFS" w:eastAsiaTheme="minorHAnsi" w:cs="KFGQPC Uthmanic Script HAFS" w:hint="cs"/>
          <w:sz w:val="28"/>
          <w:szCs w:val="28"/>
          <w:rtl/>
          <w:lang w:val="en-MY"/>
        </w:rPr>
        <w:t>ٱلصِّرَٰطَ</w:t>
      </w:r>
      <w:r w:rsidR="00770F2F" w:rsidRPr="00B160AC">
        <w:rPr>
          <w:rFonts w:ascii="KFGQPC Uthmanic Script HAFS" w:eastAsiaTheme="minorHAnsi" w:cs="KFGQPC Uthmanic Script HAFS"/>
          <w:sz w:val="28"/>
          <w:szCs w:val="28"/>
          <w:rtl/>
          <w:lang w:val="en-MY"/>
        </w:rPr>
        <w:t xml:space="preserve"> </w:t>
      </w:r>
      <w:r w:rsidR="00770F2F" w:rsidRPr="00B160AC">
        <w:rPr>
          <w:rFonts w:ascii="KFGQPC Uthmanic Script HAFS" w:eastAsiaTheme="minorHAnsi" w:cs="KFGQPC Uthmanic Script HAFS" w:hint="cs"/>
          <w:sz w:val="28"/>
          <w:szCs w:val="28"/>
          <w:rtl/>
          <w:lang w:val="en-MY"/>
        </w:rPr>
        <w:t>ٱلۡمُسۡتَقِيمَ</w:t>
      </w:r>
      <w:r w:rsidR="00770F2F" w:rsidRPr="00B160AC">
        <w:rPr>
          <w:rFonts w:ascii="KFGQPC Uthmanic Script HAFS" w:eastAsiaTheme="minorHAnsi" w:cs="KFGQPC Uthmanic Script HAFS"/>
          <w:sz w:val="28"/>
          <w:szCs w:val="28"/>
          <w:rtl/>
          <w:lang w:val="en-MY"/>
        </w:rPr>
        <w:t xml:space="preserve"> </w:t>
      </w:r>
      <w:r w:rsidR="00770F2F" w:rsidRPr="00B160AC">
        <w:rPr>
          <w:rFonts w:ascii="KFGQPC Uthmanic Script HAFS" w:eastAsiaTheme="minorHAnsi" w:cs="KFGQPC Uthmanic Script HAFS" w:hint="cs"/>
          <w:sz w:val="28"/>
          <w:szCs w:val="28"/>
          <w:rtl/>
          <w:lang w:val="en-MY"/>
        </w:rPr>
        <w:t>٦</w:t>
      </w:r>
      <w:r w:rsidRPr="000042B5">
        <w:rPr>
          <w:rFonts w:hint="cs"/>
          <w:rtl/>
        </w:rPr>
        <w:t>﴾</w:t>
      </w:r>
      <w:r w:rsidRPr="00662AF6">
        <w:rPr>
          <w:rFonts w:ascii="mylotus" w:hAnsi="mylotus"/>
          <w:szCs w:val="24"/>
          <w:rtl/>
        </w:rPr>
        <w:t xml:space="preserve"> </w:t>
      </w:r>
      <w:r w:rsidRPr="00770F2F">
        <w:rPr>
          <w:rFonts w:hint="cs"/>
          <w:szCs w:val="24"/>
          <w:rtl/>
        </w:rPr>
        <w:t>[</w:t>
      </w:r>
      <w:r w:rsidRPr="00770F2F">
        <w:rPr>
          <w:szCs w:val="24"/>
          <w:rtl/>
        </w:rPr>
        <w:t>الفاتحة:</w:t>
      </w:r>
      <w:r w:rsidRPr="00770F2F">
        <w:rPr>
          <w:rFonts w:hint="cs"/>
          <w:szCs w:val="24"/>
          <w:rtl/>
        </w:rPr>
        <w:t xml:space="preserve"> </w:t>
      </w:r>
      <w:r w:rsidRPr="00770F2F">
        <w:rPr>
          <w:szCs w:val="24"/>
          <w:rtl/>
        </w:rPr>
        <w:t>6]</w:t>
      </w:r>
      <w:r w:rsidRPr="000042B5">
        <w:rPr>
          <w:rFonts w:hint="cs"/>
          <w:rtl/>
        </w:rPr>
        <w:t>،</w:t>
      </w:r>
      <w:r w:rsidRPr="000042B5">
        <w:rPr>
          <w:rtl/>
        </w:rPr>
        <w:t xml:space="preserve"> فيجب </w:t>
      </w:r>
      <w:r w:rsidRPr="000042B5">
        <w:rPr>
          <w:rFonts w:hint="cs"/>
          <w:rtl/>
        </w:rPr>
        <w:t>أ</w:t>
      </w:r>
      <w:r w:rsidRPr="000042B5">
        <w:rPr>
          <w:rtl/>
        </w:rPr>
        <w:t>ن تعتقد أن المقصود طريق المرشد (شيخ الطرقية)، ويوجد عندنا سبعمائة مرشد لطريقة صوفية</w:t>
      </w:r>
      <w:r w:rsidRPr="000042B5">
        <w:rPr>
          <w:rFonts w:hint="cs"/>
          <w:rtl/>
        </w:rPr>
        <w:t>؛</w:t>
      </w:r>
      <w:r w:rsidRPr="000042B5">
        <w:rPr>
          <w:rtl/>
        </w:rPr>
        <w:t xml:space="preserve"> فهل كانت طرق هؤلاء موجودة في صدر الإسلام؟! </w:t>
      </w:r>
    </w:p>
    <w:p w:rsidR="00C359FF" w:rsidRPr="000042B5" w:rsidRDefault="00C359FF" w:rsidP="000042B5">
      <w:pPr>
        <w:pStyle w:val="aa"/>
        <w:rPr>
          <w:rtl/>
        </w:rPr>
      </w:pPr>
      <w:r w:rsidRPr="000042B5">
        <w:rPr>
          <w:rtl/>
        </w:rPr>
        <w:lastRenderedPageBreak/>
        <w:t>لم يكن كل هذا في صدر الإسلام، وكلها مذاهب محدثة لم يكن، وهذا السيد الذي يقول</w:t>
      </w:r>
      <w:r w:rsidRPr="000042B5">
        <w:rPr>
          <w:rFonts w:hint="cs"/>
          <w:rtl/>
        </w:rPr>
        <w:t>:</w:t>
      </w:r>
      <w:r w:rsidRPr="000042B5">
        <w:rPr>
          <w:rtl/>
        </w:rPr>
        <w:t xml:space="preserve"> محتوى المذهب ومحتوى الدين واحد إما أنه جاهل بالحقيقة</w:t>
      </w:r>
      <w:r w:rsidRPr="000042B5">
        <w:rPr>
          <w:rFonts w:hint="cs"/>
          <w:rtl/>
        </w:rPr>
        <w:t>،</w:t>
      </w:r>
      <w:r w:rsidRPr="000042B5">
        <w:rPr>
          <w:rtl/>
        </w:rPr>
        <w:t xml:space="preserve"> أو أنه عالم لكنه يتجاهل، لأنه لا يستطيع </w:t>
      </w:r>
      <w:r w:rsidRPr="000042B5">
        <w:rPr>
          <w:rFonts w:hint="cs"/>
          <w:rtl/>
        </w:rPr>
        <w:t>أ</w:t>
      </w:r>
      <w:r w:rsidRPr="000042B5">
        <w:rPr>
          <w:rtl/>
        </w:rPr>
        <w:t>ن يرد لو قيل له: هل كان الرسول صوفياً أو شيخياً أو حنفياً أو شافعياً؟!</w:t>
      </w:r>
    </w:p>
    <w:p w:rsidR="00C359FF" w:rsidRPr="000042B5" w:rsidRDefault="00C359FF" w:rsidP="00770F2F">
      <w:pPr>
        <w:pStyle w:val="aa"/>
        <w:rPr>
          <w:rtl/>
        </w:rPr>
      </w:pPr>
      <w:r w:rsidRPr="000042B5">
        <w:rPr>
          <w:rtl/>
        </w:rPr>
        <w:t xml:space="preserve">وأذكر أنني سمعتهم في إذاعة الجمهورية الإسلامية يقولون: إن الرسول </w:t>
      </w:r>
      <w:r w:rsidRPr="000042B5">
        <w:rPr>
          <w:rFonts w:ascii="Abo-thar" w:hAnsi="Abo-thar"/>
          <w:sz w:val="30"/>
          <w:lang w:bidi="fa-IR"/>
        </w:rPr>
        <w:t></w:t>
      </w:r>
      <w:r w:rsidRPr="000042B5">
        <w:rPr>
          <w:rtl/>
        </w:rPr>
        <w:t xml:space="preserve"> يقول: </w:t>
      </w:r>
      <w:r w:rsidR="00770F2F">
        <w:rPr>
          <w:rFonts w:hint="cs"/>
          <w:rtl/>
        </w:rPr>
        <w:t>«</w:t>
      </w:r>
      <w:r w:rsidRPr="00770F2F">
        <w:rPr>
          <w:rFonts w:cs="KFGQPC Uthman Taha Naskh"/>
          <w:sz w:val="28"/>
          <w:szCs w:val="28"/>
          <w:rtl/>
        </w:rPr>
        <w:t>إذا صليتم خلف أهل السنة فلكم أجر عظيم</w:t>
      </w:r>
      <w:r w:rsidR="00770F2F" w:rsidRPr="00770F2F">
        <w:rPr>
          <w:rFonts w:hint="cs"/>
          <w:rtl/>
        </w:rPr>
        <w:t>»</w:t>
      </w:r>
      <w:r w:rsidRPr="000042B5">
        <w:rPr>
          <w:rtl/>
        </w:rPr>
        <w:t xml:space="preserve"> فتعجبت كثيراً هل كان في عهد الرسول </w:t>
      </w:r>
      <w:r w:rsidRPr="000042B5">
        <w:rPr>
          <w:rFonts w:ascii="Abo-thar" w:hAnsi="Abo-thar"/>
          <w:sz w:val="30"/>
          <w:lang w:bidi="fa-IR"/>
        </w:rPr>
        <w:t></w:t>
      </w:r>
      <w:r w:rsidRPr="000042B5">
        <w:rPr>
          <w:rtl/>
        </w:rPr>
        <w:t xml:space="preserve"> سنة وشيعة؟! وعلى أي مذهب كان رسول الله؟! وانظروا إلى الجهل العظيم عند هؤلاء.. </w:t>
      </w:r>
    </w:p>
    <w:p w:rsidR="00C359FF" w:rsidRPr="000042B5" w:rsidRDefault="00C359FF" w:rsidP="000042B5">
      <w:pPr>
        <w:pStyle w:val="aa"/>
        <w:rPr>
          <w:rtl/>
        </w:rPr>
      </w:pPr>
      <w:r w:rsidRPr="000042B5">
        <w:rPr>
          <w:rtl/>
        </w:rPr>
        <w:t>والحقيقة أن الإنسان يظل متحيراً وهو ينظر إلى إيران وهي تطفح بالخرافات..</w:t>
      </w:r>
      <w:r w:rsidRPr="000042B5">
        <w:rPr>
          <w:rFonts w:hint="cs"/>
          <w:rtl/>
        </w:rPr>
        <w:t xml:space="preserve"> </w:t>
      </w:r>
      <w:r w:rsidRPr="000042B5">
        <w:rPr>
          <w:rtl/>
        </w:rPr>
        <w:t>الشيخ الذي يتكلم في الراديو يضحك الناس بكلامه، حينما كان الرسول حياً لم يكن يوجد سني ولا شافعي ولا شيعة، ولو كان هذا الشيخ صادقاً وهو يقول محتوى الدين والمذهب واحد، فلماذا يتمسك باسم المذهب إذ</w:t>
      </w:r>
      <w:r w:rsidRPr="000042B5">
        <w:rPr>
          <w:rFonts w:hint="cs"/>
          <w:rtl/>
        </w:rPr>
        <w:t>ن،</w:t>
      </w:r>
      <w:r w:rsidRPr="000042B5">
        <w:rPr>
          <w:rtl/>
        </w:rPr>
        <w:t xml:space="preserve"> </w:t>
      </w:r>
      <w:r w:rsidRPr="000042B5">
        <w:rPr>
          <w:rFonts w:hint="cs"/>
          <w:rtl/>
        </w:rPr>
        <w:t>و</w:t>
      </w:r>
      <w:r w:rsidRPr="000042B5">
        <w:rPr>
          <w:rtl/>
        </w:rPr>
        <w:t>لتسمى باسم الدين فقط</w:t>
      </w:r>
      <w:r w:rsidRPr="000042B5">
        <w:rPr>
          <w:rFonts w:hint="cs"/>
          <w:rtl/>
        </w:rPr>
        <w:t>!</w:t>
      </w:r>
    </w:p>
    <w:p w:rsidR="00C359FF" w:rsidRPr="000042B5" w:rsidRDefault="00C359FF" w:rsidP="000042B5">
      <w:pPr>
        <w:pStyle w:val="aa"/>
        <w:rPr>
          <w:rtl/>
        </w:rPr>
      </w:pPr>
      <w:r w:rsidRPr="000042B5">
        <w:rPr>
          <w:rtl/>
        </w:rPr>
        <w:t>الشاب: بينوا لنا بعض علماء الشيعة الذين أحدثوا البدع؟</w:t>
      </w:r>
    </w:p>
    <w:p w:rsidR="00C359FF" w:rsidRPr="000042B5" w:rsidRDefault="00C359FF" w:rsidP="000042B5">
      <w:pPr>
        <w:pStyle w:val="aa"/>
        <w:rPr>
          <w:rtl/>
        </w:rPr>
      </w:pPr>
      <w:r w:rsidRPr="000042B5">
        <w:rPr>
          <w:rtl/>
        </w:rPr>
        <w:t>البرقعي: من الأمثلة العالم المعروف</w:t>
      </w:r>
      <w:r w:rsidRPr="000042B5">
        <w:rPr>
          <w:rFonts w:hint="cs"/>
          <w:rtl/>
        </w:rPr>
        <w:t xml:space="preserve"> </w:t>
      </w:r>
      <w:r w:rsidRPr="000042B5">
        <w:rPr>
          <w:rtl/>
        </w:rPr>
        <w:t>«</w:t>
      </w:r>
      <w:r w:rsidRPr="00D96F07">
        <w:rPr>
          <w:b/>
          <w:bCs/>
          <w:rtl/>
        </w:rPr>
        <w:t>ملا صدرا الشيرازي</w:t>
      </w:r>
      <w:r w:rsidRPr="000042B5">
        <w:rPr>
          <w:rtl/>
        </w:rPr>
        <w:t>»، وقد سموا شارعاً باسمه (في طهران)، هل تعلم أنه ألف كتاباً اسمه «</w:t>
      </w:r>
      <w:r w:rsidRPr="00D96F07">
        <w:rPr>
          <w:b/>
          <w:bCs/>
          <w:rtl/>
        </w:rPr>
        <w:t>الأسفار</w:t>
      </w:r>
      <w:r w:rsidRPr="000042B5">
        <w:rPr>
          <w:rtl/>
        </w:rPr>
        <w:t>»؟! وهل تعرف أن الحاج النوري</w:t>
      </w:r>
      <w:r w:rsidR="00DF76C9" w:rsidRPr="00DF76C9">
        <w:rPr>
          <w:rStyle w:val="FootnoteReference"/>
          <w:rFonts w:cs="Arabic11 BT"/>
          <w:rtl/>
        </w:rPr>
        <w:t>(</w:t>
      </w:r>
      <w:r w:rsidR="00DF76C9" w:rsidRPr="00DF76C9">
        <w:rPr>
          <w:rStyle w:val="FootnoteReference"/>
          <w:rFonts w:cs="Arabic11 BT"/>
          <w:rtl/>
        </w:rPr>
        <w:footnoteReference w:id="243"/>
      </w:r>
      <w:r w:rsidR="00DF76C9" w:rsidRPr="00DF76C9">
        <w:rPr>
          <w:rStyle w:val="FootnoteReference"/>
          <w:rFonts w:cs="Arabic11 BT"/>
          <w:rtl/>
        </w:rPr>
        <w:t>)</w:t>
      </w:r>
      <w:r w:rsidRPr="000042B5">
        <w:rPr>
          <w:rtl/>
        </w:rPr>
        <w:t xml:space="preserve"> يقول عن كتابه: «كله ضد القرآن»؟! يقرر ملا صدرا فيه عقيدة وحدة الوجود، ويقول: جميع </w:t>
      </w:r>
      <w:r w:rsidRPr="000042B5">
        <w:rPr>
          <w:rFonts w:hint="cs"/>
          <w:rtl/>
        </w:rPr>
        <w:t>المخلوقات</w:t>
      </w:r>
      <w:r w:rsidRPr="000042B5">
        <w:rPr>
          <w:rtl/>
        </w:rPr>
        <w:t xml:space="preserve"> تجليات لله! ويقول: يتجلى الله في كل شيء حتى في الحيوانات! ويقول: كما أن النهر يموج وموجه موجود كذلك الله أيضاً.</w:t>
      </w:r>
    </w:p>
    <w:p w:rsidR="00C359FF" w:rsidRPr="000042B5" w:rsidRDefault="00C359FF" w:rsidP="000042B5">
      <w:pPr>
        <w:pStyle w:val="aa"/>
        <w:rPr>
          <w:rtl/>
        </w:rPr>
      </w:pPr>
      <w:r w:rsidRPr="000042B5">
        <w:rPr>
          <w:rtl/>
        </w:rPr>
        <w:t xml:space="preserve">مع أن كل كلام ملا صدرا باطل.. وآيات الله (المراجع) كلهم يعرفون ملا صدرا، وقد درسوا كتابه ولم أذكر اسم ملا صدرا؛ لأنه كان يبحث عن كلمة يجعلها سبباً للقبض عليّ؛ لأنه تتلمذ على ملا صدرا مع أن إسلام ملا صدرا أقبح أنواع الكفر، ومعلوم أن لأبي حنيفة أخطاء، وللشافعي أخطاء، ولكن أين أخطاؤهم من الباطل الذي أسس له ملا صدرا؟! الآن في إيران لملا صدرا محبون كثير، ولو جاهرت بتضليل ملا صدرا لعاقبوك وسجنوك بتهمة المخالفة لعقيدتهم، أو بتهمة قيادة انقلاب على الجمهورية ونحو تلك التهم، ومع </w:t>
      </w:r>
      <w:r w:rsidRPr="000042B5">
        <w:rPr>
          <w:rFonts w:hint="cs"/>
          <w:rtl/>
        </w:rPr>
        <w:t xml:space="preserve">ذلك </w:t>
      </w:r>
      <w:r w:rsidRPr="000042B5">
        <w:rPr>
          <w:rtl/>
        </w:rPr>
        <w:t xml:space="preserve">يقولون: عندنا </w:t>
      </w:r>
      <w:r w:rsidRPr="000042B5">
        <w:rPr>
          <w:rFonts w:hint="cs"/>
          <w:rtl/>
        </w:rPr>
        <w:lastRenderedPageBreak/>
        <w:t>حرية</w:t>
      </w:r>
      <w:r w:rsidRPr="000042B5">
        <w:rPr>
          <w:rtl/>
        </w:rPr>
        <w:t xml:space="preserve"> في </w:t>
      </w:r>
      <w:r w:rsidRPr="000042B5">
        <w:rPr>
          <w:rFonts w:hint="cs"/>
          <w:rtl/>
        </w:rPr>
        <w:t>الرأي،</w:t>
      </w:r>
      <w:r w:rsidRPr="000042B5">
        <w:rPr>
          <w:rtl/>
        </w:rPr>
        <w:t xml:space="preserve"> فأي </w:t>
      </w:r>
      <w:r w:rsidRPr="000042B5">
        <w:rPr>
          <w:rFonts w:hint="cs"/>
          <w:rtl/>
        </w:rPr>
        <w:t>حرية</w:t>
      </w:r>
      <w:r w:rsidRPr="000042B5">
        <w:rPr>
          <w:rtl/>
        </w:rPr>
        <w:t xml:space="preserve"> هذه؟</w:t>
      </w:r>
    </w:p>
    <w:p w:rsidR="00C359FF" w:rsidRPr="005407AA" w:rsidRDefault="00C359FF" w:rsidP="000042B5">
      <w:pPr>
        <w:pStyle w:val="aa"/>
        <w:rPr>
          <w:spacing w:val="-6"/>
          <w:rtl/>
        </w:rPr>
      </w:pPr>
      <w:r w:rsidRPr="005407AA">
        <w:rPr>
          <w:spacing w:val="-6"/>
          <w:rtl/>
        </w:rPr>
        <w:t>وفي مرة سابقة سجنت ولم يخبروني عن السبب، وبقيت لا أعلم ذنبي حتى حان موعد إخراجي</w:t>
      </w:r>
      <w:r w:rsidRPr="005407AA">
        <w:rPr>
          <w:rFonts w:hint="cs"/>
          <w:spacing w:val="-6"/>
          <w:rtl/>
        </w:rPr>
        <w:t>،</w:t>
      </w:r>
      <w:r w:rsidRPr="005407AA">
        <w:rPr>
          <w:spacing w:val="-6"/>
          <w:rtl/>
        </w:rPr>
        <w:t xml:space="preserve"> فأخبروني أن السبب هو</w:t>
      </w:r>
      <w:r w:rsidRPr="005407AA">
        <w:rPr>
          <w:rFonts w:hint="cs"/>
          <w:spacing w:val="-6"/>
          <w:rtl/>
        </w:rPr>
        <w:t>:</w:t>
      </w:r>
      <w:r w:rsidRPr="005407AA">
        <w:rPr>
          <w:spacing w:val="-6"/>
          <w:rtl/>
        </w:rPr>
        <w:t xml:space="preserve"> أن أهل قم يتهمو</w:t>
      </w:r>
      <w:r w:rsidRPr="005407AA">
        <w:rPr>
          <w:rFonts w:hint="cs"/>
          <w:spacing w:val="-6"/>
          <w:rtl/>
        </w:rPr>
        <w:t>ن</w:t>
      </w:r>
      <w:r w:rsidRPr="005407AA">
        <w:rPr>
          <w:spacing w:val="-6"/>
          <w:rtl/>
        </w:rPr>
        <w:t>ك بأنك سني، فهل هذه تهمة للعقاب عندهم؟!</w:t>
      </w:r>
    </w:p>
    <w:p w:rsidR="00C359FF" w:rsidRPr="000042B5" w:rsidRDefault="00C359FF" w:rsidP="000042B5">
      <w:pPr>
        <w:pStyle w:val="aa"/>
        <w:rPr>
          <w:rtl/>
        </w:rPr>
      </w:pPr>
      <w:r w:rsidRPr="000042B5">
        <w:rPr>
          <w:rtl/>
        </w:rPr>
        <w:t>وقد قال لي القاضي: أنت سني؟</w:t>
      </w:r>
    </w:p>
    <w:p w:rsidR="00C359FF" w:rsidRPr="000042B5" w:rsidRDefault="00C359FF" w:rsidP="000042B5">
      <w:pPr>
        <w:pStyle w:val="aa"/>
        <w:rPr>
          <w:rtl/>
        </w:rPr>
      </w:pPr>
      <w:r w:rsidRPr="000042B5">
        <w:rPr>
          <w:rtl/>
        </w:rPr>
        <w:t xml:space="preserve">فقلت: إذا كان لدي علم مثلما عند شيوخ أهل السنة فكيف أكون من أتباعهم؟! وفي ذلك الوقت كان </w:t>
      </w:r>
      <w:r w:rsidRPr="000042B5">
        <w:rPr>
          <w:rFonts w:hint="cs"/>
          <w:rtl/>
        </w:rPr>
        <w:t xml:space="preserve">هناك </w:t>
      </w:r>
      <w:r w:rsidRPr="000042B5">
        <w:rPr>
          <w:rtl/>
        </w:rPr>
        <w:t xml:space="preserve">أربعة </w:t>
      </w:r>
      <w:r w:rsidRPr="000042B5">
        <w:rPr>
          <w:rFonts w:hint="cs"/>
          <w:rtl/>
        </w:rPr>
        <w:t xml:space="preserve">شبان </w:t>
      </w:r>
      <w:r w:rsidRPr="000042B5">
        <w:rPr>
          <w:rtl/>
        </w:rPr>
        <w:t xml:space="preserve">يأتون مجلسنا </w:t>
      </w:r>
      <w:r w:rsidRPr="000042B5">
        <w:rPr>
          <w:rFonts w:hint="cs"/>
          <w:rtl/>
        </w:rPr>
        <w:t>ليتعلَّموا</w:t>
      </w:r>
      <w:r w:rsidRPr="000042B5">
        <w:rPr>
          <w:rtl/>
        </w:rPr>
        <w:t>، فكان أحدهم ربما دعت عليه أمه فينقطع عنا خوفاً من عاقبة دعوتها، وأنا لم أكن أطلب من أحدٍ أن يحضر، من أراد أن يستمع إلي أتى</w:t>
      </w:r>
      <w:r w:rsidRPr="000042B5">
        <w:rPr>
          <w:rFonts w:hint="cs"/>
          <w:rtl/>
        </w:rPr>
        <w:t>،</w:t>
      </w:r>
      <w:r w:rsidRPr="000042B5">
        <w:rPr>
          <w:rtl/>
        </w:rPr>
        <w:t xml:space="preserve"> ونحن لا نضمن الهداية للناس، بل مهمتنا أن نبيّن ونجيب، ومن شاء أن يقبل أقوالي فليقبلها، ومن شاء أن يتركها </w:t>
      </w:r>
      <w:r w:rsidRPr="000042B5">
        <w:rPr>
          <w:rFonts w:hint="cs"/>
          <w:rtl/>
        </w:rPr>
        <w:t>فهو وشأنه</w:t>
      </w:r>
      <w:r w:rsidRPr="000042B5">
        <w:rPr>
          <w:rtl/>
        </w:rPr>
        <w:t xml:space="preserve">، وهؤلاء يجرونا إلى السياسة ليجدوا شيئاً يدينوننا به، فإذا كان السيد (رباني) عالماً فلماذا يسألني عن أهل البدعة؟! </w:t>
      </w:r>
    </w:p>
    <w:p w:rsidR="00C359FF" w:rsidRPr="00317042" w:rsidRDefault="00C359FF" w:rsidP="00A81204">
      <w:pPr>
        <w:pStyle w:val="ab"/>
        <w:rPr>
          <w:rtl/>
        </w:rPr>
      </w:pPr>
      <w:bookmarkStart w:id="174" w:name="_Toc237320653"/>
      <w:bookmarkStart w:id="175" w:name="_Toc343559924"/>
      <w:r w:rsidRPr="00317042">
        <w:rPr>
          <w:rtl/>
        </w:rPr>
        <w:t>نتيجة المناظرة: البرقعي إلى السجن</w:t>
      </w:r>
      <w:r w:rsidRPr="00317042">
        <w:rPr>
          <w:rFonts w:hint="cs"/>
          <w:rtl/>
        </w:rPr>
        <w:t>:</w:t>
      </w:r>
      <w:bookmarkEnd w:id="174"/>
      <w:bookmarkEnd w:id="175"/>
    </w:p>
    <w:p w:rsidR="00C359FF" w:rsidRPr="000042B5" w:rsidRDefault="00C359FF" w:rsidP="000042B5">
      <w:pPr>
        <w:pStyle w:val="aa"/>
        <w:rPr>
          <w:rtl/>
        </w:rPr>
      </w:pPr>
      <w:r w:rsidRPr="000042B5">
        <w:rPr>
          <w:rtl/>
        </w:rPr>
        <w:t xml:space="preserve">لقد كان حدسي صحيحاً، وبمجرد أن جاء صباح اليوم التالي - أي: الجمعة- السابع عشر من شهر </w:t>
      </w:r>
      <w:r w:rsidRPr="000042B5">
        <w:rPr>
          <w:rFonts w:hint="cs"/>
          <w:rtl/>
        </w:rPr>
        <w:t>أ</w:t>
      </w:r>
      <w:r w:rsidRPr="000042B5">
        <w:rPr>
          <w:rtl/>
        </w:rPr>
        <w:t>رديبهشت</w:t>
      </w:r>
      <w:r w:rsidR="00DF76C9" w:rsidRPr="00DF76C9">
        <w:rPr>
          <w:rFonts w:cs="Arabic11 BT"/>
          <w:vertAlign w:val="superscript"/>
          <w:rtl/>
        </w:rPr>
        <w:t>(</w:t>
      </w:r>
      <w:r w:rsidR="00DF76C9" w:rsidRPr="00DF76C9">
        <w:rPr>
          <w:rStyle w:val="FootnoteReference"/>
          <w:rFonts w:cs="Arabic11 BT"/>
          <w:rtl/>
        </w:rPr>
        <w:footnoteReference w:id="244"/>
      </w:r>
      <w:r w:rsidR="00DF76C9" w:rsidRPr="00DF76C9">
        <w:rPr>
          <w:rFonts w:cs="Arabic11 BT"/>
          <w:vertAlign w:val="superscript"/>
          <w:rtl/>
        </w:rPr>
        <w:t>)</w:t>
      </w:r>
      <w:r w:rsidRPr="000042B5">
        <w:rPr>
          <w:rtl/>
        </w:rPr>
        <w:t xml:space="preserve"> إذا بالشرطة تدخل منزلي من غير أن يذكروا أي سبب، فقاموا بالقبض علي ثم اقتادوني إلى سجن (إيفين)، وبقيت في السجن أكثر من شهر، وكما حكى لي ولدي</w:t>
      </w:r>
      <w:r w:rsidRPr="000042B5">
        <w:rPr>
          <w:rFonts w:hint="cs"/>
          <w:rtl/>
        </w:rPr>
        <w:t>:</w:t>
      </w:r>
      <w:r w:rsidRPr="000042B5">
        <w:rPr>
          <w:rtl/>
        </w:rPr>
        <w:t xml:space="preserve"> هجم رجال الشرطة بعد ظهر الجمعة من نفس اليوم الذي قبضوا علي فيه وفتشوا البيت، وأخذوا بعض كتبي وأغراضي الشخصية.</w:t>
      </w:r>
    </w:p>
    <w:p w:rsidR="00C359FF" w:rsidRPr="000042B5" w:rsidRDefault="00C359FF" w:rsidP="000042B5">
      <w:pPr>
        <w:pStyle w:val="aa"/>
        <w:rPr>
          <w:rtl/>
        </w:rPr>
      </w:pPr>
      <w:r w:rsidRPr="000042B5">
        <w:rPr>
          <w:rtl/>
        </w:rPr>
        <w:t>ليعلم القارئ الفاضل أن هؤلاء كما ذكرت من قبل لا يؤمنون بشيء على الحقيقة، وحتى التشيع الذي يتظاهرون به ولأجله يضربون صدروهم ليل نهار لا يؤمنون به.</w:t>
      </w:r>
    </w:p>
    <w:p w:rsidR="00C359FF" w:rsidRPr="000042B5" w:rsidRDefault="00C359FF" w:rsidP="000042B5">
      <w:pPr>
        <w:pStyle w:val="aa"/>
        <w:rPr>
          <w:rtl/>
        </w:rPr>
      </w:pPr>
      <w:r w:rsidRPr="000042B5">
        <w:rPr>
          <w:rtl/>
        </w:rPr>
        <w:t xml:space="preserve">والمعروف في الإسلام </w:t>
      </w:r>
      <w:r w:rsidRPr="000042B5">
        <w:rPr>
          <w:rFonts w:hint="cs"/>
          <w:rtl/>
        </w:rPr>
        <w:t>-</w:t>
      </w:r>
      <w:r w:rsidRPr="000042B5">
        <w:rPr>
          <w:rtl/>
        </w:rPr>
        <w:t>بل وحتى عند بعض الدول غير الإسلامية</w:t>
      </w:r>
      <w:r w:rsidRPr="000042B5">
        <w:rPr>
          <w:rFonts w:hint="cs"/>
          <w:rtl/>
        </w:rPr>
        <w:t>-</w:t>
      </w:r>
      <w:r w:rsidRPr="000042B5">
        <w:rPr>
          <w:rtl/>
        </w:rPr>
        <w:t xml:space="preserve"> أن سجن الناس بلا جرم ومحاكمة ممنوع، أما في حكومة الشيوخ والمراجع فإن الرجل يُقبض عليه ويسجن من غير تهمة كما فعلوا معي شخصياً، مع أن الفقه الشيعي يحرم اتهام أي </w:t>
      </w:r>
      <w:r w:rsidRPr="000042B5">
        <w:rPr>
          <w:rFonts w:hint="cs"/>
          <w:rtl/>
        </w:rPr>
        <w:t>إنسان</w:t>
      </w:r>
      <w:r w:rsidRPr="000042B5">
        <w:rPr>
          <w:rtl/>
        </w:rPr>
        <w:t xml:space="preserve"> بلا دليل، ويحرم سجنه دون أن يعطى فرصة ليدافع عن نفسه.</w:t>
      </w:r>
    </w:p>
    <w:p w:rsidR="00C359FF" w:rsidRPr="000042B5" w:rsidRDefault="00C359FF" w:rsidP="000042B5">
      <w:pPr>
        <w:pStyle w:val="aa"/>
        <w:rPr>
          <w:rtl/>
        </w:rPr>
      </w:pPr>
      <w:r w:rsidRPr="000042B5">
        <w:rPr>
          <w:rtl/>
        </w:rPr>
        <w:lastRenderedPageBreak/>
        <w:t xml:space="preserve">وأرجو من القارئ المحترم ألا يحسب أعمال هؤلاء الشيوخ على الإسلام؛ لأن الإسلام هو أكبر مظلوم على أيدي الشيوخ. </w:t>
      </w:r>
    </w:p>
    <w:p w:rsidR="00C359FF" w:rsidRPr="000042B5" w:rsidRDefault="00C359FF" w:rsidP="000042B5">
      <w:pPr>
        <w:pStyle w:val="aa"/>
        <w:rPr>
          <w:rtl/>
        </w:rPr>
      </w:pPr>
      <w:r w:rsidRPr="000042B5">
        <w:rPr>
          <w:rtl/>
        </w:rPr>
        <w:t xml:space="preserve">والحاصل </w:t>
      </w:r>
      <w:r w:rsidRPr="000042B5">
        <w:rPr>
          <w:rFonts w:hint="cs"/>
          <w:rtl/>
        </w:rPr>
        <w:t xml:space="preserve">أنه </w:t>
      </w:r>
      <w:r w:rsidRPr="000042B5">
        <w:rPr>
          <w:rtl/>
        </w:rPr>
        <w:t>بعد سجني كتب بعض الإخوة رسالة إلى رئيس وزراء الجمهورية وقتها- وهو بني صدر- وقرروا أن يرسلوها للصحف، ونظراً ليأسنا من جريدة (كيهان) وجريدة (اطلاعات) تم إرسالها إلى صحيفة</w:t>
      </w:r>
      <w:r w:rsidRPr="000042B5">
        <w:rPr>
          <w:rFonts w:hint="cs"/>
          <w:rtl/>
        </w:rPr>
        <w:t xml:space="preserve"> </w:t>
      </w:r>
      <w:r w:rsidRPr="000042B5">
        <w:rPr>
          <w:rtl/>
        </w:rPr>
        <w:t>(ميزان) وصحيفة (مجاهد) وصحيفة (انقلاب اسلام</w:t>
      </w:r>
      <w:r w:rsidRPr="000042B5">
        <w:rPr>
          <w:rFonts w:hint="cs"/>
          <w:rtl/>
        </w:rPr>
        <w:t>ي</w:t>
      </w:r>
      <w:r w:rsidRPr="000042B5">
        <w:rPr>
          <w:rtl/>
        </w:rPr>
        <w:t>) وصحيفة (جبهة ملّي)</w:t>
      </w:r>
      <w:r w:rsidRPr="000042B5">
        <w:rPr>
          <w:rFonts w:hint="cs"/>
          <w:rtl/>
        </w:rPr>
        <w:t>،</w:t>
      </w:r>
      <w:r w:rsidRPr="000042B5">
        <w:rPr>
          <w:rtl/>
        </w:rPr>
        <w:t xml:space="preserve"> وكان المؤمل أن تكون العلاقة السيئة بين هذه الصحف وبين الشيوخ سبباً لنشر المقال، ولكن للأسف لم يتم ذلك.</w:t>
      </w:r>
    </w:p>
    <w:p w:rsidR="00C359FF" w:rsidRPr="00D96F07" w:rsidRDefault="00C359FF" w:rsidP="00FC2DD3">
      <w:pPr>
        <w:pStyle w:val="ab"/>
        <w:rPr>
          <w:rtl/>
        </w:rPr>
      </w:pPr>
      <w:bookmarkStart w:id="176" w:name="_Toc343559925"/>
      <w:r w:rsidRPr="00D96F07">
        <w:rPr>
          <w:rtl/>
        </w:rPr>
        <w:t xml:space="preserve">نص الرسالة </w:t>
      </w:r>
      <w:r w:rsidRPr="00D96F07">
        <w:rPr>
          <w:rFonts w:hint="cs"/>
          <w:rtl/>
        </w:rPr>
        <w:t>التي</w:t>
      </w:r>
      <w:r w:rsidRPr="00D96F07">
        <w:rPr>
          <w:rtl/>
        </w:rPr>
        <w:t xml:space="preserve"> نشرت ب</w:t>
      </w:r>
      <w:r w:rsidR="00FC2DD3">
        <w:rPr>
          <w:rFonts w:hint="cs"/>
          <w:rtl/>
        </w:rPr>
        <w:t>ي</w:t>
      </w:r>
      <w:r w:rsidRPr="00D96F07">
        <w:rPr>
          <w:rFonts w:hint="cs"/>
          <w:rtl/>
        </w:rPr>
        <w:t>ن</w:t>
      </w:r>
      <w:r w:rsidRPr="00D96F07">
        <w:rPr>
          <w:rtl/>
        </w:rPr>
        <w:t xml:space="preserve"> </w:t>
      </w:r>
      <w:r w:rsidRPr="00D96F07">
        <w:rPr>
          <w:rFonts w:hint="cs"/>
          <w:rtl/>
        </w:rPr>
        <w:t>ال</w:t>
      </w:r>
      <w:r w:rsidRPr="00D96F07">
        <w:rPr>
          <w:rtl/>
        </w:rPr>
        <w:t>إخوة بأعداد محدودة:</w:t>
      </w:r>
      <w:bookmarkEnd w:id="176"/>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5/3/1360</w:t>
      </w:r>
      <w:r w:rsidRPr="000042B5">
        <w:rPr>
          <w:rFonts w:hint="cs"/>
          <w:rtl/>
        </w:rPr>
        <w:t xml:space="preserve"> </w:t>
      </w:r>
      <w:r w:rsidRPr="000042B5">
        <w:rPr>
          <w:rtl/>
        </w:rPr>
        <w:t>هجري</w:t>
      </w:r>
      <w:r w:rsidRPr="000042B5">
        <w:rPr>
          <w:rFonts w:hint="cs"/>
          <w:rtl/>
        </w:rPr>
        <w:t>ة</w:t>
      </w:r>
      <w:r w:rsidRPr="000042B5">
        <w:rPr>
          <w:rtl/>
        </w:rPr>
        <w:t xml:space="preserve"> شمسي</w:t>
      </w:r>
      <w:r w:rsidRPr="000042B5">
        <w:rPr>
          <w:rFonts w:hint="cs"/>
          <w:rtl/>
        </w:rPr>
        <w:t>ة</w:t>
      </w:r>
      <w:r w:rsidRPr="000042B5">
        <w:rPr>
          <w:rStyle w:val="FootnoteReference"/>
          <w:rtl/>
        </w:rPr>
        <w:t xml:space="preserve"> </w:t>
      </w:r>
      <w:r w:rsidR="00DF76C9" w:rsidRPr="00DF76C9">
        <w:rPr>
          <w:rStyle w:val="FootnoteReference"/>
          <w:rFonts w:cs="Arabic11 BT"/>
          <w:rtl/>
        </w:rPr>
        <w:t>(</w:t>
      </w:r>
      <w:r w:rsidR="00DF76C9" w:rsidRPr="00DF76C9">
        <w:rPr>
          <w:rStyle w:val="FootnoteReference"/>
          <w:rFonts w:cs="Arabic11 BT"/>
          <w:rtl/>
        </w:rPr>
        <w:footnoteReference w:id="245"/>
      </w:r>
      <w:r w:rsidR="00DF76C9" w:rsidRPr="00DF76C9">
        <w:rPr>
          <w:rStyle w:val="FootnoteReference"/>
          <w:rFonts w:cs="Arabic11 BT"/>
          <w:rtl/>
        </w:rPr>
        <w:t>)</w:t>
      </w:r>
    </w:p>
    <w:p w:rsidR="00C359FF" w:rsidRPr="000042B5" w:rsidRDefault="00C359FF" w:rsidP="000042B5">
      <w:pPr>
        <w:pStyle w:val="aa"/>
        <w:rPr>
          <w:rtl/>
        </w:rPr>
      </w:pPr>
      <w:r w:rsidRPr="000042B5">
        <w:rPr>
          <w:rtl/>
        </w:rPr>
        <w:t xml:space="preserve">إلى رئيس الحكومة السيد الدكتور </w:t>
      </w:r>
      <w:r w:rsidRPr="000042B5">
        <w:rPr>
          <w:rFonts w:hint="cs"/>
          <w:rtl/>
        </w:rPr>
        <w:t xml:space="preserve">أبي </w:t>
      </w:r>
      <w:r w:rsidRPr="000042B5">
        <w:rPr>
          <w:rtl/>
        </w:rPr>
        <w:t>الحسن بني صدر</w:t>
      </w:r>
      <w:r w:rsidRPr="000042B5">
        <w:rPr>
          <w:rFonts w:hint="cs"/>
          <w:rtl/>
        </w:rPr>
        <w:t>.</w:t>
      </w:r>
    </w:p>
    <w:p w:rsidR="00C359FF" w:rsidRPr="005407AA" w:rsidRDefault="00C359FF" w:rsidP="000042B5">
      <w:pPr>
        <w:pStyle w:val="aa"/>
        <w:rPr>
          <w:spacing w:val="-2"/>
          <w:rtl/>
        </w:rPr>
      </w:pPr>
      <w:r w:rsidRPr="005407AA">
        <w:rPr>
          <w:spacing w:val="-2"/>
          <w:rtl/>
        </w:rPr>
        <w:t xml:space="preserve">منذ شهر واحد تم القبض على المحقق والكاتب </w:t>
      </w:r>
      <w:r w:rsidRPr="005407AA">
        <w:rPr>
          <w:rFonts w:hint="cs"/>
          <w:spacing w:val="-2"/>
          <w:rtl/>
        </w:rPr>
        <w:t xml:space="preserve">الإسلامي </w:t>
      </w:r>
      <w:r w:rsidRPr="005407AA">
        <w:rPr>
          <w:spacing w:val="-2"/>
          <w:rtl/>
        </w:rPr>
        <w:t>الكبير العلامة أبي الفضل البرقعي في بيته ثم أُخذ إلى سجن (إيفين)، مع أن المذكور صاحب آثار قيّمة، وكتب مفيدة علمية دينية، وصاحب الكتاب المهم</w:t>
      </w:r>
      <w:r w:rsidRPr="005407AA">
        <w:rPr>
          <w:rFonts w:hint="cs"/>
          <w:spacing w:val="-2"/>
          <w:rtl/>
        </w:rPr>
        <w:t>:</w:t>
      </w:r>
      <w:r w:rsidRPr="005407AA">
        <w:rPr>
          <w:spacing w:val="-2"/>
          <w:rtl/>
        </w:rPr>
        <w:t xml:space="preserve"> </w:t>
      </w:r>
      <w:r w:rsidRPr="005407AA">
        <w:rPr>
          <w:b/>
          <w:bCs/>
          <w:spacing w:val="-2"/>
          <w:rtl/>
        </w:rPr>
        <w:t>أحكام القرآن</w:t>
      </w:r>
      <w:r w:rsidRPr="005407AA">
        <w:rPr>
          <w:rFonts w:hint="cs"/>
          <w:spacing w:val="-2"/>
          <w:rtl/>
        </w:rPr>
        <w:t>،</w:t>
      </w:r>
      <w:r w:rsidRPr="005407AA">
        <w:rPr>
          <w:spacing w:val="-2"/>
          <w:rtl/>
        </w:rPr>
        <w:t xml:space="preserve"> وتفسیر </w:t>
      </w:r>
      <w:r w:rsidRPr="005407AA">
        <w:rPr>
          <w:b/>
          <w:bCs/>
          <w:spacing w:val="-2"/>
          <w:rtl/>
        </w:rPr>
        <w:t>قبس من القرآن</w:t>
      </w:r>
      <w:r w:rsidRPr="005407AA">
        <w:rPr>
          <w:spacing w:val="-2"/>
          <w:rtl/>
        </w:rPr>
        <w:t>، وله كثير من المؤلفات الأخرى، و</w:t>
      </w:r>
      <w:r w:rsidRPr="005407AA">
        <w:rPr>
          <w:rFonts w:hint="cs"/>
          <w:spacing w:val="-2"/>
          <w:rtl/>
        </w:rPr>
        <w:t>قد كرَّس كل حياته و</w:t>
      </w:r>
      <w:r w:rsidRPr="005407AA">
        <w:rPr>
          <w:spacing w:val="-2"/>
          <w:rtl/>
        </w:rPr>
        <w:t xml:space="preserve">بذل </w:t>
      </w:r>
      <w:r w:rsidRPr="005407AA">
        <w:rPr>
          <w:rFonts w:hint="cs"/>
          <w:spacing w:val="-2"/>
          <w:rtl/>
        </w:rPr>
        <w:t xml:space="preserve">غاية وسعه في سبيل </w:t>
      </w:r>
      <w:r w:rsidRPr="005407AA">
        <w:rPr>
          <w:spacing w:val="-2"/>
          <w:rtl/>
        </w:rPr>
        <w:t>تبليغ الدين والتعريف بالإسلام الحقيقي، وتطهيره من الخرافات والأوهام التي شوّهت وجه الإسلام لدى الآخرين، ودخل في معارك مع النظام السابق</w:t>
      </w:r>
      <w:r w:rsidRPr="005407AA">
        <w:rPr>
          <w:rFonts w:hint="cs"/>
          <w:spacing w:val="-2"/>
          <w:rtl/>
        </w:rPr>
        <w:t xml:space="preserve"> الكريه</w:t>
      </w:r>
      <w:r w:rsidRPr="005407AA">
        <w:rPr>
          <w:spacing w:val="-2"/>
          <w:rtl/>
        </w:rPr>
        <w:t>، وكان مهدداً بشكل مستمر من قِبَل الكذابين المتعصبين للمذهب.</w:t>
      </w:r>
    </w:p>
    <w:p w:rsidR="00C359FF" w:rsidRPr="000042B5" w:rsidRDefault="00C359FF" w:rsidP="000042B5">
      <w:pPr>
        <w:pStyle w:val="aa"/>
        <w:rPr>
          <w:rtl/>
        </w:rPr>
      </w:pPr>
      <w:r w:rsidRPr="000042B5">
        <w:rPr>
          <w:rtl/>
        </w:rPr>
        <w:t xml:space="preserve">أخيراً.. وقبل ليلتين من القبض عليه كانت له مناقشة وبحث حول بعض المسائل الاعتقادية </w:t>
      </w:r>
      <w:r w:rsidRPr="000042B5">
        <w:rPr>
          <w:rFonts w:hint="cs"/>
          <w:rtl/>
        </w:rPr>
        <w:t>حول</w:t>
      </w:r>
      <w:r w:rsidRPr="000042B5">
        <w:rPr>
          <w:rtl/>
        </w:rPr>
        <w:t xml:space="preserve"> (الفرق بين الدين والمذهب)، وكان النقاش مع السيد رباني الشيرازي، والنقاش مسجل على شريط (كاسيت)</w:t>
      </w:r>
      <w:r w:rsidRPr="000042B5">
        <w:rPr>
          <w:rFonts w:hint="cs"/>
          <w:rtl/>
        </w:rPr>
        <w:t>،</w:t>
      </w:r>
      <w:r w:rsidRPr="000042B5">
        <w:rPr>
          <w:rtl/>
        </w:rPr>
        <w:t xml:space="preserve"> فنرجو من مقام الرئاسة في الجمهورية أن ينظر في سبب القبض عليه، فإن كان السبب هو ما دار في المناقشة المذكورة فنرجو منكم أن تأمروا بنشر تسجيلها لتوضع أمام محكمة عامة يشهدها المسلمون وأهل النظر، وإن كان بسبب كتبه المنشورة فنرجو أن </w:t>
      </w:r>
      <w:r w:rsidRPr="000042B5">
        <w:rPr>
          <w:rtl/>
        </w:rPr>
        <w:lastRenderedPageBreak/>
        <w:t>يحول إلى محكمة عامة حتى يزول الغموض حول سبب القبض عليه، وهذا الأمر أكثر وجوبا</w:t>
      </w:r>
      <w:r w:rsidRPr="000042B5">
        <w:rPr>
          <w:rFonts w:hint="cs"/>
          <w:rtl/>
        </w:rPr>
        <w:t>ً</w:t>
      </w:r>
      <w:r w:rsidRPr="000042B5">
        <w:rPr>
          <w:rtl/>
        </w:rPr>
        <w:t xml:space="preserve"> على المسؤولين في الجمهورية الإسلامية ممن قبلهم، وأحسن لتقويم الفكر؛ حتى لا يمتنع المفكرون وأهل الرأي ويصابون بالإحباط أمام حوادث القبض على المفكرين بلا سبب ولا مبرر واضح، وهو ما نرجو من مقامكم العالي الوقوف أمامه. </w:t>
      </w:r>
    </w:p>
    <w:p w:rsidR="00C359FF" w:rsidRPr="000042B5" w:rsidRDefault="00C359FF" w:rsidP="000042B5">
      <w:pPr>
        <w:pStyle w:val="aa"/>
        <w:rPr>
          <w:rtl/>
        </w:rPr>
      </w:pPr>
      <w:r w:rsidRPr="000042B5">
        <w:rPr>
          <w:rtl/>
        </w:rPr>
        <w:t>الموحدون / أتباع القرآن</w:t>
      </w:r>
    </w:p>
    <w:p w:rsidR="00C359FF" w:rsidRPr="000042B5" w:rsidRDefault="00C359FF" w:rsidP="000042B5">
      <w:pPr>
        <w:pStyle w:val="aa"/>
        <w:rPr>
          <w:rtl/>
        </w:rPr>
      </w:pPr>
      <w:r w:rsidRPr="000042B5">
        <w:rPr>
          <w:rFonts w:hint="cs"/>
          <w:rtl/>
        </w:rPr>
        <w:t>نسخة</w:t>
      </w:r>
      <w:r w:rsidRPr="000042B5">
        <w:rPr>
          <w:rtl/>
        </w:rPr>
        <w:t xml:space="preserve"> إلى </w:t>
      </w:r>
      <w:r w:rsidRPr="000042B5">
        <w:rPr>
          <w:rFonts w:hint="cs"/>
          <w:rtl/>
        </w:rPr>
        <w:t>صحيفة</w:t>
      </w:r>
      <w:r w:rsidRPr="000042B5">
        <w:rPr>
          <w:rtl/>
        </w:rPr>
        <w:t xml:space="preserve"> ميزان.</w:t>
      </w:r>
    </w:p>
    <w:p w:rsidR="00C359FF" w:rsidRPr="000042B5" w:rsidRDefault="00C359FF" w:rsidP="000042B5">
      <w:pPr>
        <w:pStyle w:val="aa"/>
        <w:rPr>
          <w:rtl/>
        </w:rPr>
      </w:pPr>
      <w:r w:rsidRPr="000042B5">
        <w:rPr>
          <w:rFonts w:hint="cs"/>
          <w:rtl/>
        </w:rPr>
        <w:t>نسخة</w:t>
      </w:r>
      <w:r w:rsidRPr="000042B5">
        <w:rPr>
          <w:rtl/>
        </w:rPr>
        <w:t xml:space="preserve"> إلى </w:t>
      </w:r>
      <w:r w:rsidRPr="000042B5">
        <w:rPr>
          <w:rFonts w:hint="cs"/>
          <w:rtl/>
        </w:rPr>
        <w:t>صحيفة</w:t>
      </w:r>
      <w:r w:rsidRPr="000042B5">
        <w:rPr>
          <w:rtl/>
        </w:rPr>
        <w:t xml:space="preserve"> مجاهد.</w:t>
      </w:r>
    </w:p>
    <w:p w:rsidR="00C359FF" w:rsidRPr="000042B5" w:rsidRDefault="00C359FF" w:rsidP="000042B5">
      <w:pPr>
        <w:pStyle w:val="aa"/>
        <w:rPr>
          <w:rtl/>
        </w:rPr>
      </w:pPr>
      <w:r w:rsidRPr="000042B5">
        <w:rPr>
          <w:rFonts w:hint="cs"/>
          <w:rtl/>
        </w:rPr>
        <w:t>نسخة</w:t>
      </w:r>
      <w:r w:rsidRPr="000042B5">
        <w:rPr>
          <w:rtl/>
        </w:rPr>
        <w:t xml:space="preserve"> إلى </w:t>
      </w:r>
      <w:r w:rsidRPr="000042B5">
        <w:rPr>
          <w:rFonts w:hint="cs"/>
          <w:rtl/>
        </w:rPr>
        <w:t>صحيفة</w:t>
      </w:r>
      <w:r w:rsidRPr="000042B5">
        <w:rPr>
          <w:rtl/>
        </w:rPr>
        <w:t xml:space="preserve"> انقلاب إسلامي.</w:t>
      </w:r>
    </w:p>
    <w:p w:rsidR="00C359FF" w:rsidRPr="000042B5" w:rsidRDefault="00C359FF" w:rsidP="000042B5">
      <w:pPr>
        <w:pStyle w:val="aa"/>
        <w:rPr>
          <w:rtl/>
        </w:rPr>
      </w:pPr>
      <w:r w:rsidRPr="000042B5">
        <w:rPr>
          <w:rFonts w:hint="cs"/>
          <w:rtl/>
        </w:rPr>
        <w:t>نسخة</w:t>
      </w:r>
      <w:r w:rsidRPr="000042B5">
        <w:rPr>
          <w:rtl/>
        </w:rPr>
        <w:t xml:space="preserve"> إلى </w:t>
      </w:r>
      <w:r w:rsidRPr="000042B5">
        <w:rPr>
          <w:rFonts w:hint="cs"/>
          <w:rtl/>
        </w:rPr>
        <w:t>صحيفة</w:t>
      </w:r>
      <w:r w:rsidRPr="000042B5">
        <w:rPr>
          <w:rtl/>
        </w:rPr>
        <w:t xml:space="preserve"> جبهة ملّي.</w:t>
      </w:r>
    </w:p>
    <w:p w:rsidR="00C359FF" w:rsidRPr="000042B5" w:rsidRDefault="00FC2DD3" w:rsidP="00FC2DD3">
      <w:pPr>
        <w:pStyle w:val="aa"/>
        <w:jc w:val="center"/>
        <w:rPr>
          <w:rtl/>
        </w:rPr>
      </w:pPr>
      <w:r>
        <w:rPr>
          <w:rFonts w:hint="cs"/>
          <w:rtl/>
        </w:rPr>
        <w:t>***</w:t>
      </w:r>
    </w:p>
    <w:p w:rsidR="00C359FF" w:rsidRPr="00317042" w:rsidRDefault="00C359FF" w:rsidP="00A81204">
      <w:pPr>
        <w:pStyle w:val="ab"/>
        <w:rPr>
          <w:rtl/>
        </w:rPr>
      </w:pPr>
      <w:bookmarkStart w:id="177" w:name="_Toc237320654"/>
      <w:bookmarkStart w:id="178" w:name="_Toc343559926"/>
      <w:r w:rsidRPr="00317042">
        <w:rPr>
          <w:rtl/>
        </w:rPr>
        <w:t>إطلاق سراح البرقعي.. وعود</w:t>
      </w:r>
      <w:r>
        <w:rPr>
          <w:rFonts w:hint="cs"/>
          <w:rtl/>
        </w:rPr>
        <w:t>ته</w:t>
      </w:r>
      <w:r w:rsidRPr="00317042">
        <w:rPr>
          <w:rtl/>
        </w:rPr>
        <w:t xml:space="preserve"> إلى التأليف</w:t>
      </w:r>
      <w:bookmarkEnd w:id="177"/>
      <w:bookmarkEnd w:id="178"/>
    </w:p>
    <w:p w:rsidR="00C359FF" w:rsidRPr="000042B5" w:rsidRDefault="00C359FF" w:rsidP="000042B5">
      <w:pPr>
        <w:pStyle w:val="aa"/>
        <w:rPr>
          <w:rtl/>
        </w:rPr>
      </w:pPr>
      <w:r w:rsidRPr="000042B5">
        <w:rPr>
          <w:rtl/>
        </w:rPr>
        <w:t>بعد ذلك أطلقوا سراحي من السجن بعد أن مكثت فيه حدود الأربعين يوماً من دون أن يذكروا لي تهمة واحدة أو سببا</w:t>
      </w:r>
      <w:r w:rsidRPr="000042B5">
        <w:rPr>
          <w:rFonts w:hint="cs"/>
          <w:rtl/>
        </w:rPr>
        <w:t>ً</w:t>
      </w:r>
      <w:r w:rsidRPr="000042B5">
        <w:rPr>
          <w:rtl/>
        </w:rPr>
        <w:t xml:space="preserve"> للاعتقال فضلاً عن الاعتذار، وهو ما يؤكد أن حكومة الشيوخ لم تراع أبسط حقوق المؤمنين في العدالة والإنصاف للناس، مع مكانة هذه الأمور في الشرع وشدة التأكيد عليها. </w:t>
      </w:r>
    </w:p>
    <w:p w:rsidR="00C359FF" w:rsidRPr="000042B5" w:rsidRDefault="00C359FF" w:rsidP="000042B5">
      <w:pPr>
        <w:pStyle w:val="aa"/>
        <w:rPr>
          <w:rtl/>
        </w:rPr>
      </w:pPr>
      <w:r w:rsidRPr="000042B5">
        <w:rPr>
          <w:rtl/>
        </w:rPr>
        <w:t>بعد ذلك رأيت أن أنطلق بقوة في التأليف والترجمة لبعض الكتب، وهو أمر متعين لتطهير اعتقاد الناس من الخرافات، وتحقيق الوحدة الإسلامية، وإيقاظ الناس ليعرفوا الحقائق الإسلامية، وكنت أعلم أن الفرصة لهذا الأمر بالنسبة لي ليست كبيرة، لاسيما وأن الشيوخ والمراجع غير مرتاحين لي، وأنهم لن يتركوني، وسوف يتذرعون بأسباب مختلفة لكي يوقفوني، ومع قلة المراجع والكتب اللازمة وفوقها كبر سني وضعف بنيتي</w:t>
      </w:r>
      <w:r w:rsidRPr="000042B5">
        <w:rPr>
          <w:rFonts w:hint="cs"/>
          <w:rtl/>
        </w:rPr>
        <w:t>،</w:t>
      </w:r>
      <w:r w:rsidRPr="000042B5">
        <w:rPr>
          <w:rtl/>
        </w:rPr>
        <w:t xml:space="preserve"> إلا أنني بدأت بكل سرعة لتأليف كتب منها: كتاب: «</w:t>
      </w:r>
      <w:r w:rsidRPr="00D96F07">
        <w:rPr>
          <w:b/>
          <w:bCs/>
          <w:rtl/>
        </w:rPr>
        <w:t>دراسة علمية لأحاديث المهدي</w:t>
      </w:r>
      <w:r w:rsidRPr="000042B5">
        <w:rPr>
          <w:rtl/>
        </w:rPr>
        <w:t>» وكتاب: «</w:t>
      </w:r>
      <w:r w:rsidRPr="00D96F07">
        <w:rPr>
          <w:b/>
          <w:bCs/>
          <w:rtl/>
        </w:rPr>
        <w:t xml:space="preserve">تضاد مفاتيح الجنان </w:t>
      </w:r>
      <w:r w:rsidRPr="00D96F07">
        <w:rPr>
          <w:rFonts w:hint="cs"/>
          <w:b/>
          <w:bCs/>
          <w:rtl/>
        </w:rPr>
        <w:t xml:space="preserve">وآيات </w:t>
      </w:r>
      <w:r w:rsidRPr="00D96F07">
        <w:rPr>
          <w:b/>
          <w:bCs/>
          <w:rtl/>
        </w:rPr>
        <w:t>القرآن</w:t>
      </w:r>
      <w:r w:rsidRPr="000042B5">
        <w:rPr>
          <w:rtl/>
        </w:rPr>
        <w:t xml:space="preserve">» و« </w:t>
      </w:r>
      <w:r w:rsidRPr="00D96F07">
        <w:rPr>
          <w:b/>
          <w:bCs/>
          <w:rtl/>
        </w:rPr>
        <w:t>كسر الصنم - عرض أخبار الأصول على القرآن والعقول</w:t>
      </w:r>
      <w:r w:rsidRPr="000042B5">
        <w:rPr>
          <w:rtl/>
        </w:rPr>
        <w:t>»، و «</w:t>
      </w:r>
      <w:r w:rsidRPr="00D96F07">
        <w:rPr>
          <w:b/>
          <w:bCs/>
          <w:rtl/>
        </w:rPr>
        <w:t>نقد كتاب المراجعات</w:t>
      </w:r>
      <w:r w:rsidRPr="000042B5">
        <w:rPr>
          <w:rtl/>
        </w:rPr>
        <w:t>» باللغة العربية و ترجمة كتاب المن</w:t>
      </w:r>
      <w:r w:rsidRPr="000042B5">
        <w:rPr>
          <w:rFonts w:hint="cs"/>
          <w:rtl/>
        </w:rPr>
        <w:t>ت</w:t>
      </w:r>
      <w:r w:rsidRPr="000042B5">
        <w:rPr>
          <w:rtl/>
        </w:rPr>
        <w:t>قى من منهاج السنة لابن تيمية سميته</w:t>
      </w:r>
      <w:r w:rsidRPr="00D96F07">
        <w:rPr>
          <w:b/>
          <w:bCs/>
          <w:rtl/>
        </w:rPr>
        <w:t xml:space="preserve">: </w:t>
      </w:r>
      <w:r w:rsidRPr="000042B5">
        <w:rPr>
          <w:rtl/>
        </w:rPr>
        <w:t>(</w:t>
      </w:r>
      <w:r w:rsidRPr="00D96F07">
        <w:rPr>
          <w:b/>
          <w:bCs/>
          <w:rtl/>
        </w:rPr>
        <w:t xml:space="preserve">المرشد </w:t>
      </w:r>
      <w:r w:rsidRPr="00D96F07">
        <w:rPr>
          <w:b/>
          <w:bCs/>
          <w:rtl/>
        </w:rPr>
        <w:lastRenderedPageBreak/>
        <w:t>للسنة والرد على أهل البدعة</w:t>
      </w:r>
      <w:r w:rsidR="00DF76C9" w:rsidRPr="00DF76C9">
        <w:rPr>
          <w:rStyle w:val="FootnoteReference"/>
          <w:rFonts w:cs="Arabic11 BT"/>
          <w:rtl/>
        </w:rPr>
        <w:t>(</w:t>
      </w:r>
      <w:r w:rsidR="00DF76C9" w:rsidRPr="00DF76C9">
        <w:rPr>
          <w:rStyle w:val="FootnoteReference"/>
          <w:rFonts w:cs="Arabic11 BT"/>
          <w:rtl/>
        </w:rPr>
        <w:footnoteReference w:id="246"/>
      </w:r>
      <w:r w:rsidR="00DF76C9" w:rsidRPr="00DF76C9">
        <w:rPr>
          <w:rStyle w:val="FootnoteReference"/>
          <w:rFonts w:cs="Arabic11 BT"/>
          <w:rtl/>
        </w:rPr>
        <w:t>)</w:t>
      </w:r>
      <w:r w:rsidRPr="000042B5">
        <w:rPr>
          <w:rtl/>
        </w:rPr>
        <w:t>)، وترجمة كتاب: (</w:t>
      </w:r>
      <w:r w:rsidRPr="00D96F07">
        <w:rPr>
          <w:b/>
          <w:bCs/>
          <w:rtl/>
        </w:rPr>
        <w:t>أحكام القرآن للشافعي</w:t>
      </w:r>
      <w:r w:rsidRPr="000042B5">
        <w:rPr>
          <w:rtl/>
        </w:rPr>
        <w:t>) وترجمة (</w:t>
      </w:r>
      <w:r w:rsidRPr="00D96F07">
        <w:rPr>
          <w:b/>
          <w:bCs/>
          <w:rtl/>
        </w:rPr>
        <w:t>كتاب الفقه على المذاهب الخمسة</w:t>
      </w:r>
      <w:r w:rsidRPr="000042B5">
        <w:rPr>
          <w:rtl/>
        </w:rPr>
        <w:t>)، وكتاب: (</w:t>
      </w:r>
      <w:r w:rsidRPr="00D96F07">
        <w:rPr>
          <w:rFonts w:hint="cs"/>
          <w:b/>
          <w:bCs/>
          <w:rtl/>
        </w:rPr>
        <w:t>مضادة</w:t>
      </w:r>
      <w:r w:rsidRPr="00D96F07">
        <w:rPr>
          <w:b/>
          <w:bCs/>
          <w:rtl/>
        </w:rPr>
        <w:t xml:space="preserve"> المذهب الجعفري للإسلام والقرآن</w:t>
      </w:r>
      <w:r w:rsidRPr="000042B5">
        <w:rPr>
          <w:rtl/>
        </w:rPr>
        <w:t>) وغيرها من الكتب.</w:t>
      </w:r>
    </w:p>
    <w:p w:rsidR="00C359FF" w:rsidRPr="000042B5" w:rsidRDefault="00FC2DD3" w:rsidP="00FC2DD3">
      <w:pPr>
        <w:pStyle w:val="aa"/>
        <w:jc w:val="center"/>
        <w:rPr>
          <w:rtl/>
        </w:rPr>
      </w:pPr>
      <w:r>
        <w:rPr>
          <w:rFonts w:hint="cs"/>
          <w:rtl/>
        </w:rPr>
        <w:t>***</w:t>
      </w:r>
    </w:p>
    <w:p w:rsidR="00C359FF" w:rsidRPr="00317042" w:rsidRDefault="00C359FF" w:rsidP="00A81204">
      <w:pPr>
        <w:pStyle w:val="ab"/>
        <w:rPr>
          <w:rtl/>
        </w:rPr>
      </w:pPr>
      <w:bookmarkStart w:id="179" w:name="_Toc237320655"/>
      <w:bookmarkStart w:id="180" w:name="_Toc343559927"/>
      <w:r w:rsidRPr="00317042">
        <w:rPr>
          <w:rtl/>
        </w:rPr>
        <w:t>موت الشيخ رباني الشيرازي وزياد</w:t>
      </w:r>
      <w:r w:rsidRPr="00317042">
        <w:rPr>
          <w:rFonts w:hint="cs"/>
          <w:rtl/>
        </w:rPr>
        <w:t>ة</w:t>
      </w:r>
      <w:r w:rsidRPr="00317042">
        <w:rPr>
          <w:rtl/>
        </w:rPr>
        <w:t xml:space="preserve"> التضييق على البرقعي</w:t>
      </w:r>
      <w:r w:rsidRPr="00317042">
        <w:rPr>
          <w:rFonts w:hint="cs"/>
          <w:rtl/>
        </w:rPr>
        <w:t>:</w:t>
      </w:r>
      <w:bookmarkEnd w:id="179"/>
      <w:bookmarkEnd w:id="180"/>
    </w:p>
    <w:p w:rsidR="00C359FF" w:rsidRPr="005407AA" w:rsidRDefault="00C359FF" w:rsidP="000042B5">
      <w:pPr>
        <w:pStyle w:val="aa"/>
        <w:rPr>
          <w:spacing w:val="-4"/>
          <w:rtl/>
        </w:rPr>
      </w:pPr>
      <w:r w:rsidRPr="005407AA">
        <w:rPr>
          <w:spacing w:val="-4"/>
          <w:rtl/>
        </w:rPr>
        <w:t xml:space="preserve">وبعد خروجي من السجن بمدة يسيرة مات السيد رباني الشيرازي في حادث </w:t>
      </w:r>
      <w:r w:rsidRPr="005407AA">
        <w:rPr>
          <w:rFonts w:hint="cs"/>
          <w:spacing w:val="-4"/>
          <w:rtl/>
        </w:rPr>
        <w:t>اصطدام</w:t>
      </w:r>
      <w:r w:rsidRPr="005407AA">
        <w:rPr>
          <w:spacing w:val="-4"/>
          <w:rtl/>
        </w:rPr>
        <w:t xml:space="preserve"> سیارة</w:t>
      </w:r>
      <w:r w:rsidRPr="005407AA">
        <w:rPr>
          <w:rFonts w:hint="cs"/>
          <w:spacing w:val="-4"/>
          <w:rtl/>
        </w:rPr>
        <w:t>.</w:t>
      </w:r>
    </w:p>
    <w:p w:rsidR="00C359FF" w:rsidRPr="000042B5" w:rsidRDefault="00C359FF" w:rsidP="000042B5">
      <w:pPr>
        <w:pStyle w:val="aa"/>
        <w:rPr>
          <w:rtl/>
        </w:rPr>
      </w:pPr>
      <w:r w:rsidRPr="000042B5">
        <w:rPr>
          <w:rtl/>
        </w:rPr>
        <w:t>وفي هذه السنوات التي عكفت فيها على التأليف كان تسلط المشايخ يزيد شيئاً فشيئاً، والضغوط والمنع والتجس</w:t>
      </w:r>
      <w:r w:rsidRPr="000042B5">
        <w:rPr>
          <w:rFonts w:hint="cs"/>
          <w:rtl/>
        </w:rPr>
        <w:t>ُّ</w:t>
      </w:r>
      <w:r w:rsidRPr="000042B5">
        <w:rPr>
          <w:rtl/>
        </w:rPr>
        <w:t>س على الناس والكذب وتزوير الشيوخ والمراجع يزداد يوماً بعد يوم.. وبطبيعة الحال فإن تأليفي لبعض الكتب في مثل هذه الحال كان سبباً للقبض عليّ مرة</w:t>
      </w:r>
      <w:r w:rsidRPr="000042B5">
        <w:rPr>
          <w:rFonts w:hint="cs"/>
          <w:rtl/>
        </w:rPr>
        <w:t>ً</w:t>
      </w:r>
      <w:r w:rsidRPr="000042B5">
        <w:rPr>
          <w:rtl/>
        </w:rPr>
        <w:t xml:space="preserve"> ثانية</w:t>
      </w:r>
      <w:r w:rsidRPr="000042B5">
        <w:rPr>
          <w:rFonts w:hint="cs"/>
          <w:rtl/>
        </w:rPr>
        <w:t>ً ولمحاولة اغتيالي الفاشلة</w:t>
      </w:r>
      <w:r w:rsidRPr="000042B5">
        <w:rPr>
          <w:rtl/>
        </w:rPr>
        <w:t>..</w:t>
      </w:r>
      <w:r w:rsidRPr="000042B5">
        <w:rPr>
          <w:rFonts w:hint="cs"/>
          <w:rtl/>
        </w:rPr>
        <w:t xml:space="preserve"> </w:t>
      </w:r>
      <w:r w:rsidRPr="000042B5">
        <w:rPr>
          <w:rtl/>
        </w:rPr>
        <w:t>وسأبدأ بشرح تفاصيل اعتقالي الجديد:</w:t>
      </w:r>
    </w:p>
    <w:p w:rsidR="00C359FF" w:rsidRPr="000042B5" w:rsidRDefault="00C359FF" w:rsidP="000042B5">
      <w:pPr>
        <w:pStyle w:val="aa"/>
        <w:rPr>
          <w:rtl/>
        </w:rPr>
      </w:pPr>
      <w:r w:rsidRPr="000042B5">
        <w:rPr>
          <w:rtl/>
        </w:rPr>
        <w:t>في عام 1365 هجري شمسي</w:t>
      </w:r>
      <w:r w:rsidR="00DF76C9" w:rsidRPr="00DF76C9">
        <w:rPr>
          <w:rStyle w:val="FootnoteReference"/>
          <w:rFonts w:cs="Arabic11 BT"/>
          <w:rtl/>
        </w:rPr>
        <w:t>(</w:t>
      </w:r>
      <w:r w:rsidR="00DF76C9" w:rsidRPr="00DF76C9">
        <w:rPr>
          <w:rStyle w:val="FootnoteReference"/>
          <w:rFonts w:cs="Arabic11 BT"/>
          <w:rtl/>
        </w:rPr>
        <w:footnoteReference w:id="247"/>
      </w:r>
      <w:r w:rsidR="00DF76C9" w:rsidRPr="00DF76C9">
        <w:rPr>
          <w:rStyle w:val="FootnoteReference"/>
          <w:rFonts w:cs="Arabic11 BT"/>
          <w:rtl/>
        </w:rPr>
        <w:t>)</w:t>
      </w:r>
      <w:r w:rsidRPr="000042B5">
        <w:rPr>
          <w:rtl/>
        </w:rPr>
        <w:t xml:space="preserve"> وكانت السنة الثامنة لاستقرار حكومة المراجع، وكانت مثل السنوات الماضية يأخذون </w:t>
      </w:r>
      <w:r w:rsidRPr="000042B5">
        <w:rPr>
          <w:rFonts w:hint="cs"/>
          <w:rtl/>
        </w:rPr>
        <w:t xml:space="preserve">فيها </w:t>
      </w:r>
      <w:r w:rsidRPr="000042B5">
        <w:rPr>
          <w:rtl/>
        </w:rPr>
        <w:t>الناس البسطاء إلى ساحة الحرب مع العراق</w:t>
      </w:r>
      <w:r w:rsidRPr="000042B5">
        <w:rPr>
          <w:rFonts w:hint="cs"/>
          <w:rtl/>
        </w:rPr>
        <w:t>، ويبثون الدعايات بشكل متواصل قائلين: إن أبناء الشعب العاشق للشهادة هم الذين يحضرون في ساحات الجهاد الإسلامي برغبتهم وميلهم دون إجبار ويضعون أرواحهم على أكفهم ويُرحبون بالشهادة في سبيل الله.  ولم يكن هناك من يجرؤ على القول أن الأمر ليس كذلك. والنتيجة أن إيران أصبحت جهنم حارقة من الفقر والقَحْط وغلاء الأسعار والظلم والجور.</w:t>
      </w:r>
    </w:p>
    <w:p w:rsidR="00C359FF" w:rsidRPr="00317042" w:rsidRDefault="00C359FF" w:rsidP="00A81204">
      <w:pPr>
        <w:pStyle w:val="ab"/>
        <w:rPr>
          <w:rtl/>
        </w:rPr>
      </w:pPr>
      <w:bookmarkStart w:id="181" w:name="_Toc237320656"/>
      <w:bookmarkStart w:id="182" w:name="_Toc343559928"/>
      <w:r w:rsidRPr="00317042">
        <w:rPr>
          <w:rtl/>
        </w:rPr>
        <w:t>كتاب جديد وابتلاء جديد..</w:t>
      </w:r>
      <w:r>
        <w:rPr>
          <w:rFonts w:hint="cs"/>
          <w:rtl/>
        </w:rPr>
        <w:t xml:space="preserve"> </w:t>
      </w:r>
      <w:r w:rsidRPr="00317042">
        <w:rPr>
          <w:rtl/>
        </w:rPr>
        <w:t>محاولة اغتيال البرقعي</w:t>
      </w:r>
      <w:bookmarkEnd w:id="181"/>
      <w:bookmarkEnd w:id="182"/>
    </w:p>
    <w:p w:rsidR="00C359FF" w:rsidRPr="000042B5" w:rsidRDefault="00C359FF" w:rsidP="000042B5">
      <w:pPr>
        <w:pStyle w:val="aa"/>
        <w:rPr>
          <w:rtl/>
        </w:rPr>
      </w:pPr>
      <w:r w:rsidRPr="000042B5">
        <w:rPr>
          <w:rtl/>
        </w:rPr>
        <w:t xml:space="preserve">في هذه الأيام ألفت كتاباً بعنوان: </w:t>
      </w:r>
      <w:r w:rsidRPr="000042B5">
        <w:rPr>
          <w:rFonts w:hint="cs"/>
          <w:rtl/>
        </w:rPr>
        <w:t>«</w:t>
      </w:r>
      <w:r w:rsidRPr="00D96F07">
        <w:rPr>
          <w:b/>
          <w:bCs/>
          <w:rtl/>
        </w:rPr>
        <w:t>دراسة علميّة لأحاديث المهدي</w:t>
      </w:r>
      <w:r w:rsidRPr="000042B5">
        <w:rPr>
          <w:rFonts w:hint="cs"/>
          <w:rtl/>
        </w:rPr>
        <w:t xml:space="preserve">» </w:t>
      </w:r>
      <w:r w:rsidRPr="000042B5">
        <w:rPr>
          <w:rtl/>
        </w:rPr>
        <w:t>واستعرضت فيه ال</w:t>
      </w:r>
      <w:r w:rsidRPr="000042B5">
        <w:rPr>
          <w:rFonts w:hint="cs"/>
          <w:rtl/>
        </w:rPr>
        <w:t>أ</w:t>
      </w:r>
      <w:r w:rsidRPr="000042B5">
        <w:rPr>
          <w:rtl/>
        </w:rPr>
        <w:t xml:space="preserve">دلة من آيات القرآن وصريح العقل التي تبين أن الإمامة </w:t>
      </w:r>
      <w:r w:rsidRPr="000042B5">
        <w:rPr>
          <w:rFonts w:hint="cs"/>
          <w:rtl/>
        </w:rPr>
        <w:t xml:space="preserve">تعني </w:t>
      </w:r>
      <w:r w:rsidRPr="000042B5">
        <w:rPr>
          <w:rtl/>
        </w:rPr>
        <w:t>مطلق القيادة والزعامة، وأنها بهذا المعنى لا يصح أن تنحصر في أشخاص محدودين بعدد معين كما يعتقد بعض أصحاب المذاهب، فكما أن أئمة الكفر لا حصر لهم فكذلك أئمة الإيمان كثيرون لا حصر لهم، وبينت</w:t>
      </w:r>
      <w:r w:rsidRPr="000042B5">
        <w:rPr>
          <w:rFonts w:hint="cs"/>
          <w:rtl/>
        </w:rPr>
        <w:t>ُ</w:t>
      </w:r>
      <w:r w:rsidRPr="000042B5">
        <w:rPr>
          <w:rtl/>
        </w:rPr>
        <w:t xml:space="preserve"> </w:t>
      </w:r>
      <w:r w:rsidRPr="000042B5">
        <w:rPr>
          <w:rFonts w:hint="cs"/>
          <w:rtl/>
        </w:rPr>
        <w:t xml:space="preserve">أن التحقيق العلمي يكشف </w:t>
      </w:r>
      <w:r w:rsidRPr="000042B5">
        <w:rPr>
          <w:rtl/>
        </w:rPr>
        <w:t xml:space="preserve">أن الأخبار التي أوردها المتقدمون في هذا الشأن كالعلامة </w:t>
      </w:r>
      <w:r w:rsidRPr="00D96F07">
        <w:rPr>
          <w:b/>
          <w:bCs/>
          <w:rtl/>
        </w:rPr>
        <w:t>المجلسي</w:t>
      </w:r>
      <w:r w:rsidRPr="000042B5">
        <w:rPr>
          <w:rtl/>
        </w:rPr>
        <w:t xml:space="preserve"> والشيخ </w:t>
      </w:r>
      <w:r w:rsidRPr="00D96F07">
        <w:rPr>
          <w:b/>
          <w:bCs/>
          <w:rtl/>
        </w:rPr>
        <w:lastRenderedPageBreak/>
        <w:t>الصدوق</w:t>
      </w:r>
      <w:r w:rsidRPr="000042B5">
        <w:rPr>
          <w:rtl/>
        </w:rPr>
        <w:t xml:space="preserve"> و</w:t>
      </w:r>
      <w:r w:rsidRPr="00D96F07">
        <w:rPr>
          <w:b/>
          <w:bCs/>
          <w:rtl/>
        </w:rPr>
        <w:t>الكليني</w:t>
      </w:r>
      <w:r w:rsidRPr="000042B5">
        <w:rPr>
          <w:rtl/>
        </w:rPr>
        <w:t xml:space="preserve"> -وأقصد الآثار التي ت</w:t>
      </w:r>
      <w:r w:rsidRPr="000042B5">
        <w:rPr>
          <w:rFonts w:hint="cs"/>
          <w:rtl/>
        </w:rPr>
        <w:t>ُ</w:t>
      </w:r>
      <w:r w:rsidRPr="000042B5">
        <w:rPr>
          <w:rtl/>
        </w:rPr>
        <w:t>حد</w:t>
      </w:r>
      <w:r w:rsidRPr="000042B5">
        <w:rPr>
          <w:rFonts w:hint="cs"/>
          <w:rtl/>
        </w:rPr>
        <w:t>ِّ</w:t>
      </w:r>
      <w:r w:rsidRPr="000042B5">
        <w:rPr>
          <w:rtl/>
        </w:rPr>
        <w:t>د عدد</w:t>
      </w:r>
      <w:r w:rsidRPr="000042B5">
        <w:rPr>
          <w:rFonts w:hint="cs"/>
          <w:rtl/>
        </w:rPr>
        <w:t>َ</w:t>
      </w:r>
      <w:r w:rsidRPr="000042B5">
        <w:rPr>
          <w:rtl/>
        </w:rPr>
        <w:t xml:space="preserve"> الأئمة </w:t>
      </w:r>
      <w:r w:rsidRPr="000042B5">
        <w:rPr>
          <w:rFonts w:hint="cs"/>
          <w:rtl/>
        </w:rPr>
        <w:t>باثني</w:t>
      </w:r>
      <w:r w:rsidRPr="000042B5">
        <w:rPr>
          <w:rtl/>
        </w:rPr>
        <w:t xml:space="preserve"> عشر ومنها التي تتحدث بالتحديد عن </w:t>
      </w:r>
      <w:r w:rsidRPr="000042B5">
        <w:rPr>
          <w:rFonts w:hint="cs"/>
          <w:rtl/>
        </w:rPr>
        <w:t>ا</w:t>
      </w:r>
      <w:r w:rsidRPr="000042B5">
        <w:rPr>
          <w:rtl/>
        </w:rPr>
        <w:t>بن الحسن العسكري- أخبار</w:t>
      </w:r>
      <w:r w:rsidRPr="000042B5">
        <w:rPr>
          <w:rFonts w:hint="cs"/>
          <w:rtl/>
        </w:rPr>
        <w:t>ٌ</w:t>
      </w:r>
      <w:r w:rsidRPr="000042B5">
        <w:rPr>
          <w:rtl/>
        </w:rPr>
        <w:t xml:space="preserve"> مكذوبة</w:t>
      </w:r>
      <w:r w:rsidRPr="000042B5">
        <w:rPr>
          <w:rFonts w:hint="cs"/>
          <w:rtl/>
        </w:rPr>
        <w:t>ٌ</w:t>
      </w:r>
      <w:r w:rsidRPr="000042B5">
        <w:rPr>
          <w:rtl/>
        </w:rPr>
        <w:t xml:space="preserve"> ومتناقضة</w:t>
      </w:r>
      <w:r w:rsidRPr="000042B5">
        <w:rPr>
          <w:rFonts w:hint="cs"/>
          <w:rtl/>
        </w:rPr>
        <w:t>ٌ</w:t>
      </w:r>
      <w:r w:rsidRPr="000042B5">
        <w:rPr>
          <w:rtl/>
        </w:rPr>
        <w:t>، وقد وقعت نسخة من هذا الكتاب في يد أحد الشيوخ من كبار مس</w:t>
      </w:r>
      <w:r w:rsidRPr="000042B5">
        <w:rPr>
          <w:rFonts w:hint="cs"/>
          <w:rtl/>
        </w:rPr>
        <w:t>ؤ</w:t>
      </w:r>
      <w:r w:rsidRPr="000042B5">
        <w:rPr>
          <w:rtl/>
        </w:rPr>
        <w:t>ولي الجمهورية التي يقال عنها «إسلامية» وبدل</w:t>
      </w:r>
      <w:r w:rsidRPr="000042B5">
        <w:rPr>
          <w:rFonts w:hint="cs"/>
          <w:rtl/>
        </w:rPr>
        <w:t>اً</w:t>
      </w:r>
      <w:r w:rsidRPr="000042B5">
        <w:rPr>
          <w:rtl/>
        </w:rPr>
        <w:t xml:space="preserve"> </w:t>
      </w:r>
      <w:r w:rsidRPr="000042B5">
        <w:rPr>
          <w:rFonts w:hint="cs"/>
          <w:rtl/>
        </w:rPr>
        <w:t xml:space="preserve">من </w:t>
      </w:r>
      <w:r w:rsidRPr="000042B5">
        <w:rPr>
          <w:rtl/>
        </w:rPr>
        <w:t>أن يقدّروا هذه الخدمة العلمية أو أن يجيبوا بالدليل على ما يرونه خطأً</w:t>
      </w:r>
      <w:r w:rsidRPr="000042B5">
        <w:rPr>
          <w:rFonts w:hint="cs"/>
          <w:rtl/>
        </w:rPr>
        <w:t>،</w:t>
      </w:r>
      <w:r w:rsidRPr="000042B5">
        <w:rPr>
          <w:rtl/>
        </w:rPr>
        <w:t xml:space="preserve"> </w:t>
      </w:r>
      <w:r w:rsidRPr="000042B5">
        <w:rPr>
          <w:rFonts w:hint="cs"/>
          <w:rtl/>
        </w:rPr>
        <w:t>أصدروا</w:t>
      </w:r>
      <w:r w:rsidRPr="000042B5">
        <w:rPr>
          <w:rtl/>
        </w:rPr>
        <w:t xml:space="preserve"> فتوى بإهدار دمي، ثم جاءت الخطوة التالية حين أرسلوا أربعة من الجهلة لقتلي</w:t>
      </w:r>
      <w:r w:rsidRPr="000042B5">
        <w:rPr>
          <w:rFonts w:hint="cs"/>
          <w:rtl/>
        </w:rPr>
        <w:t>،</w:t>
      </w:r>
      <w:r w:rsidRPr="000042B5">
        <w:rPr>
          <w:rtl/>
        </w:rPr>
        <w:t xml:space="preserve"> فطرق ثلاثة</w:t>
      </w:r>
      <w:r w:rsidRPr="000042B5">
        <w:rPr>
          <w:rFonts w:hint="cs"/>
          <w:rtl/>
        </w:rPr>
        <w:t>ٌ</w:t>
      </w:r>
      <w:r w:rsidRPr="000042B5">
        <w:rPr>
          <w:rtl/>
        </w:rPr>
        <w:t xml:space="preserve"> منهم عليّ</w:t>
      </w:r>
      <w:r w:rsidRPr="000042B5">
        <w:rPr>
          <w:rFonts w:hint="cs"/>
          <w:rtl/>
        </w:rPr>
        <w:t>َ</w:t>
      </w:r>
      <w:r w:rsidRPr="000042B5">
        <w:rPr>
          <w:rtl/>
        </w:rPr>
        <w:t xml:space="preserve"> الباب</w:t>
      </w:r>
      <w:r w:rsidRPr="000042B5">
        <w:rPr>
          <w:rFonts w:hint="cs"/>
          <w:rtl/>
        </w:rPr>
        <w:t>َ</w:t>
      </w:r>
      <w:r w:rsidRPr="000042B5">
        <w:rPr>
          <w:rtl/>
        </w:rPr>
        <w:t xml:space="preserve"> قبل الغروب وكأنهم </w:t>
      </w:r>
      <w:r w:rsidRPr="000042B5">
        <w:rPr>
          <w:rFonts w:hint="cs"/>
          <w:rtl/>
        </w:rPr>
        <w:t>مستفتون</w:t>
      </w:r>
      <w:r w:rsidRPr="000042B5">
        <w:rPr>
          <w:rtl/>
        </w:rPr>
        <w:t>، فسألوا عدة أسئلة فأجبتهم ، ولم أشعر أن غرضهم غير الأسئلة، وأنهم جاءوا ليعرفوا مداخل المنزل ومخارجه، وأنهم يريدون الرجوع ليلاً.</w:t>
      </w:r>
    </w:p>
    <w:p w:rsidR="00C359FF" w:rsidRPr="005407AA" w:rsidRDefault="00C359FF" w:rsidP="000042B5">
      <w:pPr>
        <w:pStyle w:val="aa"/>
        <w:rPr>
          <w:spacing w:val="-4"/>
          <w:rtl/>
        </w:rPr>
      </w:pPr>
      <w:r w:rsidRPr="005407AA">
        <w:rPr>
          <w:spacing w:val="-4"/>
          <w:rtl/>
        </w:rPr>
        <w:t xml:space="preserve">على كل حال: في تلك الليلة -وكانت ليلة الخميس </w:t>
      </w:r>
      <w:r w:rsidRPr="005407AA">
        <w:rPr>
          <w:rFonts w:hint="cs"/>
          <w:spacing w:val="-4"/>
          <w:rtl/>
        </w:rPr>
        <w:t>29/ خرداد/ 1365 هـ. ش.</w:t>
      </w:r>
      <w:r w:rsidR="00DF76C9" w:rsidRPr="005407AA">
        <w:rPr>
          <w:rFonts w:cs="Arabic11 BT"/>
          <w:spacing w:val="-4"/>
          <w:vertAlign w:val="superscript"/>
          <w:rtl/>
        </w:rPr>
        <w:t>(</w:t>
      </w:r>
      <w:r w:rsidR="00DF76C9" w:rsidRPr="005407AA">
        <w:rPr>
          <w:rStyle w:val="FootnoteReference"/>
          <w:rFonts w:cs="Arabic11 BT"/>
          <w:spacing w:val="-4"/>
          <w:rtl/>
        </w:rPr>
        <w:footnoteReference w:id="248"/>
      </w:r>
      <w:r w:rsidR="00DF76C9" w:rsidRPr="005407AA">
        <w:rPr>
          <w:rFonts w:cs="Arabic11 BT"/>
          <w:spacing w:val="-4"/>
          <w:vertAlign w:val="superscript"/>
          <w:rtl/>
        </w:rPr>
        <w:t>)</w:t>
      </w:r>
      <w:r w:rsidRPr="005407AA">
        <w:rPr>
          <w:rFonts w:hint="cs"/>
          <w:spacing w:val="-4"/>
          <w:rtl/>
        </w:rPr>
        <w:t xml:space="preserve"> </w:t>
      </w:r>
      <w:r w:rsidRPr="005407AA">
        <w:rPr>
          <w:spacing w:val="-4"/>
          <w:rtl/>
        </w:rPr>
        <w:t xml:space="preserve">أتى هؤلاء الأشرار إلى منزلي عند الساعة الثامنة أو التاسعة </w:t>
      </w:r>
      <w:r w:rsidRPr="005407AA">
        <w:rPr>
          <w:rFonts w:hint="cs"/>
          <w:spacing w:val="-4"/>
          <w:rtl/>
        </w:rPr>
        <w:t xml:space="preserve">مساءً </w:t>
      </w:r>
      <w:r w:rsidRPr="005407AA">
        <w:rPr>
          <w:spacing w:val="-4"/>
          <w:rtl/>
        </w:rPr>
        <w:t>فطرقوا الباب</w:t>
      </w:r>
      <w:r w:rsidRPr="005407AA">
        <w:rPr>
          <w:rFonts w:hint="cs"/>
          <w:spacing w:val="-4"/>
          <w:rtl/>
        </w:rPr>
        <w:t>،</w:t>
      </w:r>
      <w:r w:rsidRPr="005407AA">
        <w:rPr>
          <w:spacing w:val="-4"/>
          <w:rtl/>
        </w:rPr>
        <w:t xml:space="preserve"> وكان لدي ضيف اسمه السيد</w:t>
      </w:r>
      <w:r w:rsidRPr="005407AA">
        <w:rPr>
          <w:rFonts w:hint="cs"/>
          <w:spacing w:val="-4"/>
          <w:rtl/>
        </w:rPr>
        <w:t xml:space="preserve"> «</w:t>
      </w:r>
      <w:r w:rsidRPr="005407AA">
        <w:rPr>
          <w:b/>
          <w:bCs/>
          <w:spacing w:val="-4"/>
          <w:rtl/>
        </w:rPr>
        <w:t>سالخورده</w:t>
      </w:r>
      <w:r w:rsidRPr="005407AA">
        <w:rPr>
          <w:rFonts w:hint="cs"/>
          <w:spacing w:val="-4"/>
          <w:rtl/>
        </w:rPr>
        <w:t>»</w:t>
      </w:r>
      <w:r w:rsidRPr="005407AA">
        <w:rPr>
          <w:spacing w:val="-4"/>
          <w:rtl/>
        </w:rPr>
        <w:t xml:space="preserve">، فذهب ليفتح الباب، فأمسكوا به وحمله اثنان منهم إلى سيارة (وقد علمت بعد ذلك أنها (هوندا </w:t>
      </w:r>
      <w:r w:rsidRPr="005407AA">
        <w:rPr>
          <w:rFonts w:hint="cs"/>
          <w:spacing w:val="-4"/>
          <w:rtl/>
        </w:rPr>
        <w:t xml:space="preserve">ذات </w:t>
      </w:r>
      <w:r w:rsidRPr="005407AA">
        <w:rPr>
          <w:spacing w:val="-4"/>
          <w:rtl/>
        </w:rPr>
        <w:t xml:space="preserve">أربع </w:t>
      </w:r>
      <w:r w:rsidRPr="005407AA">
        <w:rPr>
          <w:rFonts w:hint="cs"/>
          <w:spacing w:val="-4"/>
          <w:rtl/>
        </w:rPr>
        <w:t>أسطوانات</w:t>
      </w:r>
      <w:r w:rsidRPr="005407AA">
        <w:rPr>
          <w:spacing w:val="-4"/>
          <w:rtl/>
        </w:rPr>
        <w:t>)، وهي خاصة بمس</w:t>
      </w:r>
      <w:r w:rsidRPr="005407AA">
        <w:rPr>
          <w:rFonts w:hint="cs"/>
          <w:spacing w:val="-4"/>
          <w:rtl/>
        </w:rPr>
        <w:t>ؤ</w:t>
      </w:r>
      <w:r w:rsidRPr="005407AA">
        <w:rPr>
          <w:spacing w:val="-4"/>
          <w:rtl/>
        </w:rPr>
        <w:t>ولي الدولة كما نعلم</w:t>
      </w:r>
      <w:r w:rsidRPr="005407AA">
        <w:rPr>
          <w:rFonts w:hint="cs"/>
          <w:spacing w:val="-4"/>
          <w:rtl/>
        </w:rPr>
        <w:t>)</w:t>
      </w:r>
      <w:r w:rsidRPr="005407AA">
        <w:rPr>
          <w:spacing w:val="-4"/>
          <w:rtl/>
        </w:rPr>
        <w:t xml:space="preserve">، </w:t>
      </w:r>
      <w:r w:rsidRPr="005407AA">
        <w:rPr>
          <w:rFonts w:hint="cs"/>
          <w:spacing w:val="-4"/>
          <w:rtl/>
        </w:rPr>
        <w:t>و</w:t>
      </w:r>
      <w:r w:rsidRPr="005407AA">
        <w:rPr>
          <w:spacing w:val="-4"/>
          <w:rtl/>
        </w:rPr>
        <w:t xml:space="preserve">كان أحدهم في السيارة واثنان حملوا </w:t>
      </w:r>
      <w:r w:rsidRPr="005407AA">
        <w:rPr>
          <w:rFonts w:hint="cs"/>
          <w:spacing w:val="-4"/>
          <w:rtl/>
        </w:rPr>
        <w:t>«</w:t>
      </w:r>
      <w:r w:rsidRPr="005407AA">
        <w:rPr>
          <w:b/>
          <w:bCs/>
          <w:spacing w:val="-4"/>
          <w:rtl/>
        </w:rPr>
        <w:t>سالخورده</w:t>
      </w:r>
      <w:r w:rsidRPr="005407AA">
        <w:rPr>
          <w:rFonts w:hint="cs"/>
          <w:spacing w:val="-4"/>
          <w:rtl/>
        </w:rPr>
        <w:t xml:space="preserve">» </w:t>
      </w:r>
      <w:r w:rsidRPr="005407AA">
        <w:rPr>
          <w:spacing w:val="-4"/>
          <w:rtl/>
        </w:rPr>
        <w:t>والرابع دخل المنزل -وكنت حينها في الركعة الثانية من صلاة العشاء- فصوب إلي</w:t>
      </w:r>
      <w:r w:rsidRPr="005407AA">
        <w:rPr>
          <w:rFonts w:hint="cs"/>
          <w:spacing w:val="-4"/>
          <w:rtl/>
        </w:rPr>
        <w:t>َّ</w:t>
      </w:r>
      <w:r w:rsidRPr="005407AA">
        <w:rPr>
          <w:spacing w:val="-4"/>
          <w:rtl/>
        </w:rPr>
        <w:t xml:space="preserve"> المسدّس وأطلق عليّ </w:t>
      </w:r>
      <w:r w:rsidRPr="005407AA">
        <w:rPr>
          <w:rFonts w:hint="cs"/>
          <w:spacing w:val="-4"/>
          <w:rtl/>
        </w:rPr>
        <w:t>رصاصة</w:t>
      </w:r>
      <w:r w:rsidRPr="005407AA">
        <w:rPr>
          <w:spacing w:val="-4"/>
          <w:rtl/>
        </w:rPr>
        <w:t xml:space="preserve"> فدخل</w:t>
      </w:r>
      <w:r w:rsidRPr="005407AA">
        <w:rPr>
          <w:rFonts w:hint="cs"/>
          <w:spacing w:val="-4"/>
          <w:rtl/>
        </w:rPr>
        <w:t>ت</w:t>
      </w:r>
      <w:r w:rsidRPr="005407AA">
        <w:rPr>
          <w:spacing w:val="-4"/>
          <w:rtl/>
        </w:rPr>
        <w:t xml:space="preserve"> الرصاص</w:t>
      </w:r>
      <w:r w:rsidRPr="005407AA">
        <w:rPr>
          <w:rFonts w:hint="cs"/>
          <w:spacing w:val="-4"/>
          <w:rtl/>
        </w:rPr>
        <w:t>ة</w:t>
      </w:r>
      <w:r w:rsidRPr="005407AA">
        <w:rPr>
          <w:spacing w:val="-4"/>
          <w:rtl/>
        </w:rPr>
        <w:t xml:space="preserve"> في خدي، ثم هرب.</w:t>
      </w:r>
    </w:p>
    <w:p w:rsidR="00C359FF" w:rsidRPr="000042B5" w:rsidRDefault="00C359FF" w:rsidP="000042B5">
      <w:pPr>
        <w:pStyle w:val="aa"/>
        <w:rPr>
          <w:rtl/>
        </w:rPr>
      </w:pPr>
      <w:r w:rsidRPr="000042B5">
        <w:rPr>
          <w:rtl/>
        </w:rPr>
        <w:t xml:space="preserve"> أنا لم أشعر بدخوله، ولكني شعرت بعد إطلاق الرصاص</w:t>
      </w:r>
      <w:r w:rsidRPr="000042B5">
        <w:rPr>
          <w:rFonts w:hint="cs"/>
          <w:rtl/>
        </w:rPr>
        <w:t>ة</w:t>
      </w:r>
      <w:r w:rsidRPr="000042B5">
        <w:rPr>
          <w:rtl/>
        </w:rPr>
        <w:t xml:space="preserve"> كأن قنبلة اخترقت رأسي، وشعرت بالدم ينزف.. تلطخت سجادتي.. فقطعت الصلاة وتحاملت على نفسي حتى وصلت إلى المغسلة، وسمعت شخصاً يقول: «انتهى الأمر.. انتهى الأمر»، بعدها سقطت مغمىً عليّ عند المغسلة.. </w:t>
      </w:r>
      <w:r w:rsidRPr="000042B5">
        <w:rPr>
          <w:rFonts w:hint="cs"/>
          <w:rtl/>
        </w:rPr>
        <w:t>وكنت</w:t>
      </w:r>
      <w:r w:rsidRPr="000042B5">
        <w:rPr>
          <w:rtl/>
        </w:rPr>
        <w:t xml:space="preserve"> في عمر الثمانين وأنزف نزيفاً شديداً، </w:t>
      </w:r>
      <w:r w:rsidRPr="000042B5">
        <w:rPr>
          <w:rFonts w:hint="cs"/>
          <w:rtl/>
        </w:rPr>
        <w:t xml:space="preserve">وربما بلغ حجم الدم الذي سال مني سواءً إلى خارج جسمي أو إلى داخله عن طريق البلعوم ليترين. </w:t>
      </w:r>
      <w:r w:rsidRPr="000042B5">
        <w:rPr>
          <w:rtl/>
        </w:rPr>
        <w:t xml:space="preserve">ومن رحمة الله أن </w:t>
      </w:r>
      <w:r w:rsidRPr="000042B5">
        <w:rPr>
          <w:rFonts w:hint="cs"/>
          <w:rtl/>
        </w:rPr>
        <w:t xml:space="preserve">جارة </w:t>
      </w:r>
      <w:r w:rsidRPr="000042B5">
        <w:rPr>
          <w:rtl/>
        </w:rPr>
        <w:t>لنا تخدم في البيت كانت تسكن خلف منزلي، وقد سمعت صوت إطلاق النار فجاءت مسرعة ورأت وضعي السيئ</w:t>
      </w:r>
      <w:r w:rsidRPr="000042B5">
        <w:rPr>
          <w:rFonts w:hint="cs"/>
          <w:rtl/>
        </w:rPr>
        <w:t>،</w:t>
      </w:r>
      <w:r w:rsidRPr="000042B5">
        <w:rPr>
          <w:rtl/>
        </w:rPr>
        <w:t xml:space="preserve"> فأسرعت إلى الجيران في الدور الثاني والثالث فأخبرتهم، فخاف الجيران من التدخل </w:t>
      </w:r>
      <w:r w:rsidRPr="000042B5">
        <w:rPr>
          <w:rFonts w:hint="cs"/>
          <w:rtl/>
        </w:rPr>
        <w:t>فركضت</w:t>
      </w:r>
      <w:r w:rsidRPr="000042B5">
        <w:rPr>
          <w:rtl/>
        </w:rPr>
        <w:t xml:space="preserve"> المرأة </w:t>
      </w:r>
      <w:r w:rsidRPr="000042B5">
        <w:rPr>
          <w:rFonts w:hint="cs"/>
          <w:rtl/>
        </w:rPr>
        <w:t>حتى استنجدت</w:t>
      </w:r>
      <w:r w:rsidRPr="000042B5">
        <w:rPr>
          <w:rtl/>
        </w:rPr>
        <w:t xml:space="preserve"> </w:t>
      </w:r>
      <w:r w:rsidRPr="000042B5">
        <w:rPr>
          <w:rFonts w:hint="cs"/>
          <w:rtl/>
        </w:rPr>
        <w:t>ب</w:t>
      </w:r>
      <w:r w:rsidRPr="000042B5">
        <w:rPr>
          <w:rtl/>
        </w:rPr>
        <w:t>جارنا</w:t>
      </w:r>
      <w:r w:rsidRPr="000042B5">
        <w:rPr>
          <w:rFonts w:hint="cs"/>
          <w:rtl/>
        </w:rPr>
        <w:t xml:space="preserve"> الخيّر</w:t>
      </w:r>
      <w:r w:rsidRPr="000042B5">
        <w:rPr>
          <w:rtl/>
        </w:rPr>
        <w:t xml:space="preserve"> </w:t>
      </w:r>
      <w:r w:rsidRPr="000042B5">
        <w:rPr>
          <w:rFonts w:hint="cs"/>
          <w:rtl/>
        </w:rPr>
        <w:t xml:space="preserve">السيد </w:t>
      </w:r>
      <w:r w:rsidRPr="000042B5">
        <w:rPr>
          <w:rtl/>
        </w:rPr>
        <w:t>(</w:t>
      </w:r>
      <w:r w:rsidRPr="00D96F07">
        <w:rPr>
          <w:b/>
          <w:bCs/>
          <w:rtl/>
        </w:rPr>
        <w:t>أميدوار</w:t>
      </w:r>
      <w:r w:rsidRPr="000042B5">
        <w:rPr>
          <w:rtl/>
        </w:rPr>
        <w:t xml:space="preserve">) وصاحت عنده: قتلوا السيد، فجاء الفاضل أميدوار مع </w:t>
      </w:r>
      <w:r w:rsidRPr="000042B5">
        <w:rPr>
          <w:rFonts w:hint="cs"/>
          <w:rtl/>
        </w:rPr>
        <w:t>زوجته و</w:t>
      </w:r>
      <w:r w:rsidRPr="000042B5">
        <w:rPr>
          <w:rtl/>
        </w:rPr>
        <w:t>أولاده وقاموا بمساعدتي.</w:t>
      </w:r>
    </w:p>
    <w:p w:rsidR="00C359FF" w:rsidRPr="000042B5" w:rsidRDefault="00C359FF" w:rsidP="000042B5">
      <w:pPr>
        <w:pStyle w:val="aa"/>
        <w:rPr>
          <w:rtl/>
        </w:rPr>
      </w:pPr>
      <w:r w:rsidRPr="000042B5">
        <w:rPr>
          <w:rtl/>
        </w:rPr>
        <w:lastRenderedPageBreak/>
        <w:t xml:space="preserve">حاول </w:t>
      </w:r>
      <w:r w:rsidRPr="000042B5">
        <w:rPr>
          <w:rFonts w:hint="cs"/>
          <w:rtl/>
        </w:rPr>
        <w:t>أ</w:t>
      </w:r>
      <w:r w:rsidRPr="000042B5">
        <w:rPr>
          <w:rtl/>
        </w:rPr>
        <w:t>ميدوار أن يخبر بعض المعارف والأصدقاء في طهران، ولكن لم یوفق لذلك، فهواتفهم مشغولة أو لا يردّون</w:t>
      </w:r>
      <w:r w:rsidRPr="000042B5">
        <w:rPr>
          <w:rFonts w:hint="cs"/>
          <w:rtl/>
        </w:rPr>
        <w:t>،</w:t>
      </w:r>
      <w:r w:rsidRPr="000042B5">
        <w:rPr>
          <w:rtl/>
        </w:rPr>
        <w:t xml:space="preserve"> وبعضهم غير موجود!</w:t>
      </w:r>
    </w:p>
    <w:p w:rsidR="00C359FF" w:rsidRPr="000042B5" w:rsidRDefault="00C359FF" w:rsidP="000042B5">
      <w:pPr>
        <w:pStyle w:val="aa"/>
        <w:rPr>
          <w:rtl/>
        </w:rPr>
      </w:pPr>
      <w:r w:rsidRPr="000042B5">
        <w:rPr>
          <w:rtl/>
        </w:rPr>
        <w:t>بعد ذلك اتصل بمدير الشرطة هاتفياً، فجاء مس</w:t>
      </w:r>
      <w:r w:rsidRPr="000042B5">
        <w:rPr>
          <w:rFonts w:hint="cs"/>
          <w:rtl/>
        </w:rPr>
        <w:t>ؤ</w:t>
      </w:r>
      <w:r w:rsidRPr="000042B5">
        <w:rPr>
          <w:rtl/>
        </w:rPr>
        <w:t>ولو الشرطة وأخذوني بسيارتهم إلى مستشفى «</w:t>
      </w:r>
      <w:r w:rsidRPr="00D96F07">
        <w:rPr>
          <w:b/>
          <w:bCs/>
          <w:rtl/>
        </w:rPr>
        <w:t>شهريار</w:t>
      </w:r>
      <w:r w:rsidRPr="000042B5">
        <w:rPr>
          <w:rtl/>
        </w:rPr>
        <w:t>» القريب من منزلي، ونظراً لكونه غير مجهز بشكل جيد نقلوني إلى مستشفى «</w:t>
      </w:r>
      <w:r w:rsidRPr="00D96F07">
        <w:rPr>
          <w:b/>
          <w:bCs/>
          <w:rtl/>
        </w:rPr>
        <w:t>لقمان</w:t>
      </w:r>
      <w:r w:rsidRPr="00D96F07">
        <w:rPr>
          <w:rFonts w:hint="cs"/>
          <w:b/>
          <w:bCs/>
          <w:rtl/>
        </w:rPr>
        <w:t xml:space="preserve"> الدولة</w:t>
      </w:r>
      <w:r w:rsidRPr="000042B5">
        <w:rPr>
          <w:rtl/>
        </w:rPr>
        <w:t>» فعالجوني هناك.</w:t>
      </w:r>
    </w:p>
    <w:p w:rsidR="00C359FF" w:rsidRPr="000042B5" w:rsidRDefault="00C359FF" w:rsidP="000042B5">
      <w:pPr>
        <w:pStyle w:val="aa"/>
        <w:rPr>
          <w:rtl/>
        </w:rPr>
      </w:pPr>
      <w:r w:rsidRPr="000042B5">
        <w:rPr>
          <w:rtl/>
        </w:rPr>
        <w:t>والسؤال الآن: من هو الفاعل لهذه الجريمة؟!</w:t>
      </w:r>
    </w:p>
    <w:p w:rsidR="00C359FF" w:rsidRPr="000042B5" w:rsidRDefault="00C359FF" w:rsidP="000042B5">
      <w:pPr>
        <w:pStyle w:val="aa"/>
        <w:rPr>
          <w:rtl/>
        </w:rPr>
      </w:pPr>
      <w:r w:rsidRPr="000042B5">
        <w:rPr>
          <w:rtl/>
        </w:rPr>
        <w:t xml:space="preserve">استيقنت بعد ذلك أن حكام هذه الدولة هم من </w:t>
      </w:r>
      <w:r w:rsidRPr="000042B5">
        <w:rPr>
          <w:rFonts w:hint="cs"/>
          <w:rtl/>
        </w:rPr>
        <w:t>أرسل لجنة الاغتيال التابعة للحرس الثوري لينفذوا هذه العملية الإجرامية</w:t>
      </w:r>
      <w:r w:rsidRPr="000042B5">
        <w:rPr>
          <w:rtl/>
        </w:rPr>
        <w:t>، وعجباً..</w:t>
      </w:r>
      <w:r w:rsidRPr="000042B5">
        <w:rPr>
          <w:rFonts w:hint="cs"/>
          <w:rtl/>
        </w:rPr>
        <w:t xml:space="preserve"> </w:t>
      </w:r>
      <w:r w:rsidRPr="000042B5">
        <w:rPr>
          <w:rtl/>
        </w:rPr>
        <w:t xml:space="preserve">لماذا يرتكب ولاة الأمور هذه الجريمة </w:t>
      </w:r>
      <w:r w:rsidRPr="000042B5">
        <w:rPr>
          <w:rFonts w:hint="cs"/>
          <w:rtl/>
        </w:rPr>
        <w:t xml:space="preserve">ضد </w:t>
      </w:r>
      <w:r w:rsidRPr="000042B5">
        <w:rPr>
          <w:rtl/>
        </w:rPr>
        <w:t xml:space="preserve">رجل طاعن في السن جالس في بيته </w:t>
      </w:r>
      <w:r w:rsidRPr="000042B5">
        <w:rPr>
          <w:rFonts w:hint="cs"/>
          <w:rtl/>
        </w:rPr>
        <w:t xml:space="preserve">منذ </w:t>
      </w:r>
      <w:r w:rsidRPr="000042B5">
        <w:rPr>
          <w:rtl/>
        </w:rPr>
        <w:t>عشر سنوات لضعفه وشيبته؟! فأنا لا أواجههم من مدة، وقد ابتعدت عن كل ما يحدث في هذه الدولة من خير وشر، ولكن بسبب سلبهم حرية الاعتقاد، ولأنني أبطلت بعض الخرافات المهمة لدى أهل البدع اشتد غضبهم عليّ، لاسيما وأنهم لا يملكون دليلاً يردّون به عليّ فلج</w:t>
      </w:r>
      <w:r w:rsidRPr="000042B5">
        <w:rPr>
          <w:rFonts w:hint="cs"/>
          <w:rtl/>
        </w:rPr>
        <w:t>ؤ</w:t>
      </w:r>
      <w:r w:rsidRPr="000042B5">
        <w:rPr>
          <w:rtl/>
        </w:rPr>
        <w:t>وا إلى القتل..</w:t>
      </w:r>
      <w:r w:rsidRPr="000042B5">
        <w:rPr>
          <w:rFonts w:hint="cs"/>
          <w:rtl/>
        </w:rPr>
        <w:t xml:space="preserve"> </w:t>
      </w:r>
      <w:r w:rsidRPr="000042B5">
        <w:rPr>
          <w:rtl/>
        </w:rPr>
        <w:t>تماماً كما فعلوا مع الأستاذ قلمداران.</w:t>
      </w:r>
    </w:p>
    <w:p w:rsidR="00C359FF" w:rsidRPr="000042B5" w:rsidRDefault="00C359FF" w:rsidP="000042B5">
      <w:pPr>
        <w:pStyle w:val="aa"/>
        <w:rPr>
          <w:rtl/>
        </w:rPr>
      </w:pPr>
      <w:r w:rsidRPr="000042B5">
        <w:rPr>
          <w:rFonts w:hint="cs"/>
          <w:rtl/>
        </w:rPr>
        <w:t>وثمة</w:t>
      </w:r>
      <w:r w:rsidRPr="000042B5">
        <w:rPr>
          <w:rtl/>
        </w:rPr>
        <w:t xml:space="preserve"> قرائن </w:t>
      </w:r>
      <w:r w:rsidRPr="000042B5">
        <w:rPr>
          <w:rFonts w:hint="cs"/>
          <w:rtl/>
        </w:rPr>
        <w:t xml:space="preserve">عديدة تدل </w:t>
      </w:r>
      <w:r w:rsidRPr="000042B5">
        <w:rPr>
          <w:rtl/>
        </w:rPr>
        <w:t>على أن مس</w:t>
      </w:r>
      <w:r w:rsidRPr="000042B5">
        <w:rPr>
          <w:rFonts w:hint="cs"/>
          <w:rtl/>
        </w:rPr>
        <w:t>ؤ</w:t>
      </w:r>
      <w:r w:rsidRPr="000042B5">
        <w:rPr>
          <w:rtl/>
        </w:rPr>
        <w:t>ولي</w:t>
      </w:r>
      <w:r w:rsidRPr="000042B5">
        <w:rPr>
          <w:rFonts w:hint="cs"/>
          <w:rtl/>
        </w:rPr>
        <w:t>ن</w:t>
      </w:r>
      <w:r w:rsidRPr="000042B5">
        <w:rPr>
          <w:rtl/>
        </w:rPr>
        <w:t xml:space="preserve"> في الجمهورية يقفون خلف من أطلق عليّ الرصاص، ومن ذلك ما يلي:</w:t>
      </w:r>
    </w:p>
    <w:p w:rsidR="00C359FF" w:rsidRPr="000042B5" w:rsidRDefault="00C359FF" w:rsidP="000042B5">
      <w:pPr>
        <w:pStyle w:val="aa"/>
        <w:rPr>
          <w:rtl/>
        </w:rPr>
      </w:pPr>
      <w:r w:rsidRPr="000042B5">
        <w:rPr>
          <w:rtl/>
        </w:rPr>
        <w:t>أولاً: لما أطلق الجاني عليّ النار ودخلت الرصاصة في خدي وخرجت من الخد الآخر وتلطخت بالدم، سمعت الرجل يقول باللاسلكي: (انتهى الأمر)، وهذا الكلام مع وجود اللاسلكي يدل على أنهم مرتبطون بالدولة.</w:t>
      </w:r>
    </w:p>
    <w:p w:rsidR="00C359FF" w:rsidRPr="000042B5" w:rsidRDefault="00C359FF" w:rsidP="000042B5">
      <w:pPr>
        <w:pStyle w:val="aa"/>
        <w:rPr>
          <w:rtl/>
        </w:rPr>
      </w:pPr>
      <w:r w:rsidRPr="000042B5">
        <w:rPr>
          <w:rtl/>
        </w:rPr>
        <w:t xml:space="preserve">ثانياً: قام بعض الأصدقاء بإخبار </w:t>
      </w:r>
      <w:r w:rsidRPr="000042B5">
        <w:rPr>
          <w:rFonts w:hint="cs"/>
          <w:rtl/>
        </w:rPr>
        <w:t>صحيفة</w:t>
      </w:r>
      <w:r w:rsidRPr="000042B5">
        <w:rPr>
          <w:rtl/>
        </w:rPr>
        <w:t xml:space="preserve"> </w:t>
      </w:r>
      <w:r w:rsidRPr="00D96F07">
        <w:rPr>
          <w:b/>
          <w:bCs/>
          <w:rtl/>
        </w:rPr>
        <w:t>كيهان و</w:t>
      </w:r>
      <w:r w:rsidRPr="00D96F07">
        <w:rPr>
          <w:rFonts w:hint="cs"/>
          <w:b/>
          <w:bCs/>
          <w:rtl/>
        </w:rPr>
        <w:t>ا</w:t>
      </w:r>
      <w:r w:rsidRPr="00D96F07">
        <w:rPr>
          <w:b/>
          <w:bCs/>
          <w:rtl/>
        </w:rPr>
        <w:t>طلاعات</w:t>
      </w:r>
      <w:r w:rsidRPr="000042B5">
        <w:rPr>
          <w:rtl/>
        </w:rPr>
        <w:t xml:space="preserve"> وغيرهما من </w:t>
      </w:r>
      <w:r w:rsidRPr="000042B5">
        <w:rPr>
          <w:rFonts w:hint="cs"/>
          <w:rtl/>
        </w:rPr>
        <w:t>الصحف</w:t>
      </w:r>
      <w:r w:rsidRPr="000042B5">
        <w:rPr>
          <w:rtl/>
        </w:rPr>
        <w:t xml:space="preserve"> كي </w:t>
      </w:r>
      <w:r w:rsidRPr="000042B5">
        <w:rPr>
          <w:rFonts w:hint="cs"/>
          <w:rtl/>
        </w:rPr>
        <w:t>ينشروا</w:t>
      </w:r>
      <w:r w:rsidRPr="000042B5">
        <w:rPr>
          <w:rtl/>
        </w:rPr>
        <w:t xml:space="preserve"> </w:t>
      </w:r>
      <w:r w:rsidRPr="000042B5">
        <w:rPr>
          <w:rFonts w:hint="cs"/>
          <w:rtl/>
        </w:rPr>
        <w:t>هذا</w:t>
      </w:r>
      <w:r w:rsidRPr="000042B5">
        <w:rPr>
          <w:rtl/>
        </w:rPr>
        <w:t xml:space="preserve"> الخبر في صفحة الحوادث، ولكن لم </w:t>
      </w:r>
      <w:r w:rsidRPr="000042B5">
        <w:rPr>
          <w:rFonts w:hint="cs"/>
          <w:rtl/>
        </w:rPr>
        <w:t>ت</w:t>
      </w:r>
      <w:r w:rsidRPr="000042B5">
        <w:rPr>
          <w:rtl/>
        </w:rPr>
        <w:t xml:space="preserve">تحدث </w:t>
      </w:r>
      <w:r w:rsidRPr="000042B5">
        <w:rPr>
          <w:rFonts w:hint="cs"/>
          <w:rtl/>
        </w:rPr>
        <w:t xml:space="preserve">واحدة </w:t>
      </w:r>
      <w:r w:rsidRPr="000042B5">
        <w:rPr>
          <w:rtl/>
        </w:rPr>
        <w:t>من الصحف عن ذلك، مما يدل على أن الدولة هي الطرف المتهم.</w:t>
      </w:r>
    </w:p>
    <w:p w:rsidR="00C359FF" w:rsidRPr="000042B5" w:rsidRDefault="00C359FF" w:rsidP="000042B5">
      <w:pPr>
        <w:pStyle w:val="aa"/>
        <w:rPr>
          <w:rtl/>
        </w:rPr>
      </w:pPr>
      <w:r w:rsidRPr="000042B5">
        <w:rPr>
          <w:rtl/>
        </w:rPr>
        <w:t>ثالثاً: كتب ابني رسالة إلى ولاة الأمور عما حدث، ولكن لم يردّ عليه أحد منهم.</w:t>
      </w:r>
    </w:p>
    <w:p w:rsidR="00C359FF" w:rsidRPr="000042B5" w:rsidRDefault="00C359FF" w:rsidP="000042B5">
      <w:pPr>
        <w:pStyle w:val="aa"/>
        <w:rPr>
          <w:rtl/>
        </w:rPr>
      </w:pPr>
      <w:r w:rsidRPr="000042B5">
        <w:rPr>
          <w:rtl/>
        </w:rPr>
        <w:t>رابعاً: كتبت بنفسي بياناً في الحادثة ونشرتها بين الناس، وأرسلت منها صورة إلى ولاة الأمور فلم يجب أحد.</w:t>
      </w:r>
    </w:p>
    <w:p w:rsidR="00C359FF" w:rsidRPr="000042B5" w:rsidRDefault="00C359FF" w:rsidP="000042B5">
      <w:pPr>
        <w:pStyle w:val="aa"/>
        <w:rPr>
          <w:rtl/>
        </w:rPr>
      </w:pPr>
      <w:r w:rsidRPr="000042B5">
        <w:rPr>
          <w:rtl/>
        </w:rPr>
        <w:lastRenderedPageBreak/>
        <w:t xml:space="preserve">خامساً: بعد يومين لما جاءت </w:t>
      </w:r>
      <w:r w:rsidRPr="000042B5">
        <w:rPr>
          <w:rFonts w:hint="cs"/>
          <w:rtl/>
        </w:rPr>
        <w:t>زوجة</w:t>
      </w:r>
      <w:r w:rsidRPr="000042B5">
        <w:rPr>
          <w:rtl/>
        </w:rPr>
        <w:t xml:space="preserve"> جارنا الناصح أميدوار إلى المستشفى قال له</w:t>
      </w:r>
      <w:r w:rsidRPr="000042B5">
        <w:rPr>
          <w:rFonts w:hint="cs"/>
          <w:rtl/>
        </w:rPr>
        <w:t>ا</w:t>
      </w:r>
      <w:r w:rsidRPr="000042B5">
        <w:rPr>
          <w:rtl/>
        </w:rPr>
        <w:t xml:space="preserve"> أحد الحراس</w:t>
      </w:r>
      <w:r w:rsidRPr="000042B5">
        <w:rPr>
          <w:rFonts w:hint="cs"/>
          <w:rtl/>
        </w:rPr>
        <w:t>:</w:t>
      </w:r>
      <w:r w:rsidRPr="000042B5">
        <w:rPr>
          <w:rtl/>
        </w:rPr>
        <w:t xml:space="preserve"> لقد رأينا المجرم</w:t>
      </w:r>
      <w:r w:rsidRPr="000042B5">
        <w:rPr>
          <w:rFonts w:hint="cs"/>
          <w:rtl/>
        </w:rPr>
        <w:t xml:space="preserve"> أكثر من مرة</w:t>
      </w:r>
      <w:r w:rsidRPr="000042B5">
        <w:rPr>
          <w:rtl/>
        </w:rPr>
        <w:t>! وعندما سأل</w:t>
      </w:r>
      <w:r w:rsidRPr="000042B5">
        <w:rPr>
          <w:rFonts w:hint="cs"/>
          <w:rtl/>
        </w:rPr>
        <w:t>ت</w:t>
      </w:r>
      <w:r w:rsidRPr="000042B5">
        <w:rPr>
          <w:rtl/>
        </w:rPr>
        <w:t xml:space="preserve">ه: </w:t>
      </w:r>
      <w:r w:rsidRPr="000042B5">
        <w:rPr>
          <w:rFonts w:hint="cs"/>
          <w:rtl/>
        </w:rPr>
        <w:t>و</w:t>
      </w:r>
      <w:r w:rsidRPr="000042B5">
        <w:rPr>
          <w:rtl/>
        </w:rPr>
        <w:t xml:space="preserve">هل تعرفه؟ </w:t>
      </w:r>
      <w:r w:rsidRPr="000042B5">
        <w:rPr>
          <w:rFonts w:hint="cs"/>
          <w:rtl/>
        </w:rPr>
        <w:t>غيّر ذلك المأمور موضوع الكلام على الفور ولم يُجب عن سؤالها</w:t>
      </w:r>
      <w:r w:rsidRPr="000042B5">
        <w:rPr>
          <w:rtl/>
        </w:rPr>
        <w:t>!</w:t>
      </w:r>
    </w:p>
    <w:p w:rsidR="00C359FF" w:rsidRPr="000042B5" w:rsidRDefault="00C359FF" w:rsidP="000042B5">
      <w:pPr>
        <w:pStyle w:val="aa"/>
        <w:rPr>
          <w:rtl/>
        </w:rPr>
      </w:pPr>
      <w:r w:rsidRPr="000042B5">
        <w:rPr>
          <w:rtl/>
        </w:rPr>
        <w:t xml:space="preserve">سادساً: في اليوم الثالث كنت في المستشفى فأتى إمام مسجد في سوق طهران اسمه: السيد </w:t>
      </w:r>
      <w:r w:rsidRPr="000042B5">
        <w:rPr>
          <w:rFonts w:hint="cs"/>
          <w:rtl/>
        </w:rPr>
        <w:t>«</w:t>
      </w:r>
      <w:r w:rsidRPr="00D96F07">
        <w:rPr>
          <w:b/>
          <w:bCs/>
          <w:rtl/>
        </w:rPr>
        <w:t xml:space="preserve">علي </w:t>
      </w:r>
      <w:r w:rsidRPr="00D96F07">
        <w:rPr>
          <w:rFonts w:hint="cs"/>
          <w:b/>
          <w:bCs/>
          <w:rtl/>
        </w:rPr>
        <w:t>أ</w:t>
      </w:r>
      <w:r w:rsidRPr="00D96F07">
        <w:rPr>
          <w:b/>
          <w:bCs/>
          <w:rtl/>
        </w:rPr>
        <w:t>نكجي</w:t>
      </w:r>
      <w:r w:rsidRPr="000042B5">
        <w:rPr>
          <w:rFonts w:hint="cs"/>
          <w:rtl/>
        </w:rPr>
        <w:t>»</w:t>
      </w:r>
      <w:r w:rsidRPr="000042B5">
        <w:rPr>
          <w:rtl/>
        </w:rPr>
        <w:t xml:space="preserve"> ومعه شيخ آخر وبعض المرافقين، وكانوا يتظاهرون أنهم جاءوا لزيارة جرح</w:t>
      </w:r>
      <w:r w:rsidRPr="000042B5">
        <w:rPr>
          <w:rFonts w:hint="cs"/>
          <w:rtl/>
        </w:rPr>
        <w:t>ى</w:t>
      </w:r>
      <w:r w:rsidRPr="000042B5">
        <w:rPr>
          <w:rtl/>
        </w:rPr>
        <w:t xml:space="preserve"> الحرب في المستشفى، والقرائن تدل على أنهم جاءوا لمشاهدة وضعي، وكنت أمشي في المستشفى متوجهاً إلى المغسلة فصادفتهم قبل أن يدخلوا غرف المرضى وكان بعضهم يُشير إليّ وهو يقول: «ها هو.. ها هو..».</w:t>
      </w:r>
    </w:p>
    <w:p w:rsidR="00C359FF" w:rsidRPr="000042B5" w:rsidRDefault="00C359FF" w:rsidP="000042B5">
      <w:pPr>
        <w:pStyle w:val="aa"/>
        <w:rPr>
          <w:rtl/>
        </w:rPr>
      </w:pPr>
      <w:r w:rsidRPr="000042B5">
        <w:rPr>
          <w:rtl/>
        </w:rPr>
        <w:t xml:space="preserve">على كل حال: تظاهر هذا الرجل بأنه لا يعرفني وجاء ناحية سريري في الغرفة ليسلم على هذا الذي </w:t>
      </w:r>
      <w:r w:rsidRPr="000042B5">
        <w:rPr>
          <w:rFonts w:hint="cs"/>
          <w:rtl/>
        </w:rPr>
        <w:t xml:space="preserve">يلبس </w:t>
      </w:r>
      <w:r w:rsidRPr="000042B5">
        <w:rPr>
          <w:rtl/>
        </w:rPr>
        <w:t xml:space="preserve">لباس أهل العلم، فخاطبته باسمه: السيد </w:t>
      </w:r>
      <w:r w:rsidRPr="000042B5">
        <w:rPr>
          <w:rFonts w:hint="cs"/>
          <w:rtl/>
        </w:rPr>
        <w:t>أ</w:t>
      </w:r>
      <w:r w:rsidRPr="000042B5">
        <w:rPr>
          <w:rtl/>
        </w:rPr>
        <w:t>نكجي؟! وذكرت اسم والده وعرفته بنفسي، هنا ص</w:t>
      </w:r>
      <w:r w:rsidRPr="000042B5">
        <w:rPr>
          <w:rFonts w:hint="cs"/>
          <w:rtl/>
        </w:rPr>
        <w:t>ُ</w:t>
      </w:r>
      <w:r w:rsidRPr="000042B5">
        <w:rPr>
          <w:rtl/>
        </w:rPr>
        <w:t xml:space="preserve">دم الرجل، وأنا متأكد أنه مع تجاهله إلا </w:t>
      </w:r>
      <w:r w:rsidRPr="000042B5">
        <w:rPr>
          <w:rFonts w:hint="cs"/>
          <w:rtl/>
        </w:rPr>
        <w:t>أ</w:t>
      </w:r>
      <w:r w:rsidRPr="000042B5">
        <w:rPr>
          <w:rtl/>
        </w:rPr>
        <w:t>نه كان يعرفني تماماً، وأنه إنما قصد الاط</w:t>
      </w:r>
      <w:r w:rsidRPr="000042B5">
        <w:rPr>
          <w:rFonts w:hint="cs"/>
          <w:rtl/>
        </w:rPr>
        <w:t>ِّ</w:t>
      </w:r>
      <w:r w:rsidRPr="000042B5">
        <w:rPr>
          <w:rtl/>
        </w:rPr>
        <w:t xml:space="preserve">لاع على مدى الإصابة ومدى سلامتي. </w:t>
      </w:r>
    </w:p>
    <w:p w:rsidR="00C359FF" w:rsidRPr="000042B5" w:rsidRDefault="00C359FF" w:rsidP="000042B5">
      <w:pPr>
        <w:pStyle w:val="aa"/>
        <w:rPr>
          <w:rtl/>
        </w:rPr>
      </w:pPr>
      <w:r w:rsidRPr="000042B5">
        <w:rPr>
          <w:rtl/>
        </w:rPr>
        <w:t xml:space="preserve">والمهم أنني ذكرت له القصة، وما الذي حدث معي، وكيف فعلوا بي هذا الفعل المشين وأنا في الصلاة! وهنا لم يصبر الشيخ المرافق للسيد </w:t>
      </w:r>
      <w:r w:rsidRPr="000042B5">
        <w:rPr>
          <w:rFonts w:hint="cs"/>
          <w:rtl/>
        </w:rPr>
        <w:t>أ</w:t>
      </w:r>
      <w:r w:rsidRPr="000042B5">
        <w:rPr>
          <w:rtl/>
        </w:rPr>
        <w:t xml:space="preserve">نكجي وقال بصوت مرتفع وبكل فخر أمام الممرضة وأمام أبنائي وبلغة واضحة: هذا من ناحيتنا! يعني: هذه الجناية كانت من قبلنا، ففهمت أن هؤلاء يعتقدون أن قتلي فخر لهم، وكانت ابنتي الكبيرة معنا فردت عليه، وحدث بينهم وبين أولادي لغط.. </w:t>
      </w:r>
    </w:p>
    <w:p w:rsidR="00C359FF" w:rsidRPr="000042B5" w:rsidRDefault="00C359FF" w:rsidP="000042B5">
      <w:pPr>
        <w:pStyle w:val="aa"/>
        <w:rPr>
          <w:rtl/>
        </w:rPr>
      </w:pPr>
      <w:r w:rsidRPr="000042B5">
        <w:rPr>
          <w:rtl/>
        </w:rPr>
        <w:t>بهذا تأكدت بأن الأمر بقتلي صدر من الدولة</w:t>
      </w:r>
      <w:r w:rsidRPr="000042B5">
        <w:rPr>
          <w:rFonts w:hint="cs"/>
          <w:rtl/>
        </w:rPr>
        <w:t>،</w:t>
      </w:r>
      <w:r w:rsidRPr="000042B5">
        <w:rPr>
          <w:rtl/>
        </w:rPr>
        <w:t xml:space="preserve"> وأنهُ</w:t>
      </w:r>
      <w:r w:rsidRPr="000042B5">
        <w:rPr>
          <w:rFonts w:hint="cs"/>
          <w:rtl/>
        </w:rPr>
        <w:t xml:space="preserve"> تمَّ</w:t>
      </w:r>
      <w:r w:rsidRPr="000042B5">
        <w:rPr>
          <w:rtl/>
        </w:rPr>
        <w:t xml:space="preserve"> بمساعدة </w:t>
      </w:r>
      <w:r w:rsidRPr="000042B5">
        <w:rPr>
          <w:rFonts w:hint="cs"/>
          <w:rtl/>
        </w:rPr>
        <w:t>لجنة من اللجان المسلحة ال</w:t>
      </w:r>
      <w:r w:rsidRPr="000042B5">
        <w:rPr>
          <w:rtl/>
        </w:rPr>
        <w:t>تابع</w:t>
      </w:r>
      <w:r w:rsidRPr="000042B5">
        <w:rPr>
          <w:rFonts w:hint="cs"/>
          <w:rtl/>
        </w:rPr>
        <w:t>ة</w:t>
      </w:r>
      <w:r w:rsidRPr="000042B5">
        <w:rPr>
          <w:rtl/>
        </w:rPr>
        <w:t xml:space="preserve"> للنظام</w:t>
      </w:r>
      <w:r w:rsidRPr="000042B5">
        <w:rPr>
          <w:rFonts w:hint="cs"/>
          <w:rtl/>
        </w:rPr>
        <w:t>!</w:t>
      </w:r>
    </w:p>
    <w:p w:rsidR="00C359FF" w:rsidRPr="000042B5" w:rsidRDefault="00C359FF" w:rsidP="000042B5">
      <w:pPr>
        <w:pStyle w:val="aa"/>
        <w:rPr>
          <w:rtl/>
        </w:rPr>
      </w:pPr>
      <w:r w:rsidRPr="000042B5">
        <w:rPr>
          <w:rtl/>
        </w:rPr>
        <w:t>سابعاً: لو لم يكن المعتدي مس</w:t>
      </w:r>
      <w:r w:rsidRPr="000042B5">
        <w:rPr>
          <w:rFonts w:hint="cs"/>
          <w:rtl/>
        </w:rPr>
        <w:t>ؤ</w:t>
      </w:r>
      <w:r w:rsidRPr="000042B5">
        <w:rPr>
          <w:rtl/>
        </w:rPr>
        <w:t>ولاً في الدولة لتتبعوه ووجدوه، كما حدث في قصة انفجار القنبلة في شارع ناصر خسرو قبل محاولة قتلي بأيام؛ فتتبعت الدولة ذلك، وعرفت منفذي التفجير خلال ثلاثة أيام، ولكن في موضوع قتلي لم تقم الدولة بأي إجراء، بل جاء مس</w:t>
      </w:r>
      <w:r w:rsidRPr="000042B5">
        <w:rPr>
          <w:rFonts w:hint="cs"/>
          <w:rtl/>
        </w:rPr>
        <w:t>ؤ</w:t>
      </w:r>
      <w:r w:rsidRPr="000042B5">
        <w:rPr>
          <w:rtl/>
        </w:rPr>
        <w:t>ولون من سجن إيفين إلى المستشفى وقالوا بعد أن رأوا وضعي: اعفوا عن الجناة.</w:t>
      </w:r>
    </w:p>
    <w:p w:rsidR="00C359FF" w:rsidRPr="000042B5" w:rsidRDefault="00C359FF" w:rsidP="000042B5">
      <w:pPr>
        <w:pStyle w:val="aa"/>
        <w:rPr>
          <w:rtl/>
        </w:rPr>
      </w:pPr>
      <w:r w:rsidRPr="000042B5">
        <w:rPr>
          <w:rtl/>
        </w:rPr>
        <w:lastRenderedPageBreak/>
        <w:t xml:space="preserve">في تلك الأثناء </w:t>
      </w:r>
      <w:r w:rsidRPr="000042B5">
        <w:rPr>
          <w:rFonts w:hint="cs"/>
          <w:rtl/>
        </w:rPr>
        <w:t xml:space="preserve">ذكرت </w:t>
      </w:r>
      <w:r w:rsidRPr="000042B5">
        <w:rPr>
          <w:rtl/>
        </w:rPr>
        <w:t xml:space="preserve">المرأة التي كانت في المنزل، والضيف الذي كان موجوداً في يوم الحادث وهو السيد سالخورده أن الذين جاءوا في العصر إلى المنزل متظاهرين بالاستفتاء كانوا يخفون أسلحة داخل ثيابهم. </w:t>
      </w:r>
    </w:p>
    <w:p w:rsidR="00C359FF" w:rsidRPr="000042B5" w:rsidRDefault="00C359FF" w:rsidP="000042B5">
      <w:pPr>
        <w:pStyle w:val="aa"/>
        <w:rPr>
          <w:rtl/>
        </w:rPr>
      </w:pPr>
      <w:r w:rsidRPr="000042B5">
        <w:rPr>
          <w:rtl/>
        </w:rPr>
        <w:t>ثامناً: طوال الأيام التي بقيت فيها في المستشفى كنت -ليل نهار- تحت مراقبة</w:t>
      </w:r>
      <w:r w:rsidRPr="000042B5">
        <w:rPr>
          <w:rFonts w:hint="cs"/>
          <w:rtl/>
        </w:rPr>
        <w:t xml:space="preserve"> عدة أفراد مسلحين من الحرس الثوري</w:t>
      </w:r>
      <w:r w:rsidRPr="000042B5">
        <w:rPr>
          <w:rtl/>
        </w:rPr>
        <w:t xml:space="preserve"> يحملون مسدسات تحت قمصانهم، وكانوا يتناوبون </w:t>
      </w:r>
      <w:r w:rsidRPr="000042B5">
        <w:rPr>
          <w:rFonts w:hint="cs"/>
          <w:rtl/>
        </w:rPr>
        <w:t>على حراستي</w:t>
      </w:r>
      <w:r w:rsidRPr="000042B5">
        <w:rPr>
          <w:rtl/>
        </w:rPr>
        <w:t>، وقد قال بعضهم لابني أكثر من مرة: «لما</w:t>
      </w:r>
      <w:r w:rsidRPr="000042B5">
        <w:rPr>
          <w:rFonts w:hint="cs"/>
          <w:rtl/>
        </w:rPr>
        <w:t>ذا</w:t>
      </w:r>
      <w:r w:rsidRPr="000042B5">
        <w:rPr>
          <w:rtl/>
        </w:rPr>
        <w:t xml:space="preserve"> لا تأخذو</w:t>
      </w:r>
      <w:r w:rsidRPr="000042B5">
        <w:rPr>
          <w:rFonts w:hint="cs"/>
          <w:rtl/>
        </w:rPr>
        <w:t>ن</w:t>
      </w:r>
      <w:r w:rsidRPr="000042B5">
        <w:rPr>
          <w:rtl/>
        </w:rPr>
        <w:t xml:space="preserve"> هذا الرجل إلى المنزل أو إلى مستشفى خاص؟! أخرجوه أفضل»، وبعضهم قال: «هذا عدوّ لنا ولن نداويه»، وأنا أعلم أنهم لا يرغبون في شفائي، وحتى ليلة الحادث حاولوا إشغال ابنتي بالتحقيق لكي لا تكون معي</w:t>
      </w:r>
      <w:r w:rsidRPr="000042B5">
        <w:rPr>
          <w:rFonts w:hint="cs"/>
          <w:rtl/>
        </w:rPr>
        <w:t>!!</w:t>
      </w:r>
    </w:p>
    <w:p w:rsidR="00C359FF" w:rsidRPr="000042B5" w:rsidRDefault="00C359FF" w:rsidP="000042B5">
      <w:pPr>
        <w:pStyle w:val="aa"/>
        <w:rPr>
          <w:rtl/>
        </w:rPr>
      </w:pPr>
      <w:r w:rsidRPr="000042B5">
        <w:rPr>
          <w:rtl/>
        </w:rPr>
        <w:t>تاسعاً: بعض أهل الأسواق الذين جا</w:t>
      </w:r>
      <w:r w:rsidRPr="000042B5">
        <w:rPr>
          <w:rFonts w:hint="cs"/>
          <w:rtl/>
        </w:rPr>
        <w:t>ؤ</w:t>
      </w:r>
      <w:r w:rsidRPr="000042B5">
        <w:rPr>
          <w:rtl/>
        </w:rPr>
        <w:t xml:space="preserve">وا إلى المستشفى كانوا يقولون كثيراً: أماته الله! هذا عدو لعليّ! </w:t>
      </w:r>
      <w:r w:rsidRPr="000042B5">
        <w:rPr>
          <w:rFonts w:hint="cs"/>
          <w:rtl/>
        </w:rPr>
        <w:t>ويسبون ويشتمون</w:t>
      </w:r>
      <w:r w:rsidRPr="000042B5">
        <w:rPr>
          <w:rtl/>
        </w:rPr>
        <w:t>.</w:t>
      </w:r>
    </w:p>
    <w:p w:rsidR="00C359FF" w:rsidRPr="000042B5" w:rsidRDefault="00C359FF" w:rsidP="000042B5">
      <w:pPr>
        <w:pStyle w:val="aa"/>
        <w:rPr>
          <w:rtl/>
        </w:rPr>
      </w:pPr>
      <w:r w:rsidRPr="000042B5">
        <w:rPr>
          <w:rtl/>
        </w:rPr>
        <w:t xml:space="preserve">عاشراً: في يوم الخميس الذي وقع فيه الهجوم لما ذهب ولدي مع بعض أصدقائه إلى منزلنا شاهدوا سلك الهاتف مقطوعاً، وكذلك ضيفنا السيد سالخورده الذي أمسكوه ليلة الحادث تركوه في أحد الشوارع وهددوه بألا يخبر أحداً بالقصة، وطلب بعض المسؤولين في الحكومة في الليلة الأولى ممن سمع صوت </w:t>
      </w:r>
      <w:r w:rsidRPr="000042B5">
        <w:rPr>
          <w:rFonts w:hint="cs"/>
          <w:rtl/>
        </w:rPr>
        <w:t>إ</w:t>
      </w:r>
      <w:r w:rsidRPr="000042B5">
        <w:rPr>
          <w:rtl/>
        </w:rPr>
        <w:t>طلاق النار من الجيران أن لا يذكروا اسم السيد سالخورده في أي مكان، وألا يتحدثوا عنه</w:t>
      </w:r>
      <w:r w:rsidRPr="000042B5">
        <w:rPr>
          <w:rFonts w:hint="cs"/>
          <w:rtl/>
        </w:rPr>
        <w:t>.</w:t>
      </w:r>
    </w:p>
    <w:p w:rsidR="00C359FF" w:rsidRPr="000042B5" w:rsidRDefault="00C359FF" w:rsidP="000042B5">
      <w:pPr>
        <w:pStyle w:val="aa"/>
        <w:rPr>
          <w:rtl/>
        </w:rPr>
      </w:pPr>
      <w:r w:rsidRPr="000042B5">
        <w:rPr>
          <w:rFonts w:hint="cs"/>
          <w:rtl/>
        </w:rPr>
        <w:t>ومن أهم الأدلة</w:t>
      </w:r>
      <w:r w:rsidRPr="000042B5">
        <w:rPr>
          <w:rtl/>
        </w:rPr>
        <w:t xml:space="preserve"> على أن الحكومة كانت تقصد قتلي لا غير، وأن المعتدي كان موظفاً حكومياً، </w:t>
      </w:r>
      <w:r w:rsidRPr="000042B5">
        <w:rPr>
          <w:rFonts w:hint="cs"/>
          <w:rtl/>
        </w:rPr>
        <w:t xml:space="preserve">أنه </w:t>
      </w:r>
      <w:r w:rsidRPr="000042B5">
        <w:rPr>
          <w:rtl/>
        </w:rPr>
        <w:t>بعد أيام من الحادثة كان السيد سالخورده في مقر عمله</w:t>
      </w:r>
      <w:r w:rsidR="00DF76C9" w:rsidRPr="00DF76C9">
        <w:rPr>
          <w:rStyle w:val="FootnoteReference"/>
          <w:rFonts w:cs="Arabic11 BT"/>
          <w:rtl/>
        </w:rPr>
        <w:t>(</w:t>
      </w:r>
      <w:r w:rsidR="00DF76C9" w:rsidRPr="00DF76C9">
        <w:rPr>
          <w:rStyle w:val="FootnoteReference"/>
          <w:rFonts w:cs="Arabic11 BT"/>
          <w:rtl/>
        </w:rPr>
        <w:footnoteReference w:id="249"/>
      </w:r>
      <w:r w:rsidR="00DF76C9" w:rsidRPr="00DF76C9">
        <w:rPr>
          <w:rStyle w:val="FootnoteReference"/>
          <w:rFonts w:cs="Arabic11 BT"/>
          <w:rtl/>
        </w:rPr>
        <w:t>)</w:t>
      </w:r>
      <w:r w:rsidRPr="000042B5">
        <w:rPr>
          <w:rtl/>
        </w:rPr>
        <w:t xml:space="preserve"> فجاءه مس</w:t>
      </w:r>
      <w:r w:rsidRPr="000042B5">
        <w:rPr>
          <w:rFonts w:hint="cs"/>
          <w:rtl/>
        </w:rPr>
        <w:t>ؤ</w:t>
      </w:r>
      <w:r w:rsidRPr="000042B5">
        <w:rPr>
          <w:rtl/>
        </w:rPr>
        <w:t>ولون من الحكومة وأخذوا عليه تعهداً بألا يذكر حادثة استهداف البرقعي لأحد.</w:t>
      </w:r>
    </w:p>
    <w:p w:rsidR="00C359FF" w:rsidRPr="005407AA" w:rsidRDefault="00C359FF" w:rsidP="000042B5">
      <w:pPr>
        <w:pStyle w:val="aa"/>
        <w:rPr>
          <w:spacing w:val="-4"/>
          <w:rtl/>
        </w:rPr>
      </w:pPr>
      <w:r w:rsidRPr="005407AA">
        <w:rPr>
          <w:spacing w:val="-4"/>
          <w:rtl/>
        </w:rPr>
        <w:t>كما أن الذين أخذوه ليلة الحادث كانوا يسألونه: لماذا جئت إلى منزل هذا الرجل؟! هل تعلم أنه سيحولك إلى منهج أهل السنة؟! فكان يرد عليهم: «أنا من أهل السنة»، ولكن السفاحون لم يصدقوه، فقال لهم سالخورده: «إن كنتم لا تصدقون فاسألوا إدارة غاز مدينة مشهد فأنا من العاملين فيها، وأنا الآن في طهران في نفس الشركة، وي</w:t>
      </w:r>
      <w:r w:rsidRPr="005407AA">
        <w:rPr>
          <w:rFonts w:hint="cs"/>
          <w:spacing w:val="-4"/>
          <w:rtl/>
        </w:rPr>
        <w:t>ُ</w:t>
      </w:r>
      <w:r w:rsidRPr="005407AA">
        <w:rPr>
          <w:spacing w:val="-4"/>
          <w:rtl/>
        </w:rPr>
        <w:t>مكنكم أن تسألوا عني إدارة الغاز في طهران».</w:t>
      </w:r>
    </w:p>
    <w:p w:rsidR="00C359FF" w:rsidRPr="000042B5" w:rsidRDefault="00C359FF" w:rsidP="000042B5">
      <w:pPr>
        <w:pStyle w:val="aa"/>
        <w:rPr>
          <w:rtl/>
        </w:rPr>
      </w:pPr>
      <w:r w:rsidRPr="000042B5">
        <w:rPr>
          <w:rtl/>
        </w:rPr>
        <w:lastRenderedPageBreak/>
        <w:t>بعد ذلك أرسلت الحكومة أحدهم ليأخذ على سالخو</w:t>
      </w:r>
      <w:r w:rsidRPr="000042B5">
        <w:rPr>
          <w:rFonts w:hint="cs"/>
          <w:rtl/>
        </w:rPr>
        <w:t>ر</w:t>
      </w:r>
      <w:r w:rsidRPr="000042B5">
        <w:rPr>
          <w:rtl/>
        </w:rPr>
        <w:t>ده تعهداً، ولو لم يخبر الجناة الدولة بخبر سالخورده وكونه منتدب</w:t>
      </w:r>
      <w:r w:rsidRPr="000042B5">
        <w:rPr>
          <w:rFonts w:hint="cs"/>
          <w:rtl/>
        </w:rPr>
        <w:t>اً</w:t>
      </w:r>
      <w:r w:rsidRPr="000042B5">
        <w:rPr>
          <w:rtl/>
        </w:rPr>
        <w:t xml:space="preserve"> في دورة فكيف عرفوا بالخبر؟</w:t>
      </w:r>
    </w:p>
    <w:p w:rsidR="00C359FF" w:rsidRPr="000042B5" w:rsidRDefault="00C359FF" w:rsidP="000042B5">
      <w:pPr>
        <w:pStyle w:val="aa"/>
        <w:rPr>
          <w:rtl/>
        </w:rPr>
      </w:pPr>
      <w:r w:rsidRPr="000042B5">
        <w:rPr>
          <w:rtl/>
        </w:rPr>
        <w:t xml:space="preserve">وعلى كل حال: أمسكوه وهو في الدورة التي أرسل من أجلها وأخذوا عليه التعهد قسراً، وكل هذا يؤكد بأن الذي يقف وراء حادثة محاولة قتلي </w:t>
      </w:r>
      <w:r w:rsidRPr="000042B5">
        <w:rPr>
          <w:rFonts w:hint="cs"/>
          <w:rtl/>
        </w:rPr>
        <w:t xml:space="preserve">هي </w:t>
      </w:r>
      <w:r w:rsidRPr="000042B5">
        <w:rPr>
          <w:rtl/>
        </w:rPr>
        <w:t xml:space="preserve">الحكومة، وثمة قرائن أخرى مثل أن الصحفيين غير الإيرانيين أذاعوا الخبر بينما سكت عن التعليق على الخبر حكومة المراجع، وسكتت </w:t>
      </w:r>
      <w:r w:rsidRPr="000042B5">
        <w:rPr>
          <w:rFonts w:hint="cs"/>
          <w:rtl/>
        </w:rPr>
        <w:t>صحفهم</w:t>
      </w:r>
      <w:r w:rsidRPr="000042B5">
        <w:rPr>
          <w:rtl/>
        </w:rPr>
        <w:t xml:space="preserve"> وإذاعاتهم.</w:t>
      </w:r>
    </w:p>
    <w:p w:rsidR="00C359FF" w:rsidRPr="000042B5" w:rsidRDefault="00C359FF" w:rsidP="000042B5">
      <w:pPr>
        <w:pStyle w:val="aa"/>
        <w:rPr>
          <w:rtl/>
        </w:rPr>
      </w:pPr>
      <w:r w:rsidRPr="000042B5">
        <w:rPr>
          <w:rtl/>
        </w:rPr>
        <w:t>لم أبق في المستشفى إلا عدة أيام، ثم رأيت بأن الخروج أفضل</w:t>
      </w:r>
      <w:r w:rsidRPr="000042B5">
        <w:rPr>
          <w:rFonts w:hint="cs"/>
          <w:rtl/>
        </w:rPr>
        <w:t>،</w:t>
      </w:r>
      <w:r w:rsidRPr="000042B5">
        <w:rPr>
          <w:rtl/>
        </w:rPr>
        <w:t xml:space="preserve"> لاسيما بعد أن قال لي أحد الأطباء في المستشفى: إن بقاءك هنا يعني أن حياتك في خطر؛ ولهذا خرجت من المستشفى في اليوم الخامس، مع أني أعلم أني لست بمأمن لا في المستشفى ولا في البيت، وهذا حالنا وحال شعبنا، وحالة غيري أصعب منّي </w:t>
      </w:r>
      <w:r w:rsidRPr="000042B5">
        <w:rPr>
          <w:rFonts w:hint="cs"/>
          <w:rtl/>
        </w:rPr>
        <w:t>بدرجات</w:t>
      </w:r>
      <w:r w:rsidRPr="000042B5">
        <w:rPr>
          <w:rtl/>
        </w:rPr>
        <w:t>..</w:t>
      </w:r>
      <w:r w:rsidRPr="000042B5">
        <w:rPr>
          <w:rFonts w:hint="cs"/>
          <w:rtl/>
        </w:rPr>
        <w:t xml:space="preserve"> </w:t>
      </w:r>
      <w:r w:rsidRPr="000042B5">
        <w:rPr>
          <w:rtl/>
        </w:rPr>
        <w:t xml:space="preserve">والحمد </w:t>
      </w:r>
      <w:r w:rsidRPr="000042B5">
        <w:rPr>
          <w:rFonts w:hint="cs"/>
          <w:rtl/>
        </w:rPr>
        <w:t>لِـلَّهِ</w:t>
      </w:r>
      <w:r w:rsidRPr="000042B5">
        <w:rPr>
          <w:rtl/>
        </w:rPr>
        <w:t>.</w:t>
      </w:r>
    </w:p>
    <w:p w:rsidR="00C359FF" w:rsidRPr="000042B5" w:rsidRDefault="00C359FF" w:rsidP="000042B5">
      <w:pPr>
        <w:pStyle w:val="aa"/>
        <w:rPr>
          <w:rtl/>
        </w:rPr>
      </w:pPr>
      <w:r w:rsidRPr="000042B5">
        <w:rPr>
          <w:rtl/>
        </w:rPr>
        <w:t>عدت إلى البيت وغسلت آثار الدم من لحيتي ورأسي وبدني بمساعدة ابني، ثم كتبت هذا البيان للإخوة الذين أرادوا معرفة ما جرى لي ووز</w:t>
      </w:r>
      <w:r w:rsidRPr="000042B5">
        <w:rPr>
          <w:rFonts w:hint="cs"/>
          <w:rtl/>
        </w:rPr>
        <w:t>ّ</w:t>
      </w:r>
      <w:r w:rsidRPr="000042B5">
        <w:rPr>
          <w:rtl/>
        </w:rPr>
        <w:t>عته بينهم، وهذا نصه:</w:t>
      </w:r>
    </w:p>
    <w:p w:rsidR="00C359FF" w:rsidRPr="00317042" w:rsidRDefault="00C359FF" w:rsidP="00A81204">
      <w:pPr>
        <w:pStyle w:val="ab"/>
        <w:rPr>
          <w:rtl/>
        </w:rPr>
      </w:pPr>
      <w:bookmarkStart w:id="183" w:name="_Toc237320657"/>
      <w:bookmarkStart w:id="184" w:name="_Toc343559929"/>
      <w:r w:rsidRPr="00317042">
        <w:rPr>
          <w:rtl/>
        </w:rPr>
        <w:t>بيان من البرقعي بعد محاولة اغتياله</w:t>
      </w:r>
      <w:r w:rsidRPr="00317042">
        <w:rPr>
          <w:rFonts w:hint="cs"/>
          <w:rtl/>
        </w:rPr>
        <w:t>:</w:t>
      </w:r>
      <w:bookmarkEnd w:id="183"/>
      <w:bookmarkEnd w:id="184"/>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r w:rsidRPr="00D96F07">
        <w:rPr>
          <w:rFonts w:cs="mylotus" w:hint="cs"/>
          <w:b/>
          <w:bCs/>
          <w:szCs w:val="27"/>
          <w:rtl/>
        </w:rPr>
        <w:t>.</w:t>
      </w:r>
    </w:p>
    <w:p w:rsidR="00C359FF" w:rsidRPr="00D96F07" w:rsidRDefault="00C359FF" w:rsidP="00DB3A9A">
      <w:pPr>
        <w:widowControl w:val="0"/>
        <w:spacing w:before="60"/>
        <w:jc w:val="center"/>
        <w:rPr>
          <w:rFonts w:cs="mylotus"/>
          <w:b/>
          <w:bCs/>
          <w:szCs w:val="27"/>
          <w:rtl/>
        </w:rPr>
      </w:pPr>
      <w:r w:rsidRPr="00D96F07">
        <w:rPr>
          <w:rFonts w:cs="mylotus"/>
          <w:b/>
          <w:bCs/>
          <w:szCs w:val="27"/>
          <w:rtl/>
        </w:rPr>
        <w:t xml:space="preserve">متى كان الرد على الحوار </w:t>
      </w:r>
      <w:r w:rsidRPr="00D96F07">
        <w:rPr>
          <w:rFonts w:cs="mylotus" w:hint="cs"/>
          <w:b/>
          <w:bCs/>
          <w:szCs w:val="27"/>
          <w:rtl/>
        </w:rPr>
        <w:t xml:space="preserve">هو </w:t>
      </w:r>
      <w:r w:rsidRPr="00D96F07">
        <w:rPr>
          <w:rFonts w:cs="mylotus"/>
          <w:b/>
          <w:bCs/>
          <w:szCs w:val="27"/>
          <w:rtl/>
        </w:rPr>
        <w:t>القتل والتصفية؟!</w:t>
      </w:r>
    </w:p>
    <w:p w:rsidR="00C359FF" w:rsidRPr="000042B5" w:rsidRDefault="00C359FF" w:rsidP="00B160AC">
      <w:pPr>
        <w:pStyle w:val="aa"/>
        <w:rPr>
          <w:rtl/>
        </w:rPr>
      </w:pPr>
      <w:r w:rsidRPr="000042B5">
        <w:rPr>
          <w:rtl/>
        </w:rPr>
        <w:t>قبل أسبوعين جاء بعض الأشخاص متظاهرين بأنهم من الشيعة المخلصين للجمهورية الإسلامية الإيرانية وأرادوا الإجابة على بعض الأسئلة فأجبناهم، ثم خرجوا ورجعوا مرة ثانية في أول الليل حين كنت أصلي العشاء واستهدفوني بالرصاص؛ فأصابوني في وجهي، ولكن بحمد الله ومنّته لم ينل الجاني مراده وصدق الله تعالى حيث يقول:</w:t>
      </w:r>
      <w:r w:rsidRPr="000042B5">
        <w:rPr>
          <w:rFonts w:hint="cs"/>
          <w:rtl/>
        </w:rPr>
        <w:t xml:space="preserve"> ﴿</w:t>
      </w:r>
      <w:r w:rsidR="00B160AC" w:rsidRPr="00B160AC">
        <w:rPr>
          <w:rFonts w:ascii="KFGQPC Uthmanic Script HAFS" w:eastAsiaTheme="minorHAnsi" w:cs="KFGQPC Uthmanic Script HAFS" w:hint="cs"/>
          <w:sz w:val="28"/>
          <w:szCs w:val="28"/>
          <w:rtl/>
          <w:lang w:val="en-MY"/>
        </w:rPr>
        <w:t>قُل لَّن يُصِيبَنَا إِلَّا مَا كَتَبَ اللَّـهُ لَنَا هُوَ مَوْلَانَا</w:t>
      </w:r>
      <w:r w:rsidR="00B160AC" w:rsidRPr="00B160AC">
        <w:rPr>
          <w:rFonts w:ascii="KFGQPC Uthmanic Script HAFS" w:eastAsiaTheme="minorHAnsi" w:cs="KFGQPC Uthmanic Script HAFS"/>
          <w:sz w:val="28"/>
          <w:szCs w:val="28"/>
          <w:rtl/>
          <w:lang w:val="en-MY"/>
        </w:rPr>
        <w:t> ۚ</w:t>
      </w:r>
      <w:r w:rsidR="00B160AC" w:rsidRPr="00B160AC">
        <w:rPr>
          <w:rFonts w:ascii="KFGQPC Uthmanic Script HAFS" w:eastAsiaTheme="minorHAnsi" w:cs="KFGQPC Uthmanic Script HAFS" w:hint="cs"/>
          <w:sz w:val="28"/>
          <w:szCs w:val="28"/>
          <w:lang w:val="en-MY"/>
        </w:rPr>
        <w:t> </w:t>
      </w:r>
      <w:r w:rsidR="00B160AC" w:rsidRPr="00B160AC">
        <w:rPr>
          <w:rFonts w:ascii="KFGQPC Uthmanic Script HAFS" w:eastAsiaTheme="minorHAnsi" w:cs="KFGQPC Uthmanic Script HAFS" w:hint="cs"/>
          <w:sz w:val="28"/>
          <w:szCs w:val="28"/>
          <w:rtl/>
          <w:lang w:val="en-MY"/>
        </w:rPr>
        <w:t>وَعَلَى اللَّـهِ فَلْيَتَوَكَّلِ الْمُؤْمِنُونَ</w:t>
      </w:r>
      <w:r w:rsidRPr="000042B5">
        <w:rPr>
          <w:rFonts w:hint="cs"/>
          <w:rtl/>
        </w:rPr>
        <w:t>﴾</w:t>
      </w:r>
      <w:r w:rsidRPr="00662AF6">
        <w:rPr>
          <w:rFonts w:ascii="mylotus" w:hAnsi="mylotus"/>
          <w:szCs w:val="24"/>
          <w:rtl/>
        </w:rPr>
        <w:t xml:space="preserve"> </w:t>
      </w:r>
      <w:r w:rsidRPr="00B160AC">
        <w:rPr>
          <w:rFonts w:hint="cs"/>
          <w:szCs w:val="24"/>
          <w:rtl/>
        </w:rPr>
        <w:t>[</w:t>
      </w:r>
      <w:r w:rsidRPr="00B160AC">
        <w:rPr>
          <w:szCs w:val="24"/>
          <w:rtl/>
        </w:rPr>
        <w:t>التوبة:51]</w:t>
      </w:r>
      <w:r w:rsidRPr="000042B5">
        <w:rPr>
          <w:rtl/>
        </w:rPr>
        <w:t>.</w:t>
      </w:r>
    </w:p>
    <w:p w:rsidR="00C359FF" w:rsidRPr="00D96F07" w:rsidRDefault="00C359FF" w:rsidP="00DB3A9A">
      <w:pPr>
        <w:widowControl w:val="0"/>
        <w:spacing w:before="60"/>
        <w:jc w:val="center"/>
        <w:rPr>
          <w:rFonts w:cs="mylotus"/>
          <w:b/>
          <w:bCs/>
          <w:szCs w:val="27"/>
          <w:rtl/>
        </w:rPr>
      </w:pPr>
      <w:r w:rsidRPr="00D96F07">
        <w:rPr>
          <w:rFonts w:cs="mylotus"/>
          <w:b/>
          <w:bCs/>
          <w:szCs w:val="27"/>
          <w:rtl/>
        </w:rPr>
        <w:t xml:space="preserve">ماذا </w:t>
      </w:r>
      <w:r w:rsidRPr="00D96F07">
        <w:rPr>
          <w:rFonts w:cs="mylotus" w:hint="cs"/>
          <w:b/>
          <w:bCs/>
          <w:szCs w:val="27"/>
          <w:rtl/>
        </w:rPr>
        <w:t>قلنا حتى يفعل بنا هذا</w:t>
      </w:r>
      <w:r w:rsidRPr="00D96F07">
        <w:rPr>
          <w:rFonts w:cs="mylotus"/>
          <w:b/>
          <w:bCs/>
          <w:szCs w:val="27"/>
          <w:rtl/>
        </w:rPr>
        <w:t>؟!</w:t>
      </w:r>
    </w:p>
    <w:p w:rsidR="00C359FF" w:rsidRPr="000042B5" w:rsidRDefault="00C359FF" w:rsidP="00B160AC">
      <w:pPr>
        <w:pStyle w:val="aa"/>
        <w:rPr>
          <w:rtl/>
        </w:rPr>
      </w:pPr>
      <w:r w:rsidRPr="000042B5">
        <w:rPr>
          <w:rtl/>
        </w:rPr>
        <w:t>لماذا يعادينا المتعصبون؟!</w:t>
      </w:r>
      <w:r w:rsidRPr="000042B5">
        <w:rPr>
          <w:rFonts w:hint="cs"/>
          <w:rtl/>
        </w:rPr>
        <w:t xml:space="preserve"> </w:t>
      </w:r>
      <w:r w:rsidRPr="000042B5">
        <w:rPr>
          <w:rtl/>
        </w:rPr>
        <w:t>ولماذا صم</w:t>
      </w:r>
      <w:r w:rsidRPr="000042B5">
        <w:rPr>
          <w:rFonts w:hint="cs"/>
          <w:rtl/>
        </w:rPr>
        <w:t>ّ</w:t>
      </w:r>
      <w:r w:rsidRPr="000042B5">
        <w:rPr>
          <w:rtl/>
        </w:rPr>
        <w:t xml:space="preserve">موا على قتلي؟! ماذا </w:t>
      </w:r>
      <w:r w:rsidRPr="000042B5">
        <w:rPr>
          <w:rFonts w:hint="cs"/>
          <w:rtl/>
        </w:rPr>
        <w:t>قلناه</w:t>
      </w:r>
      <w:r w:rsidRPr="000042B5">
        <w:rPr>
          <w:rtl/>
        </w:rPr>
        <w:t xml:space="preserve"> حتى يفعلوا هذا </w:t>
      </w:r>
      <w:r w:rsidRPr="000042B5">
        <w:rPr>
          <w:rFonts w:hint="cs"/>
          <w:rtl/>
        </w:rPr>
        <w:t>بنا</w:t>
      </w:r>
      <w:r w:rsidRPr="000042B5">
        <w:rPr>
          <w:rtl/>
        </w:rPr>
        <w:t xml:space="preserve">؟! في الحقيقة: أستطيع أن أقول بأن الإجابة التي توضح حالنا معهم وسبب عداوتهم لنا هي قوله </w:t>
      </w:r>
      <w:r w:rsidRPr="000042B5">
        <w:rPr>
          <w:rtl/>
        </w:rPr>
        <w:lastRenderedPageBreak/>
        <w:t xml:space="preserve">تعالى: </w:t>
      </w:r>
      <w:r w:rsidRPr="000042B5">
        <w:rPr>
          <w:rFonts w:hint="cs"/>
          <w:rtl/>
        </w:rPr>
        <w:t>﴿</w:t>
      </w:r>
      <w:r w:rsidR="00B160AC">
        <w:rPr>
          <w:rFonts w:ascii="KFGQPC Uthmanic Script HAFS" w:eastAsiaTheme="minorHAnsi" w:hAnsiTheme="minorHAnsi" w:cs="KFGQPC Uthmanic Script HAFS" w:hint="cs"/>
          <w:sz w:val="28"/>
          <w:szCs w:val="28"/>
          <w:rtl/>
          <w:lang w:val="en-MY" w:bidi="fa-IR"/>
        </w:rPr>
        <w:t>وَمَا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نَقَمُواْ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مِنۡهُمۡ</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إِلَّآ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أَن</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يُؤۡمِنُواْ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بِٱللَّهِ</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ٱلۡعَزِيزِ</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ٱلۡحَمِيدِ</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٨</w:t>
      </w:r>
      <w:r w:rsidRPr="000042B5">
        <w:rPr>
          <w:rFonts w:hint="cs"/>
          <w:rtl/>
        </w:rPr>
        <w:t>﴾</w:t>
      </w:r>
      <w:r w:rsidRPr="00662AF6">
        <w:rPr>
          <w:rFonts w:ascii="mylotus" w:hAnsi="mylotus"/>
          <w:szCs w:val="24"/>
          <w:rtl/>
        </w:rPr>
        <w:t xml:space="preserve"> </w:t>
      </w:r>
      <w:r w:rsidRPr="00B160AC">
        <w:rPr>
          <w:rFonts w:cs="KFGQPC Uthman Taha Naskh" w:hint="cs"/>
          <w:szCs w:val="24"/>
          <w:rtl/>
        </w:rPr>
        <w:t>[</w:t>
      </w:r>
      <w:r w:rsidRPr="00B160AC">
        <w:rPr>
          <w:rFonts w:cs="KFGQPC Uthman Taha Naskh"/>
          <w:szCs w:val="24"/>
          <w:rtl/>
        </w:rPr>
        <w:t>البروج:</w:t>
      </w:r>
      <w:r w:rsidRPr="00B160AC">
        <w:rPr>
          <w:rFonts w:cs="KFGQPC Uthman Taha Naskh" w:hint="cs"/>
          <w:szCs w:val="24"/>
          <w:rtl/>
        </w:rPr>
        <w:t xml:space="preserve"> </w:t>
      </w:r>
      <w:r w:rsidRPr="00B160AC">
        <w:rPr>
          <w:rFonts w:cs="KFGQPC Uthman Taha Naskh"/>
          <w:szCs w:val="24"/>
          <w:rtl/>
        </w:rPr>
        <w:t>8]</w:t>
      </w:r>
      <w:r w:rsidRPr="000042B5">
        <w:rPr>
          <w:rtl/>
        </w:rPr>
        <w:t>، نعم هم غاضبون علينا لأننا نؤمن بالتوحيد الحقيقي وندعو إليه</w:t>
      </w:r>
      <w:r w:rsidRPr="000042B5">
        <w:rPr>
          <w:rFonts w:hint="cs"/>
          <w:rtl/>
        </w:rPr>
        <w:t>.</w:t>
      </w:r>
    </w:p>
    <w:p w:rsidR="00C359FF" w:rsidRPr="000042B5" w:rsidRDefault="00C359FF" w:rsidP="000042B5">
      <w:pPr>
        <w:pStyle w:val="aa"/>
        <w:rPr>
          <w:rtl/>
        </w:rPr>
      </w:pPr>
      <w:r w:rsidRPr="000042B5">
        <w:rPr>
          <w:rtl/>
        </w:rPr>
        <w:t>ولأننا نأمر الناس باتباع مئة آية في القرآن تنهى عن دعاء غير الله تعالى</w:t>
      </w:r>
      <w:r w:rsidRPr="000042B5">
        <w:rPr>
          <w:rFonts w:hint="cs"/>
          <w:rtl/>
        </w:rPr>
        <w:t>.</w:t>
      </w:r>
    </w:p>
    <w:p w:rsidR="00C359FF" w:rsidRPr="000042B5" w:rsidRDefault="00C359FF" w:rsidP="000042B5">
      <w:pPr>
        <w:pStyle w:val="aa"/>
        <w:rPr>
          <w:rtl/>
        </w:rPr>
      </w:pPr>
      <w:r w:rsidRPr="000042B5">
        <w:rPr>
          <w:rtl/>
        </w:rPr>
        <w:t>ولأننا نقول: إن الله أعلم بعبده وأرحم من كل أحد فتوجهوا إليه مباشرة</w:t>
      </w:r>
      <w:r w:rsidRPr="000042B5">
        <w:rPr>
          <w:rFonts w:hint="cs"/>
          <w:rtl/>
        </w:rPr>
        <w:t>.</w:t>
      </w:r>
    </w:p>
    <w:p w:rsidR="00C359FF" w:rsidRPr="000042B5" w:rsidRDefault="00C359FF" w:rsidP="00B160AC">
      <w:pPr>
        <w:pStyle w:val="aa"/>
        <w:rPr>
          <w:rtl/>
        </w:rPr>
      </w:pPr>
      <w:r w:rsidRPr="000042B5">
        <w:rPr>
          <w:rtl/>
        </w:rPr>
        <w:t xml:space="preserve">ولأننا نقول: إن الأنبياء بعد وفاتهم لا يعلمون أحوال الناس في العالم، بل هم في العالم البرزخي بعيداً عن العالم الفاني، فليس لديهم علم بالغيب كما يقول تعالى في سورة المائدة: </w:t>
      </w:r>
      <w:r w:rsidRPr="000042B5">
        <w:rPr>
          <w:rFonts w:hint="cs"/>
          <w:rtl/>
        </w:rPr>
        <w:t>﴿</w:t>
      </w:r>
      <w:r w:rsidR="00B160AC">
        <w:rPr>
          <w:rFonts w:ascii="KFGQPC Uthmanic Script HAFS" w:eastAsiaTheme="minorHAnsi" w:hAnsiTheme="minorHAnsi" w:cs="KFGQPC Uthmanic Script HAFS" w:hint="cs"/>
          <w:sz w:val="28"/>
          <w:szCs w:val="28"/>
          <w:rtl/>
          <w:lang w:val="en-MY" w:bidi="fa-IR"/>
        </w:rPr>
        <w:t>۞يَوۡمَ</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يَجۡمَعُ</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ٱللَّهُ</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ٱلرُّسُلَ</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فَيَقُولُ</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مَاذَآ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أُجِبۡتُمۡۖ</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قَالُواْ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لَا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عِلۡمَ</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لَنَآۖ</w:t>
      </w:r>
      <w:r w:rsidRPr="000042B5">
        <w:rPr>
          <w:rFonts w:hint="cs"/>
          <w:rtl/>
        </w:rPr>
        <w:t>﴾</w:t>
      </w:r>
      <w:r w:rsidRPr="00662AF6">
        <w:rPr>
          <w:rFonts w:ascii="mylotus" w:hAnsi="mylotus"/>
          <w:szCs w:val="24"/>
          <w:rtl/>
        </w:rPr>
        <w:t xml:space="preserve"> </w:t>
      </w:r>
      <w:r w:rsidRPr="00B160AC">
        <w:rPr>
          <w:rFonts w:cs="KFGQPC Uthman Taha Naskh" w:hint="cs"/>
          <w:szCs w:val="24"/>
          <w:rtl/>
        </w:rPr>
        <w:t>[</w:t>
      </w:r>
      <w:r w:rsidRPr="00B160AC">
        <w:rPr>
          <w:rFonts w:cs="KFGQPC Uthman Taha Naskh"/>
          <w:szCs w:val="24"/>
          <w:rtl/>
        </w:rPr>
        <w:t>المائدة:</w:t>
      </w:r>
      <w:r w:rsidRPr="00B160AC">
        <w:rPr>
          <w:rFonts w:cs="KFGQPC Uthman Taha Naskh" w:hint="cs"/>
          <w:szCs w:val="24"/>
          <w:rtl/>
        </w:rPr>
        <w:t xml:space="preserve"> </w:t>
      </w:r>
      <w:r w:rsidRPr="00B160AC">
        <w:rPr>
          <w:rFonts w:cs="KFGQPC Uthman Taha Naskh"/>
          <w:szCs w:val="24"/>
          <w:rtl/>
        </w:rPr>
        <w:t>109]</w:t>
      </w:r>
      <w:r w:rsidRPr="000042B5">
        <w:rPr>
          <w:rtl/>
        </w:rPr>
        <w:t xml:space="preserve"> أي: أنت وحدك تعلم الغيب. </w:t>
      </w:r>
    </w:p>
    <w:p w:rsidR="00C359FF" w:rsidRPr="000042B5" w:rsidRDefault="00C359FF" w:rsidP="00B160AC">
      <w:pPr>
        <w:pStyle w:val="aa"/>
        <w:rPr>
          <w:rtl/>
        </w:rPr>
      </w:pPr>
      <w:r w:rsidRPr="000042B5">
        <w:rPr>
          <w:rtl/>
        </w:rPr>
        <w:t>ويقول عيسى بن مريم</w:t>
      </w:r>
      <w:r w:rsidRPr="000042B5">
        <w:rPr>
          <w:rFonts w:hint="cs"/>
          <w:rtl/>
        </w:rPr>
        <w:t xml:space="preserve"> عليهما السلام </w:t>
      </w:r>
      <w:r w:rsidRPr="000042B5">
        <w:rPr>
          <w:rtl/>
        </w:rPr>
        <w:t xml:space="preserve">بصريح القرآن: </w:t>
      </w:r>
      <w:r w:rsidRPr="000042B5">
        <w:rPr>
          <w:rFonts w:hint="cs"/>
          <w:rtl/>
        </w:rPr>
        <w:t>﴿</w:t>
      </w:r>
      <w:r w:rsidR="00B160AC">
        <w:rPr>
          <w:rFonts w:ascii="KFGQPC Uthmanic Script HAFS" w:eastAsiaTheme="minorHAnsi" w:hAnsiTheme="minorHAnsi" w:cs="KFGQPC Uthmanic Script HAFS" w:hint="cs"/>
          <w:sz w:val="28"/>
          <w:szCs w:val="28"/>
          <w:rtl/>
          <w:lang w:val="en-MY" w:bidi="fa-IR"/>
        </w:rPr>
        <w:t>وَكُنتُ</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عَلَيۡهِمۡ</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شَهِيدٗا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مَّا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دُمۡتُ</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فِيهِمۡۖ</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فَلَمَّا</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تَوَفَّيۡتَنِي</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كُنتَ</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أَنتَ</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ٱلرَّقِيبَ</w:t>
      </w:r>
      <w:r w:rsidR="00B160AC">
        <w:rPr>
          <w:rFonts w:ascii="KFGQPC Uthmanic Script HAFS" w:eastAsiaTheme="minorHAnsi" w:hAnsiTheme="minorHAnsi" w:cs="KFGQPC Uthmanic Script HAFS"/>
          <w:sz w:val="28"/>
          <w:szCs w:val="28"/>
          <w:rtl/>
          <w:lang w:val="en-MY" w:bidi="fa-IR"/>
        </w:rPr>
        <w:t xml:space="preserve"> </w:t>
      </w:r>
      <w:r w:rsidR="00B160AC">
        <w:rPr>
          <w:rFonts w:ascii="KFGQPC Uthmanic Script HAFS" w:eastAsiaTheme="minorHAnsi" w:hAnsiTheme="minorHAnsi" w:cs="KFGQPC Uthmanic Script HAFS" w:hint="cs"/>
          <w:sz w:val="28"/>
          <w:szCs w:val="28"/>
          <w:rtl/>
          <w:lang w:val="en-MY" w:bidi="fa-IR"/>
        </w:rPr>
        <w:t>عَلَيۡهِمۡۚ</w:t>
      </w:r>
      <w:r w:rsidRPr="000042B5">
        <w:rPr>
          <w:rFonts w:hint="cs"/>
          <w:rtl/>
        </w:rPr>
        <w:t>﴾</w:t>
      </w:r>
      <w:r w:rsidRPr="00662AF6">
        <w:rPr>
          <w:rFonts w:ascii="mylotus" w:hAnsi="mylotus"/>
          <w:szCs w:val="24"/>
          <w:rtl/>
        </w:rPr>
        <w:t xml:space="preserve"> </w:t>
      </w:r>
      <w:r w:rsidRPr="00B160AC">
        <w:rPr>
          <w:rFonts w:cs="KFGQPC Uthman Taha Naskh"/>
          <w:szCs w:val="24"/>
          <w:rtl/>
        </w:rPr>
        <w:t>[المائدة:</w:t>
      </w:r>
      <w:r w:rsidRPr="00B160AC">
        <w:rPr>
          <w:rFonts w:cs="KFGQPC Uthman Taha Naskh" w:hint="cs"/>
          <w:szCs w:val="24"/>
          <w:rtl/>
        </w:rPr>
        <w:t xml:space="preserve"> </w:t>
      </w:r>
      <w:r w:rsidRPr="00B160AC">
        <w:rPr>
          <w:rFonts w:cs="KFGQPC Uthman Taha Naskh"/>
          <w:szCs w:val="24"/>
          <w:rtl/>
        </w:rPr>
        <w:t>117]</w:t>
      </w:r>
      <w:r w:rsidRPr="000042B5">
        <w:rPr>
          <w:rtl/>
        </w:rPr>
        <w:t xml:space="preserve">، فهم يعادوننا لأننا نريد أن ننتشلهم من الخرافات، ولأننا نرد الروايات والحكايات المخالفة للقرآن، ولأننا نتبع قول الرسول </w:t>
      </w:r>
      <w:r w:rsidRPr="000042B5">
        <w:rPr>
          <w:rFonts w:ascii="Abo-thar" w:hAnsi="Abo-thar"/>
          <w:sz w:val="30"/>
          <w:lang w:bidi="fa-IR"/>
        </w:rPr>
        <w:t></w:t>
      </w:r>
      <w:r w:rsidRPr="000042B5">
        <w:rPr>
          <w:rtl/>
        </w:rPr>
        <w:t xml:space="preserve"> وقول أئمة الهدى </w:t>
      </w:r>
      <w:r w:rsidRPr="000042B5">
        <w:rPr>
          <w:rFonts w:hint="cs"/>
          <w:rtl/>
        </w:rPr>
        <w:t>عليهم السلام</w:t>
      </w:r>
      <w:r w:rsidRPr="000042B5">
        <w:rPr>
          <w:rtl/>
        </w:rPr>
        <w:t xml:space="preserve">: </w:t>
      </w:r>
      <w:r w:rsidRPr="000042B5">
        <w:rPr>
          <w:rFonts w:hint="cs"/>
          <w:rtl/>
        </w:rPr>
        <w:t>«</w:t>
      </w:r>
      <w:r w:rsidRPr="00B160AC">
        <w:rPr>
          <w:rFonts w:cs="KFGQPC Uthman Taha Naskh"/>
          <w:sz w:val="28"/>
          <w:szCs w:val="28"/>
          <w:rtl/>
        </w:rPr>
        <w:t>م</w:t>
      </w:r>
      <w:r w:rsidRPr="00B160AC">
        <w:rPr>
          <w:rFonts w:cs="KFGQPC Uthman Taha Naskh" w:hint="cs"/>
          <w:sz w:val="28"/>
          <w:szCs w:val="28"/>
          <w:rtl/>
        </w:rPr>
        <w:t>َ</w:t>
      </w:r>
      <w:r w:rsidRPr="00B160AC">
        <w:rPr>
          <w:rFonts w:cs="KFGQPC Uthman Taha Naskh"/>
          <w:sz w:val="28"/>
          <w:szCs w:val="28"/>
          <w:rtl/>
        </w:rPr>
        <w:t>ا جَاءَكُمْ عَنَّا مما لا يوافق كتاب الله فإننا لم ن</w:t>
      </w:r>
      <w:r w:rsidRPr="00B160AC">
        <w:rPr>
          <w:rFonts w:cs="KFGQPC Uthman Taha Naskh" w:hint="cs"/>
          <w:sz w:val="28"/>
          <w:szCs w:val="28"/>
          <w:rtl/>
        </w:rPr>
        <w:t>َ</w:t>
      </w:r>
      <w:r w:rsidRPr="00B160AC">
        <w:rPr>
          <w:rFonts w:cs="KFGQPC Uthman Taha Naskh"/>
          <w:sz w:val="28"/>
          <w:szCs w:val="28"/>
          <w:rtl/>
        </w:rPr>
        <w:t>ق</w:t>
      </w:r>
      <w:r w:rsidRPr="00B160AC">
        <w:rPr>
          <w:rFonts w:cs="KFGQPC Uthman Taha Naskh" w:hint="cs"/>
          <w:sz w:val="28"/>
          <w:szCs w:val="28"/>
          <w:rtl/>
        </w:rPr>
        <w:t>ُ</w:t>
      </w:r>
      <w:r w:rsidRPr="00B160AC">
        <w:rPr>
          <w:rFonts w:cs="KFGQPC Uthman Taha Naskh"/>
          <w:sz w:val="28"/>
          <w:szCs w:val="28"/>
          <w:rtl/>
        </w:rPr>
        <w:t>ل</w:t>
      </w:r>
      <w:r w:rsidRPr="00B160AC">
        <w:rPr>
          <w:rFonts w:cs="KFGQPC Uthman Taha Naskh" w:hint="cs"/>
          <w:sz w:val="28"/>
          <w:szCs w:val="28"/>
          <w:rtl/>
        </w:rPr>
        <w:t>ْ</w:t>
      </w:r>
      <w:r w:rsidRPr="00B160AC">
        <w:rPr>
          <w:rFonts w:cs="KFGQPC Uthman Taha Naskh"/>
          <w:sz w:val="28"/>
          <w:szCs w:val="28"/>
          <w:rtl/>
        </w:rPr>
        <w:t>ه</w:t>
      </w:r>
      <w:r w:rsidRPr="00B160AC">
        <w:rPr>
          <w:rFonts w:cs="KFGQPC Uthman Taha Naskh" w:hint="cs"/>
          <w:sz w:val="28"/>
          <w:szCs w:val="28"/>
          <w:rtl/>
        </w:rPr>
        <w:t>ُ</w:t>
      </w:r>
      <w:r w:rsidRPr="000042B5">
        <w:rPr>
          <w:rFonts w:hint="cs"/>
          <w:rtl/>
        </w:rPr>
        <w:t>»</w:t>
      </w:r>
      <w:r w:rsidRPr="000042B5">
        <w:rPr>
          <w:rtl/>
        </w:rPr>
        <w:t xml:space="preserve">. </w:t>
      </w:r>
    </w:p>
    <w:p w:rsidR="00C359FF" w:rsidRPr="000042B5" w:rsidRDefault="00C359FF" w:rsidP="000042B5">
      <w:pPr>
        <w:pStyle w:val="aa"/>
        <w:rPr>
          <w:rtl/>
        </w:rPr>
      </w:pPr>
      <w:r w:rsidRPr="000042B5">
        <w:rPr>
          <w:rtl/>
        </w:rPr>
        <w:t xml:space="preserve">كما أنهم يعادوننا لأننا نقول: كتب المذهب مثل </w:t>
      </w:r>
      <w:r w:rsidRPr="00D96F07">
        <w:rPr>
          <w:b/>
          <w:bCs/>
          <w:rtl/>
        </w:rPr>
        <w:t xml:space="preserve">الكافي </w:t>
      </w:r>
      <w:r w:rsidRPr="000042B5">
        <w:rPr>
          <w:rtl/>
        </w:rPr>
        <w:t>و</w:t>
      </w:r>
      <w:r w:rsidRPr="00D96F07">
        <w:rPr>
          <w:b/>
          <w:bCs/>
          <w:rtl/>
        </w:rPr>
        <w:t>البحار</w:t>
      </w:r>
      <w:r w:rsidRPr="000042B5">
        <w:rPr>
          <w:rtl/>
        </w:rPr>
        <w:t xml:space="preserve"> م</w:t>
      </w:r>
      <w:r w:rsidRPr="000042B5">
        <w:rPr>
          <w:rFonts w:hint="cs"/>
          <w:rtl/>
        </w:rPr>
        <w:t>ليئة</w:t>
      </w:r>
      <w:r w:rsidRPr="000042B5">
        <w:rPr>
          <w:rtl/>
        </w:rPr>
        <w:t xml:space="preserve"> بما يخالف القرآن والعقل، وهي ليست من كلام أئمة الهدى، بل هي من دس</w:t>
      </w:r>
      <w:r w:rsidRPr="000042B5">
        <w:rPr>
          <w:rFonts w:hint="cs"/>
          <w:rtl/>
        </w:rPr>
        <w:t>ّ</w:t>
      </w:r>
      <w:r w:rsidRPr="000042B5">
        <w:rPr>
          <w:rtl/>
        </w:rPr>
        <w:t xml:space="preserve"> أعداء الإسلام. </w:t>
      </w:r>
    </w:p>
    <w:p w:rsidR="00C359FF" w:rsidRPr="000042B5" w:rsidRDefault="00C359FF" w:rsidP="00050827">
      <w:pPr>
        <w:pStyle w:val="aa"/>
        <w:rPr>
          <w:rtl/>
        </w:rPr>
      </w:pPr>
      <w:r w:rsidRPr="000042B5">
        <w:rPr>
          <w:rtl/>
        </w:rPr>
        <w:t xml:space="preserve">كما أنهم يعادوننا لأننا نقول: إن دين الإسلام دين الحرية والعدالة والرحمة، لا دين </w:t>
      </w:r>
      <w:r w:rsidRPr="000042B5">
        <w:rPr>
          <w:rFonts w:hint="cs"/>
          <w:rtl/>
        </w:rPr>
        <w:t>خنق الحريات</w:t>
      </w:r>
      <w:r w:rsidRPr="000042B5">
        <w:rPr>
          <w:rtl/>
        </w:rPr>
        <w:t xml:space="preserve"> </w:t>
      </w:r>
      <w:r w:rsidRPr="000042B5">
        <w:rPr>
          <w:rFonts w:hint="cs"/>
          <w:rtl/>
        </w:rPr>
        <w:t xml:space="preserve">والتضييق على </w:t>
      </w:r>
      <w:r w:rsidRPr="000042B5">
        <w:rPr>
          <w:rtl/>
        </w:rPr>
        <w:t>الناس وغصب أموال</w:t>
      </w:r>
      <w:r w:rsidRPr="000042B5">
        <w:rPr>
          <w:rFonts w:hint="cs"/>
          <w:rtl/>
        </w:rPr>
        <w:t>هم</w:t>
      </w:r>
      <w:r w:rsidRPr="000042B5">
        <w:rPr>
          <w:rtl/>
        </w:rPr>
        <w:t>، قال تعالى:</w:t>
      </w:r>
      <w:r w:rsidRPr="000042B5">
        <w:rPr>
          <w:rFonts w:hint="cs"/>
          <w:rtl/>
        </w:rPr>
        <w:t xml:space="preserve"> ﴿</w:t>
      </w:r>
      <w:r w:rsidR="00050827">
        <w:rPr>
          <w:rFonts w:ascii="KFGQPC Uthmanic Script HAFS" w:eastAsiaTheme="minorHAnsi" w:hAnsiTheme="minorHAnsi" w:cs="KFGQPC Uthmanic Script HAFS" w:hint="cs"/>
          <w:sz w:val="28"/>
          <w:szCs w:val="28"/>
          <w:rtl/>
          <w:lang w:val="en-MY" w:bidi="fa-IR"/>
        </w:rPr>
        <w:t>وَمَآ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أَنتَ</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عَلَيۡهِم</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بِجَبَّارٖۖ</w:t>
      </w:r>
      <w:r w:rsidRPr="000042B5">
        <w:rPr>
          <w:rFonts w:hint="cs"/>
          <w:rtl/>
        </w:rPr>
        <w:t>﴾</w:t>
      </w:r>
      <w:r w:rsidRPr="00662AF6">
        <w:rPr>
          <w:rFonts w:ascii="mylotus" w:hAnsi="mylotus"/>
          <w:szCs w:val="24"/>
          <w:rtl/>
        </w:rPr>
        <w:t xml:space="preserve"> </w:t>
      </w:r>
      <w:r w:rsidRPr="00050827">
        <w:rPr>
          <w:rFonts w:cs="KFGQPC Uthman Taha Naskh" w:hint="cs"/>
          <w:szCs w:val="24"/>
          <w:rtl/>
        </w:rPr>
        <w:t>[</w:t>
      </w:r>
      <w:r w:rsidRPr="00050827">
        <w:rPr>
          <w:rFonts w:cs="KFGQPC Uthman Taha Naskh"/>
          <w:szCs w:val="24"/>
          <w:rtl/>
        </w:rPr>
        <w:t>ق:</w:t>
      </w:r>
      <w:r w:rsidRPr="00050827">
        <w:rPr>
          <w:rFonts w:cs="KFGQPC Uthman Taha Naskh" w:hint="cs"/>
          <w:szCs w:val="24"/>
          <w:rtl/>
        </w:rPr>
        <w:t xml:space="preserve"> </w:t>
      </w:r>
      <w:r w:rsidRPr="00050827">
        <w:rPr>
          <w:rFonts w:cs="KFGQPC Uthman Taha Naskh"/>
          <w:szCs w:val="24"/>
          <w:rtl/>
        </w:rPr>
        <w:t>45]</w:t>
      </w:r>
      <w:r w:rsidRPr="000042B5">
        <w:rPr>
          <w:rtl/>
        </w:rPr>
        <w:t xml:space="preserve">، ولهذا عفا رسول الله </w:t>
      </w:r>
      <w:r w:rsidRPr="000042B5">
        <w:rPr>
          <w:rFonts w:ascii="Abo-thar" w:hAnsi="Abo-thar"/>
          <w:sz w:val="30"/>
          <w:lang w:bidi="fa-IR"/>
        </w:rPr>
        <w:t></w:t>
      </w:r>
      <w:r w:rsidRPr="000042B5">
        <w:rPr>
          <w:rtl/>
        </w:rPr>
        <w:t xml:space="preserve"> عن أهل مكة مع شدة أذيتهم له. </w:t>
      </w:r>
    </w:p>
    <w:p w:rsidR="00C359FF" w:rsidRPr="000042B5" w:rsidRDefault="00C359FF" w:rsidP="00050827">
      <w:pPr>
        <w:pStyle w:val="aa"/>
        <w:rPr>
          <w:rtl/>
        </w:rPr>
      </w:pPr>
      <w:r w:rsidRPr="000042B5">
        <w:rPr>
          <w:rtl/>
        </w:rPr>
        <w:t>كما أنهم يعادوننا لأننا نقول إن المهدي المنتظر الذ</w:t>
      </w:r>
      <w:r w:rsidRPr="000042B5">
        <w:rPr>
          <w:rFonts w:hint="cs"/>
          <w:rtl/>
        </w:rPr>
        <w:t>ي</w:t>
      </w:r>
      <w:r w:rsidRPr="000042B5">
        <w:rPr>
          <w:rtl/>
        </w:rPr>
        <w:t xml:space="preserve"> سيخرج</w:t>
      </w:r>
      <w:r w:rsidRPr="000042B5">
        <w:rPr>
          <w:rFonts w:hint="cs"/>
          <w:rtl/>
        </w:rPr>
        <w:t>.. وهو</w:t>
      </w:r>
      <w:r w:rsidRPr="000042B5">
        <w:rPr>
          <w:rtl/>
        </w:rPr>
        <w:t xml:space="preserve"> بحسب </w:t>
      </w:r>
      <w:r w:rsidRPr="000042B5">
        <w:rPr>
          <w:rFonts w:hint="cs"/>
          <w:rtl/>
        </w:rPr>
        <w:t>روايات</w:t>
      </w:r>
      <w:r w:rsidRPr="000042B5">
        <w:rPr>
          <w:rtl/>
        </w:rPr>
        <w:t xml:space="preserve"> </w:t>
      </w:r>
      <w:r w:rsidRPr="000042B5">
        <w:rPr>
          <w:rFonts w:hint="cs"/>
          <w:rtl/>
        </w:rPr>
        <w:t>الشيعة</w:t>
      </w:r>
      <w:r w:rsidRPr="000042B5">
        <w:rPr>
          <w:rtl/>
        </w:rPr>
        <w:t xml:space="preserve"> سيكون نقمة</w:t>
      </w:r>
      <w:r w:rsidRPr="000042B5">
        <w:rPr>
          <w:rFonts w:hint="cs"/>
          <w:rtl/>
        </w:rPr>
        <w:t>ً</w:t>
      </w:r>
      <w:r w:rsidRPr="000042B5">
        <w:rPr>
          <w:rtl/>
        </w:rPr>
        <w:t xml:space="preserve"> وعذابا</w:t>
      </w:r>
      <w:r w:rsidRPr="000042B5">
        <w:rPr>
          <w:rFonts w:hint="cs"/>
          <w:rtl/>
        </w:rPr>
        <w:t>ً</w:t>
      </w:r>
      <w:r w:rsidRPr="000042B5">
        <w:rPr>
          <w:rtl/>
        </w:rPr>
        <w:t xml:space="preserve"> على </w:t>
      </w:r>
      <w:r w:rsidRPr="000042B5">
        <w:rPr>
          <w:rFonts w:hint="cs"/>
          <w:rtl/>
        </w:rPr>
        <w:t>العالمين</w:t>
      </w:r>
      <w:r w:rsidRPr="000042B5">
        <w:rPr>
          <w:rtl/>
        </w:rPr>
        <w:t>.. يقتل بالسيف رجال العالمين..</w:t>
      </w:r>
      <w:r w:rsidRPr="000042B5">
        <w:rPr>
          <w:rFonts w:hint="cs"/>
          <w:rtl/>
        </w:rPr>
        <w:t xml:space="preserve"> </w:t>
      </w:r>
      <w:r w:rsidRPr="000042B5">
        <w:rPr>
          <w:rtl/>
        </w:rPr>
        <w:t>ويدخل الناس إلى الإسلام بالقوة.. وبسبب سفكه للدماء سيصل الدم إلى بطن فرسه..</w:t>
      </w:r>
      <w:r w:rsidRPr="000042B5">
        <w:rPr>
          <w:rFonts w:hint="cs"/>
          <w:rtl/>
        </w:rPr>
        <w:t xml:space="preserve"> </w:t>
      </w:r>
      <w:r w:rsidRPr="000042B5">
        <w:rPr>
          <w:rtl/>
        </w:rPr>
        <w:t xml:space="preserve">ولن يبقى كافر في الدنيا خلال الخمس أو السبع سنوات التي سيخرج فيها... أقول: هؤلاء </w:t>
      </w:r>
      <w:r w:rsidRPr="000042B5">
        <w:rPr>
          <w:rFonts w:hint="cs"/>
          <w:rtl/>
        </w:rPr>
        <w:t xml:space="preserve">يعادوننا </w:t>
      </w:r>
      <w:r w:rsidRPr="000042B5">
        <w:rPr>
          <w:rtl/>
        </w:rPr>
        <w:t>لأننا نقول</w:t>
      </w:r>
      <w:r w:rsidRPr="000042B5">
        <w:rPr>
          <w:rFonts w:hint="cs"/>
          <w:rtl/>
        </w:rPr>
        <w:t>:</w:t>
      </w:r>
      <w:r w:rsidRPr="000042B5">
        <w:rPr>
          <w:rtl/>
        </w:rPr>
        <w:t xml:space="preserve"> كل هذه </w:t>
      </w:r>
      <w:r w:rsidRPr="000042B5">
        <w:rPr>
          <w:rtl/>
        </w:rPr>
        <w:lastRenderedPageBreak/>
        <w:t>الروايات لا تصحّ</w:t>
      </w:r>
      <w:r w:rsidRPr="000042B5">
        <w:rPr>
          <w:rFonts w:hint="cs"/>
          <w:rtl/>
        </w:rPr>
        <w:t>،</w:t>
      </w:r>
      <w:r w:rsidRPr="000042B5">
        <w:rPr>
          <w:rtl/>
        </w:rPr>
        <w:t xml:space="preserve"> ومع كونها من الكذب ه</w:t>
      </w:r>
      <w:r w:rsidRPr="000042B5">
        <w:rPr>
          <w:rFonts w:hint="cs"/>
          <w:rtl/>
        </w:rPr>
        <w:t>ي</w:t>
      </w:r>
      <w:r w:rsidRPr="000042B5">
        <w:rPr>
          <w:rtl/>
        </w:rPr>
        <w:t xml:space="preserve"> مخالفة للآيات والأحاديث الثابتة، حيث يقول تعالى: </w:t>
      </w:r>
      <w:r w:rsidRPr="000042B5">
        <w:rPr>
          <w:rFonts w:hint="cs"/>
          <w:rtl/>
        </w:rPr>
        <w:t>﴿</w:t>
      </w:r>
      <w:r w:rsidR="00050827">
        <w:rPr>
          <w:rFonts w:ascii="KFGQPC Uthmanic Script HAFS" w:eastAsiaTheme="minorHAnsi" w:hAnsiTheme="minorHAnsi" w:cs="KFGQPC Uthmanic Script HAFS" w:hint="cs"/>
          <w:sz w:val="28"/>
          <w:szCs w:val="28"/>
          <w:rtl/>
          <w:lang w:val="en-MY" w:bidi="fa-IR"/>
        </w:rPr>
        <w:t>لَآ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إِكۡرَاهَ</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فِي</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ٱلدِّينِۖ</w:t>
      </w:r>
      <w:r w:rsidRPr="000042B5">
        <w:rPr>
          <w:rFonts w:hint="cs"/>
          <w:rtl/>
        </w:rPr>
        <w:t>﴾</w:t>
      </w:r>
      <w:r w:rsidRPr="00662AF6">
        <w:rPr>
          <w:rFonts w:ascii="mylotus" w:hAnsi="mylotus"/>
          <w:szCs w:val="24"/>
          <w:rtl/>
        </w:rPr>
        <w:t xml:space="preserve"> </w:t>
      </w:r>
      <w:r w:rsidRPr="00050827">
        <w:rPr>
          <w:rFonts w:cs="KFGQPC Uthman Taha Naskh" w:hint="cs"/>
          <w:szCs w:val="24"/>
          <w:rtl/>
        </w:rPr>
        <w:t>[</w:t>
      </w:r>
      <w:r w:rsidRPr="00050827">
        <w:rPr>
          <w:rFonts w:cs="KFGQPC Uthman Taha Naskh"/>
          <w:szCs w:val="24"/>
          <w:rtl/>
        </w:rPr>
        <w:t>البقرة:</w:t>
      </w:r>
      <w:r w:rsidRPr="00050827">
        <w:rPr>
          <w:rFonts w:cs="KFGQPC Uthman Taha Naskh" w:hint="cs"/>
          <w:szCs w:val="24"/>
          <w:rtl/>
        </w:rPr>
        <w:t xml:space="preserve"> </w:t>
      </w:r>
      <w:r w:rsidRPr="00050827">
        <w:rPr>
          <w:rFonts w:cs="KFGQPC Uthman Taha Naskh"/>
          <w:szCs w:val="24"/>
          <w:rtl/>
        </w:rPr>
        <w:t>256]</w:t>
      </w:r>
      <w:r w:rsidRPr="000042B5">
        <w:rPr>
          <w:rFonts w:hint="cs"/>
          <w:rtl/>
        </w:rPr>
        <w:t>،</w:t>
      </w:r>
      <w:r w:rsidRPr="000042B5">
        <w:rPr>
          <w:rtl/>
        </w:rPr>
        <w:t xml:space="preserve"> وقال تعالى: </w:t>
      </w:r>
      <w:r w:rsidRPr="000042B5">
        <w:rPr>
          <w:rFonts w:hint="cs"/>
          <w:rtl/>
        </w:rPr>
        <w:t>﴿</w:t>
      </w:r>
      <w:r w:rsidR="00050827">
        <w:rPr>
          <w:rFonts w:ascii="KFGQPC Uthmanic Script HAFS" w:eastAsiaTheme="minorHAnsi" w:hAnsiTheme="minorHAnsi" w:cs="KFGQPC Uthmanic Script HAFS" w:hint="cs"/>
          <w:sz w:val="28"/>
          <w:szCs w:val="28"/>
          <w:rtl/>
          <w:lang w:val="en-MY" w:bidi="fa-IR"/>
        </w:rPr>
        <w:t>إِنَّ</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ٱللَّهَ</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لَا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يُغَيِّرُ</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مَا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بِقَوۡمٍ</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حَتَّىٰ</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يُغَيِّرُواْ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مَا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بِأَنفُسِهِمۡۗ</w:t>
      </w:r>
      <w:r w:rsidRPr="000042B5">
        <w:rPr>
          <w:rFonts w:hint="cs"/>
          <w:rtl/>
        </w:rPr>
        <w:t>﴾</w:t>
      </w:r>
      <w:r w:rsidRPr="00662AF6">
        <w:rPr>
          <w:rFonts w:ascii="mylotus" w:hAnsi="mylotus"/>
          <w:szCs w:val="24"/>
          <w:rtl/>
        </w:rPr>
        <w:t xml:space="preserve"> </w:t>
      </w:r>
      <w:r w:rsidRPr="00050827">
        <w:rPr>
          <w:rFonts w:cs="KFGQPC Uthman Taha Naskh"/>
          <w:szCs w:val="24"/>
          <w:rtl/>
        </w:rPr>
        <w:t>[الرعد:</w:t>
      </w:r>
      <w:r w:rsidRPr="00050827">
        <w:rPr>
          <w:rFonts w:cs="KFGQPC Uthman Taha Naskh" w:hint="cs"/>
          <w:szCs w:val="24"/>
          <w:rtl/>
        </w:rPr>
        <w:t xml:space="preserve"> </w:t>
      </w:r>
      <w:r w:rsidRPr="00050827">
        <w:rPr>
          <w:rFonts w:cs="KFGQPC Uthman Taha Naskh"/>
          <w:szCs w:val="24"/>
          <w:rtl/>
        </w:rPr>
        <w:t>11]</w:t>
      </w:r>
      <w:r w:rsidRPr="000042B5">
        <w:rPr>
          <w:rtl/>
        </w:rPr>
        <w:t>، علاوة على أن القرآن يثبت بقاء اليهود والنصارى إلى يوم القيامة (انظر سورة المائدة آية 14 و64).</w:t>
      </w:r>
    </w:p>
    <w:p w:rsidR="00C359FF" w:rsidRPr="000042B5" w:rsidRDefault="00C359FF" w:rsidP="00050827">
      <w:pPr>
        <w:pStyle w:val="aa"/>
        <w:rPr>
          <w:rtl/>
        </w:rPr>
      </w:pPr>
      <w:r w:rsidRPr="000042B5">
        <w:rPr>
          <w:rtl/>
        </w:rPr>
        <w:t>وهم يعادوننا أيضا</w:t>
      </w:r>
      <w:r w:rsidRPr="000042B5">
        <w:rPr>
          <w:rFonts w:hint="cs"/>
          <w:rtl/>
        </w:rPr>
        <w:t>ً</w:t>
      </w:r>
      <w:r w:rsidRPr="000042B5">
        <w:rPr>
          <w:rtl/>
        </w:rPr>
        <w:t xml:space="preserve"> لأننا نقول: عقيدة الشيعة التي تقول بأن الأئمة سيرجعون إلى الدنيا</w:t>
      </w:r>
      <w:r w:rsidR="00DF76C9" w:rsidRPr="00DF76C9">
        <w:rPr>
          <w:rStyle w:val="FootnoteReference"/>
          <w:rFonts w:cs="Arabic11 BT"/>
          <w:rtl/>
        </w:rPr>
        <w:t>(</w:t>
      </w:r>
      <w:r w:rsidR="00DF76C9" w:rsidRPr="00DF76C9">
        <w:rPr>
          <w:rStyle w:val="FootnoteReference"/>
          <w:rFonts w:cs="Arabic11 BT"/>
          <w:rtl/>
        </w:rPr>
        <w:footnoteReference w:id="250"/>
      </w:r>
      <w:r w:rsidR="00DF76C9" w:rsidRPr="00DF76C9">
        <w:rPr>
          <w:rStyle w:val="FootnoteReference"/>
          <w:rFonts w:cs="Arabic11 BT"/>
          <w:rtl/>
        </w:rPr>
        <w:t>)</w:t>
      </w:r>
      <w:r w:rsidRPr="000042B5">
        <w:rPr>
          <w:rtl/>
        </w:rPr>
        <w:t xml:space="preserve"> ثم يُخرجو</w:t>
      </w:r>
      <w:r w:rsidRPr="000042B5">
        <w:rPr>
          <w:rFonts w:hint="cs"/>
          <w:rtl/>
        </w:rPr>
        <w:t>ن</w:t>
      </w:r>
      <w:r w:rsidRPr="000042B5">
        <w:rPr>
          <w:rtl/>
        </w:rPr>
        <w:t xml:space="preserve"> مخالفيهم من القبور ويقتلونهم ويعاقبونهم بالنار، هذه العقيدة كلها ليست صحيحة، لأن </w:t>
      </w:r>
      <w:r w:rsidRPr="000042B5">
        <w:rPr>
          <w:rFonts w:hint="cs"/>
          <w:rtl/>
        </w:rPr>
        <w:t xml:space="preserve">من </w:t>
      </w:r>
      <w:r w:rsidRPr="000042B5">
        <w:rPr>
          <w:rtl/>
        </w:rPr>
        <w:t xml:space="preserve">مسلمات الدين تدل على أن الجزاء يكون يوم القيامة، وقد قال الله في القرآن: </w:t>
      </w:r>
      <w:r w:rsidRPr="000042B5">
        <w:rPr>
          <w:rFonts w:hint="cs"/>
          <w:rtl/>
        </w:rPr>
        <w:t>﴿</w:t>
      </w:r>
      <w:r w:rsidR="00050827">
        <w:rPr>
          <w:rFonts w:ascii="KFGQPC Uthmanic Script HAFS" w:eastAsiaTheme="minorHAnsi" w:cs="KFGQPC Uthmanic Script HAFS" w:hint="cs"/>
          <w:sz w:val="29"/>
          <w:szCs w:val="29"/>
          <w:rtl/>
          <w:lang w:val="en-MY"/>
        </w:rPr>
        <w:t>إِنَّكَ</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مَيِّتٞ</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وَإِنَّهُم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مَّيِّتُونَ</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٣٠</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ثُمَّ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إِنَّكُمۡ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يَوۡمَ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ٱلۡقِيَٰمَةِ</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عِندَ</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رَبِّكُمۡ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تَخۡتَصِمُونَ</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٣١</w:t>
      </w:r>
      <w:r w:rsidRPr="000042B5">
        <w:rPr>
          <w:rFonts w:hint="cs"/>
          <w:rtl/>
        </w:rPr>
        <w:t xml:space="preserve">﴾ </w:t>
      </w:r>
      <w:r w:rsidRPr="00050827">
        <w:rPr>
          <w:rFonts w:hint="cs"/>
          <w:szCs w:val="24"/>
          <w:rtl/>
        </w:rPr>
        <w:t>[</w:t>
      </w:r>
      <w:r w:rsidRPr="00050827">
        <w:rPr>
          <w:szCs w:val="24"/>
          <w:rtl/>
        </w:rPr>
        <w:t>الزمر:</w:t>
      </w:r>
      <w:r w:rsidRPr="00050827">
        <w:rPr>
          <w:rFonts w:hint="cs"/>
          <w:szCs w:val="24"/>
          <w:rtl/>
        </w:rPr>
        <w:t xml:space="preserve"> </w:t>
      </w:r>
      <w:r w:rsidRPr="00050827">
        <w:rPr>
          <w:szCs w:val="24"/>
          <w:rtl/>
        </w:rPr>
        <w:t>30 -31]</w:t>
      </w:r>
      <w:r w:rsidRPr="000042B5">
        <w:rPr>
          <w:rtl/>
        </w:rPr>
        <w:t xml:space="preserve">، وقال تعالى أيضاً: </w:t>
      </w:r>
      <w:r w:rsidRPr="000042B5">
        <w:rPr>
          <w:rFonts w:hint="cs"/>
          <w:rtl/>
        </w:rPr>
        <w:t>﴿</w:t>
      </w:r>
      <w:r w:rsidR="00050827">
        <w:rPr>
          <w:rFonts w:ascii="KFGQPC Uthmanic Script HAFS" w:eastAsiaTheme="minorHAnsi" w:cs="KFGQPC Uthmanic Script HAFS" w:hint="cs"/>
          <w:sz w:val="29"/>
          <w:szCs w:val="29"/>
          <w:rtl/>
          <w:lang w:val="en-MY"/>
        </w:rPr>
        <w:t>ثُمَّ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إِنَّكُم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بَعۡدَ</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ذَٰلِكَ</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لَمَيِّتُونَ</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١٥</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ثُمَّ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إِنَّكُمۡ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يَوۡمَ</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ٱلۡقِيَٰمَةِ</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تُبۡعَثُونَ</w:t>
      </w:r>
      <w:r w:rsidR="00050827">
        <w:rPr>
          <w:rFonts w:ascii="KFGQPC Uthmanic Script HAFS" w:eastAsiaTheme="minorHAnsi" w:cs="KFGQPC Uthmanic Script HAFS"/>
          <w:sz w:val="29"/>
          <w:szCs w:val="29"/>
          <w:rtl/>
          <w:lang w:val="en-MY"/>
        </w:rPr>
        <w:t xml:space="preserve"> </w:t>
      </w:r>
      <w:r w:rsidR="00050827">
        <w:rPr>
          <w:rFonts w:ascii="KFGQPC Uthmanic Script HAFS" w:eastAsiaTheme="minorHAnsi" w:cs="KFGQPC Uthmanic Script HAFS" w:hint="cs"/>
          <w:sz w:val="29"/>
          <w:szCs w:val="29"/>
          <w:rtl/>
          <w:lang w:val="en-MY"/>
        </w:rPr>
        <w:t>١٦</w:t>
      </w:r>
      <w:r w:rsidRPr="000042B5">
        <w:rPr>
          <w:rFonts w:hint="cs"/>
          <w:rtl/>
        </w:rPr>
        <w:t xml:space="preserve">﴾ </w:t>
      </w:r>
      <w:r w:rsidRPr="00050827">
        <w:rPr>
          <w:rFonts w:hint="cs"/>
          <w:szCs w:val="24"/>
          <w:rtl/>
        </w:rPr>
        <w:t>[</w:t>
      </w:r>
      <w:r w:rsidRPr="00050827">
        <w:rPr>
          <w:szCs w:val="24"/>
          <w:rtl/>
        </w:rPr>
        <w:t>المؤمنون:</w:t>
      </w:r>
      <w:r w:rsidRPr="00050827">
        <w:rPr>
          <w:rFonts w:hint="cs"/>
          <w:szCs w:val="24"/>
          <w:rtl/>
        </w:rPr>
        <w:t xml:space="preserve"> </w:t>
      </w:r>
      <w:r w:rsidRPr="00050827">
        <w:rPr>
          <w:szCs w:val="24"/>
          <w:rtl/>
        </w:rPr>
        <w:t>15-16]</w:t>
      </w:r>
      <w:r w:rsidRPr="000042B5">
        <w:rPr>
          <w:rtl/>
        </w:rPr>
        <w:t>، وآيات أخرى كثيرة.</w:t>
      </w:r>
    </w:p>
    <w:p w:rsidR="00C359FF" w:rsidRPr="000042B5" w:rsidRDefault="00C359FF" w:rsidP="000042B5">
      <w:pPr>
        <w:pStyle w:val="aa"/>
        <w:rPr>
          <w:rtl/>
        </w:rPr>
      </w:pPr>
      <w:r w:rsidRPr="000042B5">
        <w:rPr>
          <w:rtl/>
        </w:rPr>
        <w:t>وهم يعادوننا لأننا نقول: إن رسول الله</w:t>
      </w:r>
      <w:r w:rsidRPr="000042B5">
        <w:rPr>
          <w:rFonts w:hint="cs"/>
          <w:rtl/>
        </w:rPr>
        <w:t xml:space="preserve"> </w:t>
      </w:r>
      <w:r w:rsidRPr="000042B5">
        <w:rPr>
          <w:rFonts w:ascii="Abo-thar" w:hAnsi="Abo-thar"/>
          <w:sz w:val="30"/>
          <w:lang w:bidi="fa-IR"/>
        </w:rPr>
        <w:t></w:t>
      </w:r>
      <w:r w:rsidRPr="000042B5">
        <w:rPr>
          <w:rtl/>
        </w:rPr>
        <w:t xml:space="preserve"> وعليّ المرتضى</w:t>
      </w:r>
      <w:r w:rsidRPr="000042B5">
        <w:rPr>
          <w:rFonts w:hint="cs"/>
          <w:rtl/>
        </w:rPr>
        <w:t xml:space="preserve"> </w:t>
      </w:r>
      <w:r w:rsidRPr="000042B5">
        <w:rPr>
          <w:rFonts w:ascii="Abo-thar" w:hAnsi="Abo-thar"/>
          <w:sz w:val="30"/>
          <w:lang w:bidi="ar-SY"/>
        </w:rPr>
        <w:t></w:t>
      </w:r>
      <w:r w:rsidRPr="000042B5">
        <w:rPr>
          <w:rFonts w:hint="cs"/>
          <w:rtl/>
        </w:rPr>
        <w:t xml:space="preserve"> </w:t>
      </w:r>
      <w:r w:rsidRPr="000042B5">
        <w:rPr>
          <w:rtl/>
        </w:rPr>
        <w:t>لم يأخذا الخمس، ولم يأخذا ما يسمى بسهم الإمام الذي يدّعيه الشيعة، ولم يكن هذا ضمن شريعتهم، والخمس الوارد في القرآن (في سورة الأنفال آية</w:t>
      </w:r>
      <w:r w:rsidRPr="000042B5">
        <w:rPr>
          <w:rFonts w:hint="cs"/>
          <w:rtl/>
        </w:rPr>
        <w:t xml:space="preserve"> </w:t>
      </w:r>
      <w:r w:rsidRPr="000042B5">
        <w:rPr>
          <w:rtl/>
        </w:rPr>
        <w:t>41) يتعلق بغنائم الحرب، ولا علاقة له بمكاسب العمل التجاري إطلاقاً.</w:t>
      </w:r>
    </w:p>
    <w:p w:rsidR="00C359FF" w:rsidRPr="000042B5" w:rsidRDefault="00C359FF" w:rsidP="000042B5">
      <w:pPr>
        <w:pStyle w:val="aa"/>
        <w:rPr>
          <w:rtl/>
        </w:rPr>
      </w:pPr>
      <w:r w:rsidRPr="000042B5">
        <w:rPr>
          <w:rtl/>
        </w:rPr>
        <w:t xml:space="preserve">وبناءً على مثل هذه العقائد الصحيحة التي ننشرها وندعو الناس إليها مَنَع النظام السابق منشوراتنا ومؤلفاتنا، وأخذوا مسجدنا قسراً بواسطة المراجع، ولم يقف معنا أحد من العلماء الرسميين، واليوم عادوا ليهجموا على منزلي وأنا في صلاتي </w:t>
      </w:r>
      <w:r w:rsidRPr="000042B5">
        <w:rPr>
          <w:rFonts w:hint="cs"/>
          <w:rtl/>
        </w:rPr>
        <w:t xml:space="preserve">ليحاوروني </w:t>
      </w:r>
      <w:r w:rsidRPr="000042B5">
        <w:rPr>
          <w:rtl/>
        </w:rPr>
        <w:t>بالرصاص!</w:t>
      </w:r>
    </w:p>
    <w:p w:rsidR="00C359FF" w:rsidRPr="000042B5" w:rsidRDefault="00C359FF" w:rsidP="00050827">
      <w:pPr>
        <w:pStyle w:val="aa"/>
        <w:rPr>
          <w:rtl/>
        </w:rPr>
      </w:pPr>
      <w:r w:rsidRPr="000042B5">
        <w:rPr>
          <w:rtl/>
        </w:rPr>
        <w:t xml:space="preserve">قال تعالى: </w:t>
      </w:r>
      <w:r w:rsidRPr="000042B5">
        <w:rPr>
          <w:rFonts w:hint="cs"/>
          <w:rtl/>
        </w:rPr>
        <w:t>﴿</w:t>
      </w:r>
      <w:r w:rsidR="00050827">
        <w:rPr>
          <w:rFonts w:ascii="KFGQPC Uthmanic Script HAFS" w:eastAsiaTheme="minorHAnsi" w:hAnsiTheme="minorHAnsi" w:cs="KFGQPC Uthmanic Script HAFS" w:hint="cs"/>
          <w:sz w:val="28"/>
          <w:szCs w:val="28"/>
          <w:rtl/>
          <w:lang w:val="en-MY" w:bidi="fa-IR"/>
        </w:rPr>
        <w:t>وَمَا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لِلظَّٰلِمِينَ</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مِنۡ</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أَنصَارٍ</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٢٧٠</w:t>
      </w:r>
      <w:r w:rsidRPr="000042B5">
        <w:rPr>
          <w:rFonts w:hint="cs"/>
          <w:rtl/>
        </w:rPr>
        <w:t xml:space="preserve">﴾ </w:t>
      </w:r>
      <w:r w:rsidRPr="00050827">
        <w:rPr>
          <w:rFonts w:hint="cs"/>
          <w:szCs w:val="24"/>
          <w:rtl/>
        </w:rPr>
        <w:t>[</w:t>
      </w:r>
      <w:r w:rsidRPr="00050827">
        <w:rPr>
          <w:szCs w:val="24"/>
          <w:rtl/>
        </w:rPr>
        <w:t>البقرة:</w:t>
      </w:r>
      <w:r w:rsidRPr="00050827">
        <w:rPr>
          <w:rFonts w:hint="cs"/>
          <w:szCs w:val="24"/>
          <w:rtl/>
        </w:rPr>
        <w:t xml:space="preserve"> </w:t>
      </w:r>
      <w:r w:rsidRPr="00050827">
        <w:rPr>
          <w:szCs w:val="24"/>
          <w:rtl/>
        </w:rPr>
        <w:t>270]</w:t>
      </w:r>
      <w:r w:rsidRPr="000042B5">
        <w:rPr>
          <w:rtl/>
        </w:rPr>
        <w:t>.</w:t>
      </w:r>
    </w:p>
    <w:p w:rsidR="00C359FF" w:rsidRPr="000042B5" w:rsidRDefault="00C359FF" w:rsidP="000042B5">
      <w:pPr>
        <w:pStyle w:val="aa"/>
        <w:rPr>
          <w:rtl/>
        </w:rPr>
      </w:pPr>
      <w:r w:rsidRPr="000042B5">
        <w:rPr>
          <w:rtl/>
        </w:rPr>
        <w:t>أيها المسلمون</w:t>
      </w:r>
      <w:r w:rsidRPr="000042B5">
        <w:rPr>
          <w:rFonts w:hint="cs"/>
          <w:rtl/>
        </w:rPr>
        <w:t>،</w:t>
      </w:r>
      <w:r w:rsidRPr="000042B5">
        <w:rPr>
          <w:rtl/>
        </w:rPr>
        <w:t xml:space="preserve"> إن كنتم تريدون النجاة من ربكم فعليكم بالتوحيد الخالص، واعلموا أنكم </w:t>
      </w:r>
      <w:r w:rsidRPr="000042B5">
        <w:rPr>
          <w:rtl/>
        </w:rPr>
        <w:lastRenderedPageBreak/>
        <w:t>ستتصادمون في طريق إصلاح دينكم ومجتمعكم مع الظالمين وأهل الكتب الضالة.</w:t>
      </w:r>
    </w:p>
    <w:p w:rsidR="00C359FF" w:rsidRPr="000042B5" w:rsidRDefault="00C359FF" w:rsidP="000042B5">
      <w:pPr>
        <w:pStyle w:val="aa"/>
        <w:rPr>
          <w:rtl/>
        </w:rPr>
      </w:pPr>
      <w:r w:rsidRPr="000042B5">
        <w:rPr>
          <w:rtl/>
        </w:rPr>
        <w:t xml:space="preserve">أسأل الله سبحانه </w:t>
      </w:r>
      <w:r w:rsidRPr="000042B5">
        <w:rPr>
          <w:rFonts w:hint="cs"/>
          <w:rtl/>
        </w:rPr>
        <w:t>وتعالى</w:t>
      </w:r>
      <w:r w:rsidRPr="000042B5">
        <w:rPr>
          <w:rtl/>
        </w:rPr>
        <w:t xml:space="preserve"> أن </w:t>
      </w:r>
      <w:r w:rsidRPr="000042B5">
        <w:rPr>
          <w:rFonts w:hint="cs"/>
          <w:rtl/>
        </w:rPr>
        <w:t>يعين</w:t>
      </w:r>
      <w:r w:rsidRPr="000042B5">
        <w:rPr>
          <w:rtl/>
        </w:rPr>
        <w:t xml:space="preserve"> أهل </w:t>
      </w:r>
      <w:r w:rsidRPr="000042B5">
        <w:rPr>
          <w:rFonts w:hint="cs"/>
          <w:rtl/>
        </w:rPr>
        <w:t>الخير</w:t>
      </w:r>
      <w:r w:rsidRPr="000042B5">
        <w:rPr>
          <w:rtl/>
        </w:rPr>
        <w:t xml:space="preserve"> </w:t>
      </w:r>
      <w:r w:rsidRPr="000042B5">
        <w:rPr>
          <w:rFonts w:hint="cs"/>
          <w:rtl/>
        </w:rPr>
        <w:t>المحبِّين</w:t>
      </w:r>
      <w:r w:rsidRPr="000042B5">
        <w:rPr>
          <w:rtl/>
        </w:rPr>
        <w:t xml:space="preserve"> للبرّ، وليس الذين يردّون على المنطق والحوار بالرصاص والقتل والإرهاب.</w:t>
      </w:r>
    </w:p>
    <w:p w:rsidR="00C359FF" w:rsidRPr="000042B5" w:rsidRDefault="00C359FF" w:rsidP="000042B5">
      <w:pPr>
        <w:pStyle w:val="aa"/>
        <w:rPr>
          <w:rtl/>
        </w:rPr>
      </w:pPr>
      <w:r w:rsidRPr="000042B5">
        <w:rPr>
          <w:rtl/>
        </w:rPr>
        <w:t>والآن يتهموننا بالوهابية</w:t>
      </w:r>
      <w:r w:rsidRPr="000042B5">
        <w:rPr>
          <w:rFonts w:hint="cs"/>
          <w:rtl/>
        </w:rPr>
        <w:t>،</w:t>
      </w:r>
      <w:r w:rsidRPr="000042B5">
        <w:rPr>
          <w:rtl/>
        </w:rPr>
        <w:t xml:space="preserve"> مع أنني لست وهابياً</w:t>
      </w:r>
      <w:r w:rsidRPr="000042B5">
        <w:rPr>
          <w:rFonts w:hint="cs"/>
          <w:rtl/>
        </w:rPr>
        <w:t>،</w:t>
      </w:r>
      <w:r w:rsidRPr="000042B5">
        <w:rPr>
          <w:rtl/>
        </w:rPr>
        <w:t xml:space="preserve"> ولم أدع الناس إلا إلى كتاب الله وسنة الرسول الأكرم </w:t>
      </w:r>
      <w:r w:rsidRPr="000042B5">
        <w:rPr>
          <w:rFonts w:ascii="Abo-thar" w:hAnsi="Abo-thar"/>
          <w:color w:val="000000"/>
          <w:sz w:val="30"/>
          <w:lang w:bidi="fa-IR"/>
        </w:rPr>
        <w:t></w:t>
      </w:r>
      <w:r w:rsidRPr="000042B5">
        <w:rPr>
          <w:rtl/>
        </w:rPr>
        <w:t>.. ويتهموننا بمعاداة أمير المؤمنين</w:t>
      </w:r>
      <w:r w:rsidRPr="000042B5">
        <w:rPr>
          <w:rFonts w:hint="cs"/>
          <w:rtl/>
        </w:rPr>
        <w:t xml:space="preserve"> </w:t>
      </w:r>
      <w:r w:rsidRPr="000042B5">
        <w:rPr>
          <w:rFonts w:ascii="Abo-thar" w:hAnsi="Abo-thar"/>
          <w:sz w:val="30"/>
          <w:lang w:bidi="ar-SY"/>
        </w:rPr>
        <w:t></w:t>
      </w:r>
      <w:r w:rsidRPr="000042B5">
        <w:rPr>
          <w:rFonts w:hint="cs"/>
          <w:rtl/>
        </w:rPr>
        <w:t xml:space="preserve"> ،</w:t>
      </w:r>
      <w:r w:rsidRPr="000042B5">
        <w:rPr>
          <w:rtl/>
        </w:rPr>
        <w:t xml:space="preserve"> مع أنني أرى أن حبه لازم على الجميع، وما هذه الاتهامات إلا لتضليل الناس.</w:t>
      </w:r>
    </w:p>
    <w:p w:rsidR="00C359FF" w:rsidRPr="000042B5" w:rsidRDefault="00C359FF" w:rsidP="000042B5">
      <w:pPr>
        <w:pStyle w:val="aa"/>
        <w:rPr>
          <w:rtl/>
        </w:rPr>
      </w:pPr>
      <w:r w:rsidRPr="000042B5">
        <w:rPr>
          <w:rtl/>
        </w:rPr>
        <w:t>كما أنهم يعادوننا؛ لأننا قلنا: دين الإسلام يختلف عن المذهب، ولا مذاهب في الإسلام، ولا يحق لأحد أن يأتي بمذهب، وهذه المذاهب لم تحدث إلا بعد فترة من زمن النبي</w:t>
      </w:r>
      <w:r w:rsidRPr="000042B5">
        <w:rPr>
          <w:rFonts w:hint="cs"/>
          <w:rtl/>
        </w:rPr>
        <w:t xml:space="preserve"> </w:t>
      </w:r>
      <w:r w:rsidRPr="000042B5">
        <w:rPr>
          <w:rFonts w:ascii="Abo-thar" w:hAnsi="Abo-thar"/>
          <w:sz w:val="30"/>
          <w:lang w:bidi="fa-IR"/>
        </w:rPr>
        <w:t></w:t>
      </w:r>
      <w:r w:rsidRPr="000042B5">
        <w:rPr>
          <w:rtl/>
        </w:rPr>
        <w:t xml:space="preserve">، </w:t>
      </w:r>
      <w:r w:rsidRPr="000042B5">
        <w:rPr>
          <w:rFonts w:hint="cs"/>
          <w:rtl/>
        </w:rPr>
        <w:t>وسمت نفسها بهذه الأسماء الجديدة:</w:t>
      </w:r>
      <w:r w:rsidRPr="000042B5">
        <w:rPr>
          <w:rtl/>
        </w:rPr>
        <w:t xml:space="preserve"> </w:t>
      </w:r>
      <w:r w:rsidRPr="000042B5">
        <w:rPr>
          <w:rFonts w:hint="cs"/>
          <w:rtl/>
        </w:rPr>
        <w:t>ال</w:t>
      </w:r>
      <w:r w:rsidRPr="000042B5">
        <w:rPr>
          <w:rtl/>
        </w:rPr>
        <w:t>أش</w:t>
      </w:r>
      <w:r w:rsidRPr="000042B5">
        <w:rPr>
          <w:rFonts w:hint="cs"/>
          <w:rtl/>
        </w:rPr>
        <w:t>ا</w:t>
      </w:r>
      <w:r w:rsidRPr="000042B5">
        <w:rPr>
          <w:rtl/>
        </w:rPr>
        <w:t>عر</w:t>
      </w:r>
      <w:r w:rsidRPr="000042B5">
        <w:rPr>
          <w:rFonts w:hint="cs"/>
          <w:rtl/>
        </w:rPr>
        <w:t>ة والمعتزلة والوهابية والصوفية والشيخية</w:t>
      </w:r>
      <w:r w:rsidRPr="000042B5">
        <w:rPr>
          <w:rtl/>
        </w:rPr>
        <w:t xml:space="preserve"> </w:t>
      </w:r>
      <w:r w:rsidRPr="000042B5">
        <w:rPr>
          <w:rFonts w:hint="cs"/>
          <w:rtl/>
        </w:rPr>
        <w:t>و</w:t>
      </w:r>
      <w:r w:rsidRPr="000042B5">
        <w:rPr>
          <w:rtl/>
        </w:rPr>
        <w:t xml:space="preserve">غيرها.. والواجب أن يرجع الجميع إلى الإسلام الأصيل، وأن يبتعدوا عن الفُرقة. </w:t>
      </w:r>
    </w:p>
    <w:p w:rsidR="00C359FF" w:rsidRPr="000042B5" w:rsidRDefault="00C359FF" w:rsidP="00050827">
      <w:pPr>
        <w:pStyle w:val="aa"/>
        <w:rPr>
          <w:rtl/>
        </w:rPr>
      </w:pPr>
      <w:r w:rsidRPr="000042B5">
        <w:rPr>
          <w:rtl/>
        </w:rPr>
        <w:t xml:space="preserve">لقد جاء الإسلام ومعه مبدأ الرحمة، وبُعث رسوله وهو رسول الرحمة، كما قال تعالى: </w:t>
      </w:r>
      <w:r w:rsidRPr="000042B5">
        <w:rPr>
          <w:rFonts w:hint="cs"/>
          <w:rtl/>
        </w:rPr>
        <w:t>﴿</w:t>
      </w:r>
      <w:r w:rsidR="00050827">
        <w:rPr>
          <w:rFonts w:ascii="KFGQPC Uthmanic Script HAFS" w:eastAsiaTheme="minorHAnsi" w:hAnsiTheme="minorHAnsi" w:cs="KFGQPC Uthmanic Script HAFS" w:hint="cs"/>
          <w:sz w:val="28"/>
          <w:szCs w:val="28"/>
          <w:rtl/>
          <w:lang w:val="en-MY" w:bidi="fa-IR"/>
        </w:rPr>
        <w:t>وَمَآ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أَرۡسَلۡنَٰكَ</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إِلَّا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رَحۡمَةٗ</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لِّلۡعَٰلَمِينَ</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١٠٧</w:t>
      </w:r>
      <w:r w:rsidRPr="000042B5">
        <w:rPr>
          <w:rFonts w:hint="cs"/>
          <w:rtl/>
        </w:rPr>
        <w:t xml:space="preserve">﴾ </w:t>
      </w:r>
      <w:r w:rsidRPr="00050827">
        <w:rPr>
          <w:rFonts w:hint="cs"/>
          <w:szCs w:val="24"/>
          <w:rtl/>
        </w:rPr>
        <w:t>[</w:t>
      </w:r>
      <w:r w:rsidRPr="00050827">
        <w:rPr>
          <w:szCs w:val="24"/>
          <w:rtl/>
        </w:rPr>
        <w:t>الأنبياء:</w:t>
      </w:r>
      <w:r w:rsidRPr="00050827">
        <w:rPr>
          <w:rFonts w:hint="cs"/>
          <w:szCs w:val="24"/>
          <w:rtl/>
        </w:rPr>
        <w:t xml:space="preserve"> </w:t>
      </w:r>
      <w:r w:rsidRPr="00050827">
        <w:rPr>
          <w:szCs w:val="24"/>
          <w:rtl/>
        </w:rPr>
        <w:t>107]</w:t>
      </w:r>
      <w:r w:rsidRPr="000042B5">
        <w:rPr>
          <w:rtl/>
        </w:rPr>
        <w:t xml:space="preserve"> فالإسلام ليس بدين عنف ولا يقهر الناس على الإسلام، كما أن الإسلام ليس دين الانغلاق بل هو دين التعقل والتفتح.</w:t>
      </w:r>
    </w:p>
    <w:p w:rsidR="00C359FF" w:rsidRPr="000042B5" w:rsidRDefault="00C359FF" w:rsidP="000042B5">
      <w:pPr>
        <w:pStyle w:val="aa"/>
        <w:rPr>
          <w:rtl/>
        </w:rPr>
      </w:pPr>
      <w:r w:rsidRPr="000042B5">
        <w:rPr>
          <w:rtl/>
        </w:rPr>
        <w:t xml:space="preserve">وتأمل.. لما أصيب رسول الله </w:t>
      </w:r>
      <w:r w:rsidRPr="000042B5">
        <w:rPr>
          <w:rFonts w:ascii="Abo-thar" w:hAnsi="Abo-thar"/>
          <w:sz w:val="30"/>
          <w:lang w:bidi="fa-IR"/>
        </w:rPr>
        <w:t></w:t>
      </w:r>
      <w:r w:rsidRPr="000042B5">
        <w:rPr>
          <w:rtl/>
        </w:rPr>
        <w:t xml:space="preserve"> في غزوة أحد، وكسرت رباعيته وأدميت جبهته قال له بعض أصحابه: «العنهم»، فردّ عليهم: (إني لم أبعث لعاناً</w:t>
      </w:r>
      <w:r w:rsidRPr="000042B5">
        <w:rPr>
          <w:rFonts w:hint="cs"/>
          <w:rtl/>
        </w:rPr>
        <w:t>،</w:t>
      </w:r>
      <w:r w:rsidRPr="000042B5">
        <w:rPr>
          <w:rtl/>
        </w:rPr>
        <w:t xml:space="preserve"> ولكن بعثت داعیا</w:t>
      </w:r>
      <w:r w:rsidRPr="000042B5">
        <w:rPr>
          <w:rFonts w:hint="cs"/>
          <w:rtl/>
        </w:rPr>
        <w:t>ً</w:t>
      </w:r>
      <w:r w:rsidRPr="000042B5">
        <w:rPr>
          <w:rtl/>
        </w:rPr>
        <w:t xml:space="preserve"> ورحمة، اللهم اهد</w:t>
      </w:r>
      <w:r w:rsidRPr="000042B5">
        <w:rPr>
          <w:rFonts w:hint="cs"/>
          <w:rtl/>
        </w:rPr>
        <w:t>ِ</w:t>
      </w:r>
      <w:r w:rsidRPr="000042B5">
        <w:rPr>
          <w:rtl/>
        </w:rPr>
        <w:t xml:space="preserve"> قومي فإنهم لا يعملون).</w:t>
      </w:r>
    </w:p>
    <w:p w:rsidR="00C359FF" w:rsidRPr="000042B5" w:rsidRDefault="00C359FF" w:rsidP="000042B5">
      <w:pPr>
        <w:pStyle w:val="aa"/>
        <w:rPr>
          <w:rtl/>
        </w:rPr>
      </w:pPr>
      <w:r w:rsidRPr="000042B5">
        <w:rPr>
          <w:rFonts w:hint="cs"/>
          <w:rtl/>
        </w:rPr>
        <w:t>أما</w:t>
      </w:r>
      <w:r w:rsidRPr="000042B5">
        <w:rPr>
          <w:rtl/>
        </w:rPr>
        <w:t xml:space="preserve"> الذين يبغضوننا </w:t>
      </w:r>
      <w:r w:rsidRPr="000042B5">
        <w:rPr>
          <w:rFonts w:hint="cs"/>
          <w:rtl/>
        </w:rPr>
        <w:t xml:space="preserve">فإنهم </w:t>
      </w:r>
      <w:r w:rsidRPr="000042B5">
        <w:rPr>
          <w:rtl/>
        </w:rPr>
        <w:t xml:space="preserve">يحاولون التخلص منا </w:t>
      </w:r>
      <w:r w:rsidRPr="000042B5">
        <w:rPr>
          <w:rFonts w:hint="cs"/>
          <w:rtl/>
        </w:rPr>
        <w:t>ويعتبرونني واجب القتل</w:t>
      </w:r>
      <w:r w:rsidRPr="000042B5">
        <w:rPr>
          <w:rtl/>
        </w:rPr>
        <w:t xml:space="preserve"> </w:t>
      </w:r>
      <w:r w:rsidRPr="000042B5">
        <w:rPr>
          <w:rFonts w:hint="cs"/>
          <w:rtl/>
        </w:rPr>
        <w:t>و</w:t>
      </w:r>
      <w:r w:rsidRPr="000042B5">
        <w:rPr>
          <w:rtl/>
        </w:rPr>
        <w:t xml:space="preserve">مهدور الدم، </w:t>
      </w:r>
      <w:r w:rsidRPr="000042B5">
        <w:rPr>
          <w:rFonts w:hint="cs"/>
          <w:rtl/>
        </w:rPr>
        <w:t>وليت شعري!</w:t>
      </w:r>
      <w:r w:rsidRPr="000042B5">
        <w:rPr>
          <w:rtl/>
        </w:rPr>
        <w:t xml:space="preserve"> </w:t>
      </w:r>
      <w:r w:rsidRPr="000042B5">
        <w:rPr>
          <w:rFonts w:hint="cs"/>
          <w:rtl/>
        </w:rPr>
        <w:t>أي حلال حرمته وأي جرم ارتكبته، ولا أقول إلا: «</w:t>
      </w:r>
      <w:r w:rsidRPr="00050827">
        <w:rPr>
          <w:rFonts w:cs="KFGQPC Uthman Taha Naskh"/>
          <w:sz w:val="28"/>
          <w:szCs w:val="28"/>
          <w:rtl/>
        </w:rPr>
        <w:t>إِنْ أُرِيدُ إِلَّا الْإِصْلَاحَ مَا اسْتَطَعْتُ وَمَا تَوْفِيقِي إِلَّا بِالل</w:t>
      </w:r>
      <w:r w:rsidRPr="00050827">
        <w:rPr>
          <w:rFonts w:cs="KFGQPC Uthman Taha Naskh" w:hint="cs"/>
          <w:sz w:val="28"/>
          <w:szCs w:val="28"/>
          <w:rtl/>
        </w:rPr>
        <w:t>هِ</w:t>
      </w:r>
      <w:r w:rsidRPr="00050827">
        <w:rPr>
          <w:rFonts w:cs="KFGQPC Uthman Taha Naskh"/>
          <w:sz w:val="28"/>
          <w:szCs w:val="28"/>
          <w:rtl/>
        </w:rPr>
        <w:t xml:space="preserve"> عَلَيْهِ تَوَكَّلْتُ وَإِلَيْهِ أُنِيبُ</w:t>
      </w:r>
      <w:r w:rsidRPr="000042B5">
        <w:rPr>
          <w:rFonts w:hint="cs"/>
          <w:rtl/>
        </w:rPr>
        <w:t>»</w:t>
      </w:r>
      <w:r w:rsidRPr="000042B5">
        <w:rPr>
          <w:rtl/>
        </w:rPr>
        <w:t xml:space="preserve"> </w:t>
      </w:r>
    </w:p>
    <w:p w:rsidR="00C359FF" w:rsidRPr="000042B5" w:rsidRDefault="00C359FF" w:rsidP="00FC2DD3">
      <w:pPr>
        <w:pStyle w:val="aa"/>
        <w:jc w:val="right"/>
        <w:rPr>
          <w:rtl/>
        </w:rPr>
      </w:pPr>
      <w:r w:rsidRPr="000042B5">
        <w:rPr>
          <w:rtl/>
        </w:rPr>
        <w:t xml:space="preserve">والسلام عليكم </w:t>
      </w:r>
      <w:r w:rsidRPr="000042B5">
        <w:rPr>
          <w:rFonts w:hint="cs"/>
          <w:rtl/>
        </w:rPr>
        <w:tab/>
      </w:r>
      <w:r w:rsidRPr="000042B5">
        <w:rPr>
          <w:rFonts w:hint="cs"/>
          <w:rtl/>
        </w:rPr>
        <w:tab/>
      </w:r>
      <w:r w:rsidRPr="000042B5">
        <w:rPr>
          <w:rFonts w:hint="cs"/>
          <w:rtl/>
        </w:rPr>
        <w:tab/>
      </w:r>
      <w:r w:rsidRPr="000042B5">
        <w:rPr>
          <w:rFonts w:hint="cs"/>
          <w:rtl/>
        </w:rPr>
        <w:tab/>
      </w:r>
      <w:r w:rsidRPr="000042B5">
        <w:rPr>
          <w:rtl/>
        </w:rPr>
        <w:t>(25 شوال 1406هـ).</w:t>
      </w:r>
    </w:p>
    <w:p w:rsidR="00C359FF" w:rsidRPr="000042B5" w:rsidRDefault="00C359FF" w:rsidP="00FC2DD3">
      <w:pPr>
        <w:pStyle w:val="aa"/>
        <w:spacing w:after="240"/>
        <w:jc w:val="right"/>
        <w:rPr>
          <w:rtl/>
        </w:rPr>
      </w:pPr>
      <w:r w:rsidRPr="000042B5">
        <w:rPr>
          <w:rtl/>
        </w:rPr>
        <w:t>العبد الضعيف: السيد أبو الفضل البرقعي</w:t>
      </w:r>
    </w:p>
    <w:p w:rsidR="00C359FF" w:rsidRPr="00317042" w:rsidRDefault="00C359FF" w:rsidP="00A81204">
      <w:pPr>
        <w:pStyle w:val="ab"/>
        <w:rPr>
          <w:rtl/>
        </w:rPr>
      </w:pPr>
      <w:bookmarkStart w:id="185" w:name="_Toc237320658"/>
      <w:bookmarkStart w:id="186" w:name="_Toc343559930"/>
      <w:r w:rsidRPr="00317042">
        <w:rPr>
          <w:rtl/>
        </w:rPr>
        <w:lastRenderedPageBreak/>
        <w:t>حوار بين البرقعي وبازركان</w:t>
      </w:r>
      <w:r w:rsidRPr="00317042">
        <w:rPr>
          <w:rFonts w:hint="cs"/>
          <w:rtl/>
        </w:rPr>
        <w:t>:</w:t>
      </w:r>
      <w:bookmarkEnd w:id="185"/>
      <w:bookmarkEnd w:id="186"/>
    </w:p>
    <w:p w:rsidR="00C359FF" w:rsidRPr="000042B5" w:rsidRDefault="00C359FF" w:rsidP="000042B5">
      <w:pPr>
        <w:pStyle w:val="aa"/>
        <w:rPr>
          <w:rtl/>
        </w:rPr>
      </w:pPr>
      <w:r w:rsidRPr="000042B5">
        <w:rPr>
          <w:rtl/>
        </w:rPr>
        <w:t xml:space="preserve">لا أدري هل وصل هذا البيان إلى يد السيد بازركان أم لا؟! وعلى كل حال: في أيام النقاهة التي </w:t>
      </w:r>
      <w:r w:rsidRPr="000042B5">
        <w:rPr>
          <w:rFonts w:hint="cs"/>
          <w:rtl/>
        </w:rPr>
        <w:t xml:space="preserve">قضيتها </w:t>
      </w:r>
      <w:r w:rsidRPr="000042B5">
        <w:rPr>
          <w:rtl/>
        </w:rPr>
        <w:t>في المنزل</w:t>
      </w:r>
      <w:r w:rsidRPr="000042B5">
        <w:rPr>
          <w:rFonts w:hint="cs"/>
          <w:rtl/>
        </w:rPr>
        <w:t xml:space="preserve"> </w:t>
      </w:r>
      <w:r w:rsidRPr="000042B5">
        <w:rPr>
          <w:rtl/>
        </w:rPr>
        <w:t>-بعد إصابتي- جاء لعيادتي المهندس مهدي بازركان</w:t>
      </w:r>
      <w:r w:rsidRPr="000042B5">
        <w:rPr>
          <w:rFonts w:hint="cs"/>
          <w:rtl/>
        </w:rPr>
        <w:t>،</w:t>
      </w:r>
      <w:r w:rsidRPr="000042B5">
        <w:rPr>
          <w:rtl/>
        </w:rPr>
        <w:t xml:space="preserve"> والدكتور الصدر، والمهندس توسلي، وبعد أن عرضت عليهم حالتي وأخبرتهم بما حدث لي، قلت لهم: هل رأيتم نتيجة التقليد </w:t>
      </w:r>
      <w:r w:rsidRPr="000042B5">
        <w:rPr>
          <w:rFonts w:hint="cs"/>
          <w:rtl/>
        </w:rPr>
        <w:t xml:space="preserve">الأعمى </w:t>
      </w:r>
      <w:r w:rsidRPr="000042B5">
        <w:rPr>
          <w:rtl/>
        </w:rPr>
        <w:t>كيف فعل بي؟! انظر إلى هذا المقلد الأعمى كيف تحرك وأراد قتلي بدون أن يسألهم عن دليل جواز قتلي! أنا أنصحكم أنتم وأصدقا</w:t>
      </w:r>
      <w:r w:rsidRPr="000042B5">
        <w:rPr>
          <w:rFonts w:hint="cs"/>
          <w:rtl/>
        </w:rPr>
        <w:t>ء</w:t>
      </w:r>
      <w:r w:rsidRPr="000042B5">
        <w:rPr>
          <w:rtl/>
        </w:rPr>
        <w:t>كم نصيحة صادقة: اتركوا تقليد الشيوخ..</w:t>
      </w:r>
      <w:r w:rsidRPr="000042B5">
        <w:rPr>
          <w:rFonts w:hint="cs"/>
          <w:rtl/>
        </w:rPr>
        <w:t xml:space="preserve"> </w:t>
      </w:r>
      <w:r w:rsidRPr="000042B5">
        <w:rPr>
          <w:rtl/>
        </w:rPr>
        <w:t>فقد كان لكم شيخان كلاهما لم يُقدِّما شيئاً، أحدهما: السيد آية الله أبو الفضل الزنجاني، فهو لم يصلح خرافاتكم، بل همه قراءة أشعار التصوف والعرفان، والشيخ الآخر آية الله الطالقاني، وأحب أن أقول: بأنه لما أطلق سراحه من السجن بُعيد الثورة ذهبت لزيارته، ولما كنت عنده قرّب رأسه مني وقال في أذني: آراؤكم كلها حق ولكن لا يصلح هذا الوقت لبيان هذه الحقائق!</w:t>
      </w:r>
    </w:p>
    <w:p w:rsidR="00C359FF" w:rsidRPr="000042B5" w:rsidRDefault="00C359FF" w:rsidP="000042B5">
      <w:pPr>
        <w:pStyle w:val="aa"/>
        <w:rPr>
          <w:rtl/>
        </w:rPr>
      </w:pPr>
      <w:r w:rsidRPr="000042B5">
        <w:rPr>
          <w:rtl/>
        </w:rPr>
        <w:t>وأنا مستيقن أنه سي</w:t>
      </w:r>
      <w:r w:rsidRPr="000042B5">
        <w:rPr>
          <w:rFonts w:hint="cs"/>
          <w:rtl/>
        </w:rPr>
        <w:t>ُ</w:t>
      </w:r>
      <w:r w:rsidRPr="000042B5">
        <w:rPr>
          <w:rtl/>
        </w:rPr>
        <w:t>سأل في الآخرة التي انتقل إليها: متى يصلح أن تقول الحقائق</w:t>
      </w:r>
      <w:r w:rsidRPr="000042B5">
        <w:rPr>
          <w:rFonts w:hint="cs"/>
          <w:rtl/>
        </w:rPr>
        <w:t xml:space="preserve"> إذن</w:t>
      </w:r>
      <w:r w:rsidRPr="000042B5">
        <w:rPr>
          <w:rtl/>
        </w:rPr>
        <w:t>؟</w:t>
      </w:r>
    </w:p>
    <w:p w:rsidR="00C359FF" w:rsidRPr="000042B5" w:rsidRDefault="00C359FF" w:rsidP="000042B5">
      <w:pPr>
        <w:pStyle w:val="aa"/>
        <w:rPr>
          <w:rtl/>
        </w:rPr>
      </w:pPr>
      <w:r w:rsidRPr="000042B5">
        <w:rPr>
          <w:rtl/>
        </w:rPr>
        <w:t>على كل حال</w:t>
      </w:r>
      <w:r w:rsidRPr="000042B5">
        <w:rPr>
          <w:rFonts w:hint="cs"/>
          <w:rtl/>
        </w:rPr>
        <w:t>:</w:t>
      </w:r>
      <w:r w:rsidRPr="000042B5">
        <w:rPr>
          <w:rtl/>
        </w:rPr>
        <w:t xml:space="preserve"> هؤلاء كانوا من أحسن مشايخكم فالأفضل أن تتركوا التقليد. </w:t>
      </w:r>
    </w:p>
    <w:p w:rsidR="00C359FF" w:rsidRPr="000042B5" w:rsidRDefault="00C359FF" w:rsidP="000042B5">
      <w:pPr>
        <w:pStyle w:val="aa"/>
        <w:rPr>
          <w:rtl/>
        </w:rPr>
      </w:pPr>
      <w:r w:rsidRPr="000042B5">
        <w:rPr>
          <w:rtl/>
        </w:rPr>
        <w:t xml:space="preserve">بعدها قال المهندس بازركان: نحن معنا مجتهد. </w:t>
      </w:r>
    </w:p>
    <w:p w:rsidR="00C359FF" w:rsidRPr="000042B5" w:rsidRDefault="00C359FF" w:rsidP="000042B5">
      <w:pPr>
        <w:pStyle w:val="aa"/>
        <w:rPr>
          <w:rtl/>
        </w:rPr>
      </w:pPr>
      <w:r w:rsidRPr="000042B5">
        <w:rPr>
          <w:rtl/>
        </w:rPr>
        <w:t>فقلت</w:t>
      </w:r>
      <w:r w:rsidRPr="000042B5">
        <w:rPr>
          <w:rFonts w:hint="cs"/>
          <w:rtl/>
        </w:rPr>
        <w:t>:</w:t>
      </w:r>
      <w:r w:rsidRPr="000042B5">
        <w:rPr>
          <w:rtl/>
        </w:rPr>
        <w:t xml:space="preserve"> من هو المجتهد الذي معكم؟! </w:t>
      </w:r>
    </w:p>
    <w:p w:rsidR="00C359FF" w:rsidRPr="000042B5" w:rsidRDefault="00C359FF" w:rsidP="000042B5">
      <w:pPr>
        <w:pStyle w:val="aa"/>
        <w:rPr>
          <w:rtl/>
        </w:rPr>
      </w:pPr>
      <w:r w:rsidRPr="000042B5">
        <w:rPr>
          <w:rtl/>
        </w:rPr>
        <w:t xml:space="preserve">فأشار السيد بازركان إلى السيد الصدر، وقال «هذا رجل مجتهد». </w:t>
      </w:r>
    </w:p>
    <w:p w:rsidR="00C359FF" w:rsidRPr="000042B5" w:rsidRDefault="00C359FF" w:rsidP="000042B5">
      <w:pPr>
        <w:pStyle w:val="aa"/>
        <w:rPr>
          <w:rtl/>
        </w:rPr>
      </w:pPr>
      <w:r w:rsidRPr="000042B5">
        <w:rPr>
          <w:rtl/>
        </w:rPr>
        <w:t>سألته: أيها الصدر! هل أنت مجتهد؟</w:t>
      </w:r>
    </w:p>
    <w:p w:rsidR="00C359FF" w:rsidRPr="000042B5" w:rsidRDefault="00C359FF" w:rsidP="000042B5">
      <w:pPr>
        <w:pStyle w:val="aa"/>
        <w:rPr>
          <w:rtl/>
        </w:rPr>
      </w:pPr>
      <w:r w:rsidRPr="000042B5">
        <w:rPr>
          <w:rtl/>
        </w:rPr>
        <w:t xml:space="preserve">فأشار إلى السيد بازركان وتوسلي وقال: يقول السادة هكذا. </w:t>
      </w:r>
    </w:p>
    <w:p w:rsidR="00C359FF" w:rsidRDefault="00C359FF" w:rsidP="000042B5">
      <w:pPr>
        <w:pStyle w:val="aa"/>
        <w:rPr>
          <w:rFonts w:hint="cs"/>
          <w:rtl/>
        </w:rPr>
      </w:pPr>
      <w:r w:rsidRPr="000042B5">
        <w:rPr>
          <w:rtl/>
        </w:rPr>
        <w:t>سألته</w:t>
      </w:r>
      <w:r w:rsidRPr="000042B5">
        <w:rPr>
          <w:rFonts w:hint="cs"/>
          <w:rtl/>
        </w:rPr>
        <w:t>:</w:t>
      </w:r>
      <w:r w:rsidRPr="000042B5">
        <w:rPr>
          <w:rtl/>
        </w:rPr>
        <w:t xml:space="preserve"> إن كنت مجتهداً فبيّن لي أصول الدين مع الدليل من القرآن، فلم يذكر السيد الصدر شيئاً، ولعله لم ي</w:t>
      </w:r>
      <w:r w:rsidRPr="000042B5">
        <w:rPr>
          <w:rFonts w:hint="cs"/>
          <w:rtl/>
        </w:rPr>
        <w:t>ُ</w:t>
      </w:r>
      <w:r w:rsidRPr="000042B5">
        <w:rPr>
          <w:rtl/>
        </w:rPr>
        <w:t>رد أن يدخل في هذا الموضوع، ولكني أرجو أن يحثه كلامي على البحث والتحقيق في أصول الدين.</w:t>
      </w:r>
    </w:p>
    <w:p w:rsidR="005407AA" w:rsidRDefault="005407AA" w:rsidP="000042B5">
      <w:pPr>
        <w:pStyle w:val="aa"/>
        <w:rPr>
          <w:rFonts w:hint="cs"/>
          <w:rtl/>
        </w:rPr>
      </w:pPr>
    </w:p>
    <w:p w:rsidR="005407AA" w:rsidRPr="000042B5" w:rsidRDefault="005407AA" w:rsidP="000042B5">
      <w:pPr>
        <w:pStyle w:val="aa"/>
        <w:rPr>
          <w:rtl/>
        </w:rPr>
      </w:pPr>
    </w:p>
    <w:p w:rsidR="00C359FF" w:rsidRPr="00317042" w:rsidRDefault="00C359FF" w:rsidP="00A81204">
      <w:pPr>
        <w:pStyle w:val="ab"/>
        <w:rPr>
          <w:rtl/>
        </w:rPr>
      </w:pPr>
      <w:bookmarkStart w:id="187" w:name="_Toc237320659"/>
      <w:bookmarkStart w:id="188" w:name="_Toc343559931"/>
      <w:r w:rsidRPr="00317042">
        <w:rPr>
          <w:rtl/>
        </w:rPr>
        <w:lastRenderedPageBreak/>
        <w:t>فتوى جديدة بمشروعية قتل البرقعي</w:t>
      </w:r>
      <w:r w:rsidRPr="00317042">
        <w:rPr>
          <w:rFonts w:hint="cs"/>
          <w:rtl/>
        </w:rPr>
        <w:t>:</w:t>
      </w:r>
      <w:bookmarkEnd w:id="187"/>
      <w:bookmarkEnd w:id="188"/>
    </w:p>
    <w:p w:rsidR="00C359FF" w:rsidRPr="000042B5" w:rsidRDefault="00C359FF" w:rsidP="000042B5">
      <w:pPr>
        <w:pStyle w:val="aa"/>
        <w:rPr>
          <w:rtl/>
        </w:rPr>
      </w:pPr>
      <w:r w:rsidRPr="000042B5">
        <w:rPr>
          <w:rtl/>
        </w:rPr>
        <w:t>لم يمض</w:t>
      </w:r>
      <w:r w:rsidRPr="000042B5">
        <w:rPr>
          <w:rFonts w:hint="cs"/>
          <w:rtl/>
        </w:rPr>
        <w:t>ِ</w:t>
      </w:r>
      <w:r w:rsidRPr="000042B5">
        <w:rPr>
          <w:rtl/>
        </w:rPr>
        <w:t xml:space="preserve"> على كتابتي للبيان السابق أياماً إلا وقام أحد المشايخ الرسميين في الجمهورية الإسلامية ممن له مناصب عدة في الدولة بإصدار </w:t>
      </w:r>
      <w:r w:rsidRPr="000042B5">
        <w:rPr>
          <w:rFonts w:hint="cs"/>
          <w:rtl/>
        </w:rPr>
        <w:t>بيان أجاز فيه</w:t>
      </w:r>
      <w:r w:rsidRPr="000042B5">
        <w:rPr>
          <w:rtl/>
        </w:rPr>
        <w:t xml:space="preserve"> قتلي، </w:t>
      </w:r>
      <w:r w:rsidRPr="000042B5">
        <w:rPr>
          <w:rFonts w:hint="cs"/>
          <w:rtl/>
        </w:rPr>
        <w:t xml:space="preserve">واعتبر ذلك حكماً من أحكام الشرع </w:t>
      </w:r>
      <w:r w:rsidRPr="000042B5">
        <w:rPr>
          <w:rtl/>
        </w:rPr>
        <w:t xml:space="preserve">وحث الناس على </w:t>
      </w:r>
      <w:r w:rsidRPr="000042B5">
        <w:rPr>
          <w:rFonts w:hint="cs"/>
          <w:rtl/>
        </w:rPr>
        <w:t xml:space="preserve">قتلي وشجّعهم على </w:t>
      </w:r>
      <w:r w:rsidRPr="000042B5">
        <w:rPr>
          <w:rtl/>
        </w:rPr>
        <w:t xml:space="preserve">ذلك! وقال: لا يحتاج قتل البرقعي إلى إذن الشرع أو </w:t>
      </w:r>
      <w:r w:rsidRPr="000042B5">
        <w:rPr>
          <w:u w:val="single"/>
          <w:rtl/>
        </w:rPr>
        <w:t>الحاكم</w:t>
      </w:r>
      <w:r w:rsidRPr="000042B5">
        <w:rPr>
          <w:rtl/>
        </w:rPr>
        <w:t>، بل لأي أحد أن يقتله في أي مكان، وزيادة على ذلك بدأت الاتصالات تأتي إلى منزلي عبر الهاتف من مجموعة أشخاص يقولون: إن كان البرقعي لم يمت ب</w:t>
      </w:r>
      <w:r w:rsidRPr="000042B5">
        <w:rPr>
          <w:rFonts w:hint="cs"/>
          <w:rtl/>
        </w:rPr>
        <w:t xml:space="preserve">تلك </w:t>
      </w:r>
      <w:r w:rsidRPr="000042B5">
        <w:rPr>
          <w:rtl/>
        </w:rPr>
        <w:t>الرصاص</w:t>
      </w:r>
      <w:r w:rsidRPr="000042B5">
        <w:rPr>
          <w:rFonts w:hint="cs"/>
          <w:rtl/>
        </w:rPr>
        <w:t>ة</w:t>
      </w:r>
      <w:r w:rsidRPr="000042B5">
        <w:rPr>
          <w:rtl/>
        </w:rPr>
        <w:t xml:space="preserve"> في المرة الأولى فلا تفرحوا؛ لأننا سنقتله..</w:t>
      </w:r>
      <w:r w:rsidRPr="000042B5">
        <w:rPr>
          <w:rFonts w:hint="cs"/>
          <w:rtl/>
        </w:rPr>
        <w:t xml:space="preserve"> </w:t>
      </w:r>
      <w:r w:rsidRPr="000042B5">
        <w:rPr>
          <w:rtl/>
        </w:rPr>
        <w:t>وكان أئمة المساجد يظهرون فرحهم ورضاهم عن اغتیال</w:t>
      </w:r>
      <w:r w:rsidRPr="000042B5">
        <w:rPr>
          <w:rFonts w:hint="cs"/>
          <w:rtl/>
        </w:rPr>
        <w:t>ي</w:t>
      </w:r>
      <w:r w:rsidRPr="000042B5">
        <w:rPr>
          <w:rtl/>
        </w:rPr>
        <w:t>، ومع ذلك کانوا قلقین بسبب فشل محاولة الاغتیال في المرة الأولى..</w:t>
      </w:r>
    </w:p>
    <w:p w:rsidR="00C359FF" w:rsidRPr="000042B5" w:rsidRDefault="00C359FF" w:rsidP="000042B5">
      <w:pPr>
        <w:pStyle w:val="aa"/>
        <w:rPr>
          <w:rtl/>
        </w:rPr>
      </w:pPr>
      <w:r w:rsidRPr="000042B5">
        <w:rPr>
          <w:rtl/>
        </w:rPr>
        <w:t xml:space="preserve">وحقيقة أصبحت </w:t>
      </w:r>
      <w:r w:rsidRPr="000042B5">
        <w:rPr>
          <w:rFonts w:hint="cs"/>
          <w:rtl/>
        </w:rPr>
        <w:t>منزعجاً جداً</w:t>
      </w:r>
      <w:r w:rsidRPr="000042B5">
        <w:rPr>
          <w:rtl/>
        </w:rPr>
        <w:t xml:space="preserve"> من شدة المراقبة! وهذه </w:t>
      </w:r>
      <w:r w:rsidRPr="000042B5">
        <w:rPr>
          <w:rFonts w:hint="cs"/>
          <w:rtl/>
        </w:rPr>
        <w:t xml:space="preserve">هي </w:t>
      </w:r>
      <w:r w:rsidRPr="000042B5">
        <w:rPr>
          <w:rtl/>
        </w:rPr>
        <w:t xml:space="preserve">حقيقة الحرية في دولة المراجع ودولة الجمهورية الإسلامية في إيران، ولكن </w:t>
      </w:r>
      <w:r w:rsidRPr="000042B5">
        <w:rPr>
          <w:rFonts w:hint="cs"/>
          <w:rtl/>
        </w:rPr>
        <w:t>ل</w:t>
      </w:r>
      <w:r w:rsidRPr="000042B5">
        <w:rPr>
          <w:rtl/>
        </w:rPr>
        <w:t>لرب</w:t>
      </w:r>
      <w:r w:rsidRPr="000042B5">
        <w:rPr>
          <w:rFonts w:hint="cs"/>
          <w:rtl/>
        </w:rPr>
        <w:t>ّ</w:t>
      </w:r>
      <w:r w:rsidRPr="000042B5">
        <w:rPr>
          <w:rtl/>
        </w:rPr>
        <w:t xml:space="preserve"> الكريم ألطاف خاصة بي ورحمات شعرت بها ولا أزال أشعر بها </w:t>
      </w:r>
      <w:r w:rsidRPr="000042B5">
        <w:rPr>
          <w:rFonts w:hint="cs"/>
          <w:rtl/>
        </w:rPr>
        <w:t xml:space="preserve">فَلِـلَّهِ </w:t>
      </w:r>
      <w:r w:rsidRPr="000042B5">
        <w:rPr>
          <w:rtl/>
        </w:rPr>
        <w:t xml:space="preserve"> الحمد..</w:t>
      </w:r>
    </w:p>
    <w:p w:rsidR="00C359FF" w:rsidRPr="000042B5" w:rsidRDefault="00C359FF" w:rsidP="00050827">
      <w:pPr>
        <w:pStyle w:val="aa"/>
        <w:rPr>
          <w:rtl/>
        </w:rPr>
      </w:pPr>
      <w:r w:rsidRPr="000042B5">
        <w:rPr>
          <w:rtl/>
        </w:rPr>
        <w:t>وأنا أ</w:t>
      </w:r>
      <w:r w:rsidRPr="000042B5">
        <w:rPr>
          <w:rFonts w:hint="cs"/>
          <w:rtl/>
        </w:rPr>
        <w:t>ُ</w:t>
      </w:r>
      <w:r w:rsidRPr="000042B5">
        <w:rPr>
          <w:rtl/>
        </w:rPr>
        <w:t>ش</w:t>
      </w:r>
      <w:r w:rsidRPr="000042B5">
        <w:rPr>
          <w:rFonts w:hint="cs"/>
          <w:rtl/>
        </w:rPr>
        <w:t>ْ</w:t>
      </w:r>
      <w:r w:rsidRPr="000042B5">
        <w:rPr>
          <w:rtl/>
        </w:rPr>
        <w:t>ه</w:t>
      </w:r>
      <w:r w:rsidRPr="000042B5">
        <w:rPr>
          <w:rFonts w:hint="cs"/>
          <w:rtl/>
        </w:rPr>
        <w:t>ِ</w:t>
      </w:r>
      <w:r w:rsidRPr="000042B5">
        <w:rPr>
          <w:rtl/>
        </w:rPr>
        <w:t>د</w:t>
      </w:r>
      <w:r w:rsidRPr="000042B5">
        <w:rPr>
          <w:rFonts w:hint="cs"/>
          <w:rtl/>
        </w:rPr>
        <w:t>ُ</w:t>
      </w:r>
      <w:r w:rsidRPr="000042B5">
        <w:rPr>
          <w:rtl/>
        </w:rPr>
        <w:t xml:space="preserve"> الله</w:t>
      </w:r>
      <w:r w:rsidRPr="000042B5">
        <w:rPr>
          <w:rFonts w:hint="cs"/>
          <w:rtl/>
        </w:rPr>
        <w:t>َ</w:t>
      </w:r>
      <w:r w:rsidRPr="000042B5">
        <w:rPr>
          <w:rtl/>
        </w:rPr>
        <w:t xml:space="preserve"> العزيز</w:t>
      </w:r>
      <w:r w:rsidRPr="000042B5">
        <w:rPr>
          <w:rFonts w:hint="cs"/>
          <w:rtl/>
        </w:rPr>
        <w:t>َ</w:t>
      </w:r>
      <w:r w:rsidRPr="000042B5">
        <w:rPr>
          <w:rtl/>
        </w:rPr>
        <w:t xml:space="preserve"> </w:t>
      </w:r>
      <w:r w:rsidRPr="000042B5">
        <w:rPr>
          <w:rFonts w:hint="cs"/>
          <w:rtl/>
        </w:rPr>
        <w:t>الرؤوفَ</w:t>
      </w:r>
      <w:r w:rsidRPr="000042B5">
        <w:rPr>
          <w:rtl/>
        </w:rPr>
        <w:t xml:space="preserve"> على صدق ما سأقول، حيث إنه من لطف الله سبحانه أنني لم أشعر بأي ألم في رأسي أو جسمي في الليلة التي أرادوا قتلي فيها، وهي من عناية الله بي جلت قدرته وألطافه! فقد رفع عني الآلام فلم أشعر بأي شيء منها، لا في المستشفى ولا بعده، وقد مضت سنوات وأثر الجرح في وجهي والماء يخرج من عيني باستمرار ولكن لا أتألم، ومع أن الرصاصة قد أصابت عظم عيني اليمنى وقال الأطباء: إن عينك اليسرى ستعمى تدريجياً، ومع ذلك لم يزل نورها بحمد الله وأنا أشعر بلطف الله ورحمته وعنايته..</w:t>
      </w:r>
      <w:r w:rsidRPr="000042B5">
        <w:rPr>
          <w:rFonts w:hint="cs"/>
          <w:rtl/>
        </w:rPr>
        <w:t xml:space="preserve"> </w:t>
      </w:r>
      <w:r w:rsidRPr="000042B5">
        <w:rPr>
          <w:rtl/>
        </w:rPr>
        <w:t>وقد أيقنت بشكل لا يخالجه شك بمضمون قوله تعالى:</w:t>
      </w:r>
      <w:r w:rsidRPr="000042B5">
        <w:rPr>
          <w:rFonts w:hint="cs"/>
          <w:rtl/>
        </w:rPr>
        <w:t xml:space="preserve"> ﴿</w:t>
      </w:r>
      <w:r w:rsidR="00050827">
        <w:rPr>
          <w:rFonts w:ascii="KFGQPC Uthmanic Script HAFS" w:eastAsiaTheme="minorHAnsi" w:hAnsiTheme="minorHAnsi" w:cs="KFGQPC Uthmanic Script HAFS" w:hint="cs"/>
          <w:sz w:val="28"/>
          <w:szCs w:val="28"/>
          <w:rtl/>
          <w:lang w:val="en-MY" w:bidi="fa-IR"/>
        </w:rPr>
        <w:t>إِن</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تَنصُرُواْ</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ٱللَّهَ</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يَنصُرۡكُمۡ</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وَيُثَبِّتۡ</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أَقۡدَامَكُمۡ</w:t>
      </w:r>
      <w:r w:rsidR="00050827">
        <w:rPr>
          <w:rFonts w:ascii="KFGQPC Uthmanic Script HAFS" w:eastAsiaTheme="minorHAnsi" w:hAnsiTheme="minorHAnsi" w:cs="KFGQPC Uthmanic Script HAFS"/>
          <w:sz w:val="28"/>
          <w:szCs w:val="28"/>
          <w:rtl/>
          <w:lang w:val="en-MY" w:bidi="fa-IR"/>
        </w:rPr>
        <w:t xml:space="preserve"> </w:t>
      </w:r>
      <w:r w:rsidR="00050827">
        <w:rPr>
          <w:rFonts w:ascii="KFGQPC Uthmanic Script HAFS" w:eastAsiaTheme="minorHAnsi" w:hAnsiTheme="minorHAnsi" w:cs="KFGQPC Uthmanic Script HAFS" w:hint="cs"/>
          <w:sz w:val="28"/>
          <w:szCs w:val="28"/>
          <w:rtl/>
          <w:lang w:val="en-MY" w:bidi="fa-IR"/>
        </w:rPr>
        <w:t>٧</w:t>
      </w:r>
      <w:r w:rsidRPr="000042B5">
        <w:rPr>
          <w:rFonts w:hint="cs"/>
          <w:rtl/>
        </w:rPr>
        <w:t>﴾</w:t>
      </w:r>
      <w:r w:rsidRPr="000042B5">
        <w:rPr>
          <w:rtl/>
        </w:rPr>
        <w:t xml:space="preserve"> </w:t>
      </w:r>
      <w:r w:rsidRPr="00050827">
        <w:rPr>
          <w:szCs w:val="24"/>
          <w:rtl/>
        </w:rPr>
        <w:t>[محمد:</w:t>
      </w:r>
      <w:r w:rsidRPr="00050827">
        <w:rPr>
          <w:rFonts w:hint="cs"/>
          <w:szCs w:val="24"/>
          <w:rtl/>
        </w:rPr>
        <w:t xml:space="preserve"> </w:t>
      </w:r>
      <w:r w:rsidRPr="00050827">
        <w:rPr>
          <w:szCs w:val="24"/>
          <w:rtl/>
        </w:rPr>
        <w:t>7]</w:t>
      </w:r>
      <w:r w:rsidRPr="000042B5">
        <w:rPr>
          <w:rtl/>
        </w:rPr>
        <w:t>، والله يعلم أنني ألفت وكتبت لوجهه ولتبصير عباده، ولعل الله نجاني بسبب ذلك</w:t>
      </w:r>
      <w:r w:rsidRPr="000042B5">
        <w:rPr>
          <w:rFonts w:hint="cs"/>
          <w:rtl/>
        </w:rPr>
        <w:t>،</w:t>
      </w:r>
      <w:r w:rsidRPr="000042B5">
        <w:rPr>
          <w:rtl/>
        </w:rPr>
        <w:t xml:space="preserve"> فقد أظهر الله قدرته في حفظ عباده من كيد أعدائه.</w:t>
      </w:r>
    </w:p>
    <w:p w:rsidR="00C359FF" w:rsidRPr="000042B5" w:rsidRDefault="00C359FF" w:rsidP="000042B5">
      <w:pPr>
        <w:pStyle w:val="aa"/>
        <w:rPr>
          <w:rtl/>
        </w:rPr>
      </w:pPr>
      <w:r w:rsidRPr="000042B5">
        <w:rPr>
          <w:rtl/>
        </w:rPr>
        <w:t>وقد انتشر بيان يردّ على بياني السابق، وو</w:t>
      </w:r>
      <w:r w:rsidRPr="000042B5">
        <w:rPr>
          <w:rFonts w:hint="cs"/>
          <w:rtl/>
        </w:rPr>
        <w:t>ُ</w:t>
      </w:r>
      <w:r w:rsidRPr="000042B5">
        <w:rPr>
          <w:rtl/>
        </w:rPr>
        <w:t>ز</w:t>
      </w:r>
      <w:r w:rsidRPr="000042B5">
        <w:rPr>
          <w:rFonts w:hint="cs"/>
          <w:rtl/>
        </w:rPr>
        <w:t>ِّ</w:t>
      </w:r>
      <w:r w:rsidRPr="000042B5">
        <w:rPr>
          <w:rtl/>
        </w:rPr>
        <w:t>ع</w:t>
      </w:r>
      <w:r w:rsidRPr="000042B5">
        <w:rPr>
          <w:rFonts w:hint="cs"/>
          <w:rtl/>
        </w:rPr>
        <w:t>َ</w:t>
      </w:r>
      <w:r w:rsidRPr="000042B5">
        <w:rPr>
          <w:rtl/>
        </w:rPr>
        <w:t xml:space="preserve"> في المنطقة التي </w:t>
      </w:r>
      <w:r w:rsidRPr="000042B5">
        <w:rPr>
          <w:rFonts w:hint="cs"/>
          <w:rtl/>
        </w:rPr>
        <w:t xml:space="preserve">يقع </w:t>
      </w:r>
      <w:r w:rsidRPr="000042B5">
        <w:rPr>
          <w:rtl/>
        </w:rPr>
        <w:t xml:space="preserve">فيها منزلي </w:t>
      </w:r>
      <w:r w:rsidRPr="000042B5">
        <w:rPr>
          <w:rFonts w:hint="cs"/>
          <w:rtl/>
        </w:rPr>
        <w:t xml:space="preserve">في </w:t>
      </w:r>
      <w:r w:rsidRPr="000042B5">
        <w:rPr>
          <w:rtl/>
        </w:rPr>
        <w:t>طهران، وعنوان المقال: (كلمات مع السيد أبي الفضل البرقعي جواباً على بيانه الأخير) وقد كان بياناً ضعيفاً يدل على أن كاتبه قليل العلم، وسأنقل طرفاً من هذا الرد ليحكم القارئ بنفسه.</w:t>
      </w:r>
    </w:p>
    <w:p w:rsidR="00C359FF" w:rsidRPr="000042B5" w:rsidRDefault="00C359FF" w:rsidP="000042B5">
      <w:pPr>
        <w:pStyle w:val="aa"/>
        <w:rPr>
          <w:rtl/>
        </w:rPr>
      </w:pPr>
      <w:r w:rsidRPr="000042B5">
        <w:rPr>
          <w:rFonts w:hint="cs"/>
          <w:rtl/>
        </w:rPr>
        <w:lastRenderedPageBreak/>
        <w:t xml:space="preserve">مثلاً </w:t>
      </w:r>
      <w:r w:rsidRPr="000042B5">
        <w:rPr>
          <w:rtl/>
        </w:rPr>
        <w:t>جاء في البيان المنشور: «أنتم تقولون إن سهم الخمس غير مشروع، فهل نسيت أنك أخذت الخمس وأعطيت الناس سندات على استلامك منهم وهي موجودة لدى البعض؟!</w:t>
      </w:r>
    </w:p>
    <w:p w:rsidR="00C359FF" w:rsidRPr="000042B5" w:rsidRDefault="00C359FF" w:rsidP="000042B5">
      <w:pPr>
        <w:pStyle w:val="aa"/>
        <w:rPr>
          <w:rtl/>
        </w:rPr>
      </w:pPr>
      <w:r w:rsidRPr="000042B5">
        <w:rPr>
          <w:rFonts w:hint="cs"/>
          <w:rtl/>
        </w:rPr>
        <w:t xml:space="preserve">فأقول: أولاً: </w:t>
      </w:r>
      <w:r w:rsidRPr="000042B5">
        <w:rPr>
          <w:rtl/>
        </w:rPr>
        <w:t xml:space="preserve">العجيب أن الكاتب لم يفهم وليس في وسعه أن يفهم أنني أتكلم عن بدعة أخذ خمس </w:t>
      </w:r>
      <w:r w:rsidRPr="000042B5">
        <w:rPr>
          <w:rFonts w:hint="cs"/>
          <w:rtl/>
        </w:rPr>
        <w:t xml:space="preserve">أرباح </w:t>
      </w:r>
      <w:r w:rsidRPr="000042B5">
        <w:rPr>
          <w:rtl/>
        </w:rPr>
        <w:t xml:space="preserve">المكاسب وليس عن الخمس المشروع من مغانم الحرب. </w:t>
      </w:r>
    </w:p>
    <w:p w:rsidR="00C359FF" w:rsidRPr="000042B5" w:rsidRDefault="00C359FF" w:rsidP="000042B5">
      <w:pPr>
        <w:pStyle w:val="aa"/>
        <w:rPr>
          <w:rtl/>
        </w:rPr>
      </w:pPr>
      <w:r w:rsidRPr="000042B5">
        <w:rPr>
          <w:rtl/>
        </w:rPr>
        <w:t>وثانيا</w:t>
      </w:r>
      <w:r w:rsidRPr="000042B5">
        <w:rPr>
          <w:rFonts w:hint="cs"/>
          <w:rtl/>
        </w:rPr>
        <w:t>ً</w:t>
      </w:r>
      <w:r w:rsidRPr="000042B5">
        <w:rPr>
          <w:rtl/>
        </w:rPr>
        <w:t>: أنا عندما كنت مبتلى بالخرافات، وكنت أعتقد مشروعية أخذ الخمس من غير الغنائم</w:t>
      </w:r>
      <w:r w:rsidRPr="000042B5">
        <w:rPr>
          <w:rFonts w:hint="cs"/>
          <w:rtl/>
        </w:rPr>
        <w:t>،</w:t>
      </w:r>
      <w:r w:rsidRPr="000042B5">
        <w:rPr>
          <w:rtl/>
        </w:rPr>
        <w:t xml:space="preserve"> أخذت الأخماس فعلاً من بعض الناس، ولكن بعد أن بصّرني الله تعالى وعرّفني بالقرآن لم أتعصب لعقيدتي الموروثة، ولم أصرّ على أخطائي، والذين يعرفونني يعلمون جيداً أنني اعترفت مراراً بأخطائي السابقة في محاضراتي وغيرها، وقلت كثيراً: من عنده سند مني على خمس كنت أخذته فأنا مستعد لإعادة ماله إليه.</w:t>
      </w:r>
    </w:p>
    <w:p w:rsidR="00C359FF" w:rsidRPr="000042B5" w:rsidRDefault="00C359FF" w:rsidP="000042B5">
      <w:pPr>
        <w:pStyle w:val="aa"/>
        <w:rPr>
          <w:rtl/>
        </w:rPr>
      </w:pPr>
      <w:r w:rsidRPr="000042B5">
        <w:rPr>
          <w:rtl/>
        </w:rPr>
        <w:t xml:space="preserve">وقد </w:t>
      </w:r>
      <w:r w:rsidRPr="000042B5">
        <w:rPr>
          <w:rFonts w:hint="cs"/>
          <w:rtl/>
        </w:rPr>
        <w:t>ا</w:t>
      </w:r>
      <w:r w:rsidRPr="000042B5">
        <w:rPr>
          <w:rtl/>
        </w:rPr>
        <w:t>عترفت</w:t>
      </w:r>
      <w:r w:rsidRPr="000042B5">
        <w:rPr>
          <w:rFonts w:hint="cs"/>
          <w:rtl/>
        </w:rPr>
        <w:t>ُ</w:t>
      </w:r>
      <w:r w:rsidRPr="000042B5">
        <w:rPr>
          <w:rtl/>
        </w:rPr>
        <w:t xml:space="preserve"> بأخطائي التي كتبتها تحت تأثير التربية والعقائد الموروثة، والتي دونتها في كتاب (</w:t>
      </w:r>
      <w:r w:rsidRPr="00D96F07">
        <w:rPr>
          <w:b/>
          <w:bCs/>
          <w:rtl/>
        </w:rPr>
        <w:t>عقل ودين</w:t>
      </w:r>
      <w:r w:rsidRPr="000042B5">
        <w:rPr>
          <w:rtl/>
        </w:rPr>
        <w:t>) فقد انتقدتها ولم أصرّ عليها.</w:t>
      </w:r>
    </w:p>
    <w:p w:rsidR="00C359FF" w:rsidRDefault="00C359FF" w:rsidP="000042B5">
      <w:pPr>
        <w:pStyle w:val="aa"/>
        <w:rPr>
          <w:rtl/>
        </w:rPr>
      </w:pPr>
      <w:r w:rsidRPr="000042B5">
        <w:rPr>
          <w:rtl/>
        </w:rPr>
        <w:t xml:space="preserve">وقد قام أحد الإخوة في الله ممن كان يحضر عندي درس التفسير بكتابة رد على هذا البيان الأخير ووُزِّع بين الأحبة. </w:t>
      </w:r>
      <w:r w:rsidRPr="000042B5">
        <w:rPr>
          <w:rFonts w:hint="cs"/>
          <w:rtl/>
        </w:rPr>
        <w:t xml:space="preserve">وأضاف </w:t>
      </w:r>
      <w:r w:rsidRPr="000042B5">
        <w:rPr>
          <w:rtl/>
        </w:rPr>
        <w:t xml:space="preserve">كاتب هذا المقال الأبيات التي </w:t>
      </w:r>
      <w:r w:rsidRPr="000042B5">
        <w:rPr>
          <w:rFonts w:hint="cs"/>
          <w:rtl/>
        </w:rPr>
        <w:t xml:space="preserve">كنت </w:t>
      </w:r>
      <w:r w:rsidRPr="000042B5">
        <w:rPr>
          <w:rtl/>
        </w:rPr>
        <w:t>أنش</w:t>
      </w:r>
      <w:r w:rsidRPr="000042B5">
        <w:rPr>
          <w:rFonts w:hint="cs"/>
          <w:rtl/>
        </w:rPr>
        <w:t>د</w:t>
      </w:r>
      <w:r w:rsidRPr="000042B5">
        <w:rPr>
          <w:rtl/>
        </w:rPr>
        <w:t>ها في الجواب على محمد حسين بهجت (</w:t>
      </w:r>
      <w:r w:rsidRPr="00D96F07">
        <w:rPr>
          <w:b/>
          <w:bCs/>
          <w:rtl/>
        </w:rPr>
        <w:t>شهريار</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51"/>
      </w:r>
      <w:r w:rsidR="00DF76C9" w:rsidRPr="00DF76C9">
        <w:rPr>
          <w:rStyle w:val="FootnoteReference"/>
          <w:rFonts w:cs="Arabic11 BT"/>
          <w:rtl/>
        </w:rPr>
        <w:t>)</w:t>
      </w:r>
      <w:r w:rsidRPr="000042B5">
        <w:rPr>
          <w:rtl/>
        </w:rPr>
        <w:t xml:space="preserve"> وقد سمعها من</w:t>
      </w:r>
      <w:r w:rsidRPr="000042B5">
        <w:rPr>
          <w:rFonts w:hint="cs"/>
          <w:rtl/>
        </w:rPr>
        <w:t>ي</w:t>
      </w:r>
      <w:r w:rsidRPr="000042B5">
        <w:rPr>
          <w:rtl/>
        </w:rPr>
        <w:t xml:space="preserve"> مرارا</w:t>
      </w:r>
      <w:r w:rsidRPr="000042B5">
        <w:rPr>
          <w:rFonts w:hint="cs"/>
          <w:rtl/>
        </w:rPr>
        <w:t>ً</w:t>
      </w:r>
      <w:r w:rsidRPr="000042B5">
        <w:rPr>
          <w:rtl/>
        </w:rPr>
        <w:t>.</w:t>
      </w:r>
    </w:p>
    <w:p w:rsidR="00C359FF" w:rsidRPr="000042B5" w:rsidRDefault="00C359FF" w:rsidP="000042B5">
      <w:pPr>
        <w:pStyle w:val="aa"/>
        <w:rPr>
          <w:rtl/>
        </w:rPr>
      </w:pPr>
      <w:r w:rsidRPr="000042B5">
        <w:rPr>
          <w:rtl/>
        </w:rPr>
        <w:t>وهذا نص مقاله:</w:t>
      </w:r>
    </w:p>
    <w:p w:rsidR="00C359FF" w:rsidRPr="00317042" w:rsidRDefault="00C359FF" w:rsidP="00A81204">
      <w:pPr>
        <w:pStyle w:val="ab"/>
        <w:rPr>
          <w:rtl/>
        </w:rPr>
      </w:pPr>
      <w:bookmarkStart w:id="189" w:name="_Toc237320660"/>
      <w:bookmarkStart w:id="190" w:name="_Toc343559932"/>
      <w:r w:rsidRPr="00317042">
        <w:rPr>
          <w:rFonts w:hint="cs"/>
          <w:rtl/>
        </w:rPr>
        <w:t>مقال</w:t>
      </w:r>
      <w:r w:rsidRPr="00317042">
        <w:rPr>
          <w:rtl/>
        </w:rPr>
        <w:t xml:space="preserve"> في الدفاع عن آراء البرقعي</w:t>
      </w:r>
      <w:r w:rsidR="00DF76C9" w:rsidRPr="00DF76C9">
        <w:rPr>
          <w:rStyle w:val="FootnoteReference"/>
          <w:rFonts w:cs="Arabic11 BT"/>
          <w:rtl/>
        </w:rPr>
        <w:t>(</w:t>
      </w:r>
      <w:r w:rsidR="00DF76C9" w:rsidRPr="00DF76C9">
        <w:rPr>
          <w:rStyle w:val="FootnoteReference"/>
          <w:rFonts w:cs="Arabic11 BT"/>
          <w:rtl/>
        </w:rPr>
        <w:footnoteReference w:id="252"/>
      </w:r>
      <w:r w:rsidR="00DF76C9" w:rsidRPr="00DF76C9">
        <w:rPr>
          <w:rStyle w:val="FootnoteReference"/>
          <w:rFonts w:cs="Arabic11 BT"/>
          <w:rtl/>
        </w:rPr>
        <w:t>)</w:t>
      </w:r>
      <w:r w:rsidRPr="00317042">
        <w:rPr>
          <w:rFonts w:hint="cs"/>
          <w:rtl/>
        </w:rPr>
        <w:t>:</w:t>
      </w:r>
      <w:bookmarkEnd w:id="189"/>
      <w:bookmarkEnd w:id="190"/>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r w:rsidRPr="00D96F07">
        <w:rPr>
          <w:rFonts w:cs="mylotus" w:hint="cs"/>
          <w:b/>
          <w:bCs/>
          <w:szCs w:val="27"/>
          <w:rtl/>
        </w:rPr>
        <w:t>.</w:t>
      </w:r>
    </w:p>
    <w:p w:rsidR="00C359FF" w:rsidRPr="00D96F07" w:rsidRDefault="00C359FF" w:rsidP="00DB3A9A">
      <w:pPr>
        <w:widowControl w:val="0"/>
        <w:spacing w:before="60"/>
        <w:jc w:val="center"/>
        <w:rPr>
          <w:rFonts w:cs="mylotus"/>
          <w:b/>
          <w:bCs/>
          <w:szCs w:val="27"/>
          <w:rtl/>
        </w:rPr>
      </w:pPr>
      <w:r w:rsidRPr="00D96F07">
        <w:rPr>
          <w:rFonts w:cs="mylotus"/>
          <w:b/>
          <w:bCs/>
          <w:szCs w:val="27"/>
          <w:rtl/>
        </w:rPr>
        <w:t>الرد على البيان الذي نشر بلا اسم ولا عنوان</w:t>
      </w:r>
      <w:r w:rsidRPr="00D96F07">
        <w:rPr>
          <w:rFonts w:cs="mylotus" w:hint="cs"/>
          <w:b/>
          <w:bCs/>
          <w:szCs w:val="27"/>
          <w:rtl/>
        </w:rPr>
        <w:t>.</w:t>
      </w:r>
    </w:p>
    <w:p w:rsidR="00C359FF" w:rsidRPr="000042B5" w:rsidRDefault="00C359FF" w:rsidP="000042B5">
      <w:pPr>
        <w:pStyle w:val="aa"/>
        <w:rPr>
          <w:rtl/>
        </w:rPr>
      </w:pPr>
      <w:r w:rsidRPr="000042B5">
        <w:rPr>
          <w:rtl/>
        </w:rPr>
        <w:t xml:space="preserve">اطلعت على مقالة مليئة بالإساءة والتهم الموجهة إلى العالم الكبير إمام الموحدين آية الله العظمى السيد العلامة البرقعي، والبيان إنما كتب لخداع العوام، ويذكرني صاحب البيان بمعاوية </w:t>
      </w:r>
      <w:r w:rsidRPr="000042B5">
        <w:rPr>
          <w:rtl/>
        </w:rPr>
        <w:lastRenderedPageBreak/>
        <w:t xml:space="preserve">الذي يخادع الناس ليسبوا علياً </w:t>
      </w:r>
      <w:r w:rsidRPr="000042B5">
        <w:rPr>
          <w:rFonts w:ascii="Abo-thar" w:hAnsi="Abo-thar"/>
          <w:color w:val="000000"/>
          <w:sz w:val="30"/>
          <w:lang w:bidi="ar-SY"/>
        </w:rPr>
        <w:t></w:t>
      </w:r>
      <w:r w:rsidRPr="00107841">
        <w:rPr>
          <w:rFonts w:ascii="CTraditional Arabic" w:hAnsi="CTraditional Arabic" w:cs="CTraditional Arabic" w:hint="cs"/>
          <w:color w:val="000000"/>
          <w:sz w:val="28"/>
          <w:rtl/>
          <w:lang w:bidi="ar-SY"/>
        </w:rPr>
        <w:t xml:space="preserve"> </w:t>
      </w:r>
      <w:r w:rsidRPr="000042B5">
        <w:rPr>
          <w:rtl/>
        </w:rPr>
        <w:t xml:space="preserve">ويلعنونه، وبما أن الدولة لم تمنع هذا البيان فأنا مضطر للإجابة والرد على بعض ما تضمنه، وسأترك الباقي لمجالس البحث والمناظرة. </w:t>
      </w:r>
    </w:p>
    <w:p w:rsidR="00C359FF" w:rsidRPr="000042B5" w:rsidRDefault="00C359FF" w:rsidP="009D1D6D">
      <w:pPr>
        <w:pStyle w:val="aa"/>
        <w:rPr>
          <w:rtl/>
        </w:rPr>
      </w:pPr>
      <w:r w:rsidRPr="000042B5">
        <w:rPr>
          <w:rtl/>
        </w:rPr>
        <w:t xml:space="preserve">قال تعالى: </w:t>
      </w:r>
      <w:r w:rsidRPr="000042B5">
        <w:rPr>
          <w:rFonts w:hint="cs"/>
          <w:rtl/>
        </w:rPr>
        <w:t>﴿</w:t>
      </w:r>
      <w:r w:rsidR="009D1D6D">
        <w:rPr>
          <w:rFonts w:ascii="KFGQPC Uthmanic Script HAFS" w:eastAsiaTheme="minorHAnsi" w:hAnsiTheme="minorHAnsi" w:cs="KFGQPC Uthmanic Script HAFS" w:hint="cs"/>
          <w:sz w:val="28"/>
          <w:szCs w:val="28"/>
          <w:rtl/>
          <w:lang w:val="en-MY" w:bidi="fa-IR"/>
        </w:rPr>
        <w:t>ٱدۡعُ</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إِلَىٰ</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سَبِيلِ</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رَبِّكَ</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بِٱلۡحِكۡمَةِ</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وَٱلۡمَوۡعِظَةِ</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ٱلۡحَسَنَةِۖ</w:t>
      </w:r>
      <w:r w:rsidRPr="000042B5">
        <w:rPr>
          <w:rFonts w:hint="cs"/>
          <w:rtl/>
        </w:rPr>
        <w:t xml:space="preserve">﴾ </w:t>
      </w:r>
      <w:r w:rsidRPr="009D1D6D">
        <w:rPr>
          <w:rFonts w:hint="cs"/>
          <w:szCs w:val="24"/>
          <w:rtl/>
        </w:rPr>
        <w:t>[</w:t>
      </w:r>
      <w:r w:rsidRPr="009D1D6D">
        <w:rPr>
          <w:szCs w:val="24"/>
          <w:rtl/>
        </w:rPr>
        <w:t>النحل:</w:t>
      </w:r>
      <w:r w:rsidRPr="009D1D6D">
        <w:rPr>
          <w:rFonts w:hint="cs"/>
          <w:szCs w:val="24"/>
          <w:rtl/>
        </w:rPr>
        <w:t xml:space="preserve"> </w:t>
      </w:r>
      <w:r w:rsidRPr="009D1D6D">
        <w:rPr>
          <w:szCs w:val="24"/>
          <w:rtl/>
        </w:rPr>
        <w:t>125]</w:t>
      </w:r>
      <w:r w:rsidRPr="000042B5">
        <w:rPr>
          <w:rtl/>
        </w:rPr>
        <w:t xml:space="preserve"> لاحظوا أن الله لم يقل بالتهم والافتراء والفحش في القول وتحريض الناس كما صنع صاحب البيان.</w:t>
      </w:r>
    </w:p>
    <w:p w:rsidR="00C359FF" w:rsidRPr="000042B5" w:rsidRDefault="00C359FF" w:rsidP="000042B5">
      <w:pPr>
        <w:pStyle w:val="aa"/>
        <w:rPr>
          <w:rtl/>
        </w:rPr>
      </w:pPr>
      <w:r w:rsidRPr="000042B5">
        <w:rPr>
          <w:rtl/>
        </w:rPr>
        <w:t>يقول الكاتب المجهول</w:t>
      </w:r>
      <w:r w:rsidRPr="000042B5">
        <w:rPr>
          <w:rFonts w:hint="cs"/>
          <w:rtl/>
        </w:rPr>
        <w:t>!</w:t>
      </w:r>
      <w:r w:rsidRPr="000042B5">
        <w:rPr>
          <w:rtl/>
        </w:rPr>
        <w:t xml:space="preserve"> في بيانه: نحن ندعو الأئمة ونقول: يا علي! يا حسين! يا رسول الله! لأنهم مقربون من الله، ولأن الله يحبهم.</w:t>
      </w:r>
    </w:p>
    <w:p w:rsidR="00C359FF" w:rsidRPr="000042B5" w:rsidRDefault="00C359FF" w:rsidP="009D1D6D">
      <w:pPr>
        <w:pStyle w:val="aa"/>
        <w:rPr>
          <w:rtl/>
        </w:rPr>
      </w:pPr>
      <w:r w:rsidRPr="000042B5">
        <w:rPr>
          <w:rtl/>
        </w:rPr>
        <w:t>والجواب: إن أولئك المقربين إلى الله تعالى ليسوا أئمة لكم؛ لأنهم لم يدعوا أحداً غير الله تعالى، فلم يقولو</w:t>
      </w:r>
      <w:r w:rsidRPr="000042B5">
        <w:rPr>
          <w:rFonts w:hint="cs"/>
          <w:rtl/>
        </w:rPr>
        <w:t>ا</w:t>
      </w:r>
      <w:r w:rsidRPr="000042B5">
        <w:rPr>
          <w:rtl/>
        </w:rPr>
        <w:t xml:space="preserve"> يوماً: يا حسين! يا علي! بل كانوا موحدين ومقتدين بالقرآن، والقرآن يقرر في مواضع كثيرة بأن من يدعو غير الله فهو مشرك، ومن هذه المواضع قوله تعالى:</w:t>
      </w:r>
      <w:r w:rsidRPr="000042B5">
        <w:rPr>
          <w:rFonts w:hint="cs"/>
          <w:rtl/>
        </w:rPr>
        <w:t xml:space="preserve"> ﴿</w:t>
      </w:r>
      <w:r w:rsidR="009D1D6D">
        <w:rPr>
          <w:rFonts w:ascii="KFGQPC Uthmanic Script HAFS" w:eastAsiaTheme="minorHAnsi" w:hAnsiTheme="minorHAnsi" w:cs="KFGQPC Uthmanic Script HAFS" w:hint="cs"/>
          <w:sz w:val="28"/>
          <w:szCs w:val="28"/>
          <w:rtl/>
          <w:lang w:val="en-MY" w:bidi="fa-IR"/>
        </w:rPr>
        <w:t>فَلَا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تَدۡعُواْ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مَعَ</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ٱللَّهِ</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أَحَدٗا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١٨</w:t>
      </w:r>
      <w:r w:rsidRPr="000042B5">
        <w:rPr>
          <w:rFonts w:hint="cs"/>
          <w:rtl/>
        </w:rPr>
        <w:t>﴾</w:t>
      </w:r>
      <w:r w:rsidRPr="00662AF6">
        <w:rPr>
          <w:rFonts w:ascii="mylotus" w:hAnsi="mylotus"/>
          <w:szCs w:val="24"/>
          <w:rtl/>
        </w:rPr>
        <w:t xml:space="preserve"> </w:t>
      </w:r>
      <w:r w:rsidRPr="009D1D6D">
        <w:rPr>
          <w:rFonts w:hint="cs"/>
          <w:szCs w:val="24"/>
          <w:rtl/>
        </w:rPr>
        <w:t>[</w:t>
      </w:r>
      <w:r w:rsidRPr="009D1D6D">
        <w:rPr>
          <w:szCs w:val="24"/>
          <w:rtl/>
        </w:rPr>
        <w:t>الجن:18]</w:t>
      </w:r>
      <w:r w:rsidRPr="000042B5">
        <w:rPr>
          <w:rFonts w:hint="cs"/>
          <w:rtl/>
        </w:rPr>
        <w:t>،</w:t>
      </w:r>
      <w:r w:rsidRPr="000042B5">
        <w:rPr>
          <w:rtl/>
        </w:rPr>
        <w:t xml:space="preserve"> وقال لرسوله: </w:t>
      </w:r>
      <w:r w:rsidRPr="000042B5">
        <w:rPr>
          <w:rFonts w:hint="cs"/>
          <w:rtl/>
        </w:rPr>
        <w:t>﴿</w:t>
      </w:r>
      <w:r w:rsidR="009D1D6D">
        <w:rPr>
          <w:rFonts w:ascii="KFGQPC Uthmanic Script HAFS" w:eastAsiaTheme="minorHAnsi" w:hAnsiTheme="minorHAnsi" w:cs="KFGQPC Uthmanic Script HAFS" w:hint="cs"/>
          <w:sz w:val="28"/>
          <w:szCs w:val="28"/>
          <w:rtl/>
          <w:lang w:val="en-MY" w:bidi="fa-IR"/>
        </w:rPr>
        <w:t>قُلۡ</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إِنَّمَآ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أَدۡعُواْ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رَبِّي</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وَلَآ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أُشۡرِكُ</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بِهِۦٓ</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أَحَدٗا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٢٠</w:t>
      </w:r>
      <w:r w:rsidRPr="000042B5">
        <w:rPr>
          <w:rFonts w:hint="cs"/>
          <w:rtl/>
        </w:rPr>
        <w:t xml:space="preserve">﴾ </w:t>
      </w:r>
      <w:r w:rsidRPr="009D1D6D">
        <w:rPr>
          <w:rFonts w:hint="cs"/>
          <w:szCs w:val="24"/>
          <w:rtl/>
        </w:rPr>
        <w:t>[</w:t>
      </w:r>
      <w:r w:rsidRPr="009D1D6D">
        <w:rPr>
          <w:szCs w:val="24"/>
          <w:rtl/>
        </w:rPr>
        <w:t>الجن:</w:t>
      </w:r>
      <w:r w:rsidRPr="009D1D6D">
        <w:rPr>
          <w:rFonts w:hint="cs"/>
          <w:szCs w:val="24"/>
          <w:rtl/>
        </w:rPr>
        <w:t xml:space="preserve"> </w:t>
      </w:r>
      <w:r w:rsidRPr="009D1D6D">
        <w:rPr>
          <w:szCs w:val="24"/>
          <w:rtl/>
        </w:rPr>
        <w:t>20]</w:t>
      </w:r>
      <w:r w:rsidRPr="000042B5">
        <w:rPr>
          <w:rFonts w:hint="cs"/>
          <w:rtl/>
        </w:rPr>
        <w:t>،</w:t>
      </w:r>
      <w:r w:rsidRPr="000042B5">
        <w:rPr>
          <w:rtl/>
        </w:rPr>
        <w:t xml:space="preserve"> وقال: </w:t>
      </w:r>
      <w:r w:rsidRPr="000042B5">
        <w:rPr>
          <w:rFonts w:hint="cs"/>
          <w:rtl/>
        </w:rPr>
        <w:t>﴿</w:t>
      </w:r>
      <w:r w:rsidR="009D1D6D">
        <w:rPr>
          <w:rFonts w:ascii="KFGQPC Uthmanic Script HAFS" w:eastAsiaTheme="minorHAnsi" w:hAnsiTheme="minorHAnsi" w:cs="KFGQPC Uthmanic Script HAFS" w:hint="cs"/>
          <w:sz w:val="28"/>
          <w:szCs w:val="28"/>
          <w:rtl/>
          <w:lang w:val="en-MY" w:bidi="fa-IR"/>
        </w:rPr>
        <w:t>وَإِذَا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ذُكِرَ</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ٱللَّهُ</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وَحۡدَهُ</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ٱشۡمَأَزَّتۡ</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قُلُوبُ</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ٱلَّذِينَ</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لَا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يُؤۡمِنُونَ</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بِٱلۡأٓخِرَةِۖ</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وَإِذَا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ذُكِرَ</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ٱلَّذِينَ</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مِن</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دُونِهِۦٓ</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إِذَا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هُمۡ</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يَسۡتَبۡشِرُونَ</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٤٥</w:t>
      </w:r>
      <w:r w:rsidRPr="000042B5">
        <w:rPr>
          <w:rFonts w:hint="cs"/>
          <w:rtl/>
        </w:rPr>
        <w:t>﴾</w:t>
      </w:r>
      <w:r w:rsidRPr="00662AF6">
        <w:rPr>
          <w:rFonts w:ascii="mylotus" w:hAnsi="mylotus"/>
          <w:szCs w:val="24"/>
          <w:rtl/>
        </w:rPr>
        <w:t xml:space="preserve"> </w:t>
      </w:r>
      <w:r w:rsidRPr="009D1D6D">
        <w:rPr>
          <w:rFonts w:hint="cs"/>
          <w:szCs w:val="24"/>
          <w:rtl/>
        </w:rPr>
        <w:t>[</w:t>
      </w:r>
      <w:r w:rsidRPr="009D1D6D">
        <w:rPr>
          <w:szCs w:val="24"/>
          <w:rtl/>
        </w:rPr>
        <w:t>الزمر:</w:t>
      </w:r>
      <w:r w:rsidRPr="009D1D6D">
        <w:rPr>
          <w:rFonts w:hint="cs"/>
          <w:szCs w:val="24"/>
          <w:rtl/>
        </w:rPr>
        <w:t xml:space="preserve"> </w:t>
      </w:r>
      <w:r w:rsidRPr="009D1D6D">
        <w:rPr>
          <w:szCs w:val="24"/>
          <w:rtl/>
        </w:rPr>
        <w:t>45]</w:t>
      </w:r>
      <w:r w:rsidRPr="009D1D6D">
        <w:rPr>
          <w:rtl/>
        </w:rPr>
        <w:t>،</w:t>
      </w:r>
      <w:r w:rsidRPr="000042B5">
        <w:rPr>
          <w:rtl/>
        </w:rPr>
        <w:t xml:space="preserve"> وقال: </w:t>
      </w:r>
      <w:r w:rsidRPr="000042B5">
        <w:rPr>
          <w:rFonts w:hint="cs"/>
          <w:rtl/>
        </w:rPr>
        <w:t>﴿</w:t>
      </w:r>
      <w:r w:rsidR="009D1D6D">
        <w:rPr>
          <w:rFonts w:ascii="KFGQPC Uthmanic Script HAFS" w:eastAsiaTheme="minorHAnsi" w:hAnsiTheme="minorHAnsi" w:cs="KFGQPC Uthmanic Script HAFS" w:hint="cs"/>
          <w:sz w:val="28"/>
          <w:szCs w:val="28"/>
          <w:rtl/>
          <w:lang w:val="en-MY" w:bidi="fa-IR"/>
        </w:rPr>
        <w:t>إِذَا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دُعِيَ</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ٱللَّهُ</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وَحۡدَهُۥ</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كَفَرۡتُمۡ</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وَإِن</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يُشۡرَكۡ</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بِهِۦ</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تُؤۡمِنُواْۚ</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فَٱلۡحُكۡمُ</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لِلَّهِ</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ٱلۡعَلِيِّ</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ٱلۡكَبِيرِ</w:t>
      </w:r>
      <w:r w:rsidR="009D1D6D">
        <w:rPr>
          <w:rFonts w:ascii="KFGQPC Uthmanic Script HAFS" w:eastAsiaTheme="minorHAnsi" w:hAnsiTheme="minorHAnsi" w:cs="KFGQPC Uthmanic Script HAFS"/>
          <w:sz w:val="28"/>
          <w:szCs w:val="28"/>
          <w:rtl/>
          <w:lang w:val="en-MY" w:bidi="fa-IR"/>
        </w:rPr>
        <w:t xml:space="preserve"> </w:t>
      </w:r>
      <w:r w:rsidR="009D1D6D">
        <w:rPr>
          <w:rFonts w:ascii="KFGQPC Uthmanic Script HAFS" w:eastAsiaTheme="minorHAnsi" w:hAnsiTheme="minorHAnsi" w:cs="KFGQPC Uthmanic Script HAFS" w:hint="cs"/>
          <w:sz w:val="28"/>
          <w:szCs w:val="28"/>
          <w:rtl/>
          <w:lang w:val="en-MY" w:bidi="fa-IR"/>
        </w:rPr>
        <w:t>١٢</w:t>
      </w:r>
      <w:r w:rsidRPr="000042B5">
        <w:rPr>
          <w:rFonts w:hint="cs"/>
          <w:rtl/>
        </w:rPr>
        <w:t xml:space="preserve">﴾ </w:t>
      </w:r>
      <w:r w:rsidRPr="00662AF6">
        <w:rPr>
          <w:rFonts w:hint="cs"/>
          <w:szCs w:val="24"/>
          <w:rtl/>
        </w:rPr>
        <w:t>[</w:t>
      </w:r>
      <w:r w:rsidRPr="00662AF6">
        <w:rPr>
          <w:szCs w:val="24"/>
          <w:rtl/>
        </w:rPr>
        <w:t>غافر:</w:t>
      </w:r>
      <w:r w:rsidRPr="00662AF6">
        <w:rPr>
          <w:rFonts w:hint="cs"/>
          <w:szCs w:val="24"/>
          <w:rtl/>
        </w:rPr>
        <w:t xml:space="preserve"> </w:t>
      </w:r>
      <w:r w:rsidRPr="00662AF6">
        <w:rPr>
          <w:szCs w:val="24"/>
          <w:rtl/>
        </w:rPr>
        <w:t>12]</w:t>
      </w:r>
      <w:r w:rsidRPr="000042B5">
        <w:rPr>
          <w:rFonts w:hint="cs"/>
          <w:rtl/>
        </w:rPr>
        <w:t>.</w:t>
      </w:r>
    </w:p>
    <w:p w:rsidR="00C359FF" w:rsidRPr="000042B5" w:rsidRDefault="00C359FF" w:rsidP="00662AF6">
      <w:pPr>
        <w:pStyle w:val="aa"/>
        <w:rPr>
          <w:rtl/>
        </w:rPr>
      </w:pPr>
      <w:r w:rsidRPr="000042B5">
        <w:rPr>
          <w:rtl/>
        </w:rPr>
        <w:t>فالمشركون هم الذين يحبون دعاء غير الله، وقال في سورة الأحقاف:</w:t>
      </w:r>
      <w:r w:rsidRPr="000042B5">
        <w:rPr>
          <w:rFonts w:hint="cs"/>
          <w:rtl/>
        </w:rPr>
        <w:t xml:space="preserve"> ﴿</w:t>
      </w:r>
      <w:r w:rsidR="00662AF6" w:rsidRPr="00662AF6">
        <w:rPr>
          <w:rFonts w:ascii="KFGQPC Uthmanic Script HAFS" w:eastAsiaTheme="minorHAnsi" w:cs="KFGQPC Uthmanic Script HAFS" w:hint="cs"/>
          <w:sz w:val="28"/>
          <w:szCs w:val="28"/>
          <w:rtl/>
          <w:lang w:val="en-MY"/>
        </w:rPr>
        <w:t>وَمَنۡ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أَضَلُّ</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مِمَّن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يَدۡعُواْ</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مِن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دُونِ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ٱللَّهِ</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مَن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لَّا</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يَسۡتَجِيبُ</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لَهُۥٓ</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إِلَىٰ</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يَوۡمِ</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ٱلۡقِيَٰمَةِ</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وَهُمۡ</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عَن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دُعَآئِهِمۡ</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غَٰفِلُونَ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٥</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وَإِذَا</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حُشِرَ</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ٱلنَّاسُ</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كَانُواْ</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لَهُمۡ</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أَعۡدَآءٗ</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وَكَانُواْ</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بِعِبَادَتِهِمۡ</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كَٰفِرِينَ</w:t>
      </w:r>
      <w:r w:rsidR="00662AF6" w:rsidRPr="00662AF6">
        <w:rPr>
          <w:rFonts w:ascii="KFGQPC Uthmanic Script HAFS" w:eastAsiaTheme="minorHAnsi" w:cs="KFGQPC Uthmanic Script HAFS"/>
          <w:sz w:val="28"/>
          <w:szCs w:val="28"/>
          <w:rtl/>
          <w:lang w:val="en-MY"/>
        </w:rPr>
        <w:t xml:space="preserve"> </w:t>
      </w:r>
      <w:r w:rsidR="00662AF6" w:rsidRPr="00662AF6">
        <w:rPr>
          <w:rFonts w:ascii="KFGQPC Uthmanic Script HAFS" w:eastAsiaTheme="minorHAnsi" w:cs="KFGQPC Uthmanic Script HAFS" w:hint="cs"/>
          <w:sz w:val="28"/>
          <w:szCs w:val="28"/>
          <w:rtl/>
          <w:lang w:val="en-MY"/>
        </w:rPr>
        <w:t>٦</w:t>
      </w:r>
      <w:r w:rsidRPr="000042B5">
        <w:rPr>
          <w:rFonts w:hint="cs"/>
          <w:rtl/>
        </w:rPr>
        <w:t>﴾</w:t>
      </w:r>
      <w:r w:rsidRPr="00662AF6">
        <w:rPr>
          <w:rFonts w:ascii="mylotus" w:hAnsi="mylotus"/>
          <w:szCs w:val="24"/>
          <w:rtl/>
        </w:rPr>
        <w:t xml:space="preserve"> [الأحقاف: 5-6]</w:t>
      </w:r>
      <w:r w:rsidRPr="000042B5">
        <w:rPr>
          <w:rFonts w:hint="cs"/>
          <w:rtl/>
        </w:rPr>
        <w:t>،</w:t>
      </w:r>
      <w:r w:rsidRPr="000042B5">
        <w:rPr>
          <w:rtl/>
        </w:rPr>
        <w:t xml:space="preserve"> وهذه هي الحقيقة، فهؤلاء الأئمة والأولياء سيكونون يوم القيامة أعداءً لمن يدعونهم في الدنيا من دون الله.</w:t>
      </w:r>
    </w:p>
    <w:p w:rsidR="00C359FF" w:rsidRPr="000042B5" w:rsidRDefault="00C359FF" w:rsidP="00662AF6">
      <w:pPr>
        <w:pStyle w:val="aa"/>
        <w:rPr>
          <w:rtl/>
        </w:rPr>
      </w:pPr>
      <w:r w:rsidRPr="000042B5">
        <w:rPr>
          <w:rtl/>
        </w:rPr>
        <w:t>وينبغي أن يقال لهذا الكاتب الحيران: إن الله تعالى لم يأمر عباده بما تقول، حيث لم يقل: ادعو</w:t>
      </w:r>
      <w:r w:rsidRPr="000042B5">
        <w:rPr>
          <w:rFonts w:hint="cs"/>
          <w:rtl/>
        </w:rPr>
        <w:t>ا</w:t>
      </w:r>
      <w:r w:rsidRPr="000042B5">
        <w:rPr>
          <w:rtl/>
        </w:rPr>
        <w:t xml:space="preserve"> المقربين مني، بل قال: (ادعوني) فقال</w:t>
      </w:r>
      <w:r w:rsidRPr="000042B5">
        <w:rPr>
          <w:rFonts w:hint="cs"/>
          <w:rtl/>
        </w:rPr>
        <w:t>: ﴿</w:t>
      </w:r>
      <w:r w:rsidR="00662AF6">
        <w:rPr>
          <w:rFonts w:ascii="KFGQPC Uthmanic Script HAFS" w:eastAsiaTheme="minorHAnsi" w:hAnsiTheme="minorHAnsi" w:cs="KFGQPC Uthmanic Script HAFS" w:hint="cs"/>
          <w:sz w:val="28"/>
          <w:szCs w:val="28"/>
          <w:rtl/>
          <w:lang w:val="en-MY" w:bidi="fa-IR"/>
        </w:rPr>
        <w:t>ٱدۡعُونِيٓ</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أَسۡتَجِبۡ</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لَكُمۡۚ</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إِنَّ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ٱلَّذِينَ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يَسۡتَكۡبِرُونَ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عَنۡ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عِبَادَتِي</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سَيَدۡخُلُونَ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جَهَنَّمَ</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دَاخِرِينَ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٦٠</w:t>
      </w:r>
      <w:r w:rsidRPr="000042B5">
        <w:rPr>
          <w:rFonts w:hint="cs"/>
          <w:rtl/>
        </w:rPr>
        <w:t>﴾</w:t>
      </w:r>
      <w:r w:rsidRPr="00662AF6">
        <w:rPr>
          <w:rFonts w:ascii="mylotus" w:hAnsi="mylotus"/>
          <w:szCs w:val="24"/>
          <w:rtl/>
        </w:rPr>
        <w:t xml:space="preserve"> [غافر: 60]</w:t>
      </w:r>
      <w:r w:rsidRPr="000042B5">
        <w:rPr>
          <w:rFonts w:hint="cs"/>
          <w:rtl/>
        </w:rPr>
        <w:t>،</w:t>
      </w:r>
      <w:r w:rsidRPr="000042B5">
        <w:rPr>
          <w:rtl/>
        </w:rPr>
        <w:t xml:space="preserve"> فدلت هذه الآية على أن دعاء الداعي عبادة، وهو ما يدل عليه دعاء السجاد </w:t>
      </w:r>
      <w:r w:rsidRPr="000042B5">
        <w:rPr>
          <w:rFonts w:ascii="Abo-thar" w:hAnsi="Abo-thar"/>
          <w:color w:val="000000"/>
          <w:sz w:val="30"/>
          <w:lang w:bidi="ar-SY"/>
        </w:rPr>
        <w:t></w:t>
      </w:r>
      <w:r w:rsidRPr="000042B5">
        <w:rPr>
          <w:rtl/>
        </w:rPr>
        <w:t xml:space="preserve"> حيث اعتبر </w:t>
      </w:r>
      <w:r w:rsidRPr="000042B5">
        <w:rPr>
          <w:rFonts w:hint="cs"/>
          <w:rtl/>
        </w:rPr>
        <w:t xml:space="preserve">في الصحيفة السجادية </w:t>
      </w:r>
      <w:r w:rsidRPr="000042B5">
        <w:rPr>
          <w:rtl/>
        </w:rPr>
        <w:t>الدعاء عبادة كما في (دعاء:</w:t>
      </w:r>
      <w:r w:rsidRPr="000042B5">
        <w:rPr>
          <w:rFonts w:hint="cs"/>
          <w:rtl/>
        </w:rPr>
        <w:t xml:space="preserve"> </w:t>
      </w:r>
      <w:r w:rsidRPr="000042B5">
        <w:rPr>
          <w:rtl/>
        </w:rPr>
        <w:t>45) وكذلك ورد في الأحاديث: (الدعاء مخ العبادة)</w:t>
      </w:r>
      <w:r w:rsidRPr="000042B5">
        <w:rPr>
          <w:rFonts w:hint="cs"/>
          <w:rtl/>
        </w:rPr>
        <w:t>،</w:t>
      </w:r>
      <w:r w:rsidRPr="000042B5">
        <w:rPr>
          <w:rtl/>
        </w:rPr>
        <w:t xml:space="preserve"> وفي حديث آخر: (الدعاء </w:t>
      </w:r>
      <w:r w:rsidRPr="000042B5">
        <w:rPr>
          <w:rtl/>
        </w:rPr>
        <w:lastRenderedPageBreak/>
        <w:t xml:space="preserve">أفضل العبادة) وليس أحد أقرب إلى أحد من جميع البشر من الله. قال تعالى: </w:t>
      </w:r>
      <w:r w:rsidRPr="000042B5">
        <w:rPr>
          <w:rFonts w:hint="cs"/>
          <w:rtl/>
        </w:rPr>
        <w:t>﴿</w:t>
      </w:r>
      <w:r w:rsidR="00662AF6">
        <w:rPr>
          <w:rFonts w:ascii="KFGQPC Uthmanic Script HAFS" w:eastAsiaTheme="minorHAnsi" w:hAnsiTheme="minorHAnsi" w:cs="KFGQPC Uthmanic Script HAFS" w:hint="cs"/>
          <w:sz w:val="28"/>
          <w:szCs w:val="28"/>
          <w:rtl/>
          <w:lang w:val="en-MY" w:bidi="fa-IR"/>
        </w:rPr>
        <w:t>وَنَحۡنُ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أَقۡرَبُ</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إِلَيۡهِ</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مِنۡ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حَبۡلِ</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ٱلۡوَرِيدِ</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١٦</w:t>
      </w:r>
      <w:r w:rsidRPr="000042B5">
        <w:rPr>
          <w:rFonts w:hint="cs"/>
          <w:rtl/>
        </w:rPr>
        <w:t>﴾</w:t>
      </w:r>
      <w:r w:rsidRPr="00662AF6">
        <w:rPr>
          <w:rFonts w:ascii="mylotus" w:hAnsi="mylotus"/>
          <w:szCs w:val="24"/>
          <w:rtl/>
        </w:rPr>
        <w:t xml:space="preserve"> [ق: 16]</w:t>
      </w:r>
      <w:r w:rsidRPr="000042B5">
        <w:rPr>
          <w:rtl/>
        </w:rPr>
        <w:t>، أما المقربون والأولياء فهم لا يعرفونكم بل يتبرؤون منكم يوم القيامة.</w:t>
      </w:r>
    </w:p>
    <w:p w:rsidR="00C359FF" w:rsidRPr="000042B5" w:rsidRDefault="00C359FF" w:rsidP="000042B5">
      <w:pPr>
        <w:pStyle w:val="aa"/>
        <w:rPr>
          <w:rtl/>
        </w:rPr>
      </w:pPr>
      <w:r w:rsidRPr="000042B5">
        <w:rPr>
          <w:rtl/>
        </w:rPr>
        <w:t>ويقول الكا</w:t>
      </w:r>
      <w:r w:rsidRPr="000042B5">
        <w:rPr>
          <w:rFonts w:hint="cs"/>
          <w:rtl/>
        </w:rPr>
        <w:t>ت</w:t>
      </w:r>
      <w:r w:rsidRPr="000042B5">
        <w:rPr>
          <w:rtl/>
        </w:rPr>
        <w:t>ب المجهول: «نحن ندعو المقربين لا بمعنى أنهم الله أو الرب أو الفاعل»</w:t>
      </w:r>
      <w:r w:rsidRPr="000042B5">
        <w:rPr>
          <w:rFonts w:hint="cs"/>
          <w:rtl/>
        </w:rPr>
        <w:t>.</w:t>
      </w:r>
    </w:p>
    <w:p w:rsidR="00C359FF" w:rsidRPr="000042B5" w:rsidRDefault="00C359FF" w:rsidP="00615690">
      <w:pPr>
        <w:pStyle w:val="aa"/>
        <w:rPr>
          <w:rtl/>
        </w:rPr>
      </w:pPr>
      <w:r w:rsidRPr="000042B5">
        <w:rPr>
          <w:rtl/>
        </w:rPr>
        <w:t xml:space="preserve"> الجواب: أن مشركي مكة كانوا يؤمنون بالله، وكانوا يقولون نفس كلامكم هذا</w:t>
      </w:r>
      <w:r w:rsidRPr="000042B5">
        <w:rPr>
          <w:rFonts w:hint="cs"/>
          <w:rtl/>
        </w:rPr>
        <w:t>،</w:t>
      </w:r>
      <w:r w:rsidRPr="000042B5">
        <w:rPr>
          <w:rtl/>
        </w:rPr>
        <w:t xml:space="preserve"> كما قال </w:t>
      </w:r>
      <w:r w:rsidRPr="000042B5">
        <w:rPr>
          <w:rFonts w:hint="cs"/>
          <w:rtl/>
        </w:rPr>
        <w:t xml:space="preserve">تعالى </w:t>
      </w:r>
      <w:r w:rsidRPr="000042B5">
        <w:rPr>
          <w:rtl/>
        </w:rPr>
        <w:t xml:space="preserve">في سورة العنكبوت: </w:t>
      </w:r>
      <w:r w:rsidRPr="000042B5">
        <w:rPr>
          <w:rFonts w:hint="cs"/>
          <w:rtl/>
        </w:rPr>
        <w:t>﴿</w:t>
      </w:r>
      <w:r w:rsidR="00662AF6">
        <w:rPr>
          <w:rFonts w:ascii="KFGQPC Uthmanic Script HAFS" w:eastAsiaTheme="minorHAnsi" w:hAnsiTheme="minorHAnsi" w:cs="KFGQPC Uthmanic Script HAFS" w:hint="cs"/>
          <w:sz w:val="28"/>
          <w:szCs w:val="28"/>
          <w:rtl/>
          <w:lang w:val="en-MY" w:bidi="fa-IR"/>
        </w:rPr>
        <w:t>وَلَئِن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سَأَلۡتَهُم</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مَّنۡ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خَلَقَ</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ٱلسَّمَٰوَٰتِ</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وَٱلۡأَرۡضَ</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وَسَخَّرَ</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ٱلشَّمۡسَ</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وَٱلۡقَمَرَ</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لَيَقُولُنَّ</w:t>
      </w:r>
      <w:r w:rsidR="00662AF6">
        <w:rPr>
          <w:rFonts w:ascii="KFGQPC Uthmanic Script HAFS" w:eastAsiaTheme="minorHAnsi" w:hAnsiTheme="minorHAnsi" w:cs="KFGQPC Uthmanic Script HAFS"/>
          <w:sz w:val="28"/>
          <w:szCs w:val="28"/>
          <w:rtl/>
          <w:lang w:val="en-MY" w:bidi="fa-IR"/>
        </w:rPr>
        <w:t xml:space="preserve"> </w:t>
      </w:r>
      <w:r w:rsidR="00662AF6">
        <w:rPr>
          <w:rFonts w:ascii="KFGQPC Uthmanic Script HAFS" w:eastAsiaTheme="minorHAnsi" w:hAnsiTheme="minorHAnsi" w:cs="KFGQPC Uthmanic Script HAFS" w:hint="cs"/>
          <w:sz w:val="28"/>
          <w:szCs w:val="28"/>
          <w:rtl/>
          <w:lang w:val="en-MY" w:bidi="fa-IR"/>
        </w:rPr>
        <w:t>ٱللَّهُۖ</w:t>
      </w:r>
      <w:r w:rsidRPr="000042B5">
        <w:rPr>
          <w:rFonts w:hint="cs"/>
          <w:rtl/>
        </w:rPr>
        <w:t>﴾</w:t>
      </w:r>
      <w:r w:rsidRPr="00662AF6">
        <w:rPr>
          <w:rFonts w:ascii="mylotus" w:hAnsi="mylotus"/>
          <w:szCs w:val="24"/>
          <w:rtl/>
        </w:rPr>
        <w:t xml:space="preserve"> [العنكبوت: 61]</w:t>
      </w:r>
      <w:r w:rsidRPr="000042B5">
        <w:rPr>
          <w:rFonts w:hint="cs"/>
          <w:rtl/>
        </w:rPr>
        <w:t>،</w:t>
      </w:r>
      <w:r w:rsidRPr="000042B5">
        <w:rPr>
          <w:rtl/>
        </w:rPr>
        <w:t xml:space="preserve"> وكانوا يعتقدون بأن الأصنام صور لبعض الأنبياء والأولياء والملائكة، ويدعونهم تقرباً إلى الله كما حكى الله عنهم في سورة یونس، آیة رقم: 18: </w:t>
      </w:r>
      <w:r w:rsidRPr="000042B5">
        <w:rPr>
          <w:rFonts w:hint="cs"/>
          <w:rtl/>
        </w:rPr>
        <w:t>﴿</w:t>
      </w:r>
      <w:r w:rsidR="00615690">
        <w:rPr>
          <w:rFonts w:ascii="KFGQPC Uthmanic Script HAFS" w:eastAsiaTheme="minorHAnsi" w:hAnsiTheme="minorHAnsi" w:cs="KFGQPC Uthmanic Script HAFS" w:hint="cs"/>
          <w:sz w:val="28"/>
          <w:szCs w:val="28"/>
          <w:rtl/>
          <w:lang w:val="en-MY" w:bidi="fa-IR"/>
        </w:rPr>
        <w:t>هَٰٓؤُلَآءِ</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شُفَعَٰٓؤُنَا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عِندَ</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ٱللَّهِۚ</w:t>
      </w:r>
      <w:r w:rsidRPr="000042B5">
        <w:rPr>
          <w:rFonts w:hint="cs"/>
          <w:rtl/>
        </w:rPr>
        <w:t>﴾</w:t>
      </w:r>
      <w:r w:rsidRPr="00662AF6">
        <w:rPr>
          <w:rFonts w:ascii="mylotus" w:hAnsi="mylotus"/>
          <w:szCs w:val="24"/>
          <w:rtl/>
        </w:rPr>
        <w:t xml:space="preserve"> [يونس: 18]</w:t>
      </w:r>
      <w:r w:rsidRPr="000042B5">
        <w:rPr>
          <w:rFonts w:hint="cs"/>
          <w:rtl/>
        </w:rPr>
        <w:t xml:space="preserve">، </w:t>
      </w:r>
      <w:r w:rsidRPr="000042B5">
        <w:rPr>
          <w:rtl/>
        </w:rPr>
        <w:t xml:space="preserve">وكانوا يقولون: </w:t>
      </w:r>
      <w:r w:rsidRPr="000042B5">
        <w:rPr>
          <w:rFonts w:hint="cs"/>
          <w:rtl/>
        </w:rPr>
        <w:t>﴿</w:t>
      </w:r>
      <w:r w:rsidR="00615690">
        <w:rPr>
          <w:rFonts w:ascii="KFGQPC Uthmanic Script HAFS" w:eastAsiaTheme="minorHAnsi" w:hAnsiTheme="minorHAnsi" w:cs="KFGQPC Uthmanic Script HAFS" w:hint="cs"/>
          <w:sz w:val="28"/>
          <w:szCs w:val="28"/>
          <w:rtl/>
          <w:lang w:val="en-MY" w:bidi="fa-IR"/>
        </w:rPr>
        <w:t>مَا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نَعۡبُدُهُمۡ</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إِلَّا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لِيُقَرِّبُونَآ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إِلَى</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ٱللَّهِ</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زُلۡفَىٰٓ</w:t>
      </w:r>
      <w:r w:rsidRPr="000042B5">
        <w:rPr>
          <w:rFonts w:hint="cs"/>
          <w:rtl/>
        </w:rPr>
        <w:t>﴾</w:t>
      </w:r>
      <w:r w:rsidRPr="00662AF6">
        <w:rPr>
          <w:rFonts w:ascii="mylotus" w:hAnsi="mylotus"/>
          <w:szCs w:val="24"/>
          <w:rtl/>
        </w:rPr>
        <w:t xml:space="preserve"> [الزمر: 3]</w:t>
      </w:r>
      <w:r w:rsidRPr="000042B5">
        <w:rPr>
          <w:rtl/>
        </w:rPr>
        <w:t>.</w:t>
      </w:r>
    </w:p>
    <w:p w:rsidR="00C359FF" w:rsidRPr="000042B5" w:rsidRDefault="00C359FF" w:rsidP="00615690">
      <w:pPr>
        <w:pStyle w:val="aa"/>
        <w:rPr>
          <w:rtl/>
        </w:rPr>
      </w:pPr>
      <w:r w:rsidRPr="000042B5">
        <w:rPr>
          <w:rtl/>
        </w:rPr>
        <w:t>الكاتب لم يخف من الله وخاف من الناس فلم يكتب اسمه</w:t>
      </w:r>
      <w:r w:rsidRPr="000042B5">
        <w:rPr>
          <w:rFonts w:hint="cs"/>
          <w:rtl/>
        </w:rPr>
        <w:t xml:space="preserve">! </w:t>
      </w:r>
      <w:r w:rsidRPr="000042B5">
        <w:rPr>
          <w:rtl/>
        </w:rPr>
        <w:t xml:space="preserve">أيها </w:t>
      </w:r>
      <w:r w:rsidRPr="000042B5">
        <w:rPr>
          <w:rFonts w:hint="cs"/>
          <w:rtl/>
        </w:rPr>
        <w:t>المسكين!</w:t>
      </w:r>
      <w:r w:rsidRPr="000042B5">
        <w:rPr>
          <w:rtl/>
        </w:rPr>
        <w:t xml:space="preserve"> قال تعالى في سورة النحل: </w:t>
      </w:r>
      <w:r w:rsidRPr="00615690">
        <w:rPr>
          <w:rFonts w:hint="cs"/>
          <w:sz w:val="28"/>
          <w:szCs w:val="28"/>
          <w:rtl/>
        </w:rPr>
        <w:t>﴿</w:t>
      </w:r>
      <w:r w:rsidR="00615690" w:rsidRPr="00615690">
        <w:rPr>
          <w:rFonts w:ascii="KFGQPC Uthmanic Script HAFS" w:eastAsiaTheme="minorHAnsi" w:cs="KFGQPC Uthmanic Script HAFS" w:hint="cs"/>
          <w:sz w:val="28"/>
          <w:szCs w:val="28"/>
          <w:rtl/>
          <w:lang w:val="en-MY"/>
        </w:rPr>
        <w:t>وَٱلَّذِينَ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يَدۡعُونَ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دُونِ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ٱللَّهِ</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يَخۡلُقُونَ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شَيۡ‍ٔٗا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وَهُمۡ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يُخۡلَقُونَ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٢٠</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أَمۡوَٰتٌ</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غَيۡرُ</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أَحۡيَآءٖۖ</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وَمَا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يَشۡعُرُونَ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أَيَّانَ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يُبۡعَثُونَ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٢١</w:t>
      </w:r>
      <w:r w:rsidRPr="00615690">
        <w:rPr>
          <w:rFonts w:hint="cs"/>
          <w:sz w:val="28"/>
          <w:szCs w:val="28"/>
          <w:rtl/>
        </w:rPr>
        <w:t>﴾</w:t>
      </w:r>
      <w:r w:rsidRPr="000042B5">
        <w:rPr>
          <w:rFonts w:hint="cs"/>
          <w:rtl/>
        </w:rPr>
        <w:t xml:space="preserve"> </w:t>
      </w:r>
      <w:r w:rsidRPr="00615690">
        <w:rPr>
          <w:rFonts w:ascii="mylotus" w:hAnsi="mylotus" w:hint="cs"/>
          <w:szCs w:val="24"/>
          <w:rtl/>
        </w:rPr>
        <w:t>[</w:t>
      </w:r>
      <w:r w:rsidRPr="00615690">
        <w:rPr>
          <w:rFonts w:ascii="mylotus" w:hAnsi="mylotus"/>
          <w:szCs w:val="24"/>
          <w:rtl/>
        </w:rPr>
        <w:t>النحل:</w:t>
      </w:r>
      <w:r w:rsidRPr="00615690">
        <w:rPr>
          <w:rFonts w:ascii="mylotus" w:hAnsi="mylotus" w:hint="cs"/>
          <w:szCs w:val="24"/>
          <w:rtl/>
        </w:rPr>
        <w:t xml:space="preserve"> </w:t>
      </w:r>
      <w:r w:rsidRPr="00615690">
        <w:rPr>
          <w:rFonts w:ascii="mylotus" w:hAnsi="mylotus"/>
          <w:szCs w:val="24"/>
          <w:rtl/>
        </w:rPr>
        <w:t>20-21]</w:t>
      </w:r>
      <w:r w:rsidRPr="000042B5">
        <w:rPr>
          <w:rFonts w:hint="cs"/>
          <w:rtl/>
        </w:rPr>
        <w:t>،</w:t>
      </w:r>
      <w:r w:rsidRPr="000042B5">
        <w:rPr>
          <w:rtl/>
        </w:rPr>
        <w:t xml:space="preserve"> وقد كان جميع الأنبياء والأولياء على هذه الصفة، لم يكونوا خالقين بل مخلوقين، وخرجوا من هذه الدنيا ولم يكونوا يعرفون متى تقوم الساعة؛ ولهذا يُعدُّ دعاؤكم لهم شركاً بالله، وقد توفي رسول الله </w:t>
      </w:r>
      <w:r w:rsidRPr="000042B5">
        <w:rPr>
          <w:rFonts w:ascii="Abo-thar" w:hAnsi="Abo-thar"/>
          <w:sz w:val="30"/>
          <w:lang w:bidi="fa-IR"/>
        </w:rPr>
        <w:t></w:t>
      </w:r>
      <w:r w:rsidRPr="000042B5">
        <w:rPr>
          <w:rtl/>
        </w:rPr>
        <w:t xml:space="preserve"> وبصريح القرآن لم يكن يعلم وقت البعث والساعة، كما في سورة الأعراف: </w:t>
      </w:r>
      <w:r w:rsidRPr="000042B5">
        <w:rPr>
          <w:rFonts w:hint="cs"/>
          <w:rtl/>
        </w:rPr>
        <w:t>﴿</w:t>
      </w:r>
      <w:r w:rsidR="00615690">
        <w:rPr>
          <w:rFonts w:ascii="KFGQPC Uthmanic Script HAFS" w:eastAsiaTheme="minorHAnsi" w:hAnsiTheme="minorHAnsi" w:cs="KFGQPC Uthmanic Script HAFS" w:hint="cs"/>
          <w:sz w:val="28"/>
          <w:szCs w:val="28"/>
          <w:rtl/>
          <w:lang w:val="en-MY" w:bidi="fa-IR"/>
        </w:rPr>
        <w:t>يَسۡ‍َٔلُونَكَ</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عَنِ</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ٱلسَّاعَةِ</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أَيَّانَ</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مُرۡسَىٰهَاۖ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قُلۡ</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إِنَّمَا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عِلۡمُهَا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عِندَ</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رَبِّيۖ</w:t>
      </w:r>
      <w:r w:rsidRPr="000042B5">
        <w:rPr>
          <w:rFonts w:hint="cs"/>
          <w:rtl/>
        </w:rPr>
        <w:t xml:space="preserve">﴾ </w:t>
      </w:r>
      <w:r w:rsidRPr="00615690">
        <w:rPr>
          <w:rFonts w:hint="cs"/>
          <w:szCs w:val="24"/>
          <w:rtl/>
        </w:rPr>
        <w:t>[</w:t>
      </w:r>
      <w:r w:rsidRPr="00615690">
        <w:rPr>
          <w:szCs w:val="24"/>
          <w:rtl/>
        </w:rPr>
        <w:t>الأعراف:187]</w:t>
      </w:r>
      <w:r w:rsidRPr="000042B5">
        <w:rPr>
          <w:rtl/>
        </w:rPr>
        <w:t>.</w:t>
      </w:r>
    </w:p>
    <w:p w:rsidR="00C359FF" w:rsidRPr="000042B5" w:rsidRDefault="00C359FF" w:rsidP="00615690">
      <w:pPr>
        <w:pStyle w:val="aa"/>
        <w:rPr>
          <w:rtl/>
        </w:rPr>
      </w:pPr>
      <w:r w:rsidRPr="000042B5">
        <w:rPr>
          <w:rtl/>
        </w:rPr>
        <w:t xml:space="preserve">وقال تعالى لرسوله: </w:t>
      </w:r>
      <w:r w:rsidRPr="000042B5">
        <w:rPr>
          <w:rFonts w:hint="cs"/>
          <w:rtl/>
        </w:rPr>
        <w:t>﴿</w:t>
      </w:r>
      <w:r w:rsidR="00615690" w:rsidRPr="00615690">
        <w:rPr>
          <w:rFonts w:ascii="KFGQPC Uthmanic Script HAFS" w:eastAsiaTheme="minorHAnsi" w:cs="KFGQPC Uthmanic Script HAFS" w:hint="cs"/>
          <w:sz w:val="28"/>
          <w:szCs w:val="28"/>
          <w:rtl/>
          <w:lang w:val="en-MY"/>
        </w:rPr>
        <w:t>قُلۡ</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إِنِّي</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أَمۡلِكُ</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لَكُمۡ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ضَرّٗا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رَشَدٗا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٢١</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قُلۡ</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إِنِّي</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لَن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يُجِيرَنِي</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ٱللَّهِ</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أَحَدٞ</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وَلَنۡ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أَجِدَ</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دُونِهِۦ</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مُلۡتَحَدًا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٢٢</w:t>
      </w:r>
      <w:r w:rsidRPr="000042B5">
        <w:rPr>
          <w:rFonts w:hint="cs"/>
          <w:rtl/>
        </w:rPr>
        <w:t>﴾</w:t>
      </w:r>
      <w:r w:rsidRPr="000042B5">
        <w:rPr>
          <w:rtl/>
        </w:rPr>
        <w:t xml:space="preserve"> </w:t>
      </w:r>
      <w:r w:rsidRPr="00615690">
        <w:rPr>
          <w:szCs w:val="24"/>
          <w:rtl/>
        </w:rPr>
        <w:t>[الجن:21-22]</w:t>
      </w:r>
      <w:r w:rsidRPr="000042B5">
        <w:rPr>
          <w:rFonts w:hint="cs"/>
          <w:rtl/>
        </w:rPr>
        <w:t>،</w:t>
      </w:r>
      <w:r w:rsidRPr="000042B5">
        <w:rPr>
          <w:rtl/>
        </w:rPr>
        <w:t xml:space="preserve"> فما الفائدة من دعاء من لا يستطيع أن ينفع أو يضرّ؟!</w:t>
      </w:r>
    </w:p>
    <w:p w:rsidR="00C359FF" w:rsidRPr="000042B5" w:rsidRDefault="00C359FF" w:rsidP="00615690">
      <w:pPr>
        <w:pStyle w:val="aa"/>
        <w:rPr>
          <w:rtl/>
        </w:rPr>
      </w:pPr>
      <w:r w:rsidRPr="000042B5">
        <w:rPr>
          <w:rtl/>
        </w:rPr>
        <w:t xml:space="preserve">ومحمد </w:t>
      </w:r>
      <w:r w:rsidRPr="000042B5">
        <w:rPr>
          <w:rFonts w:ascii="Abo-thar" w:hAnsi="Abo-thar"/>
          <w:sz w:val="30"/>
          <w:lang w:bidi="fa-IR"/>
        </w:rPr>
        <w:t></w:t>
      </w:r>
      <w:r w:rsidRPr="000042B5">
        <w:rPr>
          <w:rtl/>
        </w:rPr>
        <w:t xml:space="preserve"> بصريح آيات القرآن كانت مهمته إبلاغ الرسالة فقط</w:t>
      </w:r>
      <w:r w:rsidRPr="000042B5">
        <w:rPr>
          <w:rFonts w:hint="cs"/>
          <w:rtl/>
        </w:rPr>
        <w:t>،</w:t>
      </w:r>
      <w:r w:rsidRPr="000042B5">
        <w:rPr>
          <w:rtl/>
        </w:rPr>
        <w:t xml:space="preserve"> قال تعالى: </w:t>
      </w:r>
      <w:r w:rsidRPr="000042B5">
        <w:rPr>
          <w:rFonts w:hint="cs"/>
          <w:rtl/>
        </w:rPr>
        <w:t>﴿</w:t>
      </w:r>
      <w:r w:rsidR="00615690">
        <w:rPr>
          <w:rFonts w:ascii="KFGQPC Uthmanic Script HAFS" w:eastAsiaTheme="minorHAnsi" w:hAnsiTheme="minorHAnsi" w:cs="KFGQPC Uthmanic Script HAFS" w:hint="cs"/>
          <w:sz w:val="28"/>
          <w:szCs w:val="28"/>
          <w:rtl/>
          <w:lang w:val="en-MY" w:bidi="fa-IR"/>
        </w:rPr>
        <w:t>وَمَا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مُحَمَّدٌ</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إِلَّا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رَسُولٞ</w:t>
      </w:r>
      <w:r w:rsidRPr="000042B5">
        <w:rPr>
          <w:rFonts w:hint="cs"/>
          <w:rtl/>
        </w:rPr>
        <w:t xml:space="preserve">﴾ </w:t>
      </w:r>
      <w:r w:rsidRPr="00662AF6">
        <w:rPr>
          <w:rFonts w:ascii="mylotus" w:hAnsi="mylotus"/>
          <w:szCs w:val="24"/>
          <w:rtl/>
        </w:rPr>
        <w:t>[آل عمران: 144]</w:t>
      </w:r>
      <w:r w:rsidRPr="000042B5">
        <w:rPr>
          <w:rFonts w:hint="cs"/>
          <w:rtl/>
        </w:rPr>
        <w:t>،</w:t>
      </w:r>
      <w:r w:rsidRPr="000042B5">
        <w:rPr>
          <w:rtl/>
        </w:rPr>
        <w:t xml:space="preserve"> هكذا يصرح القرآن، ولم يعمل رسول الله </w:t>
      </w:r>
      <w:r w:rsidRPr="000042B5">
        <w:rPr>
          <w:rFonts w:ascii="Abo-thar" w:hAnsi="Abo-thar"/>
          <w:sz w:val="30"/>
          <w:lang w:bidi="fa-IR"/>
        </w:rPr>
        <w:t></w:t>
      </w:r>
      <w:r w:rsidRPr="000042B5">
        <w:rPr>
          <w:rtl/>
        </w:rPr>
        <w:t xml:space="preserve"> شيئاً سوى تبليغ </w:t>
      </w:r>
      <w:r w:rsidRPr="000042B5">
        <w:rPr>
          <w:rtl/>
        </w:rPr>
        <w:lastRenderedPageBreak/>
        <w:t>الدين</w:t>
      </w:r>
      <w:r w:rsidRPr="000042B5">
        <w:rPr>
          <w:rFonts w:hint="cs"/>
          <w:rtl/>
        </w:rPr>
        <w:t>،</w:t>
      </w:r>
      <w:r w:rsidRPr="000042B5">
        <w:rPr>
          <w:rtl/>
        </w:rPr>
        <w:t xml:space="preserve"> قال تعالى: </w:t>
      </w:r>
      <w:r w:rsidRPr="000042B5">
        <w:rPr>
          <w:rFonts w:hint="cs"/>
          <w:rtl/>
        </w:rPr>
        <w:t>﴿</w:t>
      </w:r>
      <w:r w:rsidR="00615690">
        <w:rPr>
          <w:rFonts w:ascii="KFGQPC Uthmanic Script HAFS" w:eastAsiaTheme="minorHAnsi" w:hAnsiTheme="minorHAnsi" w:cs="KFGQPC Uthmanic Script HAFS" w:hint="cs"/>
          <w:sz w:val="28"/>
          <w:szCs w:val="28"/>
          <w:rtl/>
          <w:lang w:val="en-MY" w:bidi="fa-IR"/>
        </w:rPr>
        <w:t>وَمَا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عَلَى</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ٱلرَّسُولِ</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إِلَّا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ٱلۡبَلَٰغُ</w:t>
      </w:r>
      <w:r w:rsidRPr="000042B5">
        <w:rPr>
          <w:rFonts w:hint="cs"/>
          <w:rtl/>
        </w:rPr>
        <w:t>﴾</w:t>
      </w:r>
      <w:r w:rsidRPr="00662AF6">
        <w:rPr>
          <w:rFonts w:ascii="mylotus" w:hAnsi="mylotus"/>
          <w:szCs w:val="24"/>
          <w:rtl/>
        </w:rPr>
        <w:t xml:space="preserve"> [النور:54]</w:t>
      </w:r>
      <w:r w:rsidRPr="000042B5">
        <w:rPr>
          <w:rFonts w:hint="cs"/>
          <w:rtl/>
        </w:rPr>
        <w:t>،</w:t>
      </w:r>
      <w:r w:rsidRPr="000042B5">
        <w:rPr>
          <w:rtl/>
        </w:rPr>
        <w:t xml:space="preserve"> وقال تعالى في سورة الإسراء آية (56-57): </w:t>
      </w:r>
      <w:r w:rsidRPr="000042B5">
        <w:rPr>
          <w:rFonts w:hint="cs"/>
          <w:rtl/>
        </w:rPr>
        <w:t>﴿</w:t>
      </w:r>
      <w:r w:rsidR="00615690" w:rsidRPr="00615690">
        <w:rPr>
          <w:rFonts w:ascii="KFGQPC Uthmanic Script HAFS" w:eastAsiaTheme="minorHAnsi" w:cs="KFGQPC Uthmanic Script HAFS" w:hint="cs"/>
          <w:sz w:val="28"/>
          <w:szCs w:val="28"/>
          <w:rtl/>
          <w:lang w:val="en-MY"/>
        </w:rPr>
        <w:t>قُلِ</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ٱدۡعُواْ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ٱلَّذِينَ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زَعَمۡتُم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دُونِهِۦ</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فَلَا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يَمۡلِكُونَ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كَشۡفَ</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ٱلضُّرِّ</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عَنكُمۡ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تَحۡوِيلًا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٥٦</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أُوْلَٰٓئِكَ</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ٱلَّذِينَ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يَدۡعُونَ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يَبۡتَغُونَ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إِلَىٰ</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رَبِّهِمُ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ٱلۡوَسِيلَةَ</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أَيُّهُمۡ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أَقۡرَبُ</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وَيَرۡجُونَ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رَحۡمَتَهُۥ</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وَيَخَافُونَ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عَذَابَهُۥٓۚ</w:t>
      </w:r>
      <w:r w:rsidRPr="000042B5">
        <w:rPr>
          <w:rFonts w:hint="cs"/>
          <w:rtl/>
        </w:rPr>
        <w:t>﴾</w:t>
      </w:r>
      <w:r w:rsidRPr="000042B5">
        <w:rPr>
          <w:rtl/>
        </w:rPr>
        <w:t xml:space="preserve"> </w:t>
      </w:r>
      <w:r w:rsidRPr="00662AF6">
        <w:rPr>
          <w:rFonts w:ascii="mylotus" w:hAnsi="mylotus"/>
          <w:szCs w:val="24"/>
          <w:rtl/>
        </w:rPr>
        <w:t>[الإسراء: 56-57]</w:t>
      </w:r>
      <w:r w:rsidRPr="005948DD">
        <w:rPr>
          <w:rFonts w:cs="Traditional Arabic" w:hint="cs"/>
          <w:color w:val="000000"/>
          <w:sz w:val="32"/>
          <w:szCs w:val="32"/>
          <w:rtl/>
        </w:rPr>
        <w:t>،</w:t>
      </w:r>
      <w:r w:rsidRPr="005948DD">
        <w:rPr>
          <w:rFonts w:cs="Traditional Arabic"/>
          <w:color w:val="000000"/>
          <w:sz w:val="32"/>
          <w:szCs w:val="32"/>
          <w:rtl/>
        </w:rPr>
        <w:t xml:space="preserve"> </w:t>
      </w:r>
      <w:r w:rsidRPr="000042B5">
        <w:rPr>
          <w:rtl/>
        </w:rPr>
        <w:t>فهل هؤلاء الخائفون من عذاب الله كانواً أصناماً لا شعور لها؟! فلا يجوز دعاؤهم كما تزعمون؟!</w:t>
      </w:r>
    </w:p>
    <w:p w:rsidR="00C359FF" w:rsidRPr="000042B5" w:rsidRDefault="00C359FF" w:rsidP="00615690">
      <w:pPr>
        <w:pStyle w:val="aa"/>
        <w:rPr>
          <w:rtl/>
        </w:rPr>
      </w:pPr>
      <w:r w:rsidRPr="000042B5">
        <w:rPr>
          <w:rtl/>
        </w:rPr>
        <w:t xml:space="preserve">وما معنى الرقص ونداء: يا عباس؟! هل تظنون أن العباس يعرف حالكم؟! إذا كان رسول الله وهو رسول الله </w:t>
      </w:r>
      <w:r w:rsidRPr="000042B5">
        <w:rPr>
          <w:rFonts w:ascii="Abo-thar" w:hAnsi="Abo-thar"/>
          <w:sz w:val="30"/>
          <w:lang w:bidi="fa-IR"/>
        </w:rPr>
        <w:t></w:t>
      </w:r>
      <w:r w:rsidRPr="000042B5">
        <w:rPr>
          <w:rtl/>
        </w:rPr>
        <w:t xml:space="preserve"> لا يعلم الغيب بتصريح القرآن حيث نسي زوجته عائشة في إحدى الغزوات ولم يعلم بأن المنافقين سيطعنون في عرضه بسبب ذلك كما في سورة الأحقاف: </w:t>
      </w:r>
      <w:r w:rsidRPr="000042B5">
        <w:rPr>
          <w:rFonts w:hint="cs"/>
          <w:rtl/>
        </w:rPr>
        <w:t>﴿</w:t>
      </w:r>
      <w:r w:rsidR="00615690">
        <w:rPr>
          <w:rFonts w:ascii="KFGQPC Uthmanic Script HAFS" w:eastAsiaTheme="minorHAnsi" w:hAnsiTheme="minorHAnsi" w:cs="KFGQPC Uthmanic Script HAFS" w:hint="cs"/>
          <w:sz w:val="28"/>
          <w:szCs w:val="28"/>
          <w:rtl/>
          <w:lang w:val="en-MY" w:bidi="fa-IR"/>
        </w:rPr>
        <w:t>وَمَآ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أَدۡرِي</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مَا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يُفۡعَلُ</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بِي</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وَلَا</w:t>
      </w:r>
      <w:r w:rsidR="00615690">
        <w:rPr>
          <w:rFonts w:ascii="KFGQPC Uthmanic Script HAFS" w:eastAsiaTheme="minorHAnsi" w:hAnsiTheme="minorHAnsi" w:cs="KFGQPC Uthmanic Script HAFS"/>
          <w:sz w:val="28"/>
          <w:szCs w:val="28"/>
          <w:rtl/>
          <w:lang w:val="en-MY" w:bidi="fa-IR"/>
        </w:rPr>
        <w:t xml:space="preserve"> </w:t>
      </w:r>
      <w:r w:rsidR="00615690">
        <w:rPr>
          <w:rFonts w:ascii="KFGQPC Uthmanic Script HAFS" w:eastAsiaTheme="minorHAnsi" w:hAnsiTheme="minorHAnsi" w:cs="KFGQPC Uthmanic Script HAFS" w:hint="cs"/>
          <w:sz w:val="28"/>
          <w:szCs w:val="28"/>
          <w:rtl/>
          <w:lang w:val="en-MY" w:bidi="fa-IR"/>
        </w:rPr>
        <w:t>بِكُمۡۖ</w:t>
      </w:r>
      <w:r w:rsidRPr="000042B5">
        <w:rPr>
          <w:rFonts w:hint="cs"/>
          <w:rtl/>
        </w:rPr>
        <w:t>﴾</w:t>
      </w:r>
      <w:r w:rsidRPr="00662AF6">
        <w:rPr>
          <w:rFonts w:ascii="mylotus" w:hAnsi="mylotus"/>
          <w:szCs w:val="24"/>
          <w:rtl/>
        </w:rPr>
        <w:t xml:space="preserve"> [الأحقاف:9]</w:t>
      </w:r>
      <w:r w:rsidRPr="000042B5">
        <w:rPr>
          <w:rFonts w:hint="cs"/>
          <w:rtl/>
        </w:rPr>
        <w:t>،</w:t>
      </w:r>
      <w:r w:rsidRPr="000042B5">
        <w:rPr>
          <w:rtl/>
        </w:rPr>
        <w:t xml:space="preserve"> فهل جهل رسول الله </w:t>
      </w:r>
      <w:r w:rsidRPr="005948DD">
        <w:rPr>
          <w:rFonts w:ascii="CTraditional Arabic" w:hAnsi="CTraditional Arabic" w:cs="CTraditional Arabic"/>
          <w:color w:val="000000"/>
          <w:sz w:val="28"/>
          <w:rtl/>
        </w:rPr>
        <w:t>ص</w:t>
      </w:r>
      <w:r w:rsidRPr="000042B5">
        <w:rPr>
          <w:rtl/>
        </w:rPr>
        <w:t xml:space="preserve"> حال زوجته وأصحابه ثم صار اليوم وهو في قبره يعلم حال الذين يشركون في </w:t>
      </w:r>
      <w:r w:rsidRPr="000042B5">
        <w:rPr>
          <w:rFonts w:hint="cs"/>
          <w:rtl/>
        </w:rPr>
        <w:t>إ</w:t>
      </w:r>
      <w:r w:rsidRPr="000042B5">
        <w:rPr>
          <w:rtl/>
        </w:rPr>
        <w:t>يران بدعاء غير</w:t>
      </w:r>
      <w:r w:rsidRPr="000042B5">
        <w:rPr>
          <w:rFonts w:hint="cs"/>
          <w:rtl/>
        </w:rPr>
        <w:t xml:space="preserve"> الله</w:t>
      </w:r>
      <w:r w:rsidRPr="000042B5">
        <w:rPr>
          <w:rtl/>
        </w:rPr>
        <w:t>! ثم في أي موضع دعا عليٌّ غير الله؟!</w:t>
      </w:r>
    </w:p>
    <w:p w:rsidR="00C359FF" w:rsidRPr="000042B5" w:rsidRDefault="00C359FF" w:rsidP="00615690">
      <w:pPr>
        <w:pStyle w:val="aa"/>
        <w:rPr>
          <w:rtl/>
        </w:rPr>
      </w:pPr>
      <w:r w:rsidRPr="000042B5">
        <w:rPr>
          <w:rtl/>
        </w:rPr>
        <w:t>يا قلب! إذا كنت تعرف الله حقاً فلا تطرق إلا باب الله، فإن علياً لم يطرق سواه!</w:t>
      </w:r>
      <w:r w:rsidRPr="000042B5">
        <w:rPr>
          <w:rFonts w:hint="cs"/>
          <w:rtl/>
        </w:rPr>
        <w:t xml:space="preserve"> </w:t>
      </w:r>
      <w:r w:rsidRPr="000042B5">
        <w:rPr>
          <w:rtl/>
        </w:rPr>
        <w:t xml:space="preserve">وقد قال الله تعالى: </w:t>
      </w:r>
      <w:r w:rsidRPr="000042B5">
        <w:rPr>
          <w:rFonts w:hint="cs"/>
          <w:rtl/>
        </w:rPr>
        <w:t>﴿</w:t>
      </w:r>
      <w:r w:rsidR="00615690" w:rsidRPr="00615690">
        <w:rPr>
          <w:rFonts w:ascii="KFGQPC Uthmanic Script HAFS" w:eastAsiaTheme="minorHAnsi" w:cs="KFGQPC Uthmanic Script HAFS" w:hint="cs"/>
          <w:sz w:val="28"/>
          <w:szCs w:val="28"/>
          <w:rtl/>
          <w:lang w:val="en-MY"/>
        </w:rPr>
        <w:t>وَٱلَّذِينَ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تَدۡعُونَ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دُونِهِۦ</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يَمۡلِكُونَ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قِطۡمِيرٍ</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١٣</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إِن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تَدۡعُوهُمۡ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لَا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يَسۡمَعُواْ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دُعَآءَكُمۡ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وَلَوۡ</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سَمِعُواْ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مَا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ٱسۡتَجَابُواْ</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لَكُمۡۖ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وَيَوۡمَ</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ٱلۡقِيَٰمَةِ</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يَكۡفُرُونَ</w:t>
      </w:r>
      <w:r w:rsidR="00615690" w:rsidRPr="00615690">
        <w:rPr>
          <w:rFonts w:ascii="KFGQPC Uthmanic Script HAFS" w:eastAsiaTheme="minorHAnsi" w:cs="KFGQPC Uthmanic Script HAFS"/>
          <w:sz w:val="28"/>
          <w:szCs w:val="28"/>
          <w:rtl/>
          <w:lang w:val="en-MY"/>
        </w:rPr>
        <w:t xml:space="preserve"> </w:t>
      </w:r>
      <w:r w:rsidR="00615690" w:rsidRPr="00615690">
        <w:rPr>
          <w:rFonts w:ascii="KFGQPC Uthmanic Script HAFS" w:eastAsiaTheme="minorHAnsi" w:cs="KFGQPC Uthmanic Script HAFS" w:hint="cs"/>
          <w:sz w:val="28"/>
          <w:szCs w:val="28"/>
          <w:rtl/>
          <w:lang w:val="en-MY"/>
        </w:rPr>
        <w:t>بِشِرۡكِكُمۡۚ</w:t>
      </w:r>
      <w:r w:rsidRPr="000042B5">
        <w:rPr>
          <w:rFonts w:hint="cs"/>
          <w:rtl/>
        </w:rPr>
        <w:t>﴾</w:t>
      </w:r>
      <w:r w:rsidRPr="000042B5">
        <w:rPr>
          <w:rtl/>
        </w:rPr>
        <w:t xml:space="preserve"> </w:t>
      </w:r>
      <w:r w:rsidRPr="00662AF6">
        <w:rPr>
          <w:rFonts w:ascii="mylotus" w:hAnsi="mylotus"/>
          <w:szCs w:val="24"/>
          <w:rtl/>
        </w:rPr>
        <w:t>[فاطر: 13-14]</w:t>
      </w:r>
      <w:r w:rsidRPr="000042B5">
        <w:rPr>
          <w:rtl/>
        </w:rPr>
        <w:t xml:space="preserve">، وعليه: فإن أولئك الأئمة </w:t>
      </w:r>
      <w:r w:rsidRPr="000042B5">
        <w:rPr>
          <w:rFonts w:hint="cs"/>
          <w:rtl/>
        </w:rPr>
        <w:t xml:space="preserve">الموحدين </w:t>
      </w:r>
      <w:r w:rsidRPr="000042B5">
        <w:rPr>
          <w:rtl/>
        </w:rPr>
        <w:t>سيكونون أعداءً لكم.</w:t>
      </w:r>
    </w:p>
    <w:p w:rsidR="00C359FF" w:rsidRPr="000042B5" w:rsidRDefault="00C359FF" w:rsidP="00EC617E">
      <w:pPr>
        <w:pStyle w:val="aa"/>
        <w:rPr>
          <w:rtl/>
        </w:rPr>
      </w:pPr>
      <w:r w:rsidRPr="000042B5">
        <w:rPr>
          <w:rtl/>
        </w:rPr>
        <w:t xml:space="preserve">أيها الكاتب المجهول الغافل عن القرآن! اعلم بأن أهل الكتاب من اليهود والنصارى كانوا يتوجهون بالدعاء إلى المقدسين عندهم مثل عيسى </w:t>
      </w:r>
      <w:r w:rsidRPr="000042B5">
        <w:rPr>
          <w:rFonts w:ascii="Abo-thar" w:hAnsi="Abo-thar"/>
          <w:color w:val="000000"/>
          <w:sz w:val="30"/>
          <w:lang w:bidi="ar-SY"/>
        </w:rPr>
        <w:t></w:t>
      </w:r>
      <w:r w:rsidRPr="000042B5">
        <w:rPr>
          <w:rFonts w:hint="cs"/>
          <w:rtl/>
        </w:rPr>
        <w:t xml:space="preserve"> </w:t>
      </w:r>
      <w:r w:rsidRPr="000042B5">
        <w:rPr>
          <w:rtl/>
        </w:rPr>
        <w:t xml:space="preserve">وعزير، وبهذا جعلوهم أرباباً كما قال تعالى في سورة آل عمران: </w:t>
      </w:r>
      <w:r w:rsidRPr="000042B5">
        <w:rPr>
          <w:rFonts w:hint="cs"/>
          <w:rtl/>
        </w:rPr>
        <w:t>﴿</w:t>
      </w:r>
      <w:r w:rsidR="00EC617E">
        <w:rPr>
          <w:rFonts w:ascii="KFGQPC Uthmanic Script HAFS" w:eastAsiaTheme="minorHAnsi" w:hAnsiTheme="minorHAnsi" w:cs="KFGQPC Uthmanic Script HAFS" w:hint="cs"/>
          <w:sz w:val="28"/>
          <w:szCs w:val="28"/>
          <w:rtl/>
          <w:lang w:val="en-MY" w:bidi="fa-IR"/>
        </w:rPr>
        <w:t>قُلۡ</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يَٰٓأَهۡلَ</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ٱلۡكِتَٰبِ</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تَعَالَوۡاْ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إِلَىٰ</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كَلِمَةٖ</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سَوَآءِۢ</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بَيۡنَنَا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وَبَيۡنَكُمۡ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نَعۡبُدَ</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ٱللَّهَ</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نُشۡرِكَ</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بِهِۦ</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شَيۡ‍ٔٗا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يَتَّخِذَ</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بَعۡضُنَا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بَعۡضًا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أَرۡبَابٗا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مِّن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دُونِ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ٱللَّهِۚ</w:t>
      </w:r>
      <w:r w:rsidRPr="000042B5">
        <w:rPr>
          <w:rFonts w:hint="cs"/>
          <w:rtl/>
        </w:rPr>
        <w:t>﴾</w:t>
      </w:r>
      <w:r w:rsidRPr="000042B5">
        <w:rPr>
          <w:rtl/>
        </w:rPr>
        <w:t xml:space="preserve"> </w:t>
      </w:r>
      <w:r w:rsidRPr="00662AF6">
        <w:rPr>
          <w:rFonts w:ascii="mylotus" w:hAnsi="mylotus"/>
          <w:szCs w:val="24"/>
          <w:rtl/>
        </w:rPr>
        <w:t>[آل عمران: 64]</w:t>
      </w:r>
      <w:r w:rsidRPr="000042B5">
        <w:rPr>
          <w:rtl/>
        </w:rPr>
        <w:t xml:space="preserve"> وقال في آية (80) من نفس السورة: </w:t>
      </w:r>
      <w:r w:rsidRPr="000042B5">
        <w:rPr>
          <w:rFonts w:hint="cs"/>
          <w:rtl/>
        </w:rPr>
        <w:t>﴿</w:t>
      </w:r>
      <w:r w:rsidR="00EC617E">
        <w:rPr>
          <w:rFonts w:ascii="KFGQPC Uthmanic Script HAFS" w:eastAsiaTheme="minorHAnsi" w:hAnsiTheme="minorHAnsi" w:cs="KFGQPC Uthmanic Script HAFS" w:hint="cs"/>
          <w:sz w:val="28"/>
          <w:szCs w:val="28"/>
          <w:rtl/>
          <w:lang w:val="en-MY" w:bidi="fa-IR"/>
        </w:rPr>
        <w:t>وَلَا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يَأۡمُرَكُمۡ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تَتَّخِذُواْ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ٱلۡمَلَٰٓئِكَةَ</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وَٱلنَّبِيِّ‍ۧنَ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أَرۡبَابًاۗ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أَيَأۡمُرُكُم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بِٱلۡكُفۡرِ</w:t>
      </w:r>
      <w:r w:rsidRPr="000042B5">
        <w:rPr>
          <w:rFonts w:hint="cs"/>
          <w:rtl/>
        </w:rPr>
        <w:t>﴾</w:t>
      </w:r>
      <w:r w:rsidRPr="00662AF6">
        <w:rPr>
          <w:rFonts w:ascii="mylotus" w:hAnsi="mylotus"/>
          <w:szCs w:val="24"/>
          <w:rtl/>
        </w:rPr>
        <w:t xml:space="preserve"> [آل عمران: 80]</w:t>
      </w:r>
      <w:r w:rsidRPr="000042B5">
        <w:rPr>
          <w:rtl/>
        </w:rPr>
        <w:t>، وعليه: هل يجوز أن يُدعى العباس والسيدة سكينة ورقيّة؟! ألا يعدّ هذا في دستور القرآن من اتخاذهم أرباباً؟!</w:t>
      </w:r>
    </w:p>
    <w:p w:rsidR="00C359FF" w:rsidRPr="000042B5" w:rsidRDefault="00C359FF" w:rsidP="00EC617E">
      <w:pPr>
        <w:pStyle w:val="aa"/>
        <w:rPr>
          <w:rtl/>
        </w:rPr>
      </w:pPr>
      <w:r w:rsidRPr="000042B5">
        <w:rPr>
          <w:rtl/>
        </w:rPr>
        <w:t>أيها الكاتب المجهول! لقد قال الله تعالى:</w:t>
      </w:r>
      <w:r w:rsidRPr="000042B5">
        <w:rPr>
          <w:rFonts w:hint="cs"/>
          <w:rtl/>
        </w:rPr>
        <w:t xml:space="preserve"> ﴿</w:t>
      </w:r>
      <w:r w:rsidR="00EC617E">
        <w:rPr>
          <w:rFonts w:ascii="KFGQPC Uthmanic Script HAFS" w:eastAsiaTheme="minorHAnsi" w:hAnsiTheme="minorHAnsi" w:cs="KFGQPC Uthmanic Script HAFS" w:hint="cs"/>
          <w:sz w:val="28"/>
          <w:szCs w:val="28"/>
          <w:rtl/>
          <w:lang w:val="en-MY" w:bidi="fa-IR"/>
        </w:rPr>
        <w:t>يَٰٓأَيُّهَا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ٱلَّذِينَ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ءَامَنُواْ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ٱتَّقُواْ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ٱللَّهَ</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وَٱبۡتَغُوٓاْ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إِلَيۡهِ</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lastRenderedPageBreak/>
        <w:t>ٱلۡوَسِيلَةَ</w:t>
      </w:r>
      <w:r w:rsidRPr="000042B5">
        <w:rPr>
          <w:rFonts w:hint="cs"/>
          <w:rtl/>
        </w:rPr>
        <w:t>﴾</w:t>
      </w:r>
      <w:r w:rsidRPr="00662AF6">
        <w:rPr>
          <w:rFonts w:ascii="mylotus" w:hAnsi="mylotus"/>
          <w:szCs w:val="24"/>
          <w:rtl/>
        </w:rPr>
        <w:t xml:space="preserve"> [المائدة: 35]</w:t>
      </w:r>
      <w:r w:rsidRPr="000042B5">
        <w:rPr>
          <w:rFonts w:hint="cs"/>
          <w:rtl/>
        </w:rPr>
        <w:t>،</w:t>
      </w:r>
      <w:r w:rsidRPr="000042B5">
        <w:rPr>
          <w:rtl/>
        </w:rPr>
        <w:t xml:space="preserve"> فما هي الوسيلة؟! هل هي الإيمان والعمل الذي يقرب العبد من الله أم هي أشخاص خرجوا من الدنيا وماتوا ولم نستطع أن نجدهم فنتوجه إليهم ونطلب حاجاتنا منهم؟! لاحظ أن الآية موجهة للمؤمنين ومنهم الأئمة بأن يطلبوا الوسيلة.. فإذا كان الأئمة سيبتغون الوسيلة فما هي وسيلتهم؟! </w:t>
      </w:r>
    </w:p>
    <w:p w:rsidR="00C359FF" w:rsidRPr="000042B5" w:rsidRDefault="00C359FF" w:rsidP="000042B5">
      <w:pPr>
        <w:pStyle w:val="aa"/>
        <w:rPr>
          <w:rtl/>
        </w:rPr>
      </w:pPr>
      <w:r w:rsidRPr="000042B5">
        <w:rPr>
          <w:rtl/>
        </w:rPr>
        <w:t xml:space="preserve">هل كانوا يتقربون إلى الله بالإيمان والعمل الصالح أم باللجوء إلى غير الله؟! </w:t>
      </w:r>
    </w:p>
    <w:p w:rsidR="00C359FF" w:rsidRPr="000042B5" w:rsidRDefault="00C359FF" w:rsidP="000042B5">
      <w:pPr>
        <w:pStyle w:val="aa"/>
        <w:rPr>
          <w:rtl/>
        </w:rPr>
      </w:pPr>
      <w:r w:rsidRPr="000042B5">
        <w:rPr>
          <w:rtl/>
        </w:rPr>
        <w:t>وكيف نطالب الناس بأن يلج</w:t>
      </w:r>
      <w:r w:rsidRPr="000042B5">
        <w:rPr>
          <w:rFonts w:hint="cs"/>
          <w:rtl/>
        </w:rPr>
        <w:t>ؤ</w:t>
      </w:r>
      <w:r w:rsidRPr="000042B5">
        <w:rPr>
          <w:rtl/>
        </w:rPr>
        <w:t xml:space="preserve">وا إلى أرواح الأئمة وهم في عالم البرزخ؟! أليس هذا غير منطقي؟! </w:t>
      </w:r>
    </w:p>
    <w:p w:rsidR="00C359FF" w:rsidRPr="000042B5" w:rsidRDefault="00C359FF" w:rsidP="000042B5">
      <w:pPr>
        <w:pStyle w:val="aa"/>
        <w:rPr>
          <w:rtl/>
        </w:rPr>
      </w:pPr>
      <w:r w:rsidRPr="000042B5">
        <w:rPr>
          <w:rtl/>
        </w:rPr>
        <w:t>الوسيلة العملية التي يريدها الله والتي يمكن لكل أحد أن يأتي بها هي الإيمان والعمل الصالح.</w:t>
      </w:r>
    </w:p>
    <w:p w:rsidR="00C359FF" w:rsidRPr="000042B5" w:rsidRDefault="00C359FF" w:rsidP="000042B5">
      <w:pPr>
        <w:pStyle w:val="aa"/>
        <w:rPr>
          <w:rtl/>
        </w:rPr>
      </w:pPr>
      <w:r w:rsidRPr="000042B5">
        <w:rPr>
          <w:rtl/>
        </w:rPr>
        <w:t xml:space="preserve">قال علي </w:t>
      </w:r>
      <w:r w:rsidRPr="000042B5">
        <w:rPr>
          <w:rFonts w:ascii="Abo-thar" w:hAnsi="Abo-thar"/>
          <w:color w:val="000000"/>
          <w:sz w:val="30"/>
          <w:lang w:bidi="ar-SY"/>
        </w:rPr>
        <w:t></w:t>
      </w:r>
      <w:r w:rsidRPr="000042B5">
        <w:rPr>
          <w:rFonts w:hint="cs"/>
          <w:rtl/>
        </w:rPr>
        <w:t xml:space="preserve"> </w:t>
      </w:r>
      <w:r w:rsidRPr="000042B5">
        <w:rPr>
          <w:rtl/>
        </w:rPr>
        <w:t xml:space="preserve">في نهج البلاغة خطبة (109) </w:t>
      </w:r>
      <w:r w:rsidRPr="000042B5">
        <w:rPr>
          <w:rFonts w:hint="cs"/>
          <w:rtl/>
        </w:rPr>
        <w:t>«</w:t>
      </w:r>
      <w:r w:rsidRPr="00EC617E">
        <w:rPr>
          <w:rFonts w:cs="KFGQPC Uthman Taha Naskh"/>
          <w:sz w:val="28"/>
          <w:szCs w:val="28"/>
          <w:rtl/>
        </w:rPr>
        <w:t xml:space="preserve">إِنَّ أَفْضَلَ مَا تَوَسَّلَ بِهِ الْمُتَوَسِّلُونَ إِلَى اللهِ سُبْحَانَهُ: الْإِيمَانُ بِهِ وَبِرُسُولِهِ، وَالْجِهَادُ فِي سَبِيلِهِ </w:t>
      </w:r>
      <w:r w:rsidRPr="00EC617E">
        <w:rPr>
          <w:rFonts w:cs="KFGQPC Uthman Taha Naskh" w:hint="cs"/>
          <w:sz w:val="28"/>
          <w:szCs w:val="28"/>
          <w:rtl/>
        </w:rPr>
        <w:t>....</w:t>
      </w:r>
      <w:r w:rsidRPr="00EC617E">
        <w:rPr>
          <w:rFonts w:cs="KFGQPC Uthman Taha Naskh"/>
          <w:sz w:val="28"/>
          <w:szCs w:val="28"/>
          <w:rtl/>
        </w:rPr>
        <w:t xml:space="preserve"> وَإِقَامَةُ الصَّلَاةِ </w:t>
      </w:r>
      <w:r w:rsidRPr="00EC617E">
        <w:rPr>
          <w:rFonts w:cs="KFGQPC Uthman Taha Naskh" w:hint="cs"/>
          <w:sz w:val="28"/>
          <w:szCs w:val="28"/>
          <w:rtl/>
        </w:rPr>
        <w:t xml:space="preserve">.. </w:t>
      </w:r>
      <w:r w:rsidRPr="00EC617E">
        <w:rPr>
          <w:rFonts w:cs="KFGQPC Uthman Taha Naskh"/>
          <w:sz w:val="28"/>
          <w:szCs w:val="28"/>
          <w:rtl/>
        </w:rPr>
        <w:t>وَإِيتَاءُ الزَّكَاةِ</w:t>
      </w:r>
      <w:r w:rsidRPr="000042B5">
        <w:rPr>
          <w:rFonts w:hint="cs"/>
          <w:rtl/>
        </w:rPr>
        <w:t xml:space="preserve">». </w:t>
      </w:r>
      <w:r w:rsidRPr="000042B5">
        <w:rPr>
          <w:rtl/>
        </w:rPr>
        <w:t xml:space="preserve">ويقول رسول الله </w:t>
      </w:r>
      <w:r w:rsidRPr="000042B5">
        <w:rPr>
          <w:rFonts w:ascii="Abo-thar" w:hAnsi="Abo-thar"/>
          <w:sz w:val="30"/>
          <w:lang w:bidi="fa-IR"/>
        </w:rPr>
        <w:t></w:t>
      </w:r>
      <w:r w:rsidRPr="000042B5">
        <w:rPr>
          <w:rtl/>
        </w:rPr>
        <w:t>: (</w:t>
      </w:r>
      <w:r w:rsidRPr="00EC617E">
        <w:rPr>
          <w:rFonts w:cs="KFGQPC Uthman Taha Naskh"/>
          <w:sz w:val="28"/>
          <w:szCs w:val="28"/>
          <w:rtl/>
        </w:rPr>
        <w:t>إلهي</w:t>
      </w:r>
      <w:r w:rsidRPr="00EC617E">
        <w:rPr>
          <w:rFonts w:cs="KFGQPC Uthman Taha Naskh" w:hint="cs"/>
          <w:sz w:val="28"/>
          <w:szCs w:val="28"/>
          <w:rtl/>
        </w:rPr>
        <w:t>!</w:t>
      </w:r>
      <w:r w:rsidRPr="00EC617E">
        <w:rPr>
          <w:rFonts w:cs="KFGQPC Uthman Taha Naskh"/>
          <w:sz w:val="28"/>
          <w:szCs w:val="28"/>
          <w:rtl/>
        </w:rPr>
        <w:t xml:space="preserve"> وسيلتي إليك إيماني بك</w:t>
      </w:r>
      <w:r w:rsidRPr="000042B5">
        <w:rPr>
          <w:rtl/>
        </w:rPr>
        <w:t>)</w:t>
      </w:r>
      <w:r w:rsidRPr="000042B5">
        <w:rPr>
          <w:rFonts w:hint="cs"/>
          <w:rtl/>
        </w:rPr>
        <w:t>.</w:t>
      </w:r>
    </w:p>
    <w:p w:rsidR="00C359FF" w:rsidRPr="000042B5" w:rsidRDefault="00C359FF" w:rsidP="000042B5">
      <w:pPr>
        <w:pStyle w:val="aa"/>
        <w:rPr>
          <w:rtl/>
        </w:rPr>
      </w:pPr>
      <w:r w:rsidRPr="000042B5">
        <w:rPr>
          <w:rtl/>
        </w:rPr>
        <w:t xml:space="preserve">وهنا أمر يوضح الأمر، وهو: أن الله لم يقل: (ادعوا الوسيلة) بل قال: (ابتغوها)، فالوسيلة ليست شيئاً </w:t>
      </w:r>
      <w:r w:rsidRPr="000042B5">
        <w:rPr>
          <w:rFonts w:hint="cs"/>
          <w:rtl/>
        </w:rPr>
        <w:t>يُ</w:t>
      </w:r>
      <w:r w:rsidRPr="000042B5">
        <w:rPr>
          <w:rtl/>
        </w:rPr>
        <w:t>دعى، ولهذا لم يقل: «ادعوا الوسيلة» لأن الوسيلة هي الأعمال الصالحة التي تصفي روح الإنسان وتوصله إلى القرب من الله.</w:t>
      </w:r>
    </w:p>
    <w:p w:rsidR="00C359FF" w:rsidRPr="000042B5" w:rsidRDefault="00C359FF" w:rsidP="000042B5">
      <w:pPr>
        <w:pStyle w:val="aa"/>
        <w:rPr>
          <w:rtl/>
        </w:rPr>
      </w:pPr>
      <w:r w:rsidRPr="000042B5">
        <w:rPr>
          <w:rtl/>
        </w:rPr>
        <w:t>علاوة علی هذا ف</w:t>
      </w:r>
      <w:r w:rsidRPr="000042B5">
        <w:rPr>
          <w:rFonts w:hint="cs"/>
          <w:rtl/>
        </w:rPr>
        <w:t>إ</w:t>
      </w:r>
      <w:r w:rsidRPr="000042B5">
        <w:rPr>
          <w:rtl/>
        </w:rPr>
        <w:t xml:space="preserve">ن الآیة السادسة والخمسين </w:t>
      </w:r>
      <w:r w:rsidRPr="000042B5">
        <w:rPr>
          <w:rFonts w:hint="cs"/>
          <w:rtl/>
        </w:rPr>
        <w:t xml:space="preserve">من </w:t>
      </w:r>
      <w:r w:rsidRPr="000042B5">
        <w:rPr>
          <w:rtl/>
        </w:rPr>
        <w:t>سورة الإسراء تفسر الآیة السابقة وتردّ علی الاستنباطات والأقیسة الباطلة</w:t>
      </w:r>
      <w:r w:rsidR="00DF76C9" w:rsidRPr="00DF76C9">
        <w:rPr>
          <w:rStyle w:val="FootnoteReference"/>
          <w:rFonts w:cs="Arabic11 BT"/>
          <w:rtl/>
        </w:rPr>
        <w:t>(</w:t>
      </w:r>
      <w:r w:rsidR="00DF76C9" w:rsidRPr="00DF76C9">
        <w:rPr>
          <w:rStyle w:val="FootnoteReference"/>
          <w:rFonts w:cs="Arabic11 BT"/>
          <w:rtl/>
        </w:rPr>
        <w:footnoteReference w:id="253"/>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أیّها الکاتب! إن كنت تجهل معنى كلام الله تعالى أو تعرفه ولكن تعرض عنه..</w:t>
      </w:r>
      <w:r w:rsidRPr="000042B5">
        <w:rPr>
          <w:rFonts w:hint="cs"/>
          <w:rtl/>
        </w:rPr>
        <w:t xml:space="preserve"> </w:t>
      </w:r>
      <w:r w:rsidRPr="000042B5">
        <w:rPr>
          <w:rtl/>
        </w:rPr>
        <w:t xml:space="preserve">فتعال واقبل كلام مسلم بن عقيل النائب الخاص للإمام الحسين، حيث إنهم لما أرادوا أن يقتلوه فوق دار الإمارة أوصى بأن يُكتب إلى الإمام الحسين رسالة: بألا تأتي إلى الكوفة قائلاً له: أنت لا تعرف </w:t>
      </w:r>
      <w:r w:rsidRPr="000042B5">
        <w:rPr>
          <w:rtl/>
        </w:rPr>
        <w:lastRenderedPageBreak/>
        <w:t xml:space="preserve">حقيقة أهل الكوفة.. لاحظ نائب الإمام الخاص </w:t>
      </w:r>
      <w:r w:rsidRPr="000042B5">
        <w:rPr>
          <w:rFonts w:hint="cs"/>
          <w:rtl/>
        </w:rPr>
        <w:t xml:space="preserve">وهو </w:t>
      </w:r>
      <w:r w:rsidRPr="000042B5">
        <w:rPr>
          <w:rtl/>
        </w:rPr>
        <w:t>يقرّ بأن الإمام لا يعرف حال أهل الكوفة، بينما مشركو إيران يقولون: ينبغي أن ننادي</w:t>
      </w:r>
      <w:r w:rsidRPr="000042B5">
        <w:rPr>
          <w:rFonts w:hint="cs"/>
          <w:rtl/>
        </w:rPr>
        <w:t>:</w:t>
      </w:r>
      <w:r w:rsidRPr="000042B5">
        <w:rPr>
          <w:rtl/>
        </w:rPr>
        <w:t xml:space="preserve"> يا حسين، لأنه يعلم حالنا..</w:t>
      </w:r>
      <w:r w:rsidRPr="000042B5">
        <w:rPr>
          <w:rFonts w:hint="cs"/>
          <w:rtl/>
        </w:rPr>
        <w:t xml:space="preserve"> </w:t>
      </w:r>
      <w:r w:rsidRPr="000042B5">
        <w:rPr>
          <w:rtl/>
        </w:rPr>
        <w:t xml:space="preserve">والإمام علي </w:t>
      </w:r>
      <w:r w:rsidRPr="000042B5">
        <w:rPr>
          <w:rFonts w:ascii="Abo-thar" w:hAnsi="Abo-thar"/>
          <w:color w:val="000000"/>
          <w:sz w:val="30"/>
          <w:lang w:bidi="ar-SY"/>
        </w:rPr>
        <w:t></w:t>
      </w:r>
      <w:r w:rsidRPr="000042B5">
        <w:rPr>
          <w:rFonts w:hint="cs"/>
          <w:rtl/>
        </w:rPr>
        <w:t xml:space="preserve"> </w:t>
      </w:r>
      <w:r w:rsidRPr="000042B5">
        <w:rPr>
          <w:rtl/>
        </w:rPr>
        <w:t>يبكي على قبر فاطمة</w:t>
      </w:r>
      <w:r w:rsidRPr="000042B5">
        <w:rPr>
          <w:rFonts w:hint="cs"/>
          <w:rtl/>
        </w:rPr>
        <w:t xml:space="preserve"> عليها السلام</w:t>
      </w:r>
      <w:r w:rsidRPr="000042B5">
        <w:rPr>
          <w:rtl/>
        </w:rPr>
        <w:t xml:space="preserve"> ويقول:</w:t>
      </w:r>
    </w:p>
    <w:p w:rsidR="00C359FF" w:rsidRPr="000042B5" w:rsidRDefault="00C359FF" w:rsidP="002465E5">
      <w:pPr>
        <w:pStyle w:val="aa"/>
        <w:ind w:firstLine="0"/>
        <w:jc w:val="center"/>
        <w:rPr>
          <w:rtl/>
        </w:rPr>
      </w:pPr>
      <w:r w:rsidRPr="000042B5">
        <w:rPr>
          <w:rtl/>
        </w:rPr>
        <w:t xml:space="preserve">ما لي وقفت على القبور مسلماً </w:t>
      </w:r>
      <w:r w:rsidRPr="000042B5">
        <w:rPr>
          <w:rFonts w:hint="cs"/>
          <w:rtl/>
        </w:rPr>
        <w:tab/>
      </w:r>
      <w:r w:rsidRPr="000042B5">
        <w:rPr>
          <w:rFonts w:hint="cs"/>
          <w:rtl/>
        </w:rPr>
        <w:tab/>
      </w:r>
      <w:r w:rsidRPr="000042B5">
        <w:rPr>
          <w:rtl/>
        </w:rPr>
        <w:t>قبر الحبيب ولم يرد جوابي.</w:t>
      </w:r>
    </w:p>
    <w:p w:rsidR="00C359FF" w:rsidRPr="000042B5" w:rsidRDefault="00C359FF" w:rsidP="000042B5">
      <w:pPr>
        <w:pStyle w:val="aa"/>
        <w:rPr>
          <w:rtl/>
        </w:rPr>
      </w:pPr>
      <w:r w:rsidRPr="000042B5">
        <w:rPr>
          <w:rtl/>
        </w:rPr>
        <w:t>ثم يقول مجيباً نفسه:</w:t>
      </w:r>
    </w:p>
    <w:p w:rsidR="00C359FF" w:rsidRPr="000042B5" w:rsidRDefault="00C359FF" w:rsidP="002465E5">
      <w:pPr>
        <w:pStyle w:val="aa"/>
        <w:ind w:firstLine="0"/>
        <w:jc w:val="center"/>
        <w:rPr>
          <w:rtl/>
        </w:rPr>
      </w:pPr>
      <w:r w:rsidRPr="000042B5">
        <w:rPr>
          <w:rtl/>
        </w:rPr>
        <w:t xml:space="preserve">قال الحبيب: وكيف لي بجوابكم </w:t>
      </w:r>
      <w:r w:rsidRPr="000042B5">
        <w:rPr>
          <w:rFonts w:hint="cs"/>
          <w:rtl/>
        </w:rPr>
        <w:tab/>
      </w:r>
      <w:r w:rsidRPr="000042B5">
        <w:rPr>
          <w:rFonts w:hint="cs"/>
          <w:rtl/>
        </w:rPr>
        <w:tab/>
      </w:r>
      <w:r w:rsidRPr="000042B5">
        <w:rPr>
          <w:rtl/>
        </w:rPr>
        <w:t>وأنا رهين جنادل وتراب</w:t>
      </w:r>
    </w:p>
    <w:p w:rsidR="00C359FF" w:rsidRPr="000042B5" w:rsidRDefault="00C359FF" w:rsidP="000042B5">
      <w:pPr>
        <w:pStyle w:val="aa"/>
        <w:rPr>
          <w:rtl/>
        </w:rPr>
      </w:pPr>
      <w:r w:rsidRPr="000042B5">
        <w:rPr>
          <w:rtl/>
        </w:rPr>
        <w:t xml:space="preserve"> وقال في نهج البلاغة في الخطب (83، 110،</w:t>
      </w:r>
      <w:r w:rsidRPr="000042B5">
        <w:rPr>
          <w:rFonts w:hint="cs"/>
          <w:rtl/>
        </w:rPr>
        <w:t xml:space="preserve"> </w:t>
      </w:r>
      <w:r w:rsidRPr="000042B5">
        <w:rPr>
          <w:rtl/>
        </w:rPr>
        <w:t xml:space="preserve">221 و149) يصف من خرج عن الدنيا بأنهم </w:t>
      </w:r>
      <w:r w:rsidRPr="000042B5">
        <w:rPr>
          <w:rFonts w:hint="cs"/>
          <w:rtl/>
        </w:rPr>
        <w:t>«</w:t>
      </w:r>
      <w:r w:rsidRPr="00EC617E">
        <w:rPr>
          <w:rFonts w:cs="KFGQPC Uthman Taha Naskh"/>
          <w:sz w:val="28"/>
          <w:szCs w:val="28"/>
          <w:rtl/>
        </w:rPr>
        <w:t>لا يَعْرِفُونَ مَنْ أَتَاهُمْ ولا يَحْفِلُونَ مَنْ بَكَاهُمْ ولا يُجِيبُونَ مَنْ دَعَاهُمْ</w:t>
      </w:r>
      <w:r w:rsidRPr="000042B5">
        <w:rPr>
          <w:rFonts w:hint="cs"/>
          <w:rtl/>
        </w:rPr>
        <w:t>».</w:t>
      </w:r>
      <w:r w:rsidRPr="000042B5">
        <w:rPr>
          <w:rtl/>
        </w:rPr>
        <w:t xml:space="preserve"> </w:t>
      </w:r>
    </w:p>
    <w:p w:rsidR="00C359FF" w:rsidRPr="000042B5" w:rsidRDefault="00C359FF" w:rsidP="000042B5">
      <w:pPr>
        <w:pStyle w:val="aa"/>
        <w:rPr>
          <w:rtl/>
        </w:rPr>
      </w:pPr>
      <w:r w:rsidRPr="000042B5">
        <w:rPr>
          <w:rtl/>
        </w:rPr>
        <w:t xml:space="preserve">فإن كان الكاتب لا يقبل القرآن، ولا قول عليّ </w:t>
      </w:r>
      <w:r w:rsidRPr="000042B5">
        <w:rPr>
          <w:rFonts w:ascii="Abo-thar" w:hAnsi="Abo-thar"/>
          <w:color w:val="000000"/>
          <w:sz w:val="30"/>
          <w:lang w:bidi="ar-SY"/>
        </w:rPr>
        <w:t></w:t>
      </w:r>
      <w:r w:rsidRPr="000042B5">
        <w:rPr>
          <w:rtl/>
        </w:rPr>
        <w:t xml:space="preserve">. فهذا جابر بن عبد الله وقف على قبر الحسين يوم الأربعين </w:t>
      </w:r>
      <w:r w:rsidRPr="000042B5">
        <w:rPr>
          <w:rFonts w:hint="cs"/>
          <w:rtl/>
        </w:rPr>
        <w:t xml:space="preserve">من </w:t>
      </w:r>
      <w:r w:rsidRPr="000042B5">
        <w:rPr>
          <w:rtl/>
        </w:rPr>
        <w:t>بعد وفاته، فسلم عليه مرات ثم قال: لم لا ترد على حبيبك؟! ثم قال: وكيف يرد من رأسه ليس في بدنه؟! نعم، الإمام الحسين لم يرد على جابر ولكنه سيرد على مشركي إيران!</w:t>
      </w:r>
    </w:p>
    <w:p w:rsidR="00C359FF" w:rsidRPr="000042B5" w:rsidRDefault="00C359FF" w:rsidP="00EC617E">
      <w:pPr>
        <w:pStyle w:val="aa"/>
        <w:rPr>
          <w:rtl/>
        </w:rPr>
      </w:pPr>
      <w:r w:rsidRPr="000042B5">
        <w:rPr>
          <w:rtl/>
        </w:rPr>
        <w:t xml:space="preserve">وقد قال تعالى لرسوله: </w:t>
      </w:r>
      <w:r w:rsidRPr="000042B5">
        <w:rPr>
          <w:rFonts w:hint="cs"/>
          <w:rtl/>
        </w:rPr>
        <w:t>﴿</w:t>
      </w:r>
      <w:r w:rsidR="00EC617E">
        <w:rPr>
          <w:rFonts w:ascii="KFGQPC Uthmanic Script HAFS" w:eastAsiaTheme="minorHAnsi" w:hAnsiTheme="minorHAnsi" w:cs="KFGQPC Uthmanic Script HAFS" w:hint="cs"/>
          <w:sz w:val="28"/>
          <w:szCs w:val="28"/>
          <w:rtl/>
          <w:lang w:val="en-MY" w:bidi="fa-IR"/>
        </w:rPr>
        <w:t>وَمَآ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أَنتَ</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بِمُسۡمِعٖ</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مَّن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فِي</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ٱلۡقُبُورِ</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٢٢</w:t>
      </w:r>
      <w:r w:rsidRPr="000042B5">
        <w:rPr>
          <w:rFonts w:hint="cs"/>
          <w:rtl/>
        </w:rPr>
        <w:t>﴾</w:t>
      </w:r>
      <w:r w:rsidRPr="00662AF6">
        <w:rPr>
          <w:rFonts w:ascii="mylotus" w:hAnsi="mylotus"/>
          <w:szCs w:val="24"/>
          <w:rtl/>
        </w:rPr>
        <w:t xml:space="preserve"> [فاطر:22]</w:t>
      </w:r>
      <w:r w:rsidRPr="000042B5">
        <w:rPr>
          <w:rtl/>
        </w:rPr>
        <w:t xml:space="preserve"> أي: أن كل من خرج من الدنيا إلى عالم البرزخ في القبور لا يسمعون أصوات الناس، وممن يشملهم ذلك خاتم الأنبياء </w:t>
      </w:r>
      <w:r w:rsidRPr="000042B5">
        <w:rPr>
          <w:rFonts w:ascii="Abo-thar" w:hAnsi="Abo-thar"/>
          <w:color w:val="000000"/>
          <w:sz w:val="30"/>
          <w:lang w:bidi="fa-IR"/>
        </w:rPr>
        <w:t></w:t>
      </w:r>
      <w:r w:rsidRPr="000042B5">
        <w:rPr>
          <w:rtl/>
        </w:rPr>
        <w:t xml:space="preserve"> وغيره.</w:t>
      </w:r>
    </w:p>
    <w:p w:rsidR="00C359FF" w:rsidRPr="000042B5" w:rsidRDefault="00C359FF" w:rsidP="00EC617E">
      <w:pPr>
        <w:pStyle w:val="aa"/>
        <w:rPr>
          <w:rtl/>
        </w:rPr>
      </w:pPr>
      <w:r w:rsidRPr="000042B5">
        <w:rPr>
          <w:rtl/>
        </w:rPr>
        <w:t xml:space="preserve">أيها الكاتب الغافل عن كتاب الله! ألم تقرأ قول الله تعالى: </w:t>
      </w:r>
      <w:r w:rsidRPr="000042B5">
        <w:rPr>
          <w:rFonts w:hint="cs"/>
          <w:rtl/>
        </w:rPr>
        <w:t>﴿</w:t>
      </w:r>
      <w:r w:rsidR="00EC617E">
        <w:rPr>
          <w:rFonts w:ascii="KFGQPC Uthmanic Script HAFS" w:eastAsiaTheme="minorHAnsi" w:hAnsiTheme="minorHAnsi" w:cs="KFGQPC Uthmanic Script HAFS" w:hint="cs"/>
          <w:sz w:val="28"/>
          <w:szCs w:val="28"/>
          <w:rtl/>
          <w:lang w:val="en-MY" w:bidi="fa-IR"/>
        </w:rPr>
        <w:t>۞يَوۡمَ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يَجۡمَعُ</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ٱللَّهُ</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ٱلرُّسُلَ</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فَيَقُولُ</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مَاذَآ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أُجِبۡتُمۡۖ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قَالُواْ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عِلۡمَ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لَنَآۖ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إِنَّكَ</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أَنتَ</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عَلَّٰمُ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ٱلۡغُيُوبِ</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١٠٩</w:t>
      </w:r>
      <w:r w:rsidRPr="000042B5">
        <w:rPr>
          <w:rFonts w:hint="cs"/>
          <w:rtl/>
        </w:rPr>
        <w:t>﴾</w:t>
      </w:r>
      <w:r w:rsidRPr="00662AF6">
        <w:rPr>
          <w:rFonts w:ascii="mylotus" w:hAnsi="mylotus"/>
          <w:szCs w:val="24"/>
          <w:rtl/>
        </w:rPr>
        <w:t xml:space="preserve"> [المائدة:109]</w:t>
      </w:r>
      <w:r w:rsidRPr="000042B5">
        <w:rPr>
          <w:rtl/>
        </w:rPr>
        <w:t xml:space="preserve"> مما يدل على أن الأنبياء لا يعلمون أحوال الناس في الدنيا</w:t>
      </w:r>
      <w:r w:rsidRPr="000042B5">
        <w:rPr>
          <w:rFonts w:hint="cs"/>
          <w:rtl/>
        </w:rPr>
        <w:t>.</w:t>
      </w:r>
    </w:p>
    <w:p w:rsidR="00C359FF" w:rsidRPr="000042B5" w:rsidRDefault="00C359FF" w:rsidP="000042B5">
      <w:pPr>
        <w:pStyle w:val="aa"/>
        <w:rPr>
          <w:rtl/>
        </w:rPr>
      </w:pPr>
      <w:r w:rsidRPr="000042B5">
        <w:rPr>
          <w:rtl/>
        </w:rPr>
        <w:t>وهل غاب عنك ما ذكر الله في سورة البقرة آية (259) عندما أمات عزيراً ثم بعثه ولم يكن يعرف مدة وفاته، وماذا حلّ ببدنه وشرابه وطعامه؟! والآن كيف نقول: إن الأئمة والأولياء يعلمون حال الآخرين؟!</w:t>
      </w:r>
    </w:p>
    <w:p w:rsidR="00C359FF" w:rsidRPr="005948DD" w:rsidRDefault="00C359FF" w:rsidP="00EC617E">
      <w:pPr>
        <w:pStyle w:val="aa"/>
        <w:rPr>
          <w:rtl/>
        </w:rPr>
      </w:pPr>
      <w:r w:rsidRPr="000042B5">
        <w:rPr>
          <w:rtl/>
        </w:rPr>
        <w:t xml:space="preserve">ألا ترى الأدعية الكثيرة الواردة في القرآن؟! ألا ترى كيف تدعو العبد إلى دعاء الله من غير </w:t>
      </w:r>
      <w:r w:rsidRPr="000042B5">
        <w:rPr>
          <w:rtl/>
        </w:rPr>
        <w:lastRenderedPageBreak/>
        <w:t>واسطة؟! فكلها تبدأ بـ(رب) أو (ربنا)، والله تعالى يقول:</w:t>
      </w:r>
      <w:r w:rsidRPr="005948DD">
        <w:rPr>
          <w:rFonts w:ascii="mylotus" w:hAnsi="mylotus"/>
          <w:color w:val="000000"/>
          <w:sz w:val="28"/>
          <w:rtl/>
        </w:rPr>
        <w:t xml:space="preserve"> </w:t>
      </w:r>
      <w:r w:rsidRPr="000042B5">
        <w:rPr>
          <w:rFonts w:hint="cs"/>
          <w:rtl/>
        </w:rPr>
        <w:t>﴿</w:t>
      </w:r>
      <w:r w:rsidR="00EC617E">
        <w:rPr>
          <w:rFonts w:ascii="KFGQPC Uthmanic Script HAFS" w:eastAsiaTheme="minorHAnsi" w:hAnsiTheme="minorHAnsi" w:cs="KFGQPC Uthmanic Script HAFS" w:hint="cs"/>
          <w:sz w:val="28"/>
          <w:szCs w:val="28"/>
          <w:rtl/>
          <w:lang w:val="en-MY" w:bidi="fa-IR"/>
        </w:rPr>
        <w:t>إِنَّمَآ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أَنَا۠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بَشَرٞ</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مِّثۡلُكُمۡ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يُوحَىٰٓ</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إِلَيَّ</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أَنَّمَآ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إِلَٰهُكُمۡ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إِلَٰهٞ</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وَٰحِدٞ</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فَٱسۡتَقِيمُوٓاْ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إِلَيۡهِ</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وَٱسۡتَغۡفِرُوهُۗ</w:t>
      </w:r>
      <w:r w:rsidRPr="000042B5">
        <w:rPr>
          <w:rFonts w:hint="cs"/>
          <w:rtl/>
        </w:rPr>
        <w:t xml:space="preserve">﴾ </w:t>
      </w:r>
      <w:r w:rsidRPr="00EC617E">
        <w:rPr>
          <w:rFonts w:hint="cs"/>
          <w:szCs w:val="24"/>
          <w:rtl/>
        </w:rPr>
        <w:t>[</w:t>
      </w:r>
      <w:r w:rsidRPr="00EC617E">
        <w:rPr>
          <w:szCs w:val="24"/>
          <w:rtl/>
        </w:rPr>
        <w:t>فصلت:</w:t>
      </w:r>
      <w:r w:rsidRPr="00EC617E">
        <w:rPr>
          <w:rFonts w:hint="cs"/>
          <w:szCs w:val="24"/>
          <w:rtl/>
        </w:rPr>
        <w:t xml:space="preserve"> </w:t>
      </w:r>
      <w:r w:rsidRPr="00EC617E">
        <w:rPr>
          <w:szCs w:val="24"/>
          <w:rtl/>
        </w:rPr>
        <w:t>6]</w:t>
      </w:r>
      <w:r w:rsidRPr="000042B5">
        <w:rPr>
          <w:rtl/>
        </w:rPr>
        <w:t xml:space="preserve"> أي: توجهوا إليه ولا تدعوا غيره، ومن دعا غيره فقد جعل </w:t>
      </w:r>
      <w:r w:rsidRPr="000042B5">
        <w:rPr>
          <w:rFonts w:hint="cs"/>
          <w:rtl/>
        </w:rPr>
        <w:t>لِـلَّهِ</w:t>
      </w:r>
      <w:r w:rsidRPr="000042B5">
        <w:rPr>
          <w:rtl/>
        </w:rPr>
        <w:t xml:space="preserve"> شريكاً، كما قال تعالى في سورة النمل: </w:t>
      </w:r>
      <w:r w:rsidRPr="000042B5">
        <w:rPr>
          <w:rFonts w:hint="cs"/>
          <w:rtl/>
        </w:rPr>
        <w:t>﴿</w:t>
      </w:r>
      <w:r w:rsidR="00EC617E" w:rsidRPr="00EC617E">
        <w:rPr>
          <w:rFonts w:ascii="KFGQPC Uthmanic Script HAFS" w:eastAsiaTheme="minorHAnsi" w:hAnsiTheme="minorHAnsi" w:cs="KFGQPC Uthmanic Script HAFS" w:hint="cs"/>
          <w:sz w:val="28"/>
          <w:szCs w:val="28"/>
          <w:rtl/>
          <w:lang w:val="en-MY" w:bidi="fa-IR"/>
        </w:rPr>
        <w:t>أَمَّن يُجِيبُ الْمُضْطَرَّ إِذَا دَعَاهُ وَيَكْشِفُ السُّوءَ وَيَجْعَلُكُمْ خُلَفَاءَ الْأَرْضِ</w:t>
      </w:r>
      <w:r w:rsidR="00EC617E" w:rsidRPr="00EC617E">
        <w:rPr>
          <w:rFonts w:ascii="KFGQPC Uthmanic Script HAFS" w:eastAsiaTheme="minorHAnsi" w:hAnsiTheme="minorHAnsi" w:cs="KFGQPC Uthmanic Script HAFS"/>
          <w:sz w:val="28"/>
          <w:szCs w:val="28"/>
          <w:rtl/>
          <w:lang w:val="en-MY" w:bidi="fa-IR"/>
        </w:rPr>
        <w:t> ۗ</w:t>
      </w:r>
      <w:r w:rsidR="00EC617E" w:rsidRPr="00EC617E">
        <w:rPr>
          <w:rFonts w:ascii="KFGQPC Uthmanic Script HAFS" w:eastAsiaTheme="minorHAnsi" w:hAnsiTheme="minorHAnsi" w:cs="KFGQPC Uthmanic Script HAFS" w:hint="cs"/>
          <w:sz w:val="28"/>
          <w:szCs w:val="28"/>
          <w:lang w:val="en-MY" w:bidi="fa-IR"/>
        </w:rPr>
        <w:t> </w:t>
      </w:r>
      <w:r w:rsidR="00EC617E" w:rsidRPr="00EC617E">
        <w:rPr>
          <w:rFonts w:ascii="KFGQPC Uthmanic Script HAFS" w:eastAsiaTheme="minorHAnsi" w:hAnsiTheme="minorHAnsi" w:cs="KFGQPC Uthmanic Script HAFS" w:hint="cs"/>
          <w:sz w:val="28"/>
          <w:szCs w:val="28"/>
          <w:rtl/>
          <w:lang w:val="en-MY" w:bidi="fa-IR"/>
        </w:rPr>
        <w:t>أَإِلَـٰهٌ مَّعَ اللَّـهِ</w:t>
      </w:r>
      <w:r w:rsidRPr="000042B5">
        <w:rPr>
          <w:rFonts w:hint="cs"/>
          <w:rtl/>
        </w:rPr>
        <w:t>﴾</w:t>
      </w:r>
      <w:r w:rsidRPr="000042B5">
        <w:rPr>
          <w:rtl/>
        </w:rPr>
        <w:t xml:space="preserve"> </w:t>
      </w:r>
      <w:r w:rsidRPr="00EC617E">
        <w:rPr>
          <w:szCs w:val="24"/>
          <w:rtl/>
        </w:rPr>
        <w:t>[النمل:</w:t>
      </w:r>
      <w:r w:rsidRPr="00EC617E">
        <w:rPr>
          <w:rFonts w:hint="cs"/>
          <w:szCs w:val="24"/>
          <w:rtl/>
        </w:rPr>
        <w:t xml:space="preserve"> </w:t>
      </w:r>
      <w:r w:rsidRPr="00EC617E">
        <w:rPr>
          <w:szCs w:val="24"/>
          <w:rtl/>
        </w:rPr>
        <w:t>62]</w:t>
      </w:r>
      <w:r w:rsidRPr="000042B5">
        <w:rPr>
          <w:rtl/>
        </w:rPr>
        <w:t>.</w:t>
      </w:r>
      <w:r w:rsidRPr="005948DD">
        <w:rPr>
          <w:rFonts w:ascii="mylotus" w:hAnsi="mylotus"/>
          <w:color w:val="000000"/>
          <w:sz w:val="28"/>
          <w:rtl/>
        </w:rPr>
        <w:t xml:space="preserve"> </w:t>
      </w:r>
    </w:p>
    <w:p w:rsidR="00C359FF" w:rsidRPr="000042B5" w:rsidRDefault="00C359FF" w:rsidP="000042B5">
      <w:pPr>
        <w:pStyle w:val="aa"/>
        <w:rPr>
          <w:rtl/>
        </w:rPr>
      </w:pPr>
      <w:r w:rsidRPr="000042B5">
        <w:rPr>
          <w:rtl/>
        </w:rPr>
        <w:t>الآن أنتم تتركون آيات القرآن وتذهبون خلف كتب أدعية زيارات القباب والأضرحة.. تلك الأدعية التي اخترعها الغلاة والكذابون والوضاعون! فهل نسيتم تلك الأحاديث الصحيحة التي جاءت بالنهي عن وضع القبب، ورفع الأضرحة، والبناء على القبور، والنهي عن رفعها أكثر من أربعة أصابع؟! فلماذا تركتم هذه النصوص المروية في الكتب</w:t>
      </w:r>
      <w:r w:rsidRPr="000042B5">
        <w:rPr>
          <w:rFonts w:hint="cs"/>
          <w:rtl/>
        </w:rPr>
        <w:t xml:space="preserve"> </w:t>
      </w:r>
      <w:r w:rsidRPr="000042B5">
        <w:rPr>
          <w:rtl/>
        </w:rPr>
        <w:t>ک</w:t>
      </w:r>
      <w:r w:rsidRPr="000042B5">
        <w:rPr>
          <w:rFonts w:hint="cs"/>
          <w:rtl/>
        </w:rPr>
        <w:t>ي</w:t>
      </w:r>
      <w:r w:rsidRPr="000042B5">
        <w:rPr>
          <w:rtl/>
        </w:rPr>
        <w:t xml:space="preserve"> لا تبتلی الأمة بما ابتليت به الأمم السابقة من الشرك.</w:t>
      </w:r>
    </w:p>
    <w:p w:rsidR="00C359FF" w:rsidRPr="000042B5" w:rsidRDefault="00C359FF" w:rsidP="000042B5">
      <w:pPr>
        <w:pStyle w:val="aa"/>
        <w:rPr>
          <w:rtl/>
        </w:rPr>
      </w:pPr>
      <w:r w:rsidRPr="000042B5">
        <w:rPr>
          <w:rtl/>
        </w:rPr>
        <w:t xml:space="preserve"> أمر رسول الله </w:t>
      </w:r>
      <w:r w:rsidRPr="000042B5">
        <w:rPr>
          <w:rFonts w:ascii="Abo-thar" w:hAnsi="Abo-thar"/>
          <w:sz w:val="30"/>
          <w:lang w:bidi="fa-IR"/>
        </w:rPr>
        <w:t></w:t>
      </w:r>
      <w:r w:rsidRPr="000042B5">
        <w:rPr>
          <w:rtl/>
        </w:rPr>
        <w:t xml:space="preserve"> علياً بأن يخرب قبور الجاهلية التي رفعت فوق قبور الصالحين، كما في كتاب الكافي، وكتاب الوسائل حيث يقول: (لا تدع قبراً إلا سوّيته).. فلعن الله سلاطين الجور وأرباب الجهل الذين يأخذون أموال الناس بالباطل، ويبنون القباب والمنارات فوق القبور؛ ليخالفوا أمر الله وأمر الأئمة الذين نهوا عن تقديس القبور والطواف عليها..</w:t>
      </w:r>
      <w:r w:rsidRPr="000042B5">
        <w:rPr>
          <w:rFonts w:hint="cs"/>
          <w:rtl/>
        </w:rPr>
        <w:t xml:space="preserve"> </w:t>
      </w:r>
      <w:r w:rsidRPr="000042B5">
        <w:rPr>
          <w:rtl/>
        </w:rPr>
        <w:t>وكانت النهاية أن الناس توجهوا إلى غير الله، وإلى المراجع الضالة، وغرقوا في ضرب صدورهم وخرجوا من دنياهم بالأوزار!</w:t>
      </w:r>
    </w:p>
    <w:p w:rsidR="00C359FF" w:rsidRPr="000042B5" w:rsidRDefault="00C359FF" w:rsidP="000042B5">
      <w:pPr>
        <w:pStyle w:val="aa"/>
        <w:rPr>
          <w:rtl/>
        </w:rPr>
      </w:pPr>
      <w:r w:rsidRPr="000042B5">
        <w:rPr>
          <w:rtl/>
        </w:rPr>
        <w:t xml:space="preserve">والكاتب المجهول لم يدع مجالاً أو فرصة للطعن في العلامة البرقعي إلا وأتى بها، فاتهمه في موضع بأنه قال: إن علياً كان أمياً! وفي موقع آخر اتهم العلامة البرقعي بأنه ينكر حديث الغدير، وهي تهمة باطلة وبهتان ظاهر! فالعلامة البرقعي كرر في كتبه قصة غدير خم، وأورد كلمات رسول الله </w:t>
      </w:r>
      <w:r w:rsidRPr="000042B5">
        <w:rPr>
          <w:rFonts w:ascii="Abo-thar" w:hAnsi="Abo-thar"/>
          <w:sz w:val="30"/>
          <w:lang w:bidi="fa-IR"/>
        </w:rPr>
        <w:t></w:t>
      </w:r>
      <w:r w:rsidRPr="000042B5">
        <w:rPr>
          <w:rtl/>
        </w:rPr>
        <w:t xml:space="preserve"> الواردة في غدير خم.</w:t>
      </w:r>
    </w:p>
    <w:p w:rsidR="00C359FF" w:rsidRPr="000042B5" w:rsidRDefault="00C359FF" w:rsidP="00EC617E">
      <w:pPr>
        <w:pStyle w:val="aa"/>
        <w:rPr>
          <w:rtl/>
        </w:rPr>
      </w:pPr>
      <w:r w:rsidRPr="000042B5">
        <w:rPr>
          <w:rtl/>
        </w:rPr>
        <w:t xml:space="preserve">نعم، الذي رده العلامة </w:t>
      </w:r>
      <w:r w:rsidRPr="000042B5">
        <w:rPr>
          <w:rFonts w:hint="cs"/>
          <w:rtl/>
        </w:rPr>
        <w:t>البرقعي</w:t>
      </w:r>
      <w:r w:rsidRPr="000042B5">
        <w:rPr>
          <w:rtl/>
        </w:rPr>
        <w:t xml:space="preserve"> في مجلة ك</w:t>
      </w:r>
      <w:r w:rsidRPr="000042B5">
        <w:rPr>
          <w:rFonts w:hint="cs"/>
          <w:rtl/>
        </w:rPr>
        <w:t>ي</w:t>
      </w:r>
      <w:r w:rsidRPr="000042B5">
        <w:rPr>
          <w:rtl/>
        </w:rPr>
        <w:t xml:space="preserve">هان قبل </w:t>
      </w:r>
      <w:r w:rsidRPr="000042B5">
        <w:rPr>
          <w:rFonts w:hint="cs"/>
          <w:rtl/>
        </w:rPr>
        <w:t xml:space="preserve">خمس عشرة </w:t>
      </w:r>
      <w:r w:rsidRPr="000042B5">
        <w:rPr>
          <w:rtl/>
        </w:rPr>
        <w:t xml:space="preserve">سنة بعض المطالب الباطلة الموجودة في الخطبة الغدیریة التي </w:t>
      </w:r>
      <w:r w:rsidRPr="000042B5">
        <w:rPr>
          <w:rFonts w:hint="cs"/>
          <w:rtl/>
        </w:rPr>
        <w:t>ليس</w:t>
      </w:r>
      <w:r w:rsidRPr="000042B5">
        <w:rPr>
          <w:rtl/>
        </w:rPr>
        <w:t xml:space="preserve"> لها إلا سندا</w:t>
      </w:r>
      <w:r w:rsidRPr="000042B5">
        <w:rPr>
          <w:rFonts w:hint="cs"/>
          <w:rtl/>
        </w:rPr>
        <w:t>ً</w:t>
      </w:r>
      <w:r w:rsidRPr="000042B5">
        <w:rPr>
          <w:rtl/>
        </w:rPr>
        <w:t xml:space="preserve"> واحدا</w:t>
      </w:r>
      <w:r w:rsidRPr="000042B5">
        <w:rPr>
          <w:rFonts w:hint="cs"/>
          <w:rtl/>
        </w:rPr>
        <w:t>ً</w:t>
      </w:r>
      <w:r w:rsidRPr="000042B5">
        <w:rPr>
          <w:rtl/>
        </w:rPr>
        <w:t xml:space="preserve"> </w:t>
      </w:r>
      <w:r w:rsidRPr="000042B5">
        <w:rPr>
          <w:rFonts w:hint="cs"/>
          <w:rtl/>
        </w:rPr>
        <w:t>ضعيفاً</w:t>
      </w:r>
      <w:r w:rsidRPr="000042B5">
        <w:rPr>
          <w:rtl/>
        </w:rPr>
        <w:t xml:space="preserve"> وعلماء الشيعة جعلوا رواتها من الغلاة الكذابين. وتلك الاستنباطات باطلة من جهة أخرى، وهي </w:t>
      </w:r>
      <w:r w:rsidRPr="000042B5">
        <w:rPr>
          <w:rFonts w:hint="cs"/>
          <w:rtl/>
        </w:rPr>
        <w:t xml:space="preserve">مخالفة </w:t>
      </w:r>
      <w:r w:rsidRPr="000042B5">
        <w:rPr>
          <w:rtl/>
        </w:rPr>
        <w:t xml:space="preserve">للقرآن الكريم، وقد وضح آية الله العظمى هذه المسألة في كتابه </w:t>
      </w:r>
      <w:r w:rsidRPr="000042B5">
        <w:rPr>
          <w:rFonts w:hint="cs"/>
          <w:rtl/>
        </w:rPr>
        <w:t>«</w:t>
      </w:r>
      <w:r w:rsidRPr="00D96F07">
        <w:rPr>
          <w:b/>
          <w:bCs/>
          <w:rtl/>
        </w:rPr>
        <w:t>قبس من القرآن</w:t>
      </w:r>
      <w:r w:rsidRPr="000042B5">
        <w:rPr>
          <w:rFonts w:hint="cs"/>
          <w:rtl/>
        </w:rPr>
        <w:t>»</w:t>
      </w:r>
      <w:r w:rsidRPr="000042B5">
        <w:rPr>
          <w:rtl/>
        </w:rPr>
        <w:t xml:space="preserve"> (ص</w:t>
      </w:r>
      <w:r w:rsidRPr="000042B5">
        <w:rPr>
          <w:rFonts w:hint="cs"/>
          <w:rtl/>
        </w:rPr>
        <w:t xml:space="preserve">: </w:t>
      </w:r>
      <w:r w:rsidRPr="000042B5">
        <w:rPr>
          <w:rtl/>
        </w:rPr>
        <w:t xml:space="preserve">56) ومع ذلك فقد اتهمه </w:t>
      </w:r>
      <w:r w:rsidRPr="000042B5">
        <w:rPr>
          <w:rtl/>
        </w:rPr>
        <w:lastRenderedPageBreak/>
        <w:t xml:space="preserve">الكاتب النكرة بإنكار أصل حادثة غدير خم مع شدة تصريح البرقعي </w:t>
      </w:r>
      <w:r w:rsidRPr="000042B5">
        <w:rPr>
          <w:rFonts w:hint="cs"/>
          <w:rtl/>
        </w:rPr>
        <w:t>ب</w:t>
      </w:r>
      <w:r w:rsidRPr="000042B5">
        <w:rPr>
          <w:rtl/>
        </w:rPr>
        <w:t xml:space="preserve">قبوله للنص الصحيح الوارد عن الرسول </w:t>
      </w:r>
      <w:r w:rsidRPr="000042B5">
        <w:rPr>
          <w:rFonts w:ascii="Abo-thar" w:hAnsi="Abo-thar"/>
          <w:sz w:val="30"/>
          <w:lang w:bidi="fa-IR"/>
        </w:rPr>
        <w:t></w:t>
      </w:r>
      <w:r w:rsidRPr="000042B5">
        <w:rPr>
          <w:rtl/>
        </w:rPr>
        <w:t xml:space="preserve">، حين قال يومها: (من كنت مولاه فعلي مولاه، اللهم وال من والاه، وعاد من عاداه) فلماذا لا يلتزم الكاتب النكرة بقوله تعالى: </w:t>
      </w:r>
      <w:r w:rsidRPr="000042B5">
        <w:rPr>
          <w:rFonts w:hint="cs"/>
          <w:rtl/>
        </w:rPr>
        <w:t>﴿</w:t>
      </w:r>
      <w:r w:rsidR="00EC617E">
        <w:rPr>
          <w:rFonts w:ascii="KFGQPC Uthmanic Script HAFS" w:eastAsiaTheme="minorHAnsi" w:hAnsiTheme="minorHAnsi" w:cs="KFGQPC Uthmanic Script HAFS" w:hint="cs"/>
          <w:sz w:val="28"/>
          <w:szCs w:val="28"/>
          <w:rtl/>
          <w:lang w:val="en-MY" w:bidi="fa-IR"/>
        </w:rPr>
        <w:t>وَلَا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يَجۡرِمَنَّكُمۡ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شَنَ‍َٔانُ</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قَوۡمٍ</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عَلَىٰٓ</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أَلَّا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تَعۡدِلُواْۚ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ٱعۡدِلُواْ</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هُوَ</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أَقۡرَبُ</w:t>
      </w:r>
      <w:r w:rsidR="00EC617E">
        <w:rPr>
          <w:rFonts w:ascii="KFGQPC Uthmanic Script HAFS" w:eastAsiaTheme="minorHAnsi" w:hAnsiTheme="minorHAnsi" w:cs="KFGQPC Uthmanic Script HAFS"/>
          <w:sz w:val="28"/>
          <w:szCs w:val="28"/>
          <w:rtl/>
          <w:lang w:val="en-MY" w:bidi="fa-IR"/>
        </w:rPr>
        <w:t xml:space="preserve"> </w:t>
      </w:r>
      <w:r w:rsidR="00EC617E">
        <w:rPr>
          <w:rFonts w:ascii="KFGQPC Uthmanic Script HAFS" w:eastAsiaTheme="minorHAnsi" w:hAnsiTheme="minorHAnsi" w:cs="KFGQPC Uthmanic Script HAFS" w:hint="cs"/>
          <w:sz w:val="28"/>
          <w:szCs w:val="28"/>
          <w:rtl/>
          <w:lang w:val="en-MY" w:bidi="fa-IR"/>
        </w:rPr>
        <w:t>لِلتَّقۡوَىٰۖ</w:t>
      </w:r>
      <w:r w:rsidRPr="000042B5">
        <w:rPr>
          <w:rFonts w:hint="cs"/>
          <w:rtl/>
        </w:rPr>
        <w:t xml:space="preserve">﴾ </w:t>
      </w:r>
      <w:r w:rsidRPr="00662AF6">
        <w:rPr>
          <w:rFonts w:ascii="mylotus" w:hAnsi="mylotus"/>
          <w:szCs w:val="24"/>
          <w:rtl/>
        </w:rPr>
        <w:t>[المائدة: 8]</w:t>
      </w:r>
      <w:r w:rsidRPr="000042B5">
        <w:rPr>
          <w:rtl/>
        </w:rPr>
        <w:t>؟!</w:t>
      </w:r>
    </w:p>
    <w:p w:rsidR="00C359FF" w:rsidRPr="000042B5" w:rsidRDefault="00C359FF" w:rsidP="000042B5">
      <w:pPr>
        <w:pStyle w:val="aa"/>
        <w:rPr>
          <w:rtl/>
        </w:rPr>
      </w:pPr>
      <w:r w:rsidRPr="000042B5">
        <w:rPr>
          <w:rtl/>
        </w:rPr>
        <w:t>الخلاصة: أن العلامة البرقعي يتولى علياً</w:t>
      </w:r>
      <w:r w:rsidRPr="000042B5">
        <w:rPr>
          <w:rFonts w:ascii="Abo-thar" w:hAnsi="Abo-thar"/>
          <w:color w:val="000000"/>
          <w:sz w:val="30"/>
          <w:lang w:bidi="ar-SY"/>
        </w:rPr>
        <w:t></w:t>
      </w:r>
      <w:r w:rsidRPr="000042B5">
        <w:rPr>
          <w:rtl/>
        </w:rPr>
        <w:t>، ويتولى كل من كان إماماً من أئمة الهدى، فلماذا تحرض الناس ضده؟! ألأنكم لا تعرفون الله ولا تخافون من يوم القيامة؟!</w:t>
      </w:r>
      <w:r w:rsidRPr="000042B5">
        <w:rPr>
          <w:rFonts w:hint="cs"/>
          <w:rtl/>
        </w:rPr>
        <w:t xml:space="preserve"> </w:t>
      </w:r>
    </w:p>
    <w:p w:rsidR="00C359FF" w:rsidRPr="000042B5" w:rsidRDefault="00C359FF" w:rsidP="000042B5">
      <w:pPr>
        <w:pStyle w:val="aa"/>
        <w:rPr>
          <w:rtl/>
        </w:rPr>
      </w:pPr>
      <w:r w:rsidRPr="000042B5">
        <w:rPr>
          <w:rtl/>
        </w:rPr>
        <w:t>أيها الكاتب النكرة</w:t>
      </w:r>
      <w:r w:rsidRPr="000042B5">
        <w:rPr>
          <w:rFonts w:hint="cs"/>
          <w:rtl/>
        </w:rPr>
        <w:t>!</w:t>
      </w:r>
      <w:r w:rsidRPr="000042B5">
        <w:rPr>
          <w:rtl/>
        </w:rPr>
        <w:t xml:space="preserve"> قد هددكم الله في القرآن فقال: </w:t>
      </w:r>
      <w:r w:rsidRPr="000042B5">
        <w:rPr>
          <w:rFonts w:hint="cs"/>
          <w:rtl/>
        </w:rPr>
        <w:t>﴿</w:t>
      </w:r>
      <w:r w:rsidRPr="009905DB">
        <w:rPr>
          <w:rFonts w:cs="KFGQPC Uthmanic Script HAFS"/>
          <w:sz w:val="28"/>
          <w:szCs w:val="28"/>
          <w:rtl/>
        </w:rPr>
        <w:t>وَمَنْ أَظْلَمُ مِمَّنْ ذُكِّرَ بِآيَاتِ رَبِّهِ ثُمَّ أَعْرَضَ عَنْهَا إِنَّا مِنْ الْمُجْرِمِينَ مُنتَقِمُونَ</w:t>
      </w:r>
      <w:r w:rsidRPr="000042B5">
        <w:rPr>
          <w:rFonts w:hint="cs"/>
          <w:rtl/>
        </w:rPr>
        <w:t>﴾</w:t>
      </w:r>
      <w:r w:rsidRPr="000042B5">
        <w:rPr>
          <w:rtl/>
        </w:rPr>
        <w:t xml:space="preserve"> </w:t>
      </w:r>
      <w:r w:rsidRPr="00662AF6">
        <w:rPr>
          <w:rFonts w:ascii="mylotus" w:hAnsi="mylotus"/>
          <w:szCs w:val="24"/>
          <w:rtl/>
        </w:rPr>
        <w:t>[السجدة: 22]</w:t>
      </w:r>
      <w:r w:rsidRPr="000042B5">
        <w:rPr>
          <w:rtl/>
        </w:rPr>
        <w:t xml:space="preserve"> الأشياء التي عزوتها في كتابتك إلى آية الله البرقعي كلها من الباطل أو البهتان، ونحن مستعدون لأن نجلس معكم للمناقشة والمناظرة في مجلس يشارك فيه قاض مستقل ليتبيّن الكاذب من الصادق، وإن كنت أعلم أن التعصب للخرافة والحسد قد أعماكم، وهو من أشد الموانع عن هدايتكم، ومع ذلك أسأل الله أن يهديكم إلى سواء السبيل.</w:t>
      </w:r>
    </w:p>
    <w:p w:rsidR="00C359FF" w:rsidRDefault="00C359FF" w:rsidP="000042B5">
      <w:pPr>
        <w:pStyle w:val="aa"/>
        <w:rPr>
          <w:rtl/>
        </w:rPr>
      </w:pPr>
      <w:r w:rsidRPr="000042B5">
        <w:rPr>
          <w:rtl/>
        </w:rPr>
        <w:t>أحد الطلاب المخلصين لآية الله البرقعي / محمد الموسوي.</w:t>
      </w:r>
    </w:p>
    <w:p w:rsidR="00C359FF" w:rsidRPr="000042B5" w:rsidRDefault="00C359FF" w:rsidP="002465E5">
      <w:pPr>
        <w:pStyle w:val="aa"/>
        <w:jc w:val="center"/>
        <w:rPr>
          <w:rtl/>
        </w:rPr>
      </w:pPr>
      <w:r w:rsidRPr="000042B5">
        <w:rPr>
          <w:rFonts w:hint="cs"/>
          <w:rtl/>
        </w:rPr>
        <w:t>***</w:t>
      </w:r>
    </w:p>
    <w:p w:rsidR="00C359FF" w:rsidRPr="00317042" w:rsidRDefault="00C359FF" w:rsidP="00A81204">
      <w:pPr>
        <w:pStyle w:val="ab"/>
        <w:rPr>
          <w:rtl/>
        </w:rPr>
      </w:pPr>
      <w:bookmarkStart w:id="191" w:name="_Toc237320661"/>
      <w:bookmarkStart w:id="192" w:name="_Toc343559933"/>
      <w:r w:rsidRPr="00317042">
        <w:rPr>
          <w:rtl/>
        </w:rPr>
        <w:t>رسالة من محمد حسين البرقعي إلى الخميني حول محاول</w:t>
      </w:r>
      <w:r w:rsidRPr="00317042">
        <w:rPr>
          <w:rFonts w:hint="cs"/>
          <w:rtl/>
        </w:rPr>
        <w:t>ة</w:t>
      </w:r>
      <w:r w:rsidRPr="00317042">
        <w:rPr>
          <w:rtl/>
        </w:rPr>
        <w:t xml:space="preserve"> الاغتيال</w:t>
      </w:r>
      <w:r w:rsidRPr="00317042">
        <w:rPr>
          <w:rFonts w:hint="cs"/>
          <w:rtl/>
        </w:rPr>
        <w:t>:</w:t>
      </w:r>
      <w:bookmarkEnd w:id="191"/>
      <w:bookmarkEnd w:id="192"/>
    </w:p>
    <w:p w:rsidR="00C359FF" w:rsidRPr="000042B5" w:rsidRDefault="00C359FF" w:rsidP="000042B5">
      <w:pPr>
        <w:pStyle w:val="aa"/>
        <w:rPr>
          <w:rtl/>
        </w:rPr>
      </w:pPr>
      <w:r w:rsidRPr="000042B5">
        <w:rPr>
          <w:rtl/>
        </w:rPr>
        <w:t>كما أرسل أحد أبنائي رسالة إلى السيد الخميني وأخبره عن حادثة محاولة الاغتيال، وأسوق رسالته إليكم:</w:t>
      </w:r>
    </w:p>
    <w:p w:rsidR="00C359FF" w:rsidRPr="00D96F07" w:rsidRDefault="00C359FF" w:rsidP="00DB3A9A">
      <w:pPr>
        <w:widowControl w:val="0"/>
        <w:jc w:val="center"/>
        <w:rPr>
          <w:rFonts w:cs="mylotus"/>
          <w:b/>
          <w:bCs/>
          <w:szCs w:val="27"/>
          <w:rtl/>
        </w:rPr>
      </w:pPr>
      <w:r w:rsidRPr="00D96F07">
        <w:rPr>
          <w:rFonts w:cs="mylotus"/>
          <w:b/>
          <w:bCs/>
          <w:szCs w:val="27"/>
          <w:rtl/>
        </w:rPr>
        <w:t>بسم الله الرحمن الرحيم</w:t>
      </w:r>
      <w:r w:rsidRPr="00D96F07">
        <w:rPr>
          <w:rFonts w:cs="mylotus" w:hint="cs"/>
          <w:b/>
          <w:bCs/>
          <w:szCs w:val="27"/>
          <w:rtl/>
        </w:rPr>
        <w:t>.</w:t>
      </w:r>
    </w:p>
    <w:p w:rsidR="00C359FF" w:rsidRPr="00D96F07" w:rsidRDefault="00C359FF" w:rsidP="00DB3A9A">
      <w:pPr>
        <w:widowControl w:val="0"/>
        <w:jc w:val="center"/>
        <w:rPr>
          <w:rFonts w:cs="mylotus"/>
          <w:b/>
          <w:bCs/>
          <w:szCs w:val="27"/>
          <w:rtl/>
        </w:rPr>
      </w:pPr>
      <w:r w:rsidRPr="00D96F07">
        <w:rPr>
          <w:rFonts w:cs="mylotus"/>
          <w:b/>
          <w:bCs/>
          <w:szCs w:val="27"/>
          <w:rtl/>
        </w:rPr>
        <w:t xml:space="preserve">إلى حضرة المحترم مؤسس الجمهورية الإسلامية الإيرانية الإمام الخميني! </w:t>
      </w:r>
    </w:p>
    <w:p w:rsidR="00C359FF" w:rsidRPr="000042B5" w:rsidRDefault="00C359FF" w:rsidP="000042B5">
      <w:pPr>
        <w:pStyle w:val="aa"/>
        <w:rPr>
          <w:rtl/>
        </w:rPr>
      </w:pPr>
      <w:r w:rsidRPr="000042B5">
        <w:rPr>
          <w:rtl/>
        </w:rPr>
        <w:t>السلام عليكم ورحمة الله وبركاته..</w:t>
      </w:r>
      <w:r w:rsidRPr="000042B5">
        <w:rPr>
          <w:rFonts w:hint="cs"/>
          <w:rtl/>
        </w:rPr>
        <w:t xml:space="preserve"> </w:t>
      </w:r>
      <w:r w:rsidRPr="000042B5">
        <w:rPr>
          <w:rtl/>
        </w:rPr>
        <w:t>لست أدري هل تم إخباركم بما حدث في الأسبوع الماضي لآية الله أبي الفضل البرقعي أ</w:t>
      </w:r>
      <w:r w:rsidRPr="000042B5">
        <w:rPr>
          <w:rFonts w:hint="cs"/>
          <w:rtl/>
        </w:rPr>
        <w:t>م</w:t>
      </w:r>
      <w:r w:rsidRPr="000042B5">
        <w:rPr>
          <w:rtl/>
        </w:rPr>
        <w:t>لا؟ فقد هجم عليه مجموعة لقتله في منزله وهو يؤدي الصلاة ولم يجد فرصة للدفاع عن نفسه، ولكن بحمد الله ومنته لم ينل الجاني ما أراد، وشاء الله سبحانه للعلامة البرقع</w:t>
      </w:r>
      <w:r w:rsidRPr="000042B5">
        <w:rPr>
          <w:rFonts w:hint="cs"/>
          <w:rtl/>
        </w:rPr>
        <w:t>ي</w:t>
      </w:r>
      <w:r w:rsidRPr="000042B5">
        <w:rPr>
          <w:rtl/>
        </w:rPr>
        <w:t xml:space="preserve"> الحياة.</w:t>
      </w:r>
    </w:p>
    <w:p w:rsidR="00C359FF" w:rsidRPr="000042B5" w:rsidRDefault="00C359FF" w:rsidP="009905DB">
      <w:pPr>
        <w:pStyle w:val="aa"/>
        <w:rPr>
          <w:rtl/>
        </w:rPr>
      </w:pPr>
      <w:r w:rsidRPr="000042B5">
        <w:rPr>
          <w:rtl/>
        </w:rPr>
        <w:lastRenderedPageBreak/>
        <w:t>وحقاً</w:t>
      </w:r>
      <w:r w:rsidRPr="000042B5">
        <w:rPr>
          <w:rFonts w:hint="cs"/>
          <w:rtl/>
        </w:rPr>
        <w:t>:</w:t>
      </w:r>
      <w:r w:rsidRPr="000042B5">
        <w:rPr>
          <w:rtl/>
        </w:rPr>
        <w:t xml:space="preserve"> </w:t>
      </w:r>
      <w:r w:rsidRPr="000042B5">
        <w:rPr>
          <w:rFonts w:hint="cs"/>
          <w:rtl/>
        </w:rPr>
        <w:t>﴿</w:t>
      </w:r>
      <w:r w:rsidR="009905DB" w:rsidRPr="009905DB">
        <w:rPr>
          <w:rFonts w:cs="KFGQPC Uthmanic Script HAFS" w:hint="cs"/>
          <w:sz w:val="28"/>
          <w:szCs w:val="28"/>
          <w:rtl/>
        </w:rPr>
        <w:t>قُل لَّن يُصِيبَنَا إِلَّا مَا كَتَبَ اللَّـهُ لَنَا هُوَ مَوْلَانَا</w:t>
      </w:r>
      <w:r w:rsidRPr="000042B5">
        <w:rPr>
          <w:rFonts w:hint="cs"/>
          <w:rtl/>
        </w:rPr>
        <w:t xml:space="preserve">﴾ </w:t>
      </w:r>
      <w:r w:rsidRPr="00662AF6">
        <w:rPr>
          <w:rFonts w:ascii="mylotus" w:hAnsi="mylotus"/>
          <w:szCs w:val="24"/>
          <w:rtl/>
        </w:rPr>
        <w:t>[التوبة: 51]</w:t>
      </w:r>
      <w:r w:rsidRPr="000042B5">
        <w:rPr>
          <w:rtl/>
        </w:rPr>
        <w:t>.</w:t>
      </w:r>
    </w:p>
    <w:p w:rsidR="00C359FF" w:rsidRPr="000042B5" w:rsidRDefault="00C359FF" w:rsidP="000042B5">
      <w:pPr>
        <w:pStyle w:val="aa"/>
        <w:rPr>
          <w:rtl/>
        </w:rPr>
      </w:pPr>
      <w:r w:rsidRPr="000042B5">
        <w:rPr>
          <w:rtl/>
        </w:rPr>
        <w:t>والأمر المهم هو: أننا نريد أن نعرف الجناة ومقصودهم؟! وإن لم نستطع أن نحدد اسم الجاني فإننا نستطيع أن نحدد نوعه وفئته لاسيما وأنه ناقش آية الله البرقعي قبلها، وسأله بعض الأسئلة، فالجاني بلا شك كان من فئة المتمذهبين المتعصبين جداً، وكان مع الأسف يظهر نفسه من المحبين المخلصين للجمهورية الإسلامية، وهو وفئته ممن يردون على الكلمة والمنطق والفكر بالبارود والنار، إنهم فرقة لا تقيم للقضاء أي احترام، ولا للقانون في الدولة الإسلامية أي تقدير، مَثَلُهم كمثل من قبلهم من الخوارج، يقتلون كل من خالفهم، وباختصار اتبعوا مسلك أعداء</w:t>
      </w:r>
      <w:r w:rsidRPr="000042B5">
        <w:rPr>
          <w:rFonts w:hint="cs"/>
          <w:rtl/>
        </w:rPr>
        <w:t xml:space="preserve"> </w:t>
      </w:r>
      <w:r w:rsidRPr="000042B5">
        <w:rPr>
          <w:rtl/>
        </w:rPr>
        <w:t xml:space="preserve">عليّ </w:t>
      </w:r>
      <w:r w:rsidRPr="000042B5">
        <w:rPr>
          <w:rFonts w:ascii="Abo-thar" w:hAnsi="Abo-thar"/>
          <w:color w:val="000000"/>
          <w:sz w:val="30"/>
          <w:lang w:bidi="ar-SY"/>
        </w:rPr>
        <w:t></w:t>
      </w:r>
      <w:r w:rsidRPr="000042B5">
        <w:rPr>
          <w:rtl/>
        </w:rPr>
        <w:t>.</w:t>
      </w:r>
    </w:p>
    <w:p w:rsidR="00C359FF" w:rsidRPr="000042B5" w:rsidRDefault="00C359FF" w:rsidP="000042B5">
      <w:pPr>
        <w:pStyle w:val="aa"/>
        <w:rPr>
          <w:rtl/>
        </w:rPr>
      </w:pPr>
      <w:r w:rsidRPr="000042B5">
        <w:rPr>
          <w:rtl/>
        </w:rPr>
        <w:t>إنهم أناس جهّال، وليس لديهم تفكير، لا يمكن أن يقابلوا المنطق والحوار إلا بالإرهاب..</w:t>
      </w:r>
      <w:r w:rsidRPr="000042B5">
        <w:rPr>
          <w:rFonts w:hint="cs"/>
          <w:rtl/>
        </w:rPr>
        <w:t xml:space="preserve"> </w:t>
      </w:r>
      <w:r w:rsidRPr="000042B5">
        <w:rPr>
          <w:rtl/>
        </w:rPr>
        <w:t xml:space="preserve">مع أن الفكر لا يقابل إلا بفكر أعلى منه كعصا موسى </w:t>
      </w:r>
      <w:r w:rsidRPr="000042B5">
        <w:rPr>
          <w:rFonts w:ascii="Abo-thar" w:hAnsi="Abo-thar"/>
          <w:color w:val="000000"/>
          <w:sz w:val="30"/>
          <w:lang w:bidi="ar-SY"/>
        </w:rPr>
        <w:t></w:t>
      </w:r>
      <w:r w:rsidRPr="000042B5">
        <w:rPr>
          <w:rFonts w:hint="cs"/>
          <w:rtl/>
        </w:rPr>
        <w:t xml:space="preserve"> </w:t>
      </w:r>
      <w:r w:rsidRPr="000042B5">
        <w:rPr>
          <w:rtl/>
        </w:rPr>
        <w:t>التي ابتلعت سحر السحرة، أما اللجوء إلى القوة فلا تزيد الظالم إلا ظلماً لصاحب الحق، ولكنها تجعل كلامه أكثر تأثيراً.</w:t>
      </w:r>
    </w:p>
    <w:p w:rsidR="00C359FF" w:rsidRPr="000042B5" w:rsidRDefault="00C359FF" w:rsidP="005407AA">
      <w:pPr>
        <w:pStyle w:val="aa"/>
        <w:rPr>
          <w:rtl/>
        </w:rPr>
      </w:pPr>
      <w:r w:rsidRPr="000042B5">
        <w:rPr>
          <w:rtl/>
        </w:rPr>
        <w:t xml:space="preserve">هؤلاء لديهم أسوأ الأفكار، فهم </w:t>
      </w:r>
      <w:r w:rsidRPr="000042B5">
        <w:rPr>
          <w:rFonts w:hint="cs"/>
          <w:rtl/>
        </w:rPr>
        <w:t>يقرؤون المراثي</w:t>
      </w:r>
      <w:r w:rsidRPr="000042B5">
        <w:rPr>
          <w:rtl/>
        </w:rPr>
        <w:t xml:space="preserve"> في عزاء الشهيد الكبير الحسين بن علي</w:t>
      </w:r>
      <w:r w:rsidRPr="000042B5">
        <w:rPr>
          <w:rFonts w:ascii="Abo-thar" w:hAnsi="Abo-thar"/>
          <w:color w:val="000000"/>
          <w:sz w:val="30"/>
          <w:lang w:bidi="ar-SY"/>
        </w:rPr>
        <w:t></w:t>
      </w:r>
      <w:r w:rsidRPr="000042B5">
        <w:rPr>
          <w:rFonts w:hint="cs"/>
          <w:rtl/>
        </w:rPr>
        <w:t xml:space="preserve"> </w:t>
      </w:r>
      <w:r w:rsidRPr="000042B5">
        <w:rPr>
          <w:rtl/>
        </w:rPr>
        <w:t xml:space="preserve">وأصحابه، ولكن لا يعلمون أن مسلم بن عقيل الصاحب الفدائي ومندوب الإمام لم </w:t>
      </w:r>
      <w:r w:rsidRPr="000042B5">
        <w:rPr>
          <w:rFonts w:hint="cs"/>
          <w:rtl/>
        </w:rPr>
        <w:t>يقم باغتيال</w:t>
      </w:r>
      <w:r w:rsidRPr="000042B5">
        <w:rPr>
          <w:rtl/>
        </w:rPr>
        <w:t xml:space="preserve"> عبيد الله بن زياد أمير الكوفة، ومع قدرته على هذا العمل لما سألوه</w:t>
      </w:r>
      <w:r w:rsidRPr="000042B5">
        <w:rPr>
          <w:rFonts w:hint="cs"/>
          <w:rtl/>
        </w:rPr>
        <w:t>:</w:t>
      </w:r>
      <w:r w:rsidRPr="000042B5">
        <w:rPr>
          <w:rtl/>
        </w:rPr>
        <w:t xml:space="preserve"> لِمَ لم</w:t>
      </w:r>
      <w:r w:rsidRPr="000042B5">
        <w:rPr>
          <w:rFonts w:hint="cs"/>
          <w:rtl/>
        </w:rPr>
        <w:t>ْ</w:t>
      </w:r>
      <w:r w:rsidRPr="000042B5">
        <w:rPr>
          <w:rtl/>
        </w:rPr>
        <w:t xml:space="preserve"> تُقدم عليه؟! أجاب: يردني عنه حديث جاء عن رسول الله </w:t>
      </w:r>
      <w:r w:rsidRPr="000042B5">
        <w:rPr>
          <w:rFonts w:ascii="Abo-thar" w:hAnsi="Abo-thar"/>
          <w:sz w:val="30"/>
          <w:lang w:bidi="fa-IR"/>
        </w:rPr>
        <w:t></w:t>
      </w:r>
      <w:r w:rsidRPr="000042B5">
        <w:rPr>
          <w:rFonts w:hint="cs"/>
          <w:rtl/>
        </w:rPr>
        <w:t xml:space="preserve"> </w:t>
      </w:r>
      <w:r w:rsidRPr="000042B5">
        <w:rPr>
          <w:rtl/>
        </w:rPr>
        <w:t xml:space="preserve">أنه قال: </w:t>
      </w:r>
      <w:r w:rsidRPr="000042B5">
        <w:rPr>
          <w:rFonts w:hint="cs"/>
          <w:rtl/>
        </w:rPr>
        <w:t>«</w:t>
      </w:r>
      <w:r w:rsidRPr="009905DB">
        <w:rPr>
          <w:rFonts w:cs="KFGQPC Uthman Taha Naskh" w:hint="cs"/>
          <w:sz w:val="28"/>
          <w:szCs w:val="28"/>
          <w:rtl/>
        </w:rPr>
        <w:t xml:space="preserve">إن </w:t>
      </w:r>
      <w:r w:rsidRPr="009905DB">
        <w:rPr>
          <w:rFonts w:cs="KFGQPC Uthman Taha Naskh"/>
          <w:sz w:val="28"/>
          <w:szCs w:val="28"/>
          <w:rtl/>
        </w:rPr>
        <w:t>الإِيمَان</w:t>
      </w:r>
      <w:r w:rsidRPr="009905DB">
        <w:rPr>
          <w:rFonts w:cs="KFGQPC Uthman Taha Naskh" w:hint="cs"/>
          <w:sz w:val="28"/>
          <w:szCs w:val="28"/>
          <w:rtl/>
        </w:rPr>
        <w:t>َ</w:t>
      </w:r>
      <w:r w:rsidRPr="009905DB">
        <w:rPr>
          <w:rFonts w:cs="KFGQPC Uthman Taha Naskh"/>
          <w:sz w:val="28"/>
          <w:szCs w:val="28"/>
          <w:rtl/>
        </w:rPr>
        <w:t xml:space="preserve"> قَيَّدَ الْفَتْكَ لاَ يَفْتِكُ مُؤْمِنٌ</w:t>
      </w:r>
      <w:r w:rsidRPr="000042B5">
        <w:rPr>
          <w:rFonts w:hint="cs"/>
          <w:rtl/>
        </w:rPr>
        <w:t>»</w:t>
      </w:r>
      <w:r w:rsidR="00DF76C9" w:rsidRPr="00DF76C9">
        <w:rPr>
          <w:rFonts w:cs="Arabic11 BT"/>
          <w:vertAlign w:val="superscript"/>
          <w:rtl/>
        </w:rPr>
        <w:t>(</w:t>
      </w:r>
      <w:r w:rsidR="00DF76C9" w:rsidRPr="00DF76C9">
        <w:rPr>
          <w:rStyle w:val="FootnoteReference"/>
          <w:rFonts w:cs="Arabic11 BT"/>
          <w:rtl/>
        </w:rPr>
        <w:footnoteReference w:id="254"/>
      </w:r>
      <w:r w:rsidR="00DF76C9" w:rsidRPr="00DF76C9">
        <w:rPr>
          <w:rFonts w:cs="Arabic11 BT"/>
          <w:vertAlign w:val="superscript"/>
          <w:rtl/>
        </w:rPr>
        <w:t>)</w:t>
      </w:r>
      <w:r w:rsidRPr="000042B5">
        <w:rPr>
          <w:rtl/>
        </w:rPr>
        <w:t xml:space="preserve"> </w:t>
      </w:r>
      <w:r w:rsidRPr="009905DB">
        <w:rPr>
          <w:szCs w:val="24"/>
          <w:rtl/>
        </w:rPr>
        <w:t>(مقتل أبي مخنف والتاريخ للطبري</w:t>
      </w:r>
      <w:r w:rsidRPr="009905DB">
        <w:rPr>
          <w:rFonts w:hint="cs"/>
          <w:szCs w:val="24"/>
          <w:rtl/>
        </w:rPr>
        <w:t>،</w:t>
      </w:r>
      <w:r w:rsidRPr="009905DB">
        <w:rPr>
          <w:szCs w:val="24"/>
          <w:rtl/>
        </w:rPr>
        <w:t xml:space="preserve"> ج5</w:t>
      </w:r>
      <w:r w:rsidRPr="009905DB">
        <w:rPr>
          <w:rFonts w:hint="cs"/>
          <w:szCs w:val="24"/>
          <w:rtl/>
        </w:rPr>
        <w:t>،</w:t>
      </w:r>
      <w:r w:rsidRPr="009905DB">
        <w:rPr>
          <w:szCs w:val="24"/>
          <w:rtl/>
        </w:rPr>
        <w:t xml:space="preserve"> ص363)</w:t>
      </w:r>
      <w:r w:rsidRPr="000042B5">
        <w:rPr>
          <w:rtl/>
        </w:rPr>
        <w:t>!</w:t>
      </w:r>
    </w:p>
    <w:p w:rsidR="00C359FF" w:rsidRPr="000042B5" w:rsidRDefault="00C359FF" w:rsidP="000042B5">
      <w:pPr>
        <w:pStyle w:val="aa"/>
        <w:rPr>
          <w:rtl/>
        </w:rPr>
      </w:pPr>
      <w:r w:rsidRPr="000042B5">
        <w:rPr>
          <w:rtl/>
        </w:rPr>
        <w:t>وآية الله البرقعي من سنوات طويلة وهو يدعو إلى الرجوع إلى الإسلام الأصيل، وترك الخرافات والأوهام، ويدلل على كلامه بالكتاب والسنة، فخالفوه وعادوه أشد المعاداة؛ فكتبوا ضده رسائل وكتب</w:t>
      </w:r>
      <w:r w:rsidRPr="000042B5">
        <w:rPr>
          <w:rFonts w:hint="cs"/>
          <w:rtl/>
        </w:rPr>
        <w:t>اً</w:t>
      </w:r>
      <w:r w:rsidRPr="000042B5">
        <w:rPr>
          <w:rtl/>
        </w:rPr>
        <w:t>، ولم يهيأ الجو للسيد كما هيئ لهم.</w:t>
      </w:r>
    </w:p>
    <w:p w:rsidR="00C359FF" w:rsidRPr="005407AA" w:rsidRDefault="00C359FF" w:rsidP="000042B5">
      <w:pPr>
        <w:pStyle w:val="aa"/>
        <w:rPr>
          <w:spacing w:val="-2"/>
          <w:rtl/>
        </w:rPr>
      </w:pPr>
      <w:r w:rsidRPr="005407AA">
        <w:rPr>
          <w:spacing w:val="-2"/>
          <w:rtl/>
        </w:rPr>
        <w:t xml:space="preserve">وهنا نقول: لا يوجد معنىً للجوئهم للإرهاب مع السيد البرقعي إلا إحساسهم بضعف حجتهم! والذين يدّعون كذباً وزوراً أنهم يدافعون عن الحكومة الإسلامية إن كانوا يريدون </w:t>
      </w:r>
      <w:r w:rsidRPr="005407AA">
        <w:rPr>
          <w:spacing w:val="-2"/>
          <w:rtl/>
        </w:rPr>
        <w:lastRenderedPageBreak/>
        <w:t xml:space="preserve">الإصلاح الديني ويرون أن آراء البرقعي خاطئة؛ </w:t>
      </w:r>
      <w:r w:rsidRPr="005407AA">
        <w:rPr>
          <w:rFonts w:hint="cs"/>
          <w:spacing w:val="-2"/>
          <w:rtl/>
        </w:rPr>
        <w:t>ف</w:t>
      </w:r>
      <w:r w:rsidRPr="005407AA">
        <w:rPr>
          <w:spacing w:val="-2"/>
          <w:rtl/>
        </w:rPr>
        <w:t>لماذا يلج</w:t>
      </w:r>
      <w:r w:rsidRPr="005407AA">
        <w:rPr>
          <w:rFonts w:hint="cs"/>
          <w:spacing w:val="-2"/>
          <w:rtl/>
        </w:rPr>
        <w:t>ؤ</w:t>
      </w:r>
      <w:r w:rsidRPr="005407AA">
        <w:rPr>
          <w:spacing w:val="-2"/>
          <w:rtl/>
        </w:rPr>
        <w:t>ون إلى الرصاص ويتركون القضاء؟!</w:t>
      </w:r>
    </w:p>
    <w:p w:rsidR="00C359FF" w:rsidRPr="005407AA" w:rsidRDefault="00C359FF" w:rsidP="009905DB">
      <w:pPr>
        <w:pStyle w:val="aa"/>
        <w:rPr>
          <w:spacing w:val="-4"/>
          <w:rtl/>
        </w:rPr>
      </w:pPr>
      <w:r w:rsidRPr="005407AA">
        <w:rPr>
          <w:spacing w:val="-4"/>
          <w:rtl/>
        </w:rPr>
        <w:t xml:space="preserve">أيظن هؤلاء أنهم يطبقون الحرية التي تدعو لها حكومتكم ويدعو لها المذهب الشيعي؟! هل يقيم هؤلاء أي مبدأ للحرية باستهدافهم رجلاً كبيراً وعالماً مفكراً أثناء أدائه لعبادته؟! </w:t>
      </w:r>
      <w:r w:rsidRPr="005407AA">
        <w:rPr>
          <w:rFonts w:hint="cs"/>
          <w:spacing w:val="-4"/>
          <w:rtl/>
        </w:rPr>
        <w:t>ويعتبرون أنفسهم من المؤمنين،</w:t>
      </w:r>
      <w:r w:rsidRPr="005407AA">
        <w:rPr>
          <w:spacing w:val="-4"/>
          <w:rtl/>
        </w:rPr>
        <w:t xml:space="preserve"> </w:t>
      </w:r>
      <w:r w:rsidRPr="005407AA">
        <w:rPr>
          <w:rFonts w:hint="cs"/>
          <w:spacing w:val="-4"/>
          <w:rtl/>
        </w:rPr>
        <w:t>﴿</w:t>
      </w:r>
      <w:r w:rsidR="009905DB" w:rsidRPr="005407AA">
        <w:rPr>
          <w:rFonts w:ascii="KFGQPC Uthmanic Script HAFS" w:eastAsiaTheme="minorHAnsi" w:hAnsiTheme="minorHAnsi" w:cs="KFGQPC Uthmanic Script HAFS" w:hint="cs"/>
          <w:spacing w:val="-4"/>
          <w:sz w:val="28"/>
          <w:szCs w:val="28"/>
          <w:rtl/>
          <w:lang w:val="en-MY" w:bidi="fa-IR"/>
        </w:rPr>
        <w:t>قُلۡ</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بِئۡسَمَا</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يَأۡمُرُكُم</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بِهِۦٓ</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إِيمَٰنُكُمۡ</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إِن</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كُنتُم</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مُّؤۡمِنِينَ</w:t>
      </w:r>
      <w:r w:rsidR="009905DB" w:rsidRPr="005407AA">
        <w:rPr>
          <w:rFonts w:ascii="KFGQPC Uthmanic Script HAFS" w:eastAsiaTheme="minorHAnsi" w:hAnsiTheme="minorHAnsi" w:cs="KFGQPC Uthmanic Script HAFS"/>
          <w:spacing w:val="-4"/>
          <w:sz w:val="28"/>
          <w:szCs w:val="28"/>
          <w:rtl/>
          <w:lang w:val="en-MY" w:bidi="fa-IR"/>
        </w:rPr>
        <w:t xml:space="preserve"> </w:t>
      </w:r>
      <w:r w:rsidR="009905DB" w:rsidRPr="005407AA">
        <w:rPr>
          <w:rFonts w:ascii="KFGQPC Uthmanic Script HAFS" w:eastAsiaTheme="minorHAnsi" w:hAnsiTheme="minorHAnsi" w:cs="KFGQPC Uthmanic Script HAFS" w:hint="cs"/>
          <w:spacing w:val="-4"/>
          <w:sz w:val="28"/>
          <w:szCs w:val="28"/>
          <w:rtl/>
          <w:lang w:val="en-MY" w:bidi="fa-IR"/>
        </w:rPr>
        <w:t>٩٣</w:t>
      </w:r>
      <w:r w:rsidRPr="005407AA">
        <w:rPr>
          <w:rFonts w:hint="cs"/>
          <w:spacing w:val="-4"/>
          <w:rtl/>
        </w:rPr>
        <w:t xml:space="preserve">﴾ </w:t>
      </w:r>
      <w:r w:rsidRPr="005407AA">
        <w:rPr>
          <w:rFonts w:ascii="mylotus" w:hAnsi="mylotus"/>
          <w:spacing w:val="-4"/>
          <w:szCs w:val="24"/>
          <w:rtl/>
        </w:rPr>
        <w:t>[البقرة: 93]</w:t>
      </w:r>
      <w:r w:rsidRPr="005407AA">
        <w:rPr>
          <w:spacing w:val="-4"/>
          <w:rtl/>
        </w:rPr>
        <w:t>.</w:t>
      </w:r>
    </w:p>
    <w:p w:rsidR="00C359FF" w:rsidRPr="000042B5" w:rsidRDefault="00C359FF" w:rsidP="000042B5">
      <w:pPr>
        <w:pStyle w:val="aa"/>
        <w:rPr>
          <w:rtl/>
        </w:rPr>
      </w:pPr>
      <w:r w:rsidRPr="000042B5">
        <w:rPr>
          <w:rtl/>
        </w:rPr>
        <w:t>وبصفتي ابن العلامة البرقعي: أرجو أن تبينوا رفضكم لهذه الأعمال، ومخالفتها للحرية بسرعة، وأن تصدروا الأوامر بتعقب الجناة ومعاقبتهم حتى لا يؤول الأمر في الدولة إلى الهرج والمرج بفتاوى من هنا وهناك.</w:t>
      </w:r>
    </w:p>
    <w:p w:rsidR="00C359FF" w:rsidRPr="000042B5" w:rsidRDefault="00C359FF" w:rsidP="000042B5">
      <w:pPr>
        <w:pStyle w:val="aa"/>
        <w:rPr>
          <w:rtl/>
        </w:rPr>
      </w:pPr>
      <w:r w:rsidRPr="000042B5">
        <w:rPr>
          <w:rtl/>
        </w:rPr>
        <w:t>مع التقدير والاحترام.</w:t>
      </w:r>
    </w:p>
    <w:p w:rsidR="00C359FF" w:rsidRPr="000042B5" w:rsidRDefault="00C359FF" w:rsidP="000042B5">
      <w:pPr>
        <w:pStyle w:val="aa"/>
        <w:rPr>
          <w:rtl/>
        </w:rPr>
      </w:pPr>
      <w:r w:rsidRPr="000042B5">
        <w:rPr>
          <w:rtl/>
        </w:rPr>
        <w:t>محمد حسين البرقعي (ابن الرضا). 16 شوال 1406هـ (الموافق 24 يونيو1986م).</w:t>
      </w:r>
    </w:p>
    <w:p w:rsidR="00C359FF" w:rsidRPr="000042B5" w:rsidRDefault="00C359FF" w:rsidP="000042B5">
      <w:pPr>
        <w:pStyle w:val="aa"/>
        <w:rPr>
          <w:rtl/>
        </w:rPr>
      </w:pPr>
      <w:r w:rsidRPr="000042B5">
        <w:rPr>
          <w:rFonts w:hint="cs"/>
          <w:rtl/>
        </w:rPr>
        <w:t>نسخة</w:t>
      </w:r>
      <w:r w:rsidRPr="000042B5">
        <w:rPr>
          <w:rtl/>
        </w:rPr>
        <w:t xml:space="preserve"> إلى مكتب آية الله المنتظري.</w:t>
      </w:r>
    </w:p>
    <w:p w:rsidR="00C359FF" w:rsidRPr="000042B5" w:rsidRDefault="00C359FF" w:rsidP="000042B5">
      <w:pPr>
        <w:pStyle w:val="aa"/>
        <w:rPr>
          <w:rtl/>
        </w:rPr>
      </w:pPr>
      <w:r w:rsidRPr="000042B5">
        <w:rPr>
          <w:rFonts w:hint="cs"/>
          <w:rtl/>
        </w:rPr>
        <w:t>نسخة</w:t>
      </w:r>
      <w:r w:rsidRPr="000042B5">
        <w:rPr>
          <w:rtl/>
        </w:rPr>
        <w:t xml:space="preserve"> إلى مكتب رئاسة الجمهورية.</w:t>
      </w:r>
    </w:p>
    <w:p w:rsidR="00C359FF" w:rsidRPr="000042B5" w:rsidRDefault="00C359FF" w:rsidP="000042B5">
      <w:pPr>
        <w:pStyle w:val="aa"/>
        <w:rPr>
          <w:rtl/>
        </w:rPr>
      </w:pPr>
      <w:r w:rsidRPr="000042B5">
        <w:rPr>
          <w:rFonts w:hint="cs"/>
          <w:rtl/>
        </w:rPr>
        <w:t>نسخة</w:t>
      </w:r>
      <w:r w:rsidRPr="000042B5">
        <w:rPr>
          <w:rtl/>
        </w:rPr>
        <w:t xml:space="preserve"> إلى مكتب رئيس الوزراء.</w:t>
      </w:r>
    </w:p>
    <w:p w:rsidR="00C359FF" w:rsidRPr="000042B5" w:rsidRDefault="00C359FF" w:rsidP="000042B5">
      <w:pPr>
        <w:pStyle w:val="aa"/>
        <w:rPr>
          <w:rtl/>
        </w:rPr>
      </w:pPr>
      <w:r w:rsidRPr="000042B5">
        <w:rPr>
          <w:rFonts w:hint="cs"/>
          <w:rtl/>
        </w:rPr>
        <w:t>نسخة</w:t>
      </w:r>
      <w:r w:rsidRPr="000042B5">
        <w:rPr>
          <w:rtl/>
        </w:rPr>
        <w:t xml:space="preserve"> إلى مكتب المحكمة الكبرى في الدولة.</w:t>
      </w:r>
    </w:p>
    <w:p w:rsidR="00C359FF" w:rsidRPr="000042B5" w:rsidRDefault="00C359FF" w:rsidP="000042B5">
      <w:pPr>
        <w:pStyle w:val="aa"/>
        <w:rPr>
          <w:rtl/>
        </w:rPr>
      </w:pPr>
      <w:r w:rsidRPr="000042B5">
        <w:rPr>
          <w:rtl/>
        </w:rPr>
        <w:t>كما أرسل ابني هذه الرسالة أيضاً إلى (</w:t>
      </w:r>
      <w:r w:rsidRPr="00D96F07">
        <w:rPr>
          <w:b/>
          <w:bCs/>
          <w:rtl/>
        </w:rPr>
        <w:t>جمعية الدفاع عن الحرية وحاكمية شعب إيران</w:t>
      </w:r>
      <w:r w:rsidRPr="000042B5">
        <w:rPr>
          <w:rtl/>
        </w:rPr>
        <w:t>) فقامت بنشرها في دوريته</w:t>
      </w:r>
      <w:r w:rsidRPr="000042B5">
        <w:rPr>
          <w:rFonts w:hint="cs"/>
          <w:rtl/>
        </w:rPr>
        <w:t>ا</w:t>
      </w:r>
      <w:r w:rsidRPr="000042B5">
        <w:rPr>
          <w:rtl/>
        </w:rPr>
        <w:t xml:space="preserve"> المسماة (خبرنامة) </w:t>
      </w:r>
      <w:r w:rsidRPr="000042B5">
        <w:rPr>
          <w:rFonts w:hint="cs"/>
          <w:rtl/>
        </w:rPr>
        <w:t xml:space="preserve">في </w:t>
      </w:r>
      <w:r w:rsidRPr="000042B5">
        <w:rPr>
          <w:rtl/>
        </w:rPr>
        <w:t xml:space="preserve">الصفحة الثالثة في عددها </w:t>
      </w:r>
      <w:r w:rsidRPr="000042B5">
        <w:rPr>
          <w:rFonts w:hint="cs"/>
          <w:rtl/>
        </w:rPr>
        <w:t xml:space="preserve">الصادر في شهر </w:t>
      </w:r>
      <w:r w:rsidRPr="000042B5">
        <w:rPr>
          <w:rtl/>
        </w:rPr>
        <w:t>تير</w:t>
      </w:r>
      <w:r w:rsidRPr="000042B5">
        <w:rPr>
          <w:rStyle w:val="FootnoteReference"/>
          <w:rtl/>
        </w:rPr>
        <w:t xml:space="preserve"> </w:t>
      </w:r>
      <w:r w:rsidR="00DF76C9" w:rsidRPr="00DF76C9">
        <w:rPr>
          <w:rStyle w:val="FootnoteReference"/>
          <w:rFonts w:cs="Arabic11 BT"/>
          <w:rtl/>
        </w:rPr>
        <w:t>(</w:t>
      </w:r>
      <w:r w:rsidR="00DF76C9" w:rsidRPr="00DF76C9">
        <w:rPr>
          <w:rStyle w:val="FootnoteReference"/>
          <w:rFonts w:cs="Arabic11 BT"/>
          <w:rtl/>
        </w:rPr>
        <w:footnoteReference w:id="255"/>
      </w:r>
      <w:r w:rsidR="00DF76C9" w:rsidRPr="00DF76C9">
        <w:rPr>
          <w:rStyle w:val="FootnoteReference"/>
          <w:rFonts w:cs="Arabic11 BT"/>
          <w:rtl/>
        </w:rPr>
        <w:t>)</w:t>
      </w:r>
      <w:r w:rsidRPr="000042B5">
        <w:rPr>
          <w:rFonts w:hint="cs"/>
          <w:rtl/>
        </w:rPr>
        <w:t>،</w:t>
      </w:r>
      <w:r w:rsidRPr="000042B5">
        <w:rPr>
          <w:rtl/>
        </w:rPr>
        <w:t xml:space="preserve"> كما نشرت الجمعية المذكورة مقالاً بعنوان: (رسالة مفتوحة إلى حجة الإسلام الخامنئي حول مس</w:t>
      </w:r>
      <w:r w:rsidRPr="000042B5">
        <w:rPr>
          <w:rFonts w:hint="cs"/>
          <w:rtl/>
        </w:rPr>
        <w:t>ؤ</w:t>
      </w:r>
      <w:r w:rsidRPr="000042B5">
        <w:rPr>
          <w:rtl/>
        </w:rPr>
        <w:t>ولیات رئيس الجمهور</w:t>
      </w:r>
      <w:r w:rsidRPr="000042B5">
        <w:rPr>
          <w:rFonts w:hint="cs"/>
          <w:rtl/>
        </w:rPr>
        <w:t>ية</w:t>
      </w:r>
      <w:r w:rsidRPr="000042B5">
        <w:rPr>
          <w:rtl/>
        </w:rPr>
        <w:t xml:space="preserve"> القانونية)</w:t>
      </w:r>
      <w:r w:rsidR="00DF76C9" w:rsidRPr="00DF76C9">
        <w:rPr>
          <w:rStyle w:val="FootnoteReference"/>
          <w:rFonts w:cs="Arabic11 BT"/>
          <w:rtl/>
        </w:rPr>
        <w:t>(</w:t>
      </w:r>
      <w:r w:rsidR="00DF76C9" w:rsidRPr="00DF76C9">
        <w:rPr>
          <w:rStyle w:val="FootnoteReference"/>
          <w:rFonts w:cs="Arabic11 BT"/>
          <w:rtl/>
        </w:rPr>
        <w:footnoteReference w:id="256"/>
      </w:r>
      <w:r w:rsidR="00DF76C9" w:rsidRPr="00DF76C9">
        <w:rPr>
          <w:rStyle w:val="FootnoteReference"/>
          <w:rFonts w:cs="Arabic11 BT"/>
          <w:rtl/>
        </w:rPr>
        <w:t>)</w:t>
      </w:r>
      <w:r w:rsidRPr="000042B5">
        <w:rPr>
          <w:rtl/>
        </w:rPr>
        <w:t xml:space="preserve"> بتاريخ </w:t>
      </w:r>
      <w:r w:rsidRPr="000042B5">
        <w:rPr>
          <w:rFonts w:hint="cs"/>
          <w:rtl/>
        </w:rPr>
        <w:t>28/ 5/ 1365 هـ.ش.</w:t>
      </w:r>
      <w:r w:rsidR="00DF76C9" w:rsidRPr="00DF76C9">
        <w:rPr>
          <w:rFonts w:cs="Arabic11 BT"/>
          <w:vertAlign w:val="superscript"/>
          <w:rtl/>
        </w:rPr>
        <w:t>(</w:t>
      </w:r>
      <w:r w:rsidR="00DF76C9" w:rsidRPr="00DF76C9">
        <w:rPr>
          <w:rStyle w:val="FootnoteReference"/>
          <w:rFonts w:cs="Arabic11 BT"/>
          <w:rtl/>
        </w:rPr>
        <w:footnoteReference w:id="257"/>
      </w:r>
      <w:r w:rsidR="00DF76C9" w:rsidRPr="00DF76C9">
        <w:rPr>
          <w:rFonts w:cs="Arabic11 BT"/>
          <w:vertAlign w:val="superscript"/>
          <w:rtl/>
        </w:rPr>
        <w:t>)</w:t>
      </w:r>
      <w:r w:rsidRPr="000042B5">
        <w:rPr>
          <w:rFonts w:hint="cs"/>
          <w:rtl/>
        </w:rPr>
        <w:t>،</w:t>
      </w:r>
      <w:r w:rsidRPr="000042B5">
        <w:rPr>
          <w:rtl/>
        </w:rPr>
        <w:t xml:space="preserve">  وأن مجموعة من الأشخاص المقربين من الحكومة تحدثوا عن سوء نية الحكومة تجاهي. والحقيقة أنني أقدر لهذه الجمعية اهتمامها وطرحها لما تعرضت له من الظلم رغم اختلافهم فكرياً.</w:t>
      </w:r>
    </w:p>
    <w:p w:rsidR="00C359FF" w:rsidRPr="00317042" w:rsidRDefault="00C359FF" w:rsidP="00A81204">
      <w:pPr>
        <w:pStyle w:val="ab"/>
        <w:rPr>
          <w:rtl/>
        </w:rPr>
      </w:pPr>
      <w:bookmarkStart w:id="193" w:name="_Toc237320662"/>
      <w:bookmarkStart w:id="194" w:name="_Toc343559934"/>
      <w:r w:rsidRPr="00317042">
        <w:rPr>
          <w:rtl/>
        </w:rPr>
        <w:lastRenderedPageBreak/>
        <w:t>إلى السجن من جديد</w:t>
      </w:r>
      <w:r w:rsidRPr="00317042">
        <w:rPr>
          <w:rFonts w:hint="cs"/>
          <w:rtl/>
        </w:rPr>
        <w:t>:</w:t>
      </w:r>
      <w:bookmarkEnd w:id="193"/>
      <w:bookmarkEnd w:id="194"/>
    </w:p>
    <w:p w:rsidR="00C359FF" w:rsidRPr="000042B5" w:rsidRDefault="00C359FF" w:rsidP="000042B5">
      <w:pPr>
        <w:pStyle w:val="aa"/>
        <w:rPr>
          <w:rtl/>
        </w:rPr>
      </w:pPr>
      <w:r w:rsidRPr="000042B5">
        <w:rPr>
          <w:rtl/>
        </w:rPr>
        <w:t>الحقيقة: إن هذا المقال السابق لم يزد المشايخ إلا بغضاً وحسداً عليّ، والتفكير بزيادة الإرهاب والتهم، وبعد ذلك قاموا بسجني بدون أي جرم أو محاكمة، وهي المرة التي طال فيها سجني أكثر من المرات السابقة، وتعرضت فيها للقسوة والظلم بشكل أشد، والسبب أنني ألفت بعض الكتب منها: «</w:t>
      </w:r>
      <w:r w:rsidRPr="00D96F07">
        <w:rPr>
          <w:b/>
          <w:bCs/>
          <w:rtl/>
        </w:rPr>
        <w:t>كسر الصنم</w:t>
      </w:r>
      <w:r w:rsidRPr="00D96F07">
        <w:rPr>
          <w:rFonts w:hint="cs"/>
          <w:b/>
          <w:bCs/>
          <w:rtl/>
        </w:rPr>
        <w:t>.</w:t>
      </w:r>
      <w:r w:rsidRPr="00D96F07">
        <w:rPr>
          <w:b/>
          <w:bCs/>
          <w:rtl/>
        </w:rPr>
        <w:t xml:space="preserve"> أو</w:t>
      </w:r>
      <w:r w:rsidRPr="00D96F07">
        <w:rPr>
          <w:rFonts w:hint="cs"/>
          <w:b/>
          <w:bCs/>
          <w:rtl/>
        </w:rPr>
        <w:t>:</w:t>
      </w:r>
      <w:r w:rsidRPr="00D96F07">
        <w:rPr>
          <w:b/>
          <w:bCs/>
          <w:rtl/>
        </w:rPr>
        <w:t xml:space="preserve"> عرض أخبار الأصول على القرآن والعقول</w:t>
      </w:r>
      <w:r w:rsidRPr="000042B5">
        <w:rPr>
          <w:rtl/>
        </w:rPr>
        <w:t xml:space="preserve">» وكتاب: </w:t>
      </w:r>
      <w:r w:rsidRPr="00D96F07">
        <w:rPr>
          <w:b/>
          <w:bCs/>
          <w:rtl/>
        </w:rPr>
        <w:t>«مخالفة مفاتيح الجنان لآيات القرآن</w:t>
      </w:r>
      <w:r w:rsidRPr="000042B5">
        <w:rPr>
          <w:rtl/>
        </w:rPr>
        <w:t>» وكتاب: «</w:t>
      </w:r>
      <w:r w:rsidRPr="00D96F07">
        <w:rPr>
          <w:b/>
          <w:bCs/>
          <w:rtl/>
        </w:rPr>
        <w:t>دراسة علمية لأحاديث المهدي</w:t>
      </w:r>
      <w:r w:rsidRPr="000042B5">
        <w:rPr>
          <w:rtl/>
        </w:rPr>
        <w:t>» وغيرها..</w:t>
      </w:r>
      <w:r w:rsidRPr="000042B5">
        <w:rPr>
          <w:rFonts w:hint="cs"/>
          <w:rtl/>
        </w:rPr>
        <w:t xml:space="preserve"> </w:t>
      </w:r>
      <w:r w:rsidRPr="000042B5">
        <w:rPr>
          <w:rtl/>
        </w:rPr>
        <w:t>كما أن مما أزعجهم بعض الكتب التي ترجمتهما من العربية إلى الفارسية ومنها (</w:t>
      </w:r>
      <w:r w:rsidRPr="00D96F07">
        <w:rPr>
          <w:b/>
          <w:bCs/>
          <w:rtl/>
        </w:rPr>
        <w:t>المرشد إلى السنة في الرد على أهل البدعة</w:t>
      </w:r>
      <w:r w:rsidR="00DF76C9" w:rsidRPr="00DF76C9">
        <w:rPr>
          <w:rStyle w:val="FootnoteReference"/>
          <w:rFonts w:cs="Arabic11 BT"/>
          <w:rtl/>
        </w:rPr>
        <w:t>(</w:t>
      </w:r>
      <w:r w:rsidR="00DF76C9" w:rsidRPr="00DF76C9">
        <w:rPr>
          <w:rStyle w:val="FootnoteReference"/>
          <w:rFonts w:cs="Arabic11 BT"/>
          <w:rtl/>
        </w:rPr>
        <w:footnoteReference w:id="258"/>
      </w:r>
      <w:r w:rsidR="00DF76C9" w:rsidRPr="00DF76C9">
        <w:rPr>
          <w:rStyle w:val="FootnoteReference"/>
          <w:rFonts w:cs="Arabic11 BT"/>
          <w:rtl/>
        </w:rPr>
        <w:t>)</w:t>
      </w:r>
      <w:r w:rsidRPr="000042B5">
        <w:rPr>
          <w:rtl/>
        </w:rPr>
        <w:t xml:space="preserve">)، وقد أبطلت في هذه </w:t>
      </w:r>
      <w:r w:rsidRPr="000042B5">
        <w:rPr>
          <w:rFonts w:hint="cs"/>
          <w:rtl/>
        </w:rPr>
        <w:t xml:space="preserve">الكتب </w:t>
      </w:r>
      <w:r w:rsidRPr="000042B5">
        <w:rPr>
          <w:rtl/>
        </w:rPr>
        <w:t xml:space="preserve">البدع والخرافات الموجودة في المذهب، وهذا ما أغضب المدافعين عن البدع -خاصة المشايخ المتعصبين الخرافيين- مما دعاهم لأسري أوائل </w:t>
      </w:r>
      <w:r w:rsidRPr="000042B5">
        <w:rPr>
          <w:rFonts w:hint="cs"/>
          <w:rtl/>
        </w:rPr>
        <w:t>شهر مهر</w:t>
      </w:r>
      <w:r w:rsidR="00DF76C9" w:rsidRPr="00DF76C9">
        <w:rPr>
          <w:rFonts w:cs="Arabic11 BT"/>
          <w:vertAlign w:val="superscript"/>
          <w:rtl/>
        </w:rPr>
        <w:t>(</w:t>
      </w:r>
      <w:r w:rsidR="00DF76C9" w:rsidRPr="00DF76C9">
        <w:rPr>
          <w:rStyle w:val="FootnoteReference"/>
          <w:rFonts w:cs="Arabic11 BT"/>
          <w:rtl/>
        </w:rPr>
        <w:footnoteReference w:id="259"/>
      </w:r>
      <w:r w:rsidR="00DF76C9" w:rsidRPr="00DF76C9">
        <w:rPr>
          <w:rFonts w:cs="Arabic11 BT"/>
          <w:vertAlign w:val="superscript"/>
          <w:rtl/>
        </w:rPr>
        <w:t>)</w:t>
      </w:r>
      <w:r w:rsidRPr="000042B5">
        <w:rPr>
          <w:rFonts w:hint="cs"/>
          <w:rtl/>
        </w:rPr>
        <w:t xml:space="preserve"> من عام 1366 هـ. ش.</w:t>
      </w:r>
      <w:r w:rsidR="00DF76C9" w:rsidRPr="00DF76C9">
        <w:rPr>
          <w:rFonts w:cs="Arabic11 BT"/>
          <w:vertAlign w:val="superscript"/>
          <w:rtl/>
        </w:rPr>
        <w:t>(</w:t>
      </w:r>
      <w:r w:rsidR="00DF76C9" w:rsidRPr="00DF76C9">
        <w:rPr>
          <w:rStyle w:val="FootnoteReference"/>
          <w:rFonts w:cs="Arabic11 BT"/>
          <w:rtl/>
        </w:rPr>
        <w:footnoteReference w:id="260"/>
      </w:r>
      <w:r w:rsidR="00DF76C9" w:rsidRPr="00DF76C9">
        <w:rPr>
          <w:rFonts w:cs="Arabic11 BT"/>
          <w:vertAlign w:val="superscript"/>
          <w:rtl/>
        </w:rPr>
        <w:t>)</w:t>
      </w:r>
      <w:r w:rsidRPr="000042B5">
        <w:rPr>
          <w:rFonts w:hint="cs"/>
          <w:rtl/>
        </w:rPr>
        <w:t xml:space="preserve"> </w:t>
      </w:r>
      <w:r w:rsidRPr="000042B5">
        <w:rPr>
          <w:rtl/>
        </w:rPr>
        <w:t xml:space="preserve">وكنت مريضاً، </w:t>
      </w:r>
      <w:r w:rsidRPr="000042B5">
        <w:rPr>
          <w:rFonts w:hint="cs"/>
          <w:rtl/>
        </w:rPr>
        <w:t>و</w:t>
      </w:r>
      <w:r w:rsidRPr="000042B5">
        <w:rPr>
          <w:rtl/>
        </w:rPr>
        <w:t xml:space="preserve">وجهي مجروح، والماء يجري من عيني باستمرار من أثر إطلاق النار عليّ، وصلني خبر بأن المحكمة </w:t>
      </w:r>
      <w:r w:rsidRPr="000042B5">
        <w:rPr>
          <w:rFonts w:hint="cs"/>
          <w:rtl/>
        </w:rPr>
        <w:t>ال</w:t>
      </w:r>
      <w:r w:rsidRPr="000042B5">
        <w:rPr>
          <w:rtl/>
        </w:rPr>
        <w:t>خاصة برجال الدين أصدرت طلباً لسجن (إيفين)</w:t>
      </w:r>
      <w:r w:rsidRPr="000042B5">
        <w:rPr>
          <w:rFonts w:hint="cs"/>
          <w:rtl/>
        </w:rPr>
        <w:t>،</w:t>
      </w:r>
      <w:r w:rsidRPr="000042B5">
        <w:rPr>
          <w:rtl/>
        </w:rPr>
        <w:t xml:space="preserve"> باعتقالي؛ فطلبوني في سجن (إيفين) وبدایة ظننت أنهم طلبوني لیطرحوا بعض المسائل الفقهية والكلامية الخلافية للتحقيق والمناقشة، فحضرت لذلك، ولكن علمت أنهم لا يريدون أي نقاش، بل سجنوني فقط. </w:t>
      </w:r>
    </w:p>
    <w:p w:rsidR="00C359FF" w:rsidRPr="000042B5" w:rsidRDefault="00C359FF" w:rsidP="000042B5">
      <w:pPr>
        <w:pStyle w:val="aa"/>
        <w:rPr>
          <w:rtl/>
        </w:rPr>
      </w:pPr>
      <w:r w:rsidRPr="000042B5">
        <w:rPr>
          <w:rtl/>
        </w:rPr>
        <w:t>وبعد ساعة من التحقيق أُخذت إلى السجن في غرفة صغيرة طولها: (</w:t>
      </w:r>
      <w:r w:rsidRPr="000042B5">
        <w:rPr>
          <w:rFonts w:hint="cs"/>
          <w:rtl/>
        </w:rPr>
        <w:t>130</w:t>
      </w:r>
      <w:r w:rsidRPr="000042B5">
        <w:rPr>
          <w:rtl/>
        </w:rPr>
        <w:t>سم) وعرضها متر واحد، وبابها من حديد، وأغلقوا عليّ الباب.</w:t>
      </w:r>
    </w:p>
    <w:p w:rsidR="00C359FF" w:rsidRPr="000042B5" w:rsidRDefault="00C359FF" w:rsidP="000042B5">
      <w:pPr>
        <w:pStyle w:val="aa"/>
        <w:rPr>
          <w:rtl/>
        </w:rPr>
      </w:pPr>
      <w:r w:rsidRPr="000042B5">
        <w:rPr>
          <w:rtl/>
        </w:rPr>
        <w:t>سبحان الله</w:t>
      </w:r>
      <w:r w:rsidRPr="000042B5">
        <w:rPr>
          <w:rFonts w:hint="cs"/>
          <w:rtl/>
        </w:rPr>
        <w:t>..</w:t>
      </w:r>
      <w:r w:rsidRPr="000042B5">
        <w:rPr>
          <w:rtl/>
        </w:rPr>
        <w:t xml:space="preserve"> في الدول المتمدنة يختلف سجن النابغة والمناضل السياسي عن سجن القاتل أو السارق، وحتى في عهد الدولة السابقة (دولة الشاه) يضعون المجتهد في غرفة أو في منزل تحت المراقبة أو الإقامة الجبرية، كما حدث لي مع السيد الكاشاني حين سجنوني معه قبل (37) سنة في </w:t>
      </w:r>
      <w:r w:rsidRPr="000042B5">
        <w:rPr>
          <w:rtl/>
        </w:rPr>
        <w:lastRenderedPageBreak/>
        <w:t xml:space="preserve">منزل على بُعد خمسة فراسخ من قزوين لمدّة ثلاثة </w:t>
      </w:r>
      <w:r w:rsidRPr="000042B5">
        <w:rPr>
          <w:rFonts w:hint="cs"/>
          <w:rtl/>
        </w:rPr>
        <w:t>أ</w:t>
      </w:r>
      <w:r w:rsidRPr="000042B5">
        <w:rPr>
          <w:rtl/>
        </w:rPr>
        <w:t xml:space="preserve">شهر، أمّا في العهد الذي تصدى فيه المراجع والشيوخ للحكم فقد أصبح سجن الفقيه لا يختلف عن سجن السارق أو القاتل!! وللقارئ أن يتعجب ويتساءل: كيف يرمى في السجن رجل كبير </w:t>
      </w:r>
      <w:r w:rsidRPr="000042B5">
        <w:rPr>
          <w:rFonts w:hint="cs"/>
          <w:rtl/>
        </w:rPr>
        <w:t xml:space="preserve">وهو في </w:t>
      </w:r>
      <w:r w:rsidRPr="000042B5">
        <w:rPr>
          <w:rtl/>
        </w:rPr>
        <w:t xml:space="preserve">غاية المرض والضعف؟! </w:t>
      </w:r>
    </w:p>
    <w:p w:rsidR="00C359FF" w:rsidRPr="000042B5" w:rsidRDefault="00C359FF" w:rsidP="000042B5">
      <w:pPr>
        <w:pStyle w:val="aa"/>
        <w:rPr>
          <w:rtl/>
        </w:rPr>
      </w:pPr>
      <w:r w:rsidRPr="000042B5">
        <w:rPr>
          <w:rtl/>
        </w:rPr>
        <w:t>قلت لهم مرارا</w:t>
      </w:r>
      <w:r w:rsidRPr="000042B5">
        <w:rPr>
          <w:rFonts w:hint="cs"/>
          <w:rtl/>
        </w:rPr>
        <w:t>ً:</w:t>
      </w:r>
      <w:r w:rsidRPr="000042B5">
        <w:rPr>
          <w:rtl/>
        </w:rPr>
        <w:t xml:space="preserve"> لماذا سجنتموني من غير محاكمة؟</w:t>
      </w:r>
    </w:p>
    <w:p w:rsidR="00C359FF" w:rsidRPr="000042B5" w:rsidRDefault="00C359FF" w:rsidP="000042B5">
      <w:pPr>
        <w:pStyle w:val="aa"/>
        <w:rPr>
          <w:rtl/>
        </w:rPr>
      </w:pPr>
      <w:r w:rsidRPr="000042B5">
        <w:rPr>
          <w:rtl/>
        </w:rPr>
        <w:t>سجنوني مدة ستة أشهر وأنا مريض وضعيف، وكملت مدة أربعة عشر شهر</w:t>
      </w:r>
      <w:r w:rsidRPr="000042B5">
        <w:rPr>
          <w:rFonts w:hint="cs"/>
          <w:rtl/>
        </w:rPr>
        <w:t>اً</w:t>
      </w:r>
      <w:r w:rsidRPr="000042B5">
        <w:rPr>
          <w:rtl/>
        </w:rPr>
        <w:t xml:space="preserve"> في سجن </w:t>
      </w:r>
      <w:r w:rsidRPr="000042B5">
        <w:rPr>
          <w:rFonts w:hint="cs"/>
          <w:rtl/>
        </w:rPr>
        <w:t>إيف</w:t>
      </w:r>
      <w:r w:rsidRPr="000042B5">
        <w:rPr>
          <w:rtl/>
        </w:rPr>
        <w:t>ین؛ منها ستة أشهر في غرفة انفرادية، وطوال الفترة لم أر فيها الشمس ولا القمر، وكنت أقول لهم: هاتوا لي أحداً من أهل العلم ليناقشني ويطرح عليّ الإشكالات التي لديكم على كتبي، فلم يجيبوا بشيء.</w:t>
      </w:r>
    </w:p>
    <w:p w:rsidR="00C359FF" w:rsidRPr="000042B5" w:rsidRDefault="00C359FF" w:rsidP="000042B5">
      <w:pPr>
        <w:pStyle w:val="aa"/>
        <w:rPr>
          <w:rtl/>
        </w:rPr>
      </w:pPr>
      <w:r w:rsidRPr="000042B5">
        <w:rPr>
          <w:rtl/>
        </w:rPr>
        <w:t>وقد تأذيت إلى حد أن الدمامل ملأت بدني..</w:t>
      </w:r>
      <w:r w:rsidRPr="000042B5">
        <w:rPr>
          <w:rFonts w:hint="cs"/>
          <w:rtl/>
        </w:rPr>
        <w:t xml:space="preserve"> </w:t>
      </w:r>
      <w:r w:rsidRPr="000042B5">
        <w:rPr>
          <w:rtl/>
        </w:rPr>
        <w:t xml:space="preserve">فلما رأى </w:t>
      </w:r>
      <w:r w:rsidRPr="000042B5">
        <w:rPr>
          <w:rFonts w:hint="cs"/>
          <w:rtl/>
        </w:rPr>
        <w:t>رجال الحرس الثوري</w:t>
      </w:r>
      <w:r w:rsidRPr="000042B5">
        <w:rPr>
          <w:rtl/>
        </w:rPr>
        <w:t xml:space="preserve"> هذه الحالة نقلوني إلى قسم خاص برجال الدين، فكانت الغرفة أكبر، ولها ساحة أستطيع أن أمشي فيها بعض الوقت، واستطعت أن أعرض حالي على الطبيب، وعلى كل حال استمر سجني مدة 14 شهراً ظلماً وعدواناً.</w:t>
      </w:r>
    </w:p>
    <w:p w:rsidR="00C359FF" w:rsidRPr="000042B5" w:rsidRDefault="00C359FF" w:rsidP="000042B5">
      <w:pPr>
        <w:pStyle w:val="aa"/>
        <w:rPr>
          <w:rtl/>
        </w:rPr>
      </w:pPr>
      <w:r w:rsidRPr="000042B5">
        <w:rPr>
          <w:rtl/>
        </w:rPr>
        <w:t xml:space="preserve">كان السجن الخاص برجال الدين أسوأ حالاً من الغرفة الانفرادية من وجوه، فقد سجنوني مع بعض المشايخ الخرافيين المتعصبين الذين يغلب عليهم الجهل، والتهم التي سجن هؤلاء الخرافيون من أجلها إما الخيانة </w:t>
      </w:r>
      <w:r w:rsidRPr="000042B5">
        <w:rPr>
          <w:rFonts w:hint="cs"/>
          <w:rtl/>
        </w:rPr>
        <w:t>أو نحوها</w:t>
      </w:r>
      <w:r w:rsidRPr="000042B5">
        <w:rPr>
          <w:rtl/>
        </w:rPr>
        <w:t>..</w:t>
      </w:r>
      <w:r w:rsidRPr="000042B5">
        <w:rPr>
          <w:rFonts w:hint="cs"/>
          <w:rtl/>
        </w:rPr>
        <w:t xml:space="preserve"> </w:t>
      </w:r>
      <w:r w:rsidRPr="000042B5">
        <w:rPr>
          <w:rtl/>
        </w:rPr>
        <w:t xml:space="preserve">فأحدهم كان إمام جمعة واختلس عدة ملايين، وآخر كان </w:t>
      </w:r>
      <w:r w:rsidRPr="000042B5">
        <w:rPr>
          <w:rFonts w:hint="cs"/>
          <w:rtl/>
        </w:rPr>
        <w:t xml:space="preserve">قاضياً </w:t>
      </w:r>
      <w:r w:rsidRPr="000042B5">
        <w:rPr>
          <w:rtl/>
        </w:rPr>
        <w:t>وأعدم أشخاصاً بدون إثباتات.. وآخر بسبب أخذه الرشوة.. وهكذا</w:t>
      </w:r>
      <w:r w:rsidRPr="000042B5">
        <w:rPr>
          <w:rFonts w:hint="cs"/>
          <w:rtl/>
        </w:rPr>
        <w:t>.</w:t>
      </w:r>
    </w:p>
    <w:p w:rsidR="00C359FF" w:rsidRPr="000042B5" w:rsidRDefault="00C359FF" w:rsidP="000042B5">
      <w:pPr>
        <w:pStyle w:val="aa"/>
        <w:rPr>
          <w:rtl/>
        </w:rPr>
      </w:pPr>
      <w:r w:rsidRPr="000042B5">
        <w:rPr>
          <w:rtl/>
        </w:rPr>
        <w:t xml:space="preserve">أمّا بالنسبة للطعام - في السجن- فكان مناسباً للشباب، أما أنا فلم يناسبني؛ لأنه لا أسنان لي </w:t>
      </w:r>
      <w:r w:rsidRPr="000042B5">
        <w:rPr>
          <w:rFonts w:hint="cs"/>
          <w:rtl/>
        </w:rPr>
        <w:t>وليس لي القوة على الهضم</w:t>
      </w:r>
      <w:r w:rsidRPr="000042B5">
        <w:rPr>
          <w:rtl/>
        </w:rPr>
        <w:t xml:space="preserve">، فكنت لا آكل إلا القليل وبصعوبة بالغة، والخبز الذي يقدم </w:t>
      </w:r>
      <w:r w:rsidRPr="000042B5">
        <w:rPr>
          <w:rFonts w:hint="cs"/>
          <w:rtl/>
        </w:rPr>
        <w:t>سيئ</w:t>
      </w:r>
      <w:r w:rsidRPr="000042B5">
        <w:rPr>
          <w:rtl/>
        </w:rPr>
        <w:t xml:space="preserve">، ولهذا كنت أطلب منهم أن يشتروا لي خبزاً غيره على نفقتي وأتناوله. </w:t>
      </w:r>
    </w:p>
    <w:p w:rsidR="00C359FF" w:rsidRPr="000042B5" w:rsidRDefault="00C359FF" w:rsidP="000042B5">
      <w:pPr>
        <w:pStyle w:val="aa"/>
        <w:rPr>
          <w:rtl/>
        </w:rPr>
      </w:pPr>
      <w:r w:rsidRPr="000042B5">
        <w:rPr>
          <w:rtl/>
        </w:rPr>
        <w:t xml:space="preserve">عندما كنت في الغرفة الانفرادية الصغيرة في الشهور الأولى كنت أطلب منهم أن أذهب إلى الدكتور، ولكن لم ألق أي اهتمام، حتى اشتد بي المرض فأخذوني وغطوا عيني بخرقة، ثم ذهبوا بي إلى الطبيب، وبعد فترة من الوقوف على القدمين كشف علي الطبيب فكتب وصفة طبية (دواء)، فأعادوني إلى غرفتي، وبعد ثلاثة أيام جاء أحد الجنود بالدواء ووضعه خلف باب </w:t>
      </w:r>
      <w:r w:rsidRPr="000042B5">
        <w:rPr>
          <w:rtl/>
        </w:rPr>
        <w:lastRenderedPageBreak/>
        <w:t>الغرفة..</w:t>
      </w:r>
      <w:r w:rsidRPr="000042B5">
        <w:rPr>
          <w:rFonts w:hint="cs"/>
          <w:rtl/>
        </w:rPr>
        <w:t xml:space="preserve"> </w:t>
      </w:r>
      <w:r w:rsidRPr="000042B5">
        <w:rPr>
          <w:rtl/>
        </w:rPr>
        <w:t xml:space="preserve">فقلت له: افتح الباب وأعطني الدواء؟! فقال: ليس لدي إذن بفتح الباب! فبقي الدواء في الكيس أمام الباب ثلاثة أيام إلى أن جاء جندي آخر </w:t>
      </w:r>
      <w:r w:rsidRPr="000042B5">
        <w:rPr>
          <w:rFonts w:hint="cs"/>
          <w:rtl/>
        </w:rPr>
        <w:t>أ</w:t>
      </w:r>
      <w:r w:rsidRPr="000042B5">
        <w:rPr>
          <w:rtl/>
        </w:rPr>
        <w:t>شفق علي فأعطاني الدواء.</w:t>
      </w:r>
    </w:p>
    <w:p w:rsidR="00C359FF" w:rsidRPr="000042B5" w:rsidRDefault="00C359FF" w:rsidP="000042B5">
      <w:pPr>
        <w:pStyle w:val="aa"/>
        <w:rPr>
          <w:rtl/>
        </w:rPr>
      </w:pPr>
      <w:r w:rsidRPr="000042B5">
        <w:rPr>
          <w:rtl/>
        </w:rPr>
        <w:t>نعم، لقد ألفت الكتب لخدمة الرعية وإيقاظهم وانتشالهم من الخرافات، وهم بدلاً من أن يقوموا بتقديرنا قاموا بظلمنا وعادونا أشد المعاداة..</w:t>
      </w:r>
    </w:p>
    <w:p w:rsidR="00C359FF" w:rsidRPr="000042B5" w:rsidRDefault="00C359FF" w:rsidP="000042B5">
      <w:pPr>
        <w:pStyle w:val="aa"/>
        <w:rPr>
          <w:rtl/>
        </w:rPr>
      </w:pPr>
      <w:r w:rsidRPr="000042B5">
        <w:rPr>
          <w:rtl/>
        </w:rPr>
        <w:t>حقاً</w:t>
      </w:r>
      <w:r w:rsidRPr="000042B5">
        <w:rPr>
          <w:rFonts w:hint="cs"/>
          <w:rtl/>
        </w:rPr>
        <w:t>:</w:t>
      </w:r>
      <w:r w:rsidRPr="000042B5">
        <w:rPr>
          <w:rtl/>
        </w:rPr>
        <w:t xml:space="preserve"> إنه عصر يعاقب فيه المخلص ويقدر فيه الخائن، وقد مضت الأيام في أسى كأشد ما يكون، إلى أن ذهبوا بي إلى القسم الخاص بالعلماء.</w:t>
      </w:r>
    </w:p>
    <w:p w:rsidR="00C359FF" w:rsidRPr="000042B5" w:rsidRDefault="00C359FF" w:rsidP="009905DB">
      <w:pPr>
        <w:pStyle w:val="aa"/>
        <w:rPr>
          <w:rtl/>
        </w:rPr>
      </w:pPr>
      <w:r w:rsidRPr="000042B5">
        <w:rPr>
          <w:rtl/>
        </w:rPr>
        <w:t>وجدت في هذا القسم مجموعة من الشيوخ الخرافيين، وكما قلت: كانوا من أشد من يعاديني ولو تمكنوا مني لقتلوني، وحاولوا أكثر من مرة أن يضربوني ولكن يمنعهم الآخرون..</w:t>
      </w:r>
      <w:r w:rsidRPr="000042B5">
        <w:rPr>
          <w:rFonts w:hint="cs"/>
          <w:rtl/>
        </w:rPr>
        <w:t xml:space="preserve"> </w:t>
      </w:r>
      <w:r w:rsidRPr="000042B5">
        <w:rPr>
          <w:rtl/>
        </w:rPr>
        <w:t>وهؤلاء كانوا سبباً لضياع وقتي..</w:t>
      </w:r>
      <w:r w:rsidRPr="000042B5">
        <w:rPr>
          <w:rFonts w:hint="cs"/>
          <w:rtl/>
        </w:rPr>
        <w:t xml:space="preserve"> </w:t>
      </w:r>
      <w:r w:rsidRPr="000042B5">
        <w:rPr>
          <w:rtl/>
        </w:rPr>
        <w:t xml:space="preserve">كان أحدهم اسمه (رستغار)، </w:t>
      </w:r>
      <w:r w:rsidRPr="000042B5">
        <w:rPr>
          <w:rFonts w:hint="cs"/>
          <w:rtl/>
        </w:rPr>
        <w:t>و</w:t>
      </w:r>
      <w:r w:rsidRPr="000042B5">
        <w:rPr>
          <w:rtl/>
        </w:rPr>
        <w:t xml:space="preserve">كان </w:t>
      </w:r>
      <w:r w:rsidRPr="000042B5">
        <w:rPr>
          <w:rFonts w:hint="cs"/>
          <w:rtl/>
        </w:rPr>
        <w:t>سيئ</w:t>
      </w:r>
      <w:r w:rsidRPr="000042B5">
        <w:rPr>
          <w:rtl/>
        </w:rPr>
        <w:t xml:space="preserve"> الأدب، وكان من أهل مازندران، قليل العلم.. </w:t>
      </w:r>
      <w:r w:rsidRPr="000042B5">
        <w:rPr>
          <w:rFonts w:hint="cs"/>
          <w:rtl/>
        </w:rPr>
        <w:t xml:space="preserve">وهو </w:t>
      </w:r>
      <w:r w:rsidRPr="000042B5">
        <w:rPr>
          <w:rtl/>
        </w:rPr>
        <w:t>متعصب وخرافي إلى أبعد الحدود، ولا يمكن مناقشته بالرفق والعقل؛ نظراً لسوء أدبه وتفحشه بألفاظ وقحة على من يخالفه، ولا يتورع عن الأذية أو الغيبة أو الاتهام..</w:t>
      </w:r>
      <w:r w:rsidRPr="000042B5">
        <w:rPr>
          <w:rFonts w:hint="cs"/>
          <w:rtl/>
        </w:rPr>
        <w:t xml:space="preserve"> </w:t>
      </w:r>
      <w:r w:rsidRPr="000042B5">
        <w:rPr>
          <w:rtl/>
        </w:rPr>
        <w:t xml:space="preserve">وكان قد حُكم عليه بالسجن لسنوات بتهمة إقامة مجلس ترحم وعزاء على السيد كاظم شريعتمداري؛ فحكم عليه أحد القضاة الظلمة بالسجن لسنوات، وكان معه شيخ آخر مساعد له، وبوجوده شعرت بأن ضيق الحبس ازداد عليّ؛ لأنه يذكرك بالجهنميين الذين أخبر الله عنهم بقوله: </w:t>
      </w:r>
      <w:r w:rsidRPr="000042B5">
        <w:rPr>
          <w:rFonts w:hint="cs"/>
          <w:rtl/>
        </w:rPr>
        <w:t>﴿</w:t>
      </w:r>
      <w:r w:rsidR="009905DB">
        <w:rPr>
          <w:rFonts w:ascii="KFGQPC Uthmanic Script HAFS" w:eastAsiaTheme="minorHAnsi" w:hAnsiTheme="minorHAnsi" w:cs="KFGQPC Uthmanic Script HAFS" w:hint="cs"/>
          <w:sz w:val="28"/>
          <w:szCs w:val="28"/>
          <w:rtl/>
          <w:lang w:val="en-MY" w:bidi="fa-IR"/>
        </w:rPr>
        <w:t>تَخَاصُمُ</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أَهۡلِ</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ٱلنَّارِ</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٦٤</w:t>
      </w:r>
      <w:r w:rsidRPr="000042B5">
        <w:rPr>
          <w:rFonts w:hint="cs"/>
          <w:rtl/>
        </w:rPr>
        <w:t>﴾</w:t>
      </w:r>
      <w:r w:rsidRPr="00662AF6">
        <w:rPr>
          <w:rFonts w:ascii="mylotus" w:hAnsi="mylotus"/>
          <w:szCs w:val="24"/>
          <w:rtl/>
        </w:rPr>
        <w:t xml:space="preserve"> [ص:64]</w:t>
      </w:r>
      <w:r w:rsidRPr="000042B5">
        <w:rPr>
          <w:rtl/>
        </w:rPr>
        <w:t xml:space="preserve">، فقد كان يُلقي بعضهم على بعض </w:t>
      </w:r>
      <w:r w:rsidRPr="000042B5">
        <w:rPr>
          <w:rFonts w:hint="cs"/>
          <w:rtl/>
        </w:rPr>
        <w:t>أقذع الشتائم</w:t>
      </w:r>
      <w:r w:rsidRPr="000042B5">
        <w:rPr>
          <w:rtl/>
        </w:rPr>
        <w:t>.. وكلمات بذيئة للغاية! ولكنهم في النهاية تجمعهم العداوة عليّ مع أن أحداً منهم لم يقرأ لي كتاباً، ولم يدر</w:t>
      </w:r>
      <w:r w:rsidRPr="000042B5">
        <w:rPr>
          <w:rFonts w:hint="cs"/>
          <w:rtl/>
        </w:rPr>
        <w:t>ِ</w:t>
      </w:r>
      <w:r w:rsidRPr="000042B5">
        <w:rPr>
          <w:rtl/>
        </w:rPr>
        <w:t xml:space="preserve"> ما هي أقوالي وعقيدتي!</w:t>
      </w:r>
    </w:p>
    <w:p w:rsidR="00C359FF" w:rsidRPr="000042B5" w:rsidRDefault="00C359FF" w:rsidP="000042B5">
      <w:pPr>
        <w:pStyle w:val="aa"/>
        <w:rPr>
          <w:rtl/>
        </w:rPr>
      </w:pPr>
      <w:r w:rsidRPr="000042B5">
        <w:rPr>
          <w:rtl/>
        </w:rPr>
        <w:t xml:space="preserve">ومما زاد في ضيق هذا السجن (قسم </w:t>
      </w:r>
      <w:r w:rsidRPr="000042B5">
        <w:rPr>
          <w:rFonts w:hint="cs"/>
          <w:rtl/>
        </w:rPr>
        <w:t>رجال الدين</w:t>
      </w:r>
      <w:r w:rsidRPr="000042B5">
        <w:rPr>
          <w:rtl/>
        </w:rPr>
        <w:t>) أن بعضهم كان يخبر على بعض ويشي عليه، فلا تستطيع أن تتكلم بحرية، وكما قلت: لم أكن مثل الشباب الذين يسهل عليهم أكل السجن؛ ولهذا عانيت في الأكل ومرضت طيلة مدة الحبس، وابت</w:t>
      </w:r>
      <w:r w:rsidRPr="000042B5">
        <w:rPr>
          <w:rFonts w:hint="cs"/>
          <w:rtl/>
        </w:rPr>
        <w:t>ُ</w:t>
      </w:r>
      <w:r w:rsidRPr="000042B5">
        <w:rPr>
          <w:rtl/>
        </w:rPr>
        <w:t>ليت بأمراض متعددة منها ألم في الظهر وآلام في الرجل، وانحباس البول، وأمراض في الجلد!</w:t>
      </w:r>
    </w:p>
    <w:p w:rsidR="00C359FF" w:rsidRPr="000042B5" w:rsidRDefault="00C359FF" w:rsidP="000042B5">
      <w:pPr>
        <w:pStyle w:val="aa"/>
        <w:rPr>
          <w:rtl/>
        </w:rPr>
      </w:pPr>
      <w:r w:rsidRPr="000042B5">
        <w:rPr>
          <w:rtl/>
        </w:rPr>
        <w:t>واشتد علي ا</w:t>
      </w:r>
      <w:r w:rsidRPr="000042B5">
        <w:rPr>
          <w:rFonts w:hint="cs"/>
          <w:rtl/>
        </w:rPr>
        <w:t>ّ</w:t>
      </w:r>
      <w:r w:rsidRPr="000042B5">
        <w:rPr>
          <w:rtl/>
        </w:rPr>
        <w:t>لمرض مرة فما استطعت أن أقف بالمرة، وأصبح</w:t>
      </w:r>
      <w:r w:rsidRPr="000042B5">
        <w:rPr>
          <w:rFonts w:hint="cs"/>
          <w:rtl/>
        </w:rPr>
        <w:t>ت</w:t>
      </w:r>
      <w:r w:rsidRPr="000042B5">
        <w:rPr>
          <w:rtl/>
        </w:rPr>
        <w:t xml:space="preserve"> كأني في سكرات الموت؛ فوضعوني على السرير وحملوني إلى الطبيب، وبعد العناية لمدة ست ساعات تحسنت حالتي، ثم </w:t>
      </w:r>
      <w:r w:rsidRPr="000042B5">
        <w:rPr>
          <w:rtl/>
        </w:rPr>
        <w:lastRenderedPageBreak/>
        <w:t>أعادوني إلى السجن وجاءوا لي بشيء من خبزهم وطعامهم الذي لم أستطع أن آكل منه.</w:t>
      </w:r>
    </w:p>
    <w:p w:rsidR="00C359FF" w:rsidRPr="000042B5" w:rsidRDefault="00C359FF" w:rsidP="000042B5">
      <w:pPr>
        <w:pStyle w:val="aa"/>
        <w:rPr>
          <w:rtl/>
        </w:rPr>
      </w:pPr>
      <w:r w:rsidRPr="000042B5">
        <w:rPr>
          <w:rtl/>
        </w:rPr>
        <w:t>هذه بعض أوضاعي وأحوالي في السجن، والواقع كان أسوأ مما وصفت.</w:t>
      </w:r>
      <w:r w:rsidRPr="000042B5">
        <w:rPr>
          <w:rFonts w:hint="cs"/>
          <w:rtl/>
        </w:rPr>
        <w:t xml:space="preserve"> </w:t>
      </w:r>
      <w:r w:rsidRPr="000042B5">
        <w:rPr>
          <w:rtl/>
        </w:rPr>
        <w:t>.فكم من مرة هددوني بالإعدام</w:t>
      </w:r>
      <w:r w:rsidRPr="000042B5">
        <w:rPr>
          <w:rFonts w:hint="cs"/>
          <w:rtl/>
        </w:rPr>
        <w:t>،</w:t>
      </w:r>
      <w:r w:rsidRPr="000042B5">
        <w:rPr>
          <w:rtl/>
        </w:rPr>
        <w:t xml:space="preserve"> ومنها أنهم أحضروني عند أسد الله لاجوردي، وأثناء وجودي معه أحسست كأن عينه تقطر دماً وهو يقول: ينبغي أن تقتل</w:t>
      </w:r>
      <w:r w:rsidRPr="000042B5">
        <w:rPr>
          <w:rFonts w:hint="cs"/>
          <w:rtl/>
        </w:rPr>
        <w:t>..</w:t>
      </w:r>
      <w:r w:rsidRPr="000042B5">
        <w:rPr>
          <w:rtl/>
        </w:rPr>
        <w:t xml:space="preserve"> نحن سنقتلك!</w:t>
      </w:r>
    </w:p>
    <w:p w:rsidR="00C359FF" w:rsidRPr="000042B5" w:rsidRDefault="00C359FF" w:rsidP="009905DB">
      <w:pPr>
        <w:pStyle w:val="aa"/>
        <w:rPr>
          <w:rtl/>
        </w:rPr>
      </w:pPr>
      <w:r w:rsidRPr="000042B5">
        <w:rPr>
          <w:rtl/>
        </w:rPr>
        <w:t>فقلت: كلما أسرعت في فعل هذا فأنت محسن؛ لأنني سأرتاح وأنت سترتاح أيضاً، ثم قرأت له قول الله تعالى:</w:t>
      </w:r>
      <w:r w:rsidRPr="005948DD">
        <w:rPr>
          <w:rFonts w:ascii="mylotus" w:hAnsi="mylotus"/>
          <w:color w:val="000000"/>
          <w:sz w:val="28"/>
          <w:rtl/>
        </w:rPr>
        <w:t xml:space="preserve"> </w:t>
      </w:r>
      <w:r w:rsidRPr="000042B5">
        <w:rPr>
          <w:rFonts w:hint="cs"/>
          <w:rtl/>
        </w:rPr>
        <w:t>﴿</w:t>
      </w:r>
      <w:r w:rsidRPr="005948DD">
        <w:rPr>
          <w:rFonts w:ascii="QCF_P261" w:hAnsi="QCF_P261" w:cs="QCF_P261"/>
          <w:color w:val="000000"/>
          <w:szCs w:val="26"/>
          <w:rtl/>
        </w:rPr>
        <w:t xml:space="preserve"> </w:t>
      </w:r>
      <w:r w:rsidR="009905DB">
        <w:rPr>
          <w:rFonts w:ascii="KFGQPC Uthmanic Script HAFS" w:eastAsiaTheme="minorHAnsi" w:hAnsiTheme="minorHAnsi" w:cs="KFGQPC Uthmanic Script HAFS" w:hint="cs"/>
          <w:sz w:val="28"/>
          <w:szCs w:val="28"/>
          <w:rtl/>
          <w:lang w:val="en-MY" w:bidi="fa-IR"/>
        </w:rPr>
        <w:t>وَسَكَنتُمۡ</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فِي</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مَسَٰكِنِ</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ٱلَّذِينَ</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ظَلَمُوٓاْ</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أَنفُسَهُمۡ</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وَتَبَيَّنَ</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لَكُمۡ</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كَيۡفَ</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فَعَلۡنَا</w:t>
      </w:r>
      <w:r w:rsidR="009905DB">
        <w:rPr>
          <w:rFonts w:ascii="KFGQPC Uthmanic Script HAFS" w:eastAsiaTheme="minorHAnsi" w:hAnsiTheme="minorHAnsi" w:cs="KFGQPC Uthmanic Script HAFS"/>
          <w:sz w:val="28"/>
          <w:szCs w:val="28"/>
          <w:rtl/>
          <w:lang w:val="en-MY" w:bidi="fa-IR"/>
        </w:rPr>
        <w:t xml:space="preserve"> </w:t>
      </w:r>
      <w:r w:rsidR="009905DB">
        <w:rPr>
          <w:rFonts w:ascii="KFGQPC Uthmanic Script HAFS" w:eastAsiaTheme="minorHAnsi" w:hAnsiTheme="minorHAnsi" w:cs="KFGQPC Uthmanic Script HAFS" w:hint="cs"/>
          <w:sz w:val="28"/>
          <w:szCs w:val="28"/>
          <w:rtl/>
          <w:lang w:val="en-MY" w:bidi="fa-IR"/>
        </w:rPr>
        <w:t>بِهِمۡ</w:t>
      </w:r>
      <w:r w:rsidRPr="000042B5">
        <w:rPr>
          <w:rFonts w:hint="cs"/>
          <w:rtl/>
        </w:rPr>
        <w:t>﴾</w:t>
      </w:r>
      <w:r w:rsidRPr="005948DD">
        <w:rPr>
          <w:rFonts w:ascii="mylotus" w:hAnsi="mylotus"/>
          <w:color w:val="000000"/>
          <w:sz w:val="28"/>
          <w:szCs w:val="22"/>
          <w:rtl/>
        </w:rPr>
        <w:t xml:space="preserve"> </w:t>
      </w:r>
      <w:r>
        <w:rPr>
          <w:rFonts w:ascii="mylotus" w:hAnsi="mylotus" w:hint="cs"/>
          <w:color w:val="000000"/>
          <w:sz w:val="28"/>
          <w:szCs w:val="22"/>
          <w:rtl/>
        </w:rPr>
        <w:t xml:space="preserve"> </w:t>
      </w:r>
      <w:r w:rsidRPr="00C87E4A">
        <w:rPr>
          <w:szCs w:val="24"/>
          <w:rtl/>
        </w:rPr>
        <w:t>[إبراهيم:45]</w:t>
      </w:r>
      <w:r w:rsidRPr="000042B5">
        <w:rPr>
          <w:rtl/>
        </w:rPr>
        <w:t xml:space="preserve">. </w:t>
      </w:r>
    </w:p>
    <w:p w:rsidR="00C359FF" w:rsidRPr="005407AA" w:rsidRDefault="00C359FF" w:rsidP="00C87E4A">
      <w:pPr>
        <w:pStyle w:val="aa"/>
        <w:rPr>
          <w:spacing w:val="-2"/>
          <w:rtl/>
        </w:rPr>
      </w:pPr>
      <w:r w:rsidRPr="005407AA">
        <w:rPr>
          <w:spacing w:val="-2"/>
          <w:rtl/>
        </w:rPr>
        <w:t>وفي أحد الأيام قال لي السیّد فلاحيان</w:t>
      </w:r>
      <w:r w:rsidR="00DF76C9" w:rsidRPr="005407AA">
        <w:rPr>
          <w:rFonts w:cs="Arabic11 BT"/>
          <w:spacing w:val="-2"/>
          <w:vertAlign w:val="superscript"/>
          <w:rtl/>
        </w:rPr>
        <w:t>(</w:t>
      </w:r>
      <w:r w:rsidR="00DF76C9" w:rsidRPr="005407AA">
        <w:rPr>
          <w:rFonts w:cs="Arabic11 BT"/>
          <w:spacing w:val="-2"/>
          <w:vertAlign w:val="superscript"/>
          <w:rtl/>
        </w:rPr>
        <w:footnoteReference w:id="261"/>
      </w:r>
      <w:r w:rsidR="00DF76C9" w:rsidRPr="005407AA">
        <w:rPr>
          <w:rFonts w:cs="Arabic11 BT"/>
          <w:spacing w:val="-2"/>
          <w:vertAlign w:val="superscript"/>
          <w:rtl/>
        </w:rPr>
        <w:t>)</w:t>
      </w:r>
      <w:r w:rsidRPr="005407AA">
        <w:rPr>
          <w:spacing w:val="-2"/>
          <w:rtl/>
        </w:rPr>
        <w:t xml:space="preserve"> ومعه شيخ آخر اسمه علي رازميني</w:t>
      </w:r>
      <w:r w:rsidR="00DF76C9" w:rsidRPr="005407AA">
        <w:rPr>
          <w:rFonts w:cs="Arabic11 BT"/>
          <w:spacing w:val="-2"/>
          <w:vertAlign w:val="superscript"/>
          <w:rtl/>
        </w:rPr>
        <w:t>(</w:t>
      </w:r>
      <w:r w:rsidR="00DF76C9" w:rsidRPr="005407AA">
        <w:rPr>
          <w:rFonts w:cs="Arabic11 BT"/>
          <w:spacing w:val="-2"/>
          <w:vertAlign w:val="superscript"/>
          <w:rtl/>
        </w:rPr>
        <w:footnoteReference w:id="262"/>
      </w:r>
      <w:r w:rsidR="00DF76C9" w:rsidRPr="005407AA">
        <w:rPr>
          <w:rFonts w:cs="Arabic11 BT"/>
          <w:spacing w:val="-2"/>
          <w:vertAlign w:val="superscript"/>
          <w:rtl/>
        </w:rPr>
        <w:t>)</w:t>
      </w:r>
      <w:r w:rsidRPr="005407AA">
        <w:rPr>
          <w:spacing w:val="-2"/>
          <w:rtl/>
        </w:rPr>
        <w:t>: سنعدمك لأنك مرتد، وكنت أعرف أن هذين من أشد الجهال</w:t>
      </w:r>
      <w:r w:rsidRPr="005407AA">
        <w:rPr>
          <w:rFonts w:hint="cs"/>
          <w:spacing w:val="-2"/>
          <w:rtl/>
        </w:rPr>
        <w:t>؛</w:t>
      </w:r>
      <w:r w:rsidRPr="005407AA">
        <w:rPr>
          <w:spacing w:val="-2"/>
          <w:rtl/>
        </w:rPr>
        <w:t xml:space="preserve"> لأنهم لا يعرفون الفرق بين الدين والمذهب، وقد قلت في جوابي لهم: اقتلوني بسرعة حتى أتخلص من شركم، ولكن اعلموا جيداً أن الله تعالى يقول: </w:t>
      </w:r>
      <w:r w:rsidRPr="005407AA">
        <w:rPr>
          <w:rFonts w:hint="cs"/>
          <w:spacing w:val="-2"/>
          <w:rtl/>
        </w:rPr>
        <w:t>﴿</w:t>
      </w:r>
      <w:r w:rsidRPr="005407AA">
        <w:rPr>
          <w:rFonts w:ascii="QCF_P034" w:hAnsi="QCF_P034" w:cs="QCF_P034"/>
          <w:color w:val="000000"/>
          <w:spacing w:val="-2"/>
          <w:szCs w:val="26"/>
          <w:rtl/>
        </w:rPr>
        <w:t xml:space="preserve"> </w:t>
      </w:r>
      <w:r w:rsidR="00C87E4A" w:rsidRPr="005407AA">
        <w:rPr>
          <w:rFonts w:ascii="KFGQPC Uthmanic Script HAFS" w:eastAsiaTheme="minorHAnsi" w:hAnsiTheme="minorHAnsi" w:cs="KFGQPC Uthmanic Script HAFS" w:hint="cs"/>
          <w:spacing w:val="-2"/>
          <w:sz w:val="28"/>
          <w:szCs w:val="28"/>
          <w:rtl/>
          <w:lang w:val="en-MY" w:bidi="fa-IR"/>
        </w:rPr>
        <w:t>مَن</w:t>
      </w:r>
      <w:r w:rsidR="00C87E4A" w:rsidRPr="005407AA">
        <w:rPr>
          <w:rFonts w:ascii="KFGQPC Uthmanic Script HAFS" w:eastAsiaTheme="minorHAnsi" w:hAnsiTheme="minorHAnsi" w:cs="KFGQPC Uthmanic Script HAFS"/>
          <w:spacing w:val="-2"/>
          <w:sz w:val="28"/>
          <w:szCs w:val="28"/>
          <w:rtl/>
          <w:lang w:val="en-MY" w:bidi="fa-IR"/>
        </w:rPr>
        <w:t xml:space="preserve"> </w:t>
      </w:r>
      <w:r w:rsidR="00C87E4A" w:rsidRPr="005407AA">
        <w:rPr>
          <w:rFonts w:ascii="KFGQPC Uthmanic Script HAFS" w:eastAsiaTheme="minorHAnsi" w:hAnsiTheme="minorHAnsi" w:cs="KFGQPC Uthmanic Script HAFS" w:hint="cs"/>
          <w:spacing w:val="-2"/>
          <w:sz w:val="28"/>
          <w:szCs w:val="28"/>
          <w:rtl/>
          <w:lang w:val="en-MY" w:bidi="fa-IR"/>
        </w:rPr>
        <w:t>يَرۡتَدَّ</w:t>
      </w:r>
      <w:r w:rsidR="00C87E4A" w:rsidRPr="005407AA">
        <w:rPr>
          <w:rFonts w:ascii="KFGQPC Uthmanic Script HAFS" w:eastAsiaTheme="minorHAnsi" w:hAnsiTheme="minorHAnsi" w:cs="KFGQPC Uthmanic Script HAFS"/>
          <w:spacing w:val="-2"/>
          <w:sz w:val="28"/>
          <w:szCs w:val="28"/>
          <w:rtl/>
          <w:lang w:val="en-MY" w:bidi="fa-IR"/>
        </w:rPr>
        <w:t xml:space="preserve"> </w:t>
      </w:r>
      <w:r w:rsidR="00C87E4A" w:rsidRPr="005407AA">
        <w:rPr>
          <w:rFonts w:ascii="KFGQPC Uthmanic Script HAFS" w:eastAsiaTheme="minorHAnsi" w:hAnsiTheme="minorHAnsi" w:cs="KFGQPC Uthmanic Script HAFS" w:hint="cs"/>
          <w:spacing w:val="-2"/>
          <w:sz w:val="28"/>
          <w:szCs w:val="28"/>
          <w:rtl/>
          <w:lang w:val="en-MY" w:bidi="fa-IR"/>
        </w:rPr>
        <w:t>مِنكُمۡ</w:t>
      </w:r>
      <w:r w:rsidR="00C87E4A" w:rsidRPr="005407AA">
        <w:rPr>
          <w:rFonts w:ascii="KFGQPC Uthmanic Script HAFS" w:eastAsiaTheme="minorHAnsi" w:hAnsiTheme="minorHAnsi" w:cs="KFGQPC Uthmanic Script HAFS"/>
          <w:spacing w:val="-2"/>
          <w:sz w:val="28"/>
          <w:szCs w:val="28"/>
          <w:rtl/>
          <w:lang w:val="en-MY" w:bidi="fa-IR"/>
        </w:rPr>
        <w:t xml:space="preserve"> </w:t>
      </w:r>
      <w:r w:rsidR="00C87E4A" w:rsidRPr="005407AA">
        <w:rPr>
          <w:rFonts w:ascii="KFGQPC Uthmanic Script HAFS" w:eastAsiaTheme="minorHAnsi" w:hAnsiTheme="minorHAnsi" w:cs="KFGQPC Uthmanic Script HAFS" w:hint="cs"/>
          <w:spacing w:val="-2"/>
          <w:sz w:val="28"/>
          <w:szCs w:val="28"/>
          <w:rtl/>
          <w:lang w:val="en-MY" w:bidi="fa-IR"/>
        </w:rPr>
        <w:t>عَن</w:t>
      </w:r>
      <w:r w:rsidR="00C87E4A" w:rsidRPr="005407AA">
        <w:rPr>
          <w:rFonts w:ascii="KFGQPC Uthmanic Script HAFS" w:eastAsiaTheme="minorHAnsi" w:hAnsiTheme="minorHAnsi" w:cs="KFGQPC Uthmanic Script HAFS"/>
          <w:spacing w:val="-2"/>
          <w:sz w:val="28"/>
          <w:szCs w:val="28"/>
          <w:rtl/>
          <w:lang w:val="en-MY" w:bidi="fa-IR"/>
        </w:rPr>
        <w:t xml:space="preserve"> </w:t>
      </w:r>
      <w:r w:rsidR="00C87E4A" w:rsidRPr="005407AA">
        <w:rPr>
          <w:rFonts w:ascii="KFGQPC Uthmanic Script HAFS" w:eastAsiaTheme="minorHAnsi" w:hAnsiTheme="minorHAnsi" w:cs="KFGQPC Uthmanic Script HAFS" w:hint="cs"/>
          <w:spacing w:val="-2"/>
          <w:sz w:val="28"/>
          <w:szCs w:val="28"/>
          <w:rtl/>
          <w:lang w:val="en-MY" w:bidi="fa-IR"/>
        </w:rPr>
        <w:t>دِينِهِۦ</w:t>
      </w:r>
      <w:r w:rsidRPr="005407AA">
        <w:rPr>
          <w:rFonts w:hint="cs"/>
          <w:spacing w:val="-2"/>
          <w:rtl/>
        </w:rPr>
        <w:t xml:space="preserve">﴾ </w:t>
      </w:r>
      <w:r w:rsidRPr="005407AA">
        <w:rPr>
          <w:rFonts w:hint="cs"/>
          <w:spacing w:val="-2"/>
          <w:szCs w:val="24"/>
          <w:rtl/>
        </w:rPr>
        <w:t>[</w:t>
      </w:r>
      <w:r w:rsidRPr="005407AA">
        <w:rPr>
          <w:spacing w:val="-2"/>
          <w:szCs w:val="24"/>
          <w:rtl/>
        </w:rPr>
        <w:t>البقرة:</w:t>
      </w:r>
      <w:r w:rsidRPr="005407AA">
        <w:rPr>
          <w:rFonts w:hint="cs"/>
          <w:spacing w:val="-2"/>
          <w:szCs w:val="24"/>
          <w:rtl/>
        </w:rPr>
        <w:t xml:space="preserve"> </w:t>
      </w:r>
      <w:r w:rsidRPr="005407AA">
        <w:rPr>
          <w:spacing w:val="-2"/>
          <w:szCs w:val="24"/>
          <w:rtl/>
        </w:rPr>
        <w:t>217]</w:t>
      </w:r>
      <w:r w:rsidRPr="005407AA">
        <w:rPr>
          <w:spacing w:val="-2"/>
          <w:rtl/>
        </w:rPr>
        <w:t xml:space="preserve"> ولم يقل: من يرتدد منكم عن مذهبه! وإذا كان أحدهم شافعياً ثم صار مالكياً</w:t>
      </w:r>
      <w:r w:rsidRPr="005407AA">
        <w:rPr>
          <w:rFonts w:hint="cs"/>
          <w:spacing w:val="-2"/>
          <w:rtl/>
        </w:rPr>
        <w:t>،</w:t>
      </w:r>
      <w:r w:rsidRPr="005407AA">
        <w:rPr>
          <w:spacing w:val="-2"/>
          <w:rtl/>
        </w:rPr>
        <w:t xml:space="preserve"> أو كان جعفرياً ثم صار </w:t>
      </w:r>
      <w:r w:rsidRPr="005407AA">
        <w:rPr>
          <w:rFonts w:hint="cs"/>
          <w:spacing w:val="-2"/>
          <w:rtl/>
        </w:rPr>
        <w:t>زيديّاً</w:t>
      </w:r>
      <w:r w:rsidRPr="005407AA">
        <w:rPr>
          <w:spacing w:val="-2"/>
          <w:rtl/>
        </w:rPr>
        <w:t xml:space="preserve"> </w:t>
      </w:r>
      <w:r w:rsidRPr="005407AA">
        <w:rPr>
          <w:rFonts w:hint="cs"/>
          <w:spacing w:val="-2"/>
          <w:rtl/>
        </w:rPr>
        <w:t>ف</w:t>
      </w:r>
      <w:r w:rsidRPr="005407AA">
        <w:rPr>
          <w:spacing w:val="-2"/>
          <w:rtl/>
        </w:rPr>
        <w:t>هل تقولون بأنه مرتد؟!</w:t>
      </w:r>
    </w:p>
    <w:p w:rsidR="00C359FF" w:rsidRPr="005407AA" w:rsidRDefault="00C359FF" w:rsidP="000042B5">
      <w:pPr>
        <w:pStyle w:val="aa"/>
        <w:rPr>
          <w:rtl/>
        </w:rPr>
      </w:pPr>
      <w:r w:rsidRPr="005407AA">
        <w:rPr>
          <w:rtl/>
        </w:rPr>
        <w:t xml:space="preserve">والحاصل أن مجموعة من هذا المستوى المتدني في الفهم والعلم قد اشتدوا عليّ في السجن، وللأسف كانوا يدعون بأنهم من شيعة علي المرتضى </w:t>
      </w:r>
      <w:r w:rsidRPr="005407AA">
        <w:rPr>
          <w:rFonts w:ascii="Abo-thar" w:hAnsi="Abo-thar"/>
          <w:color w:val="000000"/>
          <w:sz w:val="30"/>
          <w:lang w:bidi="ar-SY"/>
        </w:rPr>
        <w:t></w:t>
      </w:r>
      <w:r w:rsidRPr="005407AA">
        <w:rPr>
          <w:rtl/>
        </w:rPr>
        <w:t>، الواقع العملي يثبت أنهم من شيعة ابن ملجم!!</w:t>
      </w:r>
    </w:p>
    <w:p w:rsidR="00C359FF" w:rsidRPr="000042B5" w:rsidRDefault="00C359FF" w:rsidP="000042B5">
      <w:pPr>
        <w:pStyle w:val="aa"/>
        <w:rPr>
          <w:rtl/>
        </w:rPr>
      </w:pPr>
      <w:r w:rsidRPr="000042B5">
        <w:rPr>
          <w:rtl/>
        </w:rPr>
        <w:t xml:space="preserve">في الشهور الأولى -وبالتحديد </w:t>
      </w:r>
      <w:r w:rsidRPr="000042B5">
        <w:rPr>
          <w:rFonts w:hint="cs"/>
          <w:rtl/>
        </w:rPr>
        <w:t xml:space="preserve">بعد </w:t>
      </w:r>
      <w:r w:rsidRPr="000042B5">
        <w:rPr>
          <w:rtl/>
        </w:rPr>
        <w:t xml:space="preserve">ثلاثة أشهر ونصف- لم يسمحوا لأحد بزيارتي إلا خمس </w:t>
      </w:r>
      <w:r w:rsidRPr="000042B5">
        <w:rPr>
          <w:rtl/>
        </w:rPr>
        <w:lastRenderedPageBreak/>
        <w:t>دقائق فقط من خلف الزجاج، زارني فيها ابني محمد حسين، فقلت لولدي حينها: إن موظفي السجن من الجهال الذين لا يعلمون شيئاً</w:t>
      </w:r>
      <w:r w:rsidRPr="000042B5">
        <w:rPr>
          <w:rFonts w:hint="cs"/>
          <w:rtl/>
        </w:rPr>
        <w:t>،</w:t>
      </w:r>
      <w:r w:rsidRPr="000042B5">
        <w:rPr>
          <w:rtl/>
        </w:rPr>
        <w:t xml:space="preserve"> </w:t>
      </w:r>
      <w:r w:rsidRPr="000042B5">
        <w:rPr>
          <w:rFonts w:hint="cs"/>
          <w:rtl/>
        </w:rPr>
        <w:t>ف</w:t>
      </w:r>
      <w:r w:rsidRPr="000042B5">
        <w:rPr>
          <w:rtl/>
        </w:rPr>
        <w:t>اذهب بسرعة إلى قم وقابل السيد المنتظري، واطلب منه أن يرسل علماء إلى طهران حتى يناقشوني لعلهم أن يفهموا أني لم أرتكب شيئاً يخالف الإسلام، وطلبت منه ضمناً أن يقول لولدي الآخر أن يذهب إلى الشيخ محيي الدين أنواري ليأتي إلي، وكان من تلاميذي ويعرفني معرفة جيدة، مع أنني كنت أعلم بأنه لو أتى إليّ ورأى وضعي فإنه لن يغير من وضع السجن شيئاً.</w:t>
      </w:r>
    </w:p>
    <w:p w:rsidR="00C359FF" w:rsidRPr="000042B5" w:rsidRDefault="00C359FF" w:rsidP="002465E5">
      <w:pPr>
        <w:pStyle w:val="aa"/>
        <w:rPr>
          <w:rtl/>
        </w:rPr>
      </w:pPr>
      <w:r w:rsidRPr="000042B5">
        <w:rPr>
          <w:rFonts w:hint="cs"/>
          <w:rtl/>
        </w:rPr>
        <w:t>درست</w:t>
      </w:r>
      <w:r w:rsidRPr="000042B5">
        <w:rPr>
          <w:rtl/>
        </w:rPr>
        <w:t xml:space="preserve"> في مدينة قم أكثر من عشرين عاماً، وقد درس عندي من شيوخهم كثير</w:t>
      </w:r>
      <w:r w:rsidRPr="000042B5">
        <w:rPr>
          <w:rFonts w:hint="cs"/>
          <w:rtl/>
        </w:rPr>
        <w:t>ون</w:t>
      </w:r>
      <w:r w:rsidRPr="000042B5">
        <w:rPr>
          <w:rtl/>
        </w:rPr>
        <w:t xml:space="preserve">، وبعضهم </w:t>
      </w:r>
      <w:r w:rsidRPr="000042B5">
        <w:rPr>
          <w:rFonts w:hint="cs"/>
          <w:rtl/>
        </w:rPr>
        <w:t>استلموا</w:t>
      </w:r>
      <w:r w:rsidRPr="000042B5">
        <w:rPr>
          <w:rtl/>
        </w:rPr>
        <w:t xml:space="preserve"> مناصب هامة بعد الثورة..</w:t>
      </w:r>
      <w:r w:rsidRPr="000042B5">
        <w:rPr>
          <w:rFonts w:hint="cs"/>
          <w:rtl/>
        </w:rPr>
        <w:t xml:space="preserve"> </w:t>
      </w:r>
      <w:r w:rsidRPr="000042B5">
        <w:rPr>
          <w:rtl/>
        </w:rPr>
        <w:t>ولكنني لم أكن أرتجي منهم مناصرة</w:t>
      </w:r>
      <w:r w:rsidRPr="000042B5">
        <w:rPr>
          <w:rFonts w:hint="cs"/>
          <w:rtl/>
        </w:rPr>
        <w:t>ً</w:t>
      </w:r>
      <w:r w:rsidRPr="000042B5">
        <w:rPr>
          <w:rtl/>
        </w:rPr>
        <w:t xml:space="preserve">، ومن هؤلاء: الشيخ محمدي </w:t>
      </w:r>
      <w:r w:rsidRPr="000042B5">
        <w:rPr>
          <w:rFonts w:hint="cs"/>
          <w:rtl/>
        </w:rPr>
        <w:t>ك</w:t>
      </w:r>
      <w:r w:rsidRPr="000042B5">
        <w:rPr>
          <w:rtl/>
        </w:rPr>
        <w:t>يلاني</w:t>
      </w:r>
      <w:r w:rsidR="00DF76C9" w:rsidRPr="00DF76C9">
        <w:rPr>
          <w:rStyle w:val="FootnoteReference"/>
          <w:rFonts w:cs="Arabic11 BT"/>
          <w:rtl/>
        </w:rPr>
        <w:t>(</w:t>
      </w:r>
      <w:r w:rsidR="00DF76C9" w:rsidRPr="00DF76C9">
        <w:rPr>
          <w:rStyle w:val="FootnoteReference"/>
          <w:rFonts w:cs="Arabic11 BT"/>
          <w:rtl/>
        </w:rPr>
        <w:footnoteReference w:id="263"/>
      </w:r>
      <w:r w:rsidR="00DF76C9" w:rsidRPr="00DF76C9">
        <w:rPr>
          <w:rStyle w:val="FootnoteReference"/>
          <w:rFonts w:cs="Arabic11 BT"/>
          <w:rtl/>
        </w:rPr>
        <w:t>)</w:t>
      </w:r>
      <w:r w:rsidRPr="000042B5">
        <w:rPr>
          <w:rtl/>
        </w:rPr>
        <w:t xml:space="preserve"> والشيخ اللاهوتي</w:t>
      </w:r>
      <w:r w:rsidR="00DF76C9" w:rsidRPr="00DF76C9">
        <w:rPr>
          <w:rStyle w:val="FootnoteReference"/>
          <w:rFonts w:cs="Arabic11 BT"/>
          <w:rtl/>
        </w:rPr>
        <w:t>(</w:t>
      </w:r>
      <w:r w:rsidR="00DF76C9" w:rsidRPr="00DF76C9">
        <w:rPr>
          <w:rStyle w:val="FootnoteReference"/>
          <w:rFonts w:cs="Arabic11 BT"/>
          <w:rtl/>
        </w:rPr>
        <w:footnoteReference w:id="264"/>
      </w:r>
      <w:r w:rsidR="00DF76C9" w:rsidRPr="00DF76C9">
        <w:rPr>
          <w:rStyle w:val="FootnoteReference"/>
          <w:rFonts w:cs="Arabic11 BT"/>
          <w:rtl/>
        </w:rPr>
        <w:t>)</w:t>
      </w:r>
      <w:r w:rsidRPr="000042B5">
        <w:rPr>
          <w:rtl/>
        </w:rPr>
        <w:t xml:space="preserve"> والشيخ محمد رضا مهدوي كني</w:t>
      </w:r>
      <w:r w:rsidR="00DF76C9" w:rsidRPr="00DF76C9">
        <w:rPr>
          <w:rStyle w:val="FootnoteReference"/>
          <w:rFonts w:cs="Arabic11 BT"/>
          <w:rtl/>
        </w:rPr>
        <w:t>(</w:t>
      </w:r>
      <w:r w:rsidR="00DF76C9" w:rsidRPr="00DF76C9">
        <w:rPr>
          <w:rStyle w:val="FootnoteReference"/>
          <w:rFonts w:cs="Arabic11 BT"/>
          <w:rtl/>
        </w:rPr>
        <w:footnoteReference w:id="265"/>
      </w:r>
      <w:r w:rsidR="00DF76C9" w:rsidRPr="00DF76C9">
        <w:rPr>
          <w:rStyle w:val="FootnoteReference"/>
          <w:rFonts w:cs="Arabic11 BT"/>
          <w:rtl/>
        </w:rPr>
        <w:t>)</w:t>
      </w:r>
      <w:r w:rsidRPr="000042B5">
        <w:rPr>
          <w:rtl/>
        </w:rPr>
        <w:t xml:space="preserve"> والشيخ عباس المحفوظي و السيد رضا البرقعي</w:t>
      </w:r>
      <w:r w:rsidR="00DF76C9" w:rsidRPr="00DF76C9">
        <w:rPr>
          <w:rStyle w:val="FootnoteReference"/>
          <w:rFonts w:cs="Arabic11 BT"/>
          <w:rtl/>
        </w:rPr>
        <w:t>(</w:t>
      </w:r>
      <w:r w:rsidR="00DF76C9" w:rsidRPr="00DF76C9">
        <w:rPr>
          <w:rStyle w:val="FootnoteReference"/>
          <w:rFonts w:cs="Arabic11 BT"/>
          <w:rtl/>
        </w:rPr>
        <w:footnoteReference w:id="266"/>
      </w:r>
      <w:r w:rsidR="00DF76C9" w:rsidRPr="00DF76C9">
        <w:rPr>
          <w:rStyle w:val="FootnoteReference"/>
          <w:rFonts w:cs="Arabic11 BT"/>
          <w:rtl/>
        </w:rPr>
        <w:t>)</w:t>
      </w:r>
      <w:r w:rsidRPr="000042B5">
        <w:rPr>
          <w:rtl/>
        </w:rPr>
        <w:t xml:space="preserve"> وغيرهم</w:t>
      </w:r>
      <w:r w:rsidRPr="000042B5">
        <w:rPr>
          <w:rFonts w:hint="cs"/>
          <w:rtl/>
        </w:rPr>
        <w:t>.</w:t>
      </w:r>
    </w:p>
    <w:tbl>
      <w:tblPr>
        <w:bidiVisual/>
        <w:tblW w:w="0" w:type="auto"/>
        <w:jc w:val="center"/>
        <w:tblLook w:val="04A0" w:firstRow="1" w:lastRow="0" w:firstColumn="1" w:lastColumn="0" w:noHBand="0" w:noVBand="1"/>
      </w:tblPr>
      <w:tblGrid>
        <w:gridCol w:w="1831"/>
        <w:gridCol w:w="1877"/>
        <w:gridCol w:w="2023"/>
        <w:gridCol w:w="1856"/>
      </w:tblGrid>
      <w:tr w:rsidR="00C359FF" w:rsidTr="002465E5">
        <w:trPr>
          <w:trHeight w:val="2199"/>
          <w:jc w:val="center"/>
        </w:trPr>
        <w:tc>
          <w:tcPr>
            <w:tcW w:w="1896" w:type="dxa"/>
            <w:vAlign w:val="center"/>
            <w:hideMark/>
          </w:tcPr>
          <w:p w:rsidR="00C359FF" w:rsidRPr="000042B5" w:rsidRDefault="00C359FF" w:rsidP="002465E5">
            <w:pPr>
              <w:pStyle w:val="aa"/>
              <w:ind w:firstLine="0"/>
              <w:jc w:val="center"/>
            </w:pPr>
            <w:r>
              <w:rPr>
                <w:rFonts w:ascii="mylotus" w:hAnsi="mylotus"/>
                <w:noProof/>
                <w:color w:val="000000"/>
                <w:sz w:val="28"/>
                <w:rtl/>
              </w:rPr>
              <w:drawing>
                <wp:inline distT="0" distB="0" distL="0" distR="0" wp14:anchorId="23331CDC" wp14:editId="7AE6EBDA">
                  <wp:extent cx="828040" cy="1035050"/>
                  <wp:effectExtent l="0" t="0" r="0" b="0"/>
                  <wp:docPr id="10" name="صورة 6" descr="الوصف: رضا البرقع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descr="الوصف: رضا البرقعي"/>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8040" cy="1035050"/>
                          </a:xfrm>
                          <a:prstGeom prst="rect">
                            <a:avLst/>
                          </a:prstGeom>
                          <a:noFill/>
                          <a:ln>
                            <a:noFill/>
                          </a:ln>
                        </pic:spPr>
                      </pic:pic>
                    </a:graphicData>
                  </a:graphic>
                </wp:inline>
              </w:drawing>
            </w:r>
          </w:p>
        </w:tc>
        <w:tc>
          <w:tcPr>
            <w:tcW w:w="1897" w:type="dxa"/>
            <w:vAlign w:val="center"/>
            <w:hideMark/>
          </w:tcPr>
          <w:p w:rsidR="00C359FF" w:rsidRPr="000042B5" w:rsidRDefault="00C359FF" w:rsidP="002465E5">
            <w:pPr>
              <w:pStyle w:val="aa"/>
              <w:ind w:firstLine="0"/>
              <w:jc w:val="center"/>
            </w:pPr>
            <w:r>
              <w:rPr>
                <w:rFonts w:ascii="mylotus" w:hAnsi="mylotus"/>
                <w:noProof/>
                <w:color w:val="000000"/>
                <w:sz w:val="28"/>
                <w:rtl/>
              </w:rPr>
              <w:drawing>
                <wp:inline distT="0" distB="0" distL="0" distR="0" wp14:anchorId="07F2F26D" wp14:editId="0E4AE630">
                  <wp:extent cx="991870" cy="1121410"/>
                  <wp:effectExtent l="0" t="0" r="0" b="2540"/>
                  <wp:docPr id="20" name="صورة 5" descr="الوصف: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descr="الوصف: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1870" cy="1121410"/>
                          </a:xfrm>
                          <a:prstGeom prst="rect">
                            <a:avLst/>
                          </a:prstGeom>
                          <a:noFill/>
                          <a:ln>
                            <a:noFill/>
                          </a:ln>
                        </pic:spPr>
                      </pic:pic>
                    </a:graphicData>
                  </a:graphic>
                </wp:inline>
              </w:drawing>
            </w:r>
          </w:p>
        </w:tc>
        <w:tc>
          <w:tcPr>
            <w:tcW w:w="1897" w:type="dxa"/>
            <w:vAlign w:val="center"/>
            <w:hideMark/>
          </w:tcPr>
          <w:p w:rsidR="00C359FF" w:rsidRPr="000042B5" w:rsidRDefault="00C359FF" w:rsidP="002465E5">
            <w:pPr>
              <w:pStyle w:val="aa"/>
              <w:ind w:firstLine="0"/>
              <w:jc w:val="center"/>
            </w:pPr>
            <w:r>
              <w:rPr>
                <w:rFonts w:ascii="mylotus" w:hAnsi="mylotus"/>
                <w:noProof/>
                <w:color w:val="000000"/>
                <w:sz w:val="28"/>
                <w:rtl/>
              </w:rPr>
              <w:drawing>
                <wp:inline distT="0" distB="0" distL="0" distR="0" wp14:anchorId="6A6D87D1" wp14:editId="0700489A">
                  <wp:extent cx="1147445" cy="1268095"/>
                  <wp:effectExtent l="0" t="0" r="0" b="8255"/>
                  <wp:docPr id="2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7445" cy="1268095"/>
                          </a:xfrm>
                          <a:prstGeom prst="rect">
                            <a:avLst/>
                          </a:prstGeom>
                          <a:noFill/>
                          <a:ln>
                            <a:noFill/>
                          </a:ln>
                        </pic:spPr>
                      </pic:pic>
                    </a:graphicData>
                  </a:graphic>
                </wp:inline>
              </w:drawing>
            </w:r>
          </w:p>
        </w:tc>
        <w:tc>
          <w:tcPr>
            <w:tcW w:w="1897" w:type="dxa"/>
            <w:vAlign w:val="center"/>
            <w:hideMark/>
          </w:tcPr>
          <w:p w:rsidR="00C359FF" w:rsidRPr="000042B5" w:rsidRDefault="00C359FF" w:rsidP="002465E5">
            <w:pPr>
              <w:pStyle w:val="aa"/>
              <w:ind w:firstLine="0"/>
              <w:jc w:val="center"/>
            </w:pPr>
            <w:r>
              <w:rPr>
                <w:rFonts w:ascii="mylotus" w:hAnsi="mylotus"/>
                <w:noProof/>
                <w:color w:val="000000"/>
                <w:sz w:val="28"/>
                <w:rtl/>
              </w:rPr>
              <w:drawing>
                <wp:inline distT="0" distB="0" distL="0" distR="0" wp14:anchorId="30EDF019" wp14:editId="3320B2BE">
                  <wp:extent cx="905510" cy="1173480"/>
                  <wp:effectExtent l="0" t="0" r="8890" b="7620"/>
                  <wp:docPr id="22" name="صورة 3" descr="الوصف: shoraye_negahban_aks_mohammade_gil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0" descr="الوصف: shoraye_negahban_aks_mohammade_gilan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05510" cy="1173480"/>
                          </a:xfrm>
                          <a:prstGeom prst="rect">
                            <a:avLst/>
                          </a:prstGeom>
                          <a:noFill/>
                          <a:ln>
                            <a:noFill/>
                          </a:ln>
                        </pic:spPr>
                      </pic:pic>
                    </a:graphicData>
                  </a:graphic>
                </wp:inline>
              </w:drawing>
            </w:r>
          </w:p>
        </w:tc>
      </w:tr>
      <w:tr w:rsidR="00C359FF" w:rsidTr="002465E5">
        <w:trPr>
          <w:jc w:val="center"/>
        </w:trPr>
        <w:tc>
          <w:tcPr>
            <w:tcW w:w="1896" w:type="dxa"/>
            <w:vAlign w:val="center"/>
            <w:hideMark/>
          </w:tcPr>
          <w:p w:rsidR="00C359FF" w:rsidRDefault="00C359FF" w:rsidP="002465E5">
            <w:pPr>
              <w:widowControl w:val="0"/>
              <w:jc w:val="center"/>
              <w:rPr>
                <w:rFonts w:ascii="mylotus" w:hAnsi="mylotus" w:cs="mylotus"/>
                <w:b/>
                <w:bCs/>
                <w:noProof/>
                <w:color w:val="000000"/>
                <w:sz w:val="18"/>
                <w:lang w:bidi="ar-SY"/>
              </w:rPr>
            </w:pPr>
            <w:r>
              <w:rPr>
                <w:rFonts w:cs="KFGQPC Uthman Taha Naskh" w:hint="cs"/>
                <w:b/>
                <w:bCs/>
                <w:sz w:val="18"/>
                <w:rtl/>
              </w:rPr>
              <w:t>رضا البرقعي</w:t>
            </w:r>
          </w:p>
        </w:tc>
        <w:tc>
          <w:tcPr>
            <w:tcW w:w="1897" w:type="dxa"/>
            <w:vAlign w:val="center"/>
            <w:hideMark/>
          </w:tcPr>
          <w:p w:rsidR="00C359FF" w:rsidRDefault="00C359FF" w:rsidP="002465E5">
            <w:pPr>
              <w:widowControl w:val="0"/>
              <w:jc w:val="center"/>
              <w:rPr>
                <w:rFonts w:ascii="mylotus" w:hAnsi="mylotus" w:cs="mylotus"/>
                <w:b/>
                <w:bCs/>
                <w:noProof/>
                <w:color w:val="000000"/>
                <w:sz w:val="18"/>
              </w:rPr>
            </w:pPr>
            <w:r>
              <w:rPr>
                <w:rFonts w:cs="KFGQPC Uthman Taha Naskh" w:hint="cs"/>
                <w:b/>
                <w:bCs/>
                <w:sz w:val="18"/>
                <w:rtl/>
              </w:rPr>
              <w:t>عباس محفوظي</w:t>
            </w:r>
          </w:p>
        </w:tc>
        <w:tc>
          <w:tcPr>
            <w:tcW w:w="1897" w:type="dxa"/>
            <w:vAlign w:val="center"/>
            <w:hideMark/>
          </w:tcPr>
          <w:p w:rsidR="00C359FF" w:rsidRDefault="00C359FF" w:rsidP="002465E5">
            <w:pPr>
              <w:widowControl w:val="0"/>
              <w:jc w:val="center"/>
              <w:rPr>
                <w:rFonts w:ascii="mylotus" w:hAnsi="mylotus" w:cs="mylotus"/>
                <w:b/>
                <w:bCs/>
                <w:noProof/>
                <w:color w:val="000000"/>
                <w:sz w:val="18"/>
              </w:rPr>
            </w:pPr>
            <w:r>
              <w:rPr>
                <w:rFonts w:cs="KFGQPC Uthman Taha Naskh" w:hint="cs"/>
                <w:b/>
                <w:bCs/>
                <w:noProof/>
                <w:sz w:val="18"/>
                <w:rtl/>
              </w:rPr>
              <w:t>محمد رضا مهدوي كَنِي</w:t>
            </w:r>
          </w:p>
        </w:tc>
        <w:tc>
          <w:tcPr>
            <w:tcW w:w="1897" w:type="dxa"/>
            <w:vAlign w:val="center"/>
            <w:hideMark/>
          </w:tcPr>
          <w:p w:rsidR="00C359FF" w:rsidRDefault="00C359FF" w:rsidP="002465E5">
            <w:pPr>
              <w:widowControl w:val="0"/>
              <w:jc w:val="center"/>
              <w:rPr>
                <w:rFonts w:ascii="mylotus" w:hAnsi="mylotus" w:cs="mylotus"/>
                <w:b/>
                <w:bCs/>
                <w:noProof/>
                <w:color w:val="000000"/>
                <w:sz w:val="18"/>
              </w:rPr>
            </w:pPr>
            <w:r>
              <w:rPr>
                <w:rFonts w:cs="KFGQPC Uthman Taha Naskh" w:hint="cs"/>
                <w:b/>
                <w:bCs/>
                <w:sz w:val="18"/>
                <w:rtl/>
              </w:rPr>
              <w:t>محمدي كيلاني</w:t>
            </w:r>
          </w:p>
        </w:tc>
      </w:tr>
    </w:tbl>
    <w:p w:rsidR="00C359FF" w:rsidRPr="002465E5" w:rsidRDefault="00C359FF" w:rsidP="000042B5">
      <w:pPr>
        <w:pStyle w:val="aa"/>
        <w:rPr>
          <w:sz w:val="12"/>
          <w:szCs w:val="15"/>
          <w:rtl/>
        </w:rPr>
      </w:pPr>
    </w:p>
    <w:p w:rsidR="00C359FF" w:rsidRPr="000042B5" w:rsidRDefault="00C359FF" w:rsidP="000042B5">
      <w:pPr>
        <w:pStyle w:val="aa"/>
        <w:rPr>
          <w:rtl/>
        </w:rPr>
      </w:pPr>
      <w:r w:rsidRPr="000042B5">
        <w:rPr>
          <w:rtl/>
        </w:rPr>
        <w:t xml:space="preserve">بعد مدة تقرر أن يأتي بعض المندوبين عن آية الله المنتظري ويطلعوا على أوضاع السجناء.. فماذا حدث؟! </w:t>
      </w:r>
    </w:p>
    <w:p w:rsidR="00C359FF" w:rsidRPr="000042B5" w:rsidRDefault="00C359FF" w:rsidP="000042B5">
      <w:pPr>
        <w:pStyle w:val="aa"/>
        <w:rPr>
          <w:rtl/>
        </w:rPr>
      </w:pPr>
      <w:r w:rsidRPr="000042B5">
        <w:rPr>
          <w:rtl/>
        </w:rPr>
        <w:lastRenderedPageBreak/>
        <w:t>قام موظفو السجن مع آخرين بنقلنا من مكاننا إلى سجن آخر أفضل ليخدعوا مندوبي المنتظري، وبعد رجوع المندوبين أعادونا إلى سجننا مرة أخرى.</w:t>
      </w:r>
    </w:p>
    <w:p w:rsidR="00C359FF" w:rsidRPr="000042B5" w:rsidRDefault="00C359FF" w:rsidP="000042B5">
      <w:pPr>
        <w:pStyle w:val="aa"/>
        <w:rPr>
          <w:rtl/>
        </w:rPr>
      </w:pPr>
      <w:r w:rsidRPr="000042B5">
        <w:rPr>
          <w:rtl/>
        </w:rPr>
        <w:t xml:space="preserve">وفي الجملة: صار وضعي في هذا السجن أحسن من الغرفة الانفرادية الأولى من بعض الجهات، حيث لم يرضوا أن يعطوني القرآن في السجن الانفرادي، بينما وافقوا </w:t>
      </w:r>
      <w:r w:rsidRPr="000042B5">
        <w:rPr>
          <w:rFonts w:hint="cs"/>
          <w:rtl/>
        </w:rPr>
        <w:t>على</w:t>
      </w:r>
      <w:r w:rsidRPr="000042B5">
        <w:rPr>
          <w:rtl/>
        </w:rPr>
        <w:t xml:space="preserve"> أن يعطونا حتى الكتب في هذا السجن، ولهذا تمكنت من الاط</w:t>
      </w:r>
      <w:r w:rsidRPr="000042B5">
        <w:rPr>
          <w:rFonts w:hint="cs"/>
          <w:rtl/>
        </w:rPr>
        <w:t>ِّ</w:t>
      </w:r>
      <w:r w:rsidRPr="000042B5">
        <w:rPr>
          <w:rtl/>
        </w:rPr>
        <w:t>لاع مرة أخرى على كتاب الغدير، تأليف العلامة عبد الحسين الأميني التبريزي، وكنت قرأته قبل سنوات</w:t>
      </w:r>
      <w:r w:rsidRPr="000042B5">
        <w:rPr>
          <w:rFonts w:hint="cs"/>
          <w:rtl/>
        </w:rPr>
        <w:t>،</w:t>
      </w:r>
      <w:r w:rsidRPr="000042B5">
        <w:rPr>
          <w:rtl/>
        </w:rPr>
        <w:t xml:space="preserve"> وأستطيع القول بكل تجر</w:t>
      </w:r>
      <w:r w:rsidRPr="000042B5">
        <w:rPr>
          <w:rFonts w:hint="cs"/>
          <w:rtl/>
        </w:rPr>
        <w:t>ّ</w:t>
      </w:r>
      <w:r w:rsidRPr="000042B5">
        <w:rPr>
          <w:rtl/>
        </w:rPr>
        <w:t>د وبدون أدنى تعصب بأن الذين قالوا بأنّ: عمل الأميني في هذا الكتاب ليس إلا تكثير الأسانيد على حديث الغدير] قد صدقوا..</w:t>
      </w:r>
      <w:r w:rsidRPr="000042B5">
        <w:rPr>
          <w:rFonts w:hint="cs"/>
          <w:rtl/>
        </w:rPr>
        <w:t xml:space="preserve"> </w:t>
      </w:r>
      <w:r w:rsidRPr="000042B5">
        <w:rPr>
          <w:rtl/>
        </w:rPr>
        <w:t>فالكتاب إنما ينطلي خداعه على العوام والبسطاء وقليلي الاطلاع من غير المختصين، أما المطلعون فليس له عندهم كبير قيمة، وللأسف فإن بعض أهل الاختصاص مدحوا الكتاب ومجّدوه تعصباً وتغريراً بالعوام، وفي نظري أن أستاذنا السيد أبا الحسن الأصفهاني كان مصيباً حين استفتوه في طباعة الكتاب من أموال الوجوه الشرعية (سهم الخمس) فلم يوافق، وأجابهم قائلاً: إن صرف أموال سهم الإمام في طباعة كتاب شعر مديح لعله لا يقع موقع رضا الإمام.</w:t>
      </w:r>
    </w:p>
    <w:p w:rsidR="00C359FF" w:rsidRPr="000042B5" w:rsidRDefault="00C359FF" w:rsidP="000042B5">
      <w:pPr>
        <w:pStyle w:val="aa"/>
        <w:rPr>
          <w:rtl/>
        </w:rPr>
      </w:pPr>
      <w:r w:rsidRPr="000042B5">
        <w:rPr>
          <w:rtl/>
        </w:rPr>
        <w:t>وقد استند هذا الكتاب على مصادر غير موثقة، وأسانيد غير متصلة بصدر الإسلام، ولهذا لا قيمة له عند أهل التحقيق.</w:t>
      </w:r>
    </w:p>
    <w:p w:rsidR="00C359FF" w:rsidRPr="000042B5" w:rsidRDefault="00C359FF" w:rsidP="000042B5">
      <w:pPr>
        <w:pStyle w:val="aa"/>
        <w:rPr>
          <w:rtl/>
        </w:rPr>
      </w:pPr>
      <w:r w:rsidRPr="000042B5">
        <w:rPr>
          <w:rtl/>
        </w:rPr>
        <w:t xml:space="preserve">وللأسف فإنه سبق تفنيد أفكار المؤلف إلا أنه رجع إلى طرحها مرة أخرى، واعتقد أن أهل الفن من الشيعة يخفون في </w:t>
      </w:r>
      <w:r w:rsidRPr="000042B5">
        <w:rPr>
          <w:rFonts w:hint="cs"/>
          <w:rtl/>
        </w:rPr>
        <w:t>أنفسهم</w:t>
      </w:r>
      <w:r w:rsidRPr="000042B5">
        <w:rPr>
          <w:rtl/>
        </w:rPr>
        <w:t xml:space="preserve"> أن هذا الكتاب لم يقدم شيئاً، ولهذا فإن الذين يمدحون الكتاب ويدافعون عنه من المراجع الذين هم على سدّة الحكم في الجمهورية لم يأذنوا بطباعة كتب أخرى تدعو إلى الوحدة، وتنتشل الناس من الخرافة نحو كتاب المحقق الكبير الأستاذ حيدر علي قلمداران: (</w:t>
      </w:r>
      <w:r w:rsidRPr="00D96F07">
        <w:rPr>
          <w:b/>
          <w:bCs/>
          <w:rtl/>
        </w:rPr>
        <w:t>طريق الاتحاد أو دراسة نصوص الإمامة</w:t>
      </w:r>
      <w:r w:rsidRPr="000042B5">
        <w:rPr>
          <w:rtl/>
        </w:rPr>
        <w:t>) وكتاب: (</w:t>
      </w:r>
      <w:r w:rsidRPr="00D96F07">
        <w:rPr>
          <w:b/>
          <w:bCs/>
          <w:rtl/>
        </w:rPr>
        <w:t>الباقيات الصالحات</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67"/>
      </w:r>
      <w:r w:rsidR="00DF76C9" w:rsidRPr="00DF76C9">
        <w:rPr>
          <w:rStyle w:val="FootnoteReference"/>
          <w:rFonts w:cs="Arabic11 BT"/>
          <w:rtl/>
        </w:rPr>
        <w:t>)</w:t>
      </w:r>
      <w:r w:rsidRPr="000042B5">
        <w:rPr>
          <w:rtl/>
        </w:rPr>
        <w:t xml:space="preserve"> لأحد علماء الشيعة في شبه القارة الهندية، وهو محمد عبد الشكور اللكهنوي، أو كتاب: (</w:t>
      </w:r>
      <w:r w:rsidRPr="00D96F07">
        <w:rPr>
          <w:b/>
          <w:bCs/>
          <w:rtl/>
        </w:rPr>
        <w:t>التحفة ال</w:t>
      </w:r>
      <w:r w:rsidRPr="00D96F07">
        <w:rPr>
          <w:rFonts w:hint="cs"/>
          <w:b/>
          <w:bCs/>
          <w:rtl/>
        </w:rPr>
        <w:t>إ</w:t>
      </w:r>
      <w:r w:rsidRPr="00D96F07">
        <w:rPr>
          <w:b/>
          <w:bCs/>
          <w:rtl/>
        </w:rPr>
        <w:t xml:space="preserve">ثني </w:t>
      </w:r>
      <w:r w:rsidRPr="00D96F07">
        <w:rPr>
          <w:b/>
          <w:bCs/>
          <w:rtl/>
        </w:rPr>
        <w:lastRenderedPageBreak/>
        <w:t>عشرية</w:t>
      </w:r>
      <w:r w:rsidRPr="000042B5">
        <w:rPr>
          <w:rtl/>
        </w:rPr>
        <w:t>) تأليف عبد العزيز بن شاه ولي الله أحمد الدهلوي، أو (</w:t>
      </w:r>
      <w:r w:rsidRPr="00D96F07">
        <w:rPr>
          <w:b/>
          <w:bCs/>
          <w:rtl/>
        </w:rPr>
        <w:t>مختصر راز دلبران</w:t>
      </w:r>
      <w:r w:rsidRPr="000042B5">
        <w:rPr>
          <w:rtl/>
        </w:rPr>
        <w:t>) تأليف السيد عبد الرحمن السربازي كتبه لمؤسسة في قم، أو كتاب (</w:t>
      </w:r>
      <w:r w:rsidRPr="00D96F07">
        <w:rPr>
          <w:b/>
          <w:bCs/>
          <w:rtl/>
        </w:rPr>
        <w:t>المرشد للسنة والرد على أهل البدعة</w:t>
      </w:r>
      <w:r w:rsidRPr="000042B5">
        <w:rPr>
          <w:rtl/>
        </w:rPr>
        <w:t xml:space="preserve"> -</w:t>
      </w:r>
      <w:r w:rsidRPr="00D96F07">
        <w:rPr>
          <w:b/>
          <w:bCs/>
          <w:rtl/>
        </w:rPr>
        <w:t xml:space="preserve">مختصر </w:t>
      </w:r>
      <w:r w:rsidRPr="00D96F07">
        <w:rPr>
          <w:rFonts w:hint="cs"/>
          <w:b/>
          <w:bCs/>
          <w:rtl/>
        </w:rPr>
        <w:t>المنتقى</w:t>
      </w:r>
      <w:r w:rsidRPr="00D96F07">
        <w:rPr>
          <w:b/>
          <w:bCs/>
          <w:rtl/>
        </w:rPr>
        <w:t xml:space="preserve"> من منهاج الاعتدال لابن تيمية</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68"/>
      </w:r>
      <w:r w:rsidR="00DF76C9" w:rsidRPr="00DF76C9">
        <w:rPr>
          <w:rStyle w:val="FootnoteReference"/>
          <w:rFonts w:cs="Arabic11 BT"/>
          <w:rtl/>
        </w:rPr>
        <w:t>)</w:t>
      </w:r>
      <w:r w:rsidRPr="000042B5">
        <w:rPr>
          <w:rtl/>
        </w:rPr>
        <w:t xml:space="preserve"> ترجمة العبد الفقير البرقعي</w:t>
      </w:r>
      <w:r w:rsidRPr="000042B5">
        <w:rPr>
          <w:rFonts w:hint="cs"/>
          <w:rtl/>
        </w:rPr>
        <w:t>،</w:t>
      </w:r>
      <w:r w:rsidRPr="000042B5">
        <w:rPr>
          <w:rtl/>
        </w:rPr>
        <w:t xml:space="preserve"> وأمثالها من الكتب المفيدة لأهل فارس. </w:t>
      </w:r>
    </w:p>
    <w:p w:rsidR="00C359FF" w:rsidRPr="000042B5" w:rsidRDefault="00C359FF" w:rsidP="00C87E4A">
      <w:pPr>
        <w:pStyle w:val="aa"/>
        <w:rPr>
          <w:rtl/>
        </w:rPr>
      </w:pPr>
      <w:r w:rsidRPr="000042B5">
        <w:rPr>
          <w:rtl/>
        </w:rPr>
        <w:t xml:space="preserve">بل إن المسؤولين لا يريدون أن يصل اسم أي من الكتب السابقة إلى مسامع الناس، ولو كانوا يريدون نفع الناس وإيصال الحق لهم لأذنوا للناس بأن يقرؤوا كتاب الغدير وغيره من الكتب المقابلة له؛ ليرى الناس ويحكموا بأنفسهم ويناقشوا العلماء حتى يعرفوا الحق من الباطل، وحتى تكون حالهم كما قال تعالى: </w:t>
      </w:r>
      <w:r w:rsidRPr="000042B5">
        <w:rPr>
          <w:rFonts w:hint="cs"/>
          <w:rtl/>
        </w:rPr>
        <w:t>﴿</w:t>
      </w:r>
      <w:r w:rsidR="00C87E4A">
        <w:rPr>
          <w:rFonts w:ascii="KFGQPC Uthmanic Script HAFS" w:eastAsiaTheme="minorHAnsi" w:cs="KFGQPC Uthmanic Script HAFS" w:hint="cs"/>
          <w:sz w:val="29"/>
          <w:szCs w:val="29"/>
          <w:rtl/>
          <w:lang w:val="en-MY"/>
        </w:rPr>
        <w:t>فَبَشِّرۡ</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عِبَادِ</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١٧</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ٱلَّذِينَ</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يَسۡتَمِعُونَ</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ٱلۡقَوۡلَ</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فَيَتَّبِعُونَ</w:t>
      </w:r>
      <w:r w:rsidR="00C87E4A">
        <w:rPr>
          <w:rFonts w:ascii="KFGQPC Uthmanic Script HAFS" w:eastAsiaTheme="minorHAnsi" w:cs="KFGQPC Uthmanic Script HAFS"/>
          <w:sz w:val="29"/>
          <w:szCs w:val="29"/>
          <w:rtl/>
          <w:lang w:val="en-MY"/>
        </w:rPr>
        <w:t xml:space="preserve"> </w:t>
      </w:r>
      <w:r w:rsidR="00C87E4A">
        <w:rPr>
          <w:rFonts w:ascii="KFGQPC Uthmanic Script HAFS" w:eastAsiaTheme="minorHAnsi" w:cs="KFGQPC Uthmanic Script HAFS" w:hint="cs"/>
          <w:sz w:val="29"/>
          <w:szCs w:val="29"/>
          <w:rtl/>
          <w:lang w:val="en-MY"/>
        </w:rPr>
        <w:t>أَحۡسَنَهُۥٓۚ</w:t>
      </w:r>
      <w:r w:rsidRPr="000042B5">
        <w:rPr>
          <w:rFonts w:hint="cs"/>
          <w:rtl/>
        </w:rPr>
        <w:t>﴾</w:t>
      </w:r>
      <w:r w:rsidRPr="00662AF6">
        <w:rPr>
          <w:rFonts w:ascii="mylotus" w:hAnsi="mylotus"/>
          <w:szCs w:val="24"/>
          <w:rtl/>
        </w:rPr>
        <w:t xml:space="preserve"> [الزمر: 17-18]</w:t>
      </w:r>
      <w:r w:rsidRPr="000042B5">
        <w:rPr>
          <w:rtl/>
        </w:rPr>
        <w:t xml:space="preserve">، لكن المسؤولين لا </w:t>
      </w:r>
      <w:r w:rsidRPr="000042B5">
        <w:rPr>
          <w:rFonts w:hint="cs"/>
          <w:rtl/>
        </w:rPr>
        <w:t>هم يعملون بهذه الآية ولا يسمحون للآخرين أن يعملوا بها</w:t>
      </w:r>
      <w:r w:rsidRPr="000042B5">
        <w:rPr>
          <w:rtl/>
        </w:rPr>
        <w:t>، بل يردون على أفكاري وأطروحاتي بالرصاص والسجن.</w:t>
      </w:r>
    </w:p>
    <w:p w:rsidR="00C359FF" w:rsidRDefault="002465E5" w:rsidP="002465E5">
      <w:pPr>
        <w:pStyle w:val="aa"/>
        <w:jc w:val="center"/>
        <w:rPr>
          <w:rtl/>
        </w:rPr>
      </w:pPr>
      <w:r>
        <w:rPr>
          <w:rFonts w:hint="cs"/>
          <w:rtl/>
        </w:rPr>
        <w:t>***</w:t>
      </w:r>
    </w:p>
    <w:p w:rsidR="00C359FF" w:rsidRPr="00A80438" w:rsidRDefault="00C359FF" w:rsidP="00376485">
      <w:pPr>
        <w:pStyle w:val="ab"/>
        <w:rPr>
          <w:rtl/>
        </w:rPr>
      </w:pPr>
      <w:bookmarkStart w:id="195" w:name="_Toc237320663"/>
      <w:bookmarkStart w:id="196" w:name="_Toc343559935"/>
      <w:r w:rsidRPr="00A80438">
        <w:rPr>
          <w:rtl/>
        </w:rPr>
        <w:t xml:space="preserve">رسائل من </w:t>
      </w:r>
      <w:r w:rsidRPr="00A80438">
        <w:rPr>
          <w:rFonts w:hint="cs"/>
          <w:rtl/>
        </w:rPr>
        <w:t>أ</w:t>
      </w:r>
      <w:r w:rsidRPr="00A80438">
        <w:rPr>
          <w:rtl/>
        </w:rPr>
        <w:t>بناء البرقعي إلى المسؤولين</w:t>
      </w:r>
      <w:r w:rsidRPr="00A80438">
        <w:rPr>
          <w:rFonts w:hint="cs"/>
          <w:rtl/>
        </w:rPr>
        <w:t>:</w:t>
      </w:r>
      <w:bookmarkEnd w:id="195"/>
      <w:bookmarkEnd w:id="196"/>
    </w:p>
    <w:p w:rsidR="00C359FF" w:rsidRPr="000042B5" w:rsidRDefault="00C359FF" w:rsidP="000042B5">
      <w:pPr>
        <w:pStyle w:val="aa"/>
        <w:rPr>
          <w:rtl/>
        </w:rPr>
      </w:pPr>
      <w:r w:rsidRPr="000042B5">
        <w:rPr>
          <w:rtl/>
        </w:rPr>
        <w:t>علمت بعد إطلاق سراحي من السجن أن ابنتي فاطمة (حشمت السادات) وابني السيد محمد حسين قد أرسلا رسائل كثيرة إلى المسؤولين في الدولة، وسأنقل منها رسالة من ابنتي إلى محمد الكيلاني.</w:t>
      </w:r>
    </w:p>
    <w:p w:rsidR="00C359FF" w:rsidRPr="00317042" w:rsidRDefault="00C359FF" w:rsidP="00A81204">
      <w:pPr>
        <w:pStyle w:val="ab"/>
        <w:rPr>
          <w:rtl/>
        </w:rPr>
      </w:pPr>
      <w:bookmarkStart w:id="197" w:name="_Toc237320664"/>
      <w:bookmarkStart w:id="198" w:name="_Toc343559936"/>
      <w:r w:rsidRPr="00317042">
        <w:rPr>
          <w:rtl/>
        </w:rPr>
        <w:t>رسالة من فاطمة البرقعي إلى الكيلاني</w:t>
      </w:r>
      <w:r w:rsidRPr="00317042">
        <w:rPr>
          <w:rFonts w:hint="cs"/>
          <w:rtl/>
        </w:rPr>
        <w:t>:</w:t>
      </w:r>
      <w:bookmarkEnd w:id="197"/>
      <w:bookmarkEnd w:id="198"/>
    </w:p>
    <w:p w:rsidR="00C359FF" w:rsidRPr="000042B5" w:rsidRDefault="00C359FF" w:rsidP="000042B5">
      <w:pPr>
        <w:pStyle w:val="aa"/>
        <w:rPr>
          <w:rtl/>
        </w:rPr>
      </w:pPr>
      <w:r w:rsidRPr="000042B5">
        <w:rPr>
          <w:rtl/>
        </w:rPr>
        <w:t>حضرة المحترم آية الله الحاج الشيخ محمدي الكيلاني دامت بركاته</w:t>
      </w:r>
    </w:p>
    <w:p w:rsidR="00C359FF" w:rsidRPr="000042B5" w:rsidRDefault="00C359FF" w:rsidP="00C87E4A">
      <w:pPr>
        <w:pStyle w:val="aa"/>
        <w:rPr>
          <w:rtl/>
        </w:rPr>
      </w:pPr>
      <w:r w:rsidRPr="000042B5">
        <w:rPr>
          <w:rtl/>
        </w:rPr>
        <w:t>بعد السلام والاحترام</w:t>
      </w:r>
      <w:r w:rsidRPr="000042B5">
        <w:rPr>
          <w:rFonts w:hint="cs"/>
          <w:rtl/>
        </w:rPr>
        <w:t>:</w:t>
      </w:r>
      <w:r w:rsidRPr="000042B5">
        <w:rPr>
          <w:rtl/>
        </w:rPr>
        <w:t xml:space="preserve"> أحيط معاليكم علماً بأنه قبل أيام تم</w:t>
      </w:r>
      <w:r w:rsidRPr="000042B5">
        <w:rPr>
          <w:rFonts w:hint="cs"/>
          <w:rtl/>
        </w:rPr>
        <w:t>ّ</w:t>
      </w:r>
      <w:r w:rsidRPr="000042B5">
        <w:rPr>
          <w:rtl/>
        </w:rPr>
        <w:t xml:space="preserve"> سجن أبي الشيخ السيد آية الله أبي الفضل البرقعي بسبب إظهاره لعقيدته، فقد جاء بعض المتعصبين ودخلوا منزله وهجموا عليه وهو يصلي</w:t>
      </w:r>
      <w:r w:rsidRPr="000042B5">
        <w:rPr>
          <w:rFonts w:hint="cs"/>
          <w:rtl/>
        </w:rPr>
        <w:t>،</w:t>
      </w:r>
      <w:r w:rsidRPr="000042B5">
        <w:rPr>
          <w:rtl/>
        </w:rPr>
        <w:t xml:space="preserve"> وهو كما تعلمون شيخ كبير، وفقيه محترم تجاوز عمره الثمانين، ولأن الله تعالى يحفظ عباده المظلومين فلم يتحقق غرضهم الخبيث بمعجزة من الله:</w:t>
      </w:r>
      <w:r w:rsidRPr="000042B5">
        <w:rPr>
          <w:rFonts w:hint="cs"/>
          <w:rtl/>
        </w:rPr>
        <w:t>﴿</w:t>
      </w:r>
      <w:r w:rsidR="00C87E4A" w:rsidRPr="00C87E4A">
        <w:rPr>
          <w:rFonts w:ascii="KFGQPC Uthmanic Script HAFS" w:eastAsiaTheme="minorHAnsi" w:hAnsiTheme="minorHAnsi" w:cs="KFGQPC Uthmanic Script HAFS" w:hint="c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إِنَّ</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فِي</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ذَٰلِكَ</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لَعِبۡرَةٗ</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لِّأُوْلِي</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lastRenderedPageBreak/>
        <w:t>ٱلۡأَبۡصَٰرِ</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١٣</w:t>
      </w:r>
      <w:r w:rsidRPr="000042B5">
        <w:rPr>
          <w:rFonts w:hint="cs"/>
          <w:rtl/>
        </w:rPr>
        <w:t>﴾</w:t>
      </w:r>
      <w:r w:rsidRPr="00662AF6">
        <w:rPr>
          <w:rFonts w:ascii="mylotus" w:hAnsi="mylotus"/>
          <w:szCs w:val="24"/>
          <w:rtl/>
        </w:rPr>
        <w:t>[آل عمران:13]</w:t>
      </w:r>
      <w:r w:rsidRPr="000042B5">
        <w:rPr>
          <w:rtl/>
        </w:rPr>
        <w:t>.</w:t>
      </w:r>
    </w:p>
    <w:p w:rsidR="00C359FF" w:rsidRPr="000042B5" w:rsidRDefault="00C359FF" w:rsidP="000042B5">
      <w:pPr>
        <w:pStyle w:val="aa"/>
        <w:rPr>
          <w:rtl/>
        </w:rPr>
      </w:pPr>
      <w:r w:rsidRPr="000042B5">
        <w:rPr>
          <w:rtl/>
        </w:rPr>
        <w:t>سبحان الله! لم كل هذه العداوة؟</w:t>
      </w:r>
    </w:p>
    <w:p w:rsidR="00C359FF" w:rsidRPr="000042B5" w:rsidRDefault="00C359FF" w:rsidP="000042B5">
      <w:pPr>
        <w:pStyle w:val="aa"/>
        <w:rPr>
          <w:rtl/>
        </w:rPr>
      </w:pPr>
      <w:r w:rsidRPr="000042B5">
        <w:rPr>
          <w:rtl/>
        </w:rPr>
        <w:t xml:space="preserve">هل جهز آية الله البرقعي جيشاً ضد الجمهورية الإسلامية، أو خزّن الأسلحة، أو آذى أحداً أو صادمه؟! طبعاً يعلم الجميع أن شيئاً من ذلك لم يحدث. </w:t>
      </w:r>
    </w:p>
    <w:p w:rsidR="00C359FF" w:rsidRPr="000042B5" w:rsidRDefault="00C359FF" w:rsidP="000042B5">
      <w:pPr>
        <w:pStyle w:val="aa"/>
        <w:rPr>
          <w:rtl/>
        </w:rPr>
      </w:pPr>
      <w:r w:rsidRPr="000042B5">
        <w:rPr>
          <w:rtl/>
        </w:rPr>
        <w:t xml:space="preserve">ثمة مجموعة يدعمها المتعصبون تدفع الهيئة الحاكمة نحو قتل البرقعي وسجنه، مع أن البرقعي ليس له ذنب إلا أنه يظهر عقائده الموافقة للقرآن ويحارب البدع، علماً بأنه مُنع من المسجد </w:t>
      </w:r>
      <w:r w:rsidRPr="000042B5">
        <w:rPr>
          <w:rFonts w:hint="cs"/>
          <w:rtl/>
        </w:rPr>
        <w:t>و</w:t>
      </w:r>
      <w:r w:rsidRPr="000042B5">
        <w:rPr>
          <w:rtl/>
        </w:rPr>
        <w:t>من المحاضرات، بينما تعطى الحرية المطلق</w:t>
      </w:r>
      <w:r w:rsidRPr="000042B5">
        <w:rPr>
          <w:rFonts w:hint="cs"/>
          <w:rtl/>
        </w:rPr>
        <w:t>ة</w:t>
      </w:r>
      <w:r w:rsidRPr="000042B5">
        <w:rPr>
          <w:rtl/>
        </w:rPr>
        <w:t xml:space="preserve"> للمخالفين له في جميع الوسائل من منابر ونشرات وكتب ومحاضرات للرد عليه، والبرقعي ليس له إلا علاقات عادية، علماً بأن الاختلاف بين فقهاء المسلمين موجود من صدر الإسلام وإلى الآن في العقائد والمسائل الفقهية</w:t>
      </w:r>
      <w:r w:rsidRPr="000042B5">
        <w:rPr>
          <w:rFonts w:hint="cs"/>
          <w:rtl/>
        </w:rPr>
        <w:t>.</w:t>
      </w:r>
    </w:p>
    <w:p w:rsidR="00C359FF" w:rsidRPr="000042B5" w:rsidRDefault="00C359FF" w:rsidP="000042B5">
      <w:pPr>
        <w:pStyle w:val="aa"/>
        <w:rPr>
          <w:rtl/>
        </w:rPr>
      </w:pPr>
      <w:r w:rsidRPr="000042B5">
        <w:rPr>
          <w:rtl/>
        </w:rPr>
        <w:t xml:space="preserve">وأنتم تعلمون جيداً أن </w:t>
      </w:r>
      <w:r w:rsidRPr="000042B5">
        <w:rPr>
          <w:rFonts w:hint="cs"/>
          <w:rtl/>
        </w:rPr>
        <w:t>الشيخ</w:t>
      </w:r>
      <w:r w:rsidRPr="000042B5">
        <w:rPr>
          <w:rtl/>
        </w:rPr>
        <w:t xml:space="preserve"> </w:t>
      </w:r>
      <w:r w:rsidRPr="00D96F07">
        <w:rPr>
          <w:b/>
          <w:bCs/>
          <w:rtl/>
        </w:rPr>
        <w:t>المفيد</w:t>
      </w:r>
      <w:r w:rsidRPr="000042B5">
        <w:rPr>
          <w:rtl/>
        </w:rPr>
        <w:t xml:space="preserve"> انتقد عقائد </w:t>
      </w:r>
      <w:r w:rsidRPr="000042B5">
        <w:rPr>
          <w:rFonts w:hint="cs"/>
          <w:rtl/>
        </w:rPr>
        <w:t>الشيخ</w:t>
      </w:r>
      <w:r w:rsidRPr="00D96F07">
        <w:rPr>
          <w:rFonts w:hint="cs"/>
          <w:b/>
          <w:bCs/>
          <w:rtl/>
        </w:rPr>
        <w:t xml:space="preserve"> </w:t>
      </w:r>
      <w:r w:rsidRPr="00D96F07">
        <w:rPr>
          <w:b/>
          <w:bCs/>
          <w:rtl/>
        </w:rPr>
        <w:t>الصدوق</w:t>
      </w:r>
      <w:r w:rsidRPr="000042B5">
        <w:rPr>
          <w:rtl/>
        </w:rPr>
        <w:t xml:space="preserve"> في كتاب </w:t>
      </w:r>
      <w:r w:rsidRPr="00D96F07">
        <w:rPr>
          <w:b/>
          <w:bCs/>
          <w:rtl/>
        </w:rPr>
        <w:t>النكت العقائدية</w:t>
      </w:r>
      <w:r w:rsidRPr="000042B5">
        <w:rPr>
          <w:rtl/>
        </w:rPr>
        <w:t xml:space="preserve">، وردّ بعض آرائه بكل شدة وقوة، وكذلك </w:t>
      </w:r>
      <w:r w:rsidRPr="00D96F07">
        <w:rPr>
          <w:b/>
          <w:bCs/>
          <w:rtl/>
        </w:rPr>
        <w:t>الحليّ</w:t>
      </w:r>
      <w:r w:rsidRPr="000042B5">
        <w:rPr>
          <w:rtl/>
        </w:rPr>
        <w:t xml:space="preserve"> رد بشدة على الآراء الفقهية للشيخ </w:t>
      </w:r>
      <w:r w:rsidRPr="00D96F07">
        <w:rPr>
          <w:b/>
          <w:bCs/>
          <w:rtl/>
        </w:rPr>
        <w:t>الطوسي</w:t>
      </w:r>
      <w:r w:rsidRPr="000042B5">
        <w:rPr>
          <w:rtl/>
        </w:rPr>
        <w:t xml:space="preserve">، وإلى اليوم يوجد خلاف بين فقهاء الشيعة في مسائل مختلفة، فالبعض منهم يرى بأن آراء </w:t>
      </w:r>
      <w:r w:rsidRPr="00D96F07">
        <w:rPr>
          <w:b/>
          <w:bCs/>
          <w:rtl/>
        </w:rPr>
        <w:t>صدر الدين الشيرازي</w:t>
      </w:r>
      <w:r w:rsidRPr="000042B5">
        <w:rPr>
          <w:rtl/>
        </w:rPr>
        <w:t xml:space="preserve"> هي الصواب، وآخرون يرون أن آراءه مشوبة بالكفر، والبعض يتبع آراء </w:t>
      </w:r>
      <w:r w:rsidRPr="00D96F07">
        <w:rPr>
          <w:b/>
          <w:bCs/>
          <w:rtl/>
        </w:rPr>
        <w:t xml:space="preserve">ابن عربي </w:t>
      </w:r>
      <w:r w:rsidRPr="000042B5">
        <w:rPr>
          <w:rtl/>
        </w:rPr>
        <w:t xml:space="preserve">الصوفي، وآخر يعدها ضمن القول بوحدة الوجود، ولم نر أن هذا الاختلاف </w:t>
      </w:r>
      <w:r w:rsidRPr="000042B5">
        <w:rPr>
          <w:rFonts w:hint="cs"/>
          <w:rtl/>
        </w:rPr>
        <w:t xml:space="preserve">كان </w:t>
      </w:r>
      <w:r w:rsidRPr="000042B5">
        <w:rPr>
          <w:rtl/>
        </w:rPr>
        <w:t>سبب</w:t>
      </w:r>
      <w:r w:rsidRPr="000042B5">
        <w:rPr>
          <w:rFonts w:hint="cs"/>
          <w:rtl/>
        </w:rPr>
        <w:t>اً</w:t>
      </w:r>
      <w:r w:rsidRPr="000042B5">
        <w:rPr>
          <w:rtl/>
        </w:rPr>
        <w:t xml:space="preserve"> </w:t>
      </w:r>
      <w:r w:rsidRPr="000042B5">
        <w:rPr>
          <w:rFonts w:hint="cs"/>
          <w:rtl/>
        </w:rPr>
        <w:t>ل</w:t>
      </w:r>
      <w:r w:rsidRPr="000042B5">
        <w:rPr>
          <w:rtl/>
        </w:rPr>
        <w:t>هجوم أحد</w:t>
      </w:r>
      <w:r w:rsidRPr="000042B5">
        <w:rPr>
          <w:rFonts w:hint="cs"/>
          <w:rtl/>
        </w:rPr>
        <w:t>ٍ</w:t>
      </w:r>
      <w:r w:rsidRPr="000042B5">
        <w:rPr>
          <w:rtl/>
        </w:rPr>
        <w:t xml:space="preserve"> على أحد أو سجنه.</w:t>
      </w:r>
    </w:p>
    <w:p w:rsidR="00C359FF" w:rsidRPr="00D16891" w:rsidRDefault="00C359FF" w:rsidP="00C87E4A">
      <w:pPr>
        <w:pStyle w:val="aa"/>
        <w:rPr>
          <w:spacing w:val="-4"/>
          <w:rtl/>
        </w:rPr>
      </w:pPr>
      <w:r w:rsidRPr="00D16891">
        <w:rPr>
          <w:rFonts w:hint="cs"/>
          <w:spacing w:val="-4"/>
          <w:rtl/>
        </w:rPr>
        <w:t xml:space="preserve">نالَ </w:t>
      </w:r>
      <w:r w:rsidRPr="00D16891">
        <w:rPr>
          <w:spacing w:val="-4"/>
          <w:rtl/>
        </w:rPr>
        <w:t>آية</w:t>
      </w:r>
      <w:r w:rsidRPr="00D16891">
        <w:rPr>
          <w:rFonts w:hint="cs"/>
          <w:spacing w:val="-4"/>
          <w:rtl/>
        </w:rPr>
        <w:t>ُ</w:t>
      </w:r>
      <w:r w:rsidRPr="00D16891">
        <w:rPr>
          <w:spacing w:val="-4"/>
          <w:rtl/>
        </w:rPr>
        <w:t xml:space="preserve"> الله العظمى البرقعي من</w:t>
      </w:r>
      <w:r w:rsidRPr="00D16891">
        <w:rPr>
          <w:rFonts w:hint="cs"/>
          <w:spacing w:val="-4"/>
          <w:rtl/>
        </w:rPr>
        <w:t>ذ</w:t>
      </w:r>
      <w:r w:rsidRPr="00D16891">
        <w:rPr>
          <w:spacing w:val="-4"/>
          <w:rtl/>
        </w:rPr>
        <w:t xml:space="preserve"> سنوات إجاز</w:t>
      </w:r>
      <w:r w:rsidRPr="00D16891">
        <w:rPr>
          <w:rFonts w:hint="cs"/>
          <w:spacing w:val="-4"/>
          <w:rtl/>
        </w:rPr>
        <w:t>ات</w:t>
      </w:r>
      <w:r w:rsidRPr="00D16891">
        <w:rPr>
          <w:spacing w:val="-4"/>
          <w:rtl/>
        </w:rPr>
        <w:t xml:space="preserve"> من أعظم مجتهدي الشيعة، فهو فقيه مستقل</w:t>
      </w:r>
      <w:r w:rsidRPr="00D16891">
        <w:rPr>
          <w:rFonts w:hint="cs"/>
          <w:spacing w:val="-4"/>
          <w:rtl/>
        </w:rPr>
        <w:t>،</w:t>
      </w:r>
      <w:r w:rsidRPr="00D16891">
        <w:rPr>
          <w:spacing w:val="-4"/>
          <w:rtl/>
        </w:rPr>
        <w:t xml:space="preserve"> فلا ينبغي أن يقلد الآخرين في الآراء الكلامية ولا الفقهية، وهذا ما كتبه الفقهاء والأساتذة العظماء في إجاز</w:t>
      </w:r>
      <w:r w:rsidRPr="00D16891">
        <w:rPr>
          <w:rFonts w:hint="cs"/>
          <w:spacing w:val="-4"/>
          <w:rtl/>
        </w:rPr>
        <w:t>ا</w:t>
      </w:r>
      <w:r w:rsidRPr="00D16891">
        <w:rPr>
          <w:spacing w:val="-4"/>
          <w:rtl/>
        </w:rPr>
        <w:t>ته</w:t>
      </w:r>
      <w:r w:rsidRPr="00D16891">
        <w:rPr>
          <w:rFonts w:hint="cs"/>
          <w:spacing w:val="-4"/>
          <w:rtl/>
        </w:rPr>
        <w:t>م له</w:t>
      </w:r>
      <w:r w:rsidRPr="00D16891">
        <w:rPr>
          <w:spacing w:val="-4"/>
          <w:rtl/>
        </w:rPr>
        <w:t>، والفقهاء إذا قالوا: إن فلاناً قد بلغ رتبة الاجتهاد حَرُم عليه التقليد، ولهذا نتعجب لماذا يضيقون في الجمهورية الإسلامية على هذا الفقيه البالغ من العمر 80 عاماً كل هذه التضييقات؟! ولماذا ي</w:t>
      </w:r>
      <w:r w:rsidRPr="00D16891">
        <w:rPr>
          <w:rFonts w:hint="cs"/>
          <w:spacing w:val="-4"/>
          <w:rtl/>
        </w:rPr>
        <w:t>ُ</w:t>
      </w:r>
      <w:r w:rsidRPr="00D16891">
        <w:rPr>
          <w:spacing w:val="-4"/>
          <w:rtl/>
        </w:rPr>
        <w:t>سج</w:t>
      </w:r>
      <w:r w:rsidRPr="00D16891">
        <w:rPr>
          <w:rFonts w:hint="cs"/>
          <w:spacing w:val="-4"/>
          <w:rtl/>
        </w:rPr>
        <w:t>َ</w:t>
      </w:r>
      <w:r w:rsidRPr="00D16891">
        <w:rPr>
          <w:spacing w:val="-4"/>
          <w:rtl/>
        </w:rPr>
        <w:t>ن مرات متكررة؟! هل معنى الجمهورية الإسلامية ألا يسمح لأي فقيه بأن يُعرب عن رأيه وإلا حُك</w:t>
      </w:r>
      <w:r w:rsidRPr="00D16891">
        <w:rPr>
          <w:rFonts w:hint="cs"/>
          <w:spacing w:val="-4"/>
          <w:rtl/>
        </w:rPr>
        <w:t>ِ</w:t>
      </w:r>
      <w:r w:rsidRPr="00D16891">
        <w:rPr>
          <w:spacing w:val="-4"/>
          <w:rtl/>
        </w:rPr>
        <w:t xml:space="preserve">م عليه بالسجن والعقاب؟! وأنا أعتقد أنك عالم ناصح، وأعرف أنك كنت صاحباً لوالدي، وتعلمون بأنه سيد جليل متدين، وأن ما كتبه وقاله خالٍ من الاعتقاد السيئ أو الاستنباط الرديء، وتعلمون أن البحث عن العقيدة ممنوع في الجمهورية الإسلامية، ولهذا أرجو منكم حث </w:t>
      </w:r>
      <w:r w:rsidRPr="00D16891">
        <w:rPr>
          <w:spacing w:val="-4"/>
          <w:rtl/>
        </w:rPr>
        <w:lastRenderedPageBreak/>
        <w:t xml:space="preserve">الفقهاء والمسؤولين في الجمهورية على إنهاء هذه المظلمة، ورفع المؤاخذة، وإطلاق العلماء بسرعة </w:t>
      </w:r>
      <w:r w:rsidRPr="00D16891">
        <w:rPr>
          <w:rFonts w:hint="cs"/>
          <w:spacing w:val="-4"/>
          <w:rtl/>
        </w:rPr>
        <w:t>﴿</w:t>
      </w:r>
      <w:r w:rsidR="00C87E4A" w:rsidRPr="00D16891">
        <w:rPr>
          <w:rFonts w:ascii="KFGQPC Uthmanic Script HAFS" w:eastAsiaTheme="minorHAnsi" w:hAnsiTheme="minorHAnsi" w:cs="KFGQPC Uthmanic Script HAFS" w:hint="cs"/>
          <w:spacing w:val="-4"/>
          <w:sz w:val="28"/>
          <w:szCs w:val="28"/>
          <w:rtl/>
          <w:lang w:val="en-MY" w:bidi="fa-IR"/>
        </w:rPr>
        <w:t>إِنَّ اللَّـهَ لَا يُضِيعُ أَجْرَ الْمُحْسِنِينَ</w:t>
      </w:r>
      <w:r w:rsidRPr="00D16891">
        <w:rPr>
          <w:rFonts w:hint="cs"/>
          <w:spacing w:val="-4"/>
          <w:rtl/>
        </w:rPr>
        <w:t>﴾</w:t>
      </w:r>
      <w:r w:rsidR="00C87E4A" w:rsidRPr="00D16891">
        <w:rPr>
          <w:rFonts w:hint="cs"/>
          <w:spacing w:val="-4"/>
          <w:rtl/>
        </w:rPr>
        <w:t xml:space="preserve"> </w:t>
      </w:r>
      <w:r w:rsidRPr="00D16891">
        <w:rPr>
          <w:rFonts w:ascii="mylotus" w:hAnsi="mylotus"/>
          <w:spacing w:val="-4"/>
          <w:szCs w:val="24"/>
          <w:rtl/>
        </w:rPr>
        <w:t>[التوبة:120]</w:t>
      </w:r>
    </w:p>
    <w:p w:rsidR="00C359FF" w:rsidRPr="000042B5" w:rsidRDefault="00C359FF" w:rsidP="00376485">
      <w:pPr>
        <w:pStyle w:val="aa"/>
        <w:jc w:val="right"/>
        <w:rPr>
          <w:rtl/>
        </w:rPr>
      </w:pPr>
      <w:r w:rsidRPr="000042B5">
        <w:rPr>
          <w:rtl/>
        </w:rPr>
        <w:t>والسلام عليكم ورحمة الله وبركاته.</w:t>
      </w:r>
    </w:p>
    <w:p w:rsidR="00C359FF" w:rsidRPr="00D96F07" w:rsidRDefault="00C359FF" w:rsidP="00376485">
      <w:pPr>
        <w:widowControl w:val="0"/>
        <w:spacing w:before="60"/>
        <w:ind w:left="4320" w:firstLine="397"/>
        <w:jc w:val="right"/>
        <w:rPr>
          <w:rFonts w:cs="mylotus"/>
          <w:b/>
          <w:bCs/>
          <w:szCs w:val="27"/>
          <w:rtl/>
        </w:rPr>
      </w:pPr>
      <w:r w:rsidRPr="00D96F07">
        <w:rPr>
          <w:rFonts w:cs="mylotus"/>
          <w:b/>
          <w:bCs/>
          <w:szCs w:val="27"/>
          <w:rtl/>
        </w:rPr>
        <w:t>فاطمة البرقعي</w:t>
      </w:r>
    </w:p>
    <w:p w:rsidR="00C359FF" w:rsidRPr="000042B5" w:rsidRDefault="00C359FF" w:rsidP="00376485">
      <w:pPr>
        <w:pStyle w:val="aa"/>
        <w:jc w:val="center"/>
        <w:rPr>
          <w:rtl/>
        </w:rPr>
      </w:pPr>
      <w:r w:rsidRPr="000042B5">
        <w:rPr>
          <w:rFonts w:hint="cs"/>
          <w:rtl/>
        </w:rPr>
        <w:t>***</w:t>
      </w:r>
    </w:p>
    <w:p w:rsidR="00C359FF" w:rsidRPr="000042B5" w:rsidRDefault="00C359FF" w:rsidP="000042B5">
      <w:pPr>
        <w:pStyle w:val="aa"/>
        <w:rPr>
          <w:rtl/>
        </w:rPr>
      </w:pPr>
      <w:r w:rsidRPr="000042B5">
        <w:rPr>
          <w:rtl/>
        </w:rPr>
        <w:t>وقد أرس</w:t>
      </w:r>
      <w:r w:rsidRPr="000042B5">
        <w:rPr>
          <w:rFonts w:hint="cs"/>
          <w:rtl/>
        </w:rPr>
        <w:t>َ</w:t>
      </w:r>
      <w:r w:rsidRPr="000042B5">
        <w:rPr>
          <w:rtl/>
        </w:rPr>
        <w:t>ل</w:t>
      </w:r>
      <w:r w:rsidRPr="000042B5">
        <w:rPr>
          <w:rFonts w:hint="cs"/>
          <w:rtl/>
        </w:rPr>
        <w:t>َ</w:t>
      </w:r>
      <w:r w:rsidRPr="000042B5">
        <w:rPr>
          <w:rtl/>
        </w:rPr>
        <w:t>ت</w:t>
      </w:r>
      <w:r w:rsidRPr="000042B5">
        <w:rPr>
          <w:rFonts w:hint="cs"/>
          <w:rtl/>
        </w:rPr>
        <w:t>ْ</w:t>
      </w:r>
      <w:r w:rsidRPr="000042B5">
        <w:rPr>
          <w:rtl/>
        </w:rPr>
        <w:t xml:space="preserve"> نسخة</w:t>
      </w:r>
      <w:r w:rsidRPr="000042B5">
        <w:rPr>
          <w:rFonts w:hint="cs"/>
          <w:rtl/>
        </w:rPr>
        <w:t>ً</w:t>
      </w:r>
      <w:r w:rsidRPr="000042B5">
        <w:rPr>
          <w:rtl/>
        </w:rPr>
        <w:t xml:space="preserve"> من الرسالة السابقة إلى آية الله حسين علي منتظري، </w:t>
      </w:r>
      <w:r w:rsidRPr="000042B5">
        <w:rPr>
          <w:rFonts w:hint="cs"/>
          <w:rtl/>
        </w:rPr>
        <w:t>ونسخةً</w:t>
      </w:r>
      <w:r w:rsidRPr="000042B5">
        <w:rPr>
          <w:rtl/>
        </w:rPr>
        <w:t xml:space="preserve"> إلى السيد الخميني، </w:t>
      </w:r>
      <w:r w:rsidRPr="000042B5">
        <w:rPr>
          <w:rFonts w:hint="cs"/>
          <w:rtl/>
        </w:rPr>
        <w:t>ونسخة</w:t>
      </w:r>
      <w:r w:rsidRPr="000042B5">
        <w:rPr>
          <w:rtl/>
        </w:rPr>
        <w:t xml:space="preserve"> إلى مكتب: (</w:t>
      </w:r>
      <w:r w:rsidRPr="00D96F07">
        <w:rPr>
          <w:b/>
          <w:bCs/>
          <w:rtl/>
        </w:rPr>
        <w:t>جمعية الدفاع عن الحرية وحاكمية شعب إيران</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69"/>
      </w:r>
      <w:r w:rsidR="00DF76C9" w:rsidRPr="00DF76C9">
        <w:rPr>
          <w:rStyle w:val="FootnoteReference"/>
          <w:rFonts w:cs="Arabic11 BT"/>
          <w:rtl/>
        </w:rPr>
        <w:t>)</w:t>
      </w:r>
      <w:r w:rsidRPr="000042B5">
        <w:rPr>
          <w:rtl/>
        </w:rPr>
        <w:t xml:space="preserve"> وقد نشرت الجمعية </w:t>
      </w:r>
      <w:r w:rsidRPr="000042B5">
        <w:rPr>
          <w:rFonts w:hint="cs"/>
          <w:rtl/>
        </w:rPr>
        <w:t xml:space="preserve">الأخيرة بياناً </w:t>
      </w:r>
      <w:r w:rsidRPr="000042B5">
        <w:rPr>
          <w:rtl/>
        </w:rPr>
        <w:t xml:space="preserve">هذا نصه: </w:t>
      </w:r>
    </w:p>
    <w:p w:rsidR="00C359FF" w:rsidRPr="00D96F07" w:rsidRDefault="00C359FF" w:rsidP="00DB3A9A">
      <w:pPr>
        <w:widowControl w:val="0"/>
        <w:spacing w:before="60"/>
        <w:jc w:val="center"/>
        <w:rPr>
          <w:rFonts w:cs="mylotus"/>
          <w:b/>
          <w:bCs/>
          <w:szCs w:val="27"/>
          <w:rtl/>
        </w:rPr>
      </w:pPr>
      <w:r w:rsidRPr="00D96F07">
        <w:rPr>
          <w:rFonts w:cs="mylotus" w:hint="cs"/>
          <w:b/>
          <w:bCs/>
          <w:szCs w:val="27"/>
          <w:rtl/>
        </w:rPr>
        <w:t>إلى مجلس القضاء الأعلى</w:t>
      </w:r>
    </w:p>
    <w:p w:rsidR="00C359FF" w:rsidRPr="000042B5" w:rsidRDefault="00C359FF" w:rsidP="000042B5">
      <w:pPr>
        <w:pStyle w:val="aa"/>
        <w:rPr>
          <w:rtl/>
        </w:rPr>
      </w:pPr>
      <w:r w:rsidRPr="000042B5">
        <w:rPr>
          <w:rtl/>
        </w:rPr>
        <w:t xml:space="preserve">التاريخ 26/7/ </w:t>
      </w:r>
      <w:r w:rsidRPr="000042B5">
        <w:rPr>
          <w:rFonts w:hint="cs"/>
          <w:rtl/>
        </w:rPr>
        <w:t>1366 هـ. ش.</w:t>
      </w:r>
      <w:r w:rsidR="00DF76C9" w:rsidRPr="00DF76C9">
        <w:rPr>
          <w:rStyle w:val="FootnoteReference"/>
          <w:rFonts w:cs="Arabic11 BT"/>
          <w:rtl/>
        </w:rPr>
        <w:t>(</w:t>
      </w:r>
      <w:r w:rsidR="00DF76C9" w:rsidRPr="00DF76C9">
        <w:rPr>
          <w:rStyle w:val="FootnoteReference"/>
          <w:rFonts w:cs="Arabic11 BT"/>
          <w:rtl/>
        </w:rPr>
        <w:footnoteReference w:id="270"/>
      </w:r>
      <w:r w:rsidR="00DF76C9" w:rsidRPr="00DF76C9">
        <w:rPr>
          <w:rStyle w:val="FootnoteReference"/>
          <w:rFonts w:cs="Arabic11 BT"/>
          <w:rtl/>
        </w:rPr>
        <w:t>)</w:t>
      </w:r>
    </w:p>
    <w:p w:rsidR="00C359FF" w:rsidRPr="000042B5" w:rsidRDefault="00C359FF" w:rsidP="000042B5">
      <w:pPr>
        <w:pStyle w:val="aa"/>
        <w:rPr>
          <w:rtl/>
        </w:rPr>
      </w:pPr>
      <w:r w:rsidRPr="000042B5">
        <w:rPr>
          <w:rtl/>
        </w:rPr>
        <w:t xml:space="preserve">بموجب اطلاعنا على الرسالة التي وصلت إلينا في الجمعية بخصوص آية الله السيد أبي الفضل البرقعي، وهو رجل كبير في السن ويبلغ من العمر 80 </w:t>
      </w:r>
      <w:r w:rsidRPr="000042B5">
        <w:rPr>
          <w:rFonts w:hint="cs"/>
          <w:rtl/>
        </w:rPr>
        <w:t>عاماً</w:t>
      </w:r>
      <w:r w:rsidRPr="000042B5">
        <w:rPr>
          <w:rtl/>
        </w:rPr>
        <w:t>، وقد قُبض عليه من قِبَل الجهات الأمنية، وس</w:t>
      </w:r>
      <w:r w:rsidRPr="000042B5">
        <w:rPr>
          <w:rFonts w:hint="cs"/>
          <w:rtl/>
        </w:rPr>
        <w:t>ُ</w:t>
      </w:r>
      <w:r w:rsidRPr="000042B5">
        <w:rPr>
          <w:rtl/>
        </w:rPr>
        <w:t xml:space="preserve">جن في سجن (إيفين)، وحبس السيد البرقعي لأنه يتبنى عقائد وآراء فقهية وكلامية خاصة تخالف عقائد الهيئة الحاكمة في الجمهورية. </w:t>
      </w:r>
    </w:p>
    <w:p w:rsidR="00C359FF" w:rsidRPr="00D16891" w:rsidRDefault="00C359FF" w:rsidP="000042B5">
      <w:pPr>
        <w:pStyle w:val="aa"/>
        <w:rPr>
          <w:rtl/>
        </w:rPr>
      </w:pPr>
      <w:r w:rsidRPr="00D16891">
        <w:rPr>
          <w:rtl/>
        </w:rPr>
        <w:t>وقبل فترة نشرنا خبراً عن اعتقال آية الله جليلي كرمانشاهي ونقله من باختران إلى قم بنفس التهمة.</w:t>
      </w:r>
    </w:p>
    <w:p w:rsidR="00C359FF" w:rsidRPr="00D16891" w:rsidRDefault="00C359FF" w:rsidP="000042B5">
      <w:pPr>
        <w:pStyle w:val="aa"/>
        <w:rPr>
          <w:spacing w:val="-2"/>
          <w:rtl/>
        </w:rPr>
      </w:pPr>
      <w:r w:rsidRPr="00D16891">
        <w:rPr>
          <w:spacing w:val="-2"/>
          <w:rtl/>
        </w:rPr>
        <w:t xml:space="preserve">إن </w:t>
      </w:r>
      <w:r w:rsidRPr="00D16891">
        <w:rPr>
          <w:rFonts w:hint="cs"/>
          <w:spacing w:val="-2"/>
          <w:rtl/>
        </w:rPr>
        <w:t>اعتقال</w:t>
      </w:r>
      <w:r w:rsidRPr="00D16891">
        <w:rPr>
          <w:spacing w:val="-2"/>
          <w:rtl/>
        </w:rPr>
        <w:t xml:space="preserve"> الأشخاص </w:t>
      </w:r>
      <w:r w:rsidRPr="00D16891">
        <w:rPr>
          <w:rFonts w:hint="cs"/>
          <w:spacing w:val="-2"/>
          <w:rtl/>
        </w:rPr>
        <w:t xml:space="preserve">وملاحقتهم وإيذاءهم </w:t>
      </w:r>
      <w:r w:rsidRPr="00D16891">
        <w:rPr>
          <w:spacing w:val="-2"/>
          <w:rtl/>
        </w:rPr>
        <w:t xml:space="preserve">على أساس </w:t>
      </w:r>
      <w:r w:rsidRPr="00D16891">
        <w:rPr>
          <w:rFonts w:hint="cs"/>
          <w:spacing w:val="-2"/>
          <w:rtl/>
        </w:rPr>
        <w:t>آرائهم</w:t>
      </w:r>
      <w:r w:rsidRPr="00D16891">
        <w:rPr>
          <w:spacing w:val="-2"/>
          <w:rtl/>
        </w:rPr>
        <w:t xml:space="preserve"> الفقهية والكلامية الخاصة </w:t>
      </w:r>
      <w:r w:rsidRPr="00D16891">
        <w:rPr>
          <w:rFonts w:hint="cs"/>
          <w:spacing w:val="-2"/>
          <w:rtl/>
        </w:rPr>
        <w:t>منهج</w:t>
      </w:r>
      <w:r w:rsidRPr="00D16891">
        <w:rPr>
          <w:spacing w:val="-2"/>
          <w:rtl/>
        </w:rPr>
        <w:t xml:space="preserve"> جديد </w:t>
      </w:r>
      <w:r w:rsidRPr="00D16891">
        <w:rPr>
          <w:rFonts w:hint="cs"/>
          <w:spacing w:val="-2"/>
          <w:rtl/>
        </w:rPr>
        <w:t>بدأ اتِّباعه</w:t>
      </w:r>
      <w:r w:rsidRPr="00D16891">
        <w:rPr>
          <w:spacing w:val="-2"/>
          <w:rtl/>
        </w:rPr>
        <w:t xml:space="preserve"> في الجمهورية</w:t>
      </w:r>
      <w:r w:rsidRPr="00D16891">
        <w:rPr>
          <w:rFonts w:hint="cs"/>
          <w:spacing w:val="-2"/>
          <w:rtl/>
        </w:rPr>
        <w:t xml:space="preserve"> الإسلامية</w:t>
      </w:r>
      <w:r w:rsidRPr="00D16891">
        <w:rPr>
          <w:spacing w:val="-2"/>
          <w:rtl/>
        </w:rPr>
        <w:t xml:space="preserve">، فقبل فترة تعرض بعض الأفراد والجماعات للعقاب والتعدي بشكل رسمي أو غير رسمي بسبب آراء سياسية مخالفة للفئة الحاكمة، والحوادث </w:t>
      </w:r>
      <w:r w:rsidRPr="00D16891">
        <w:rPr>
          <w:rFonts w:hint="cs"/>
          <w:spacing w:val="-2"/>
          <w:rtl/>
        </w:rPr>
        <w:t>الأخيرة</w:t>
      </w:r>
      <w:r w:rsidRPr="00D16891">
        <w:rPr>
          <w:spacing w:val="-2"/>
          <w:rtl/>
        </w:rPr>
        <w:t xml:space="preserve"> في الاعتقال تدل</w:t>
      </w:r>
      <w:r w:rsidRPr="00D16891">
        <w:rPr>
          <w:rFonts w:hint="cs"/>
          <w:spacing w:val="-2"/>
          <w:rtl/>
        </w:rPr>
        <w:t>ّ</w:t>
      </w:r>
      <w:r w:rsidRPr="00D16891">
        <w:rPr>
          <w:spacing w:val="-2"/>
          <w:rtl/>
        </w:rPr>
        <w:t xml:space="preserve"> على زيادة </w:t>
      </w:r>
      <w:r w:rsidRPr="00D16891">
        <w:rPr>
          <w:rFonts w:hint="cs"/>
          <w:spacing w:val="-2"/>
          <w:rtl/>
        </w:rPr>
        <w:t xml:space="preserve">هذا النمط من حالات </w:t>
      </w:r>
      <w:r w:rsidRPr="00D16891">
        <w:rPr>
          <w:spacing w:val="-2"/>
          <w:rtl/>
        </w:rPr>
        <w:t>الاعتداء</w:t>
      </w:r>
      <w:r w:rsidRPr="00D16891">
        <w:rPr>
          <w:rFonts w:hint="cs"/>
          <w:spacing w:val="-2"/>
          <w:rtl/>
        </w:rPr>
        <w:t xml:space="preserve"> على القانون وتجاوزه</w:t>
      </w:r>
      <w:r w:rsidRPr="00D16891">
        <w:rPr>
          <w:spacing w:val="-2"/>
          <w:rtl/>
        </w:rPr>
        <w:t>.</w:t>
      </w:r>
    </w:p>
    <w:p w:rsidR="00C359FF" w:rsidRPr="000042B5" w:rsidRDefault="00C359FF" w:rsidP="000042B5">
      <w:pPr>
        <w:pStyle w:val="aa"/>
        <w:rPr>
          <w:rtl/>
        </w:rPr>
      </w:pPr>
      <w:r w:rsidRPr="000042B5">
        <w:rPr>
          <w:rtl/>
        </w:rPr>
        <w:lastRenderedPageBreak/>
        <w:t xml:space="preserve">يجب أن نبين أن قوانين الإسلام والنظام الأساسي للدولة لا </w:t>
      </w:r>
      <w:r w:rsidRPr="000042B5">
        <w:rPr>
          <w:rFonts w:hint="cs"/>
          <w:rtl/>
        </w:rPr>
        <w:t>ت</w:t>
      </w:r>
      <w:r w:rsidRPr="000042B5">
        <w:rPr>
          <w:rtl/>
        </w:rPr>
        <w:t>سمح بهذه التصرفات، وقد قال قائد الثورة سابقاً من باريس: إن الجمهورية الإسلامية ستمنح الحرية حتى للماركسيين في بيان عقائدهم، فماذا حدث الآن؟! فقد أصبح علماء الدين المسلمين يتعرضون للأذى والسجن بسبب مخالفتهم في الآراء الفقهية، مع أن الدستور يمنع تفتيش العقائد، ونحن نعرب عن أسفنا العميق لهذه الحادثة الجديدة التي تذكرنا بوحشية القرون الوسطى، وبمس</w:t>
      </w:r>
      <w:r w:rsidRPr="000042B5">
        <w:rPr>
          <w:rFonts w:hint="cs"/>
          <w:rtl/>
        </w:rPr>
        <w:t>ؤ</w:t>
      </w:r>
      <w:r w:rsidRPr="000042B5">
        <w:rPr>
          <w:rtl/>
        </w:rPr>
        <w:t>وليتنا في جمعيتنا نعترض على هذا الاعتقال ونطالب بالتحقيق في هذه الحادثة.</w:t>
      </w:r>
    </w:p>
    <w:p w:rsidR="00C359FF" w:rsidRPr="000042B5" w:rsidRDefault="00C359FF" w:rsidP="00376485">
      <w:pPr>
        <w:pStyle w:val="aa"/>
        <w:jc w:val="right"/>
        <w:rPr>
          <w:rtl/>
        </w:rPr>
      </w:pPr>
      <w:r w:rsidRPr="000042B5">
        <w:rPr>
          <w:rtl/>
        </w:rPr>
        <w:t>(</w:t>
      </w:r>
      <w:r w:rsidRPr="00D96F07">
        <w:rPr>
          <w:b/>
          <w:bCs/>
          <w:rtl/>
        </w:rPr>
        <w:t>جمعية الدفاع عن الحرية وحاكمية شعب إيران</w:t>
      </w:r>
      <w:r w:rsidRPr="000042B5">
        <w:rPr>
          <w:rtl/>
        </w:rPr>
        <w:t xml:space="preserve">) </w:t>
      </w:r>
    </w:p>
    <w:p w:rsidR="00C359FF" w:rsidRPr="000042B5" w:rsidRDefault="00C359FF" w:rsidP="00376485">
      <w:pPr>
        <w:pStyle w:val="aa"/>
        <w:spacing w:after="240"/>
        <w:rPr>
          <w:rtl/>
        </w:rPr>
      </w:pPr>
      <w:r w:rsidRPr="000042B5">
        <w:rPr>
          <w:rtl/>
        </w:rPr>
        <w:t>العنوان: طهران- طريق خرمشهر (آپادانا سابقا) شارع نوبخت الزقاق الرابع، بلوك 62</w:t>
      </w:r>
      <w:r w:rsidRPr="000042B5">
        <w:rPr>
          <w:rFonts w:hint="cs"/>
          <w:rtl/>
        </w:rPr>
        <w:t>،</w:t>
      </w:r>
      <w:r w:rsidRPr="000042B5">
        <w:rPr>
          <w:rtl/>
        </w:rPr>
        <w:t xml:space="preserve"> هاتف867699</w:t>
      </w:r>
      <w:r w:rsidRPr="000042B5">
        <w:rPr>
          <w:rFonts w:hint="cs"/>
          <w:rtl/>
        </w:rPr>
        <w:t>.</w:t>
      </w:r>
    </w:p>
    <w:p w:rsidR="00C359FF" w:rsidRPr="008B1DC6" w:rsidRDefault="00C359FF" w:rsidP="000042B5">
      <w:pPr>
        <w:pStyle w:val="aa"/>
        <w:rPr>
          <w:spacing w:val="-4"/>
          <w:rtl/>
        </w:rPr>
      </w:pPr>
      <w:r w:rsidRPr="008B1DC6">
        <w:rPr>
          <w:spacing w:val="-4"/>
          <w:rtl/>
        </w:rPr>
        <w:t>و</w:t>
      </w:r>
      <w:r w:rsidRPr="008B1DC6">
        <w:rPr>
          <w:rFonts w:hint="cs"/>
          <w:spacing w:val="-4"/>
          <w:rtl/>
        </w:rPr>
        <w:t>و</w:t>
      </w:r>
      <w:r w:rsidRPr="008B1DC6">
        <w:rPr>
          <w:spacing w:val="-4"/>
          <w:rtl/>
        </w:rPr>
        <w:t>ج</w:t>
      </w:r>
      <w:r w:rsidRPr="008B1DC6">
        <w:rPr>
          <w:rFonts w:hint="cs"/>
          <w:spacing w:val="-4"/>
          <w:rtl/>
        </w:rPr>
        <w:t>ّ</w:t>
      </w:r>
      <w:r w:rsidRPr="008B1DC6">
        <w:rPr>
          <w:spacing w:val="-4"/>
          <w:rtl/>
        </w:rPr>
        <w:t>ه ابني رسالة إلى السيد منتظري، وقد نشرت أجزاء منها في الصفحة السابعة من العدد (118) في نشر</w:t>
      </w:r>
      <w:r w:rsidRPr="008B1DC6">
        <w:rPr>
          <w:rFonts w:hint="cs"/>
          <w:spacing w:val="-4"/>
          <w:rtl/>
        </w:rPr>
        <w:t>ة</w:t>
      </w:r>
      <w:r w:rsidRPr="008B1DC6">
        <w:rPr>
          <w:spacing w:val="-4"/>
          <w:rtl/>
        </w:rPr>
        <w:t xml:space="preserve"> (</w:t>
      </w:r>
      <w:r w:rsidRPr="008B1DC6">
        <w:rPr>
          <w:b/>
          <w:bCs/>
          <w:spacing w:val="-4"/>
          <w:rtl/>
        </w:rPr>
        <w:t>پي</w:t>
      </w:r>
      <w:r w:rsidRPr="008B1DC6">
        <w:rPr>
          <w:rFonts w:hint="cs"/>
          <w:b/>
          <w:bCs/>
          <w:spacing w:val="-4"/>
          <w:rtl/>
        </w:rPr>
        <w:t>کِ</w:t>
      </w:r>
      <w:r w:rsidRPr="008B1DC6">
        <w:rPr>
          <w:b/>
          <w:bCs/>
          <w:spacing w:val="-4"/>
          <w:rtl/>
        </w:rPr>
        <w:t xml:space="preserve"> ن</w:t>
      </w:r>
      <w:r w:rsidRPr="008B1DC6">
        <w:rPr>
          <w:rFonts w:hint="cs"/>
          <w:b/>
          <w:bCs/>
          <w:spacing w:val="-4"/>
          <w:rtl/>
        </w:rPr>
        <w:t>ِ</w:t>
      </w:r>
      <w:r w:rsidRPr="008B1DC6">
        <w:rPr>
          <w:b/>
          <w:bCs/>
          <w:spacing w:val="-4"/>
          <w:rtl/>
        </w:rPr>
        <w:t>ه</w:t>
      </w:r>
      <w:r w:rsidRPr="008B1DC6">
        <w:rPr>
          <w:rFonts w:hint="cs"/>
          <w:b/>
          <w:bCs/>
          <w:spacing w:val="-4"/>
          <w:rtl/>
        </w:rPr>
        <w:t>ْ</w:t>
      </w:r>
      <w:r w:rsidRPr="008B1DC6">
        <w:rPr>
          <w:b/>
          <w:bCs/>
          <w:spacing w:val="-4"/>
          <w:rtl/>
        </w:rPr>
        <w:t>ض</w:t>
      </w:r>
      <w:r w:rsidRPr="008B1DC6">
        <w:rPr>
          <w:rFonts w:hint="cs"/>
          <w:b/>
          <w:bCs/>
          <w:spacing w:val="-4"/>
          <w:rtl/>
        </w:rPr>
        <w:t>َ</w:t>
      </w:r>
      <w:r w:rsidRPr="008B1DC6">
        <w:rPr>
          <w:b/>
          <w:bCs/>
          <w:spacing w:val="-4"/>
          <w:rtl/>
        </w:rPr>
        <w:t>ت</w:t>
      </w:r>
      <w:r w:rsidRPr="008B1DC6">
        <w:rPr>
          <w:spacing w:val="-4"/>
          <w:rtl/>
        </w:rPr>
        <w:t>)</w:t>
      </w:r>
      <w:r w:rsidRPr="008B1DC6">
        <w:rPr>
          <w:rFonts w:hint="cs"/>
          <w:spacing w:val="-4"/>
          <w:rtl/>
        </w:rPr>
        <w:t xml:space="preserve"> (أي حامل رسالة النهضة)</w:t>
      </w:r>
      <w:r w:rsidRPr="008B1DC6">
        <w:rPr>
          <w:spacing w:val="-4"/>
          <w:rtl/>
        </w:rPr>
        <w:t>، في تاريخ</w:t>
      </w:r>
      <w:r w:rsidRPr="008B1DC6">
        <w:rPr>
          <w:rFonts w:hint="cs"/>
          <w:spacing w:val="-4"/>
          <w:rtl/>
        </w:rPr>
        <w:t>:</w:t>
      </w:r>
      <w:r w:rsidRPr="008B1DC6">
        <w:rPr>
          <w:spacing w:val="-4"/>
          <w:rtl/>
        </w:rPr>
        <w:t xml:space="preserve"> 1/10/</w:t>
      </w:r>
      <w:r w:rsidRPr="008B1DC6">
        <w:rPr>
          <w:rFonts w:hint="cs"/>
          <w:spacing w:val="-4"/>
          <w:rtl/>
        </w:rPr>
        <w:t>1366 هـ. ش.</w:t>
      </w:r>
      <w:r w:rsidR="00DF76C9" w:rsidRPr="008B1DC6">
        <w:rPr>
          <w:rStyle w:val="FootnoteReference"/>
          <w:rFonts w:cs="Arabic11 BT"/>
          <w:spacing w:val="-4"/>
          <w:rtl/>
        </w:rPr>
        <w:t>(</w:t>
      </w:r>
      <w:r w:rsidR="00DF76C9" w:rsidRPr="008B1DC6">
        <w:rPr>
          <w:rStyle w:val="FootnoteReference"/>
          <w:rFonts w:cs="Arabic11 BT"/>
          <w:spacing w:val="-4"/>
          <w:rtl/>
        </w:rPr>
        <w:footnoteReference w:id="271"/>
      </w:r>
      <w:r w:rsidR="00DF76C9" w:rsidRPr="008B1DC6">
        <w:rPr>
          <w:rStyle w:val="FootnoteReference"/>
          <w:rFonts w:cs="Arabic11 BT"/>
          <w:spacing w:val="-4"/>
          <w:rtl/>
        </w:rPr>
        <w:t>)</w:t>
      </w:r>
      <w:r w:rsidRPr="008B1DC6">
        <w:rPr>
          <w:spacing w:val="-4"/>
          <w:rtl/>
        </w:rPr>
        <w:t>.</w:t>
      </w:r>
    </w:p>
    <w:p w:rsidR="00C359FF" w:rsidRPr="000042B5" w:rsidRDefault="00C359FF" w:rsidP="00376485">
      <w:pPr>
        <w:pStyle w:val="aa"/>
        <w:jc w:val="center"/>
        <w:rPr>
          <w:rtl/>
        </w:rPr>
      </w:pPr>
      <w:r w:rsidRPr="000042B5">
        <w:rPr>
          <w:rFonts w:hint="cs"/>
          <w:rtl/>
        </w:rPr>
        <w:t>***</w:t>
      </w:r>
    </w:p>
    <w:p w:rsidR="00C359FF" w:rsidRPr="00317042" w:rsidRDefault="00C359FF" w:rsidP="00A81204">
      <w:pPr>
        <w:pStyle w:val="ab"/>
        <w:rPr>
          <w:rtl/>
        </w:rPr>
      </w:pPr>
      <w:bookmarkStart w:id="199" w:name="_Toc237320665"/>
      <w:bookmarkStart w:id="200" w:name="_Toc343559937"/>
      <w:r w:rsidRPr="00317042">
        <w:rPr>
          <w:rtl/>
        </w:rPr>
        <w:t>رسالة من محمد حسين البرقعي إلى الأردبيلي</w:t>
      </w:r>
      <w:r w:rsidRPr="00317042">
        <w:rPr>
          <w:rFonts w:hint="cs"/>
          <w:rtl/>
        </w:rPr>
        <w:t>:</w:t>
      </w:r>
      <w:bookmarkEnd w:id="199"/>
      <w:bookmarkEnd w:id="200"/>
    </w:p>
    <w:p w:rsidR="00C359FF" w:rsidRPr="000042B5" w:rsidRDefault="00C359FF" w:rsidP="000042B5">
      <w:pPr>
        <w:pStyle w:val="aa"/>
        <w:rPr>
          <w:rtl/>
        </w:rPr>
      </w:pPr>
      <w:r w:rsidRPr="000042B5">
        <w:rPr>
          <w:rtl/>
        </w:rPr>
        <w:t xml:space="preserve">كان ابني يعلم أن السيد موسوي </w:t>
      </w:r>
      <w:r w:rsidRPr="000042B5">
        <w:rPr>
          <w:rFonts w:hint="cs"/>
          <w:rtl/>
        </w:rPr>
        <w:t>الأردبيل</w:t>
      </w:r>
      <w:r w:rsidRPr="000042B5">
        <w:rPr>
          <w:rFonts w:hint="eastAsia"/>
          <w:rtl/>
        </w:rPr>
        <w:t>ي</w:t>
      </w:r>
      <w:r w:rsidR="00DF76C9" w:rsidRPr="00DF76C9">
        <w:rPr>
          <w:rStyle w:val="FootnoteReference"/>
          <w:rFonts w:cs="Arabic11 BT"/>
          <w:rtl/>
        </w:rPr>
        <w:t>(</w:t>
      </w:r>
      <w:r w:rsidR="00DF76C9" w:rsidRPr="00DF76C9">
        <w:rPr>
          <w:rStyle w:val="FootnoteReference"/>
          <w:rFonts w:cs="Arabic11 BT"/>
          <w:rtl/>
        </w:rPr>
        <w:footnoteReference w:id="272"/>
      </w:r>
      <w:r w:rsidR="00DF76C9" w:rsidRPr="00DF76C9">
        <w:rPr>
          <w:rStyle w:val="FootnoteReference"/>
          <w:rFonts w:cs="Arabic11 BT"/>
          <w:rtl/>
        </w:rPr>
        <w:t>)</w:t>
      </w:r>
      <w:r w:rsidRPr="000042B5">
        <w:rPr>
          <w:rtl/>
        </w:rPr>
        <w:t xml:space="preserve"> يعرفني جيداً أيام الشباب </w:t>
      </w:r>
      <w:r w:rsidRPr="000042B5">
        <w:rPr>
          <w:rFonts w:hint="cs"/>
          <w:rtl/>
        </w:rPr>
        <w:t xml:space="preserve">عندما </w:t>
      </w:r>
      <w:r w:rsidRPr="000042B5">
        <w:rPr>
          <w:rtl/>
        </w:rPr>
        <w:t>كنت خرافياً</w:t>
      </w:r>
      <w:r w:rsidRPr="000042B5">
        <w:rPr>
          <w:rFonts w:hint="cs"/>
          <w:rtl/>
        </w:rPr>
        <w:t>، وحينما كنت</w:t>
      </w:r>
      <w:r w:rsidRPr="000042B5">
        <w:rPr>
          <w:rtl/>
        </w:rPr>
        <w:t xml:space="preserve"> شابا</w:t>
      </w:r>
      <w:r w:rsidRPr="000042B5">
        <w:rPr>
          <w:rFonts w:hint="cs"/>
          <w:rtl/>
        </w:rPr>
        <w:t>ً</w:t>
      </w:r>
      <w:r w:rsidRPr="000042B5">
        <w:rPr>
          <w:rtl/>
        </w:rPr>
        <w:t xml:space="preserve"> أخطب في </w:t>
      </w:r>
      <w:r w:rsidRPr="000042B5">
        <w:rPr>
          <w:rFonts w:hint="cs"/>
          <w:rtl/>
        </w:rPr>
        <w:t>مدينة</w:t>
      </w:r>
      <w:r w:rsidRPr="000042B5">
        <w:rPr>
          <w:rtl/>
        </w:rPr>
        <w:t xml:space="preserve"> أنزل</w:t>
      </w:r>
      <w:r w:rsidRPr="000042B5">
        <w:rPr>
          <w:rFonts w:hint="cs"/>
          <w:rtl/>
        </w:rPr>
        <w:t>ي وكان يخطب</w:t>
      </w:r>
      <w:r w:rsidRPr="000042B5">
        <w:rPr>
          <w:rtl/>
        </w:rPr>
        <w:t xml:space="preserve"> بعد</w:t>
      </w:r>
      <w:r w:rsidRPr="000042B5">
        <w:rPr>
          <w:rFonts w:hint="cs"/>
          <w:rtl/>
        </w:rPr>
        <w:t>ي</w:t>
      </w:r>
      <w:r w:rsidRPr="000042B5">
        <w:rPr>
          <w:rtl/>
        </w:rPr>
        <w:t xml:space="preserve">، وقد أرسل إليه رسالة وهي </w:t>
      </w:r>
      <w:r w:rsidRPr="000042B5">
        <w:rPr>
          <w:rtl/>
        </w:rPr>
        <w:lastRenderedPageBreak/>
        <w:t>مسجلة رسمياً بتاريخ: (16/10/</w:t>
      </w:r>
      <w:r w:rsidRPr="000042B5">
        <w:rPr>
          <w:rFonts w:hint="cs"/>
          <w:rtl/>
        </w:rPr>
        <w:t>1366هـ. ش.</w:t>
      </w:r>
      <w:r w:rsidRPr="000042B5">
        <w:rPr>
          <w:rtl/>
        </w:rPr>
        <w:t>)</w:t>
      </w:r>
      <w:r w:rsidR="00DF76C9" w:rsidRPr="00DF76C9">
        <w:rPr>
          <w:rFonts w:cs="Arabic11 BT"/>
          <w:vertAlign w:val="superscript"/>
          <w:rtl/>
        </w:rPr>
        <w:t>(</w:t>
      </w:r>
      <w:r w:rsidR="00DF76C9" w:rsidRPr="00DF76C9">
        <w:rPr>
          <w:rStyle w:val="FootnoteReference"/>
          <w:rFonts w:cs="Arabic11 BT"/>
          <w:rtl/>
        </w:rPr>
        <w:footnoteReference w:id="273"/>
      </w:r>
      <w:r w:rsidR="00DF76C9" w:rsidRPr="00DF76C9">
        <w:rPr>
          <w:rFonts w:cs="Arabic11 BT"/>
          <w:vertAlign w:val="superscript"/>
          <w:rtl/>
        </w:rPr>
        <w:t>)</w:t>
      </w:r>
      <w:r w:rsidRPr="000042B5">
        <w:rPr>
          <w:rFonts w:hint="cs"/>
          <w:rtl/>
        </w:rPr>
        <w:t xml:space="preserve"> </w:t>
      </w:r>
      <w:r w:rsidRPr="000042B5">
        <w:rPr>
          <w:rtl/>
        </w:rPr>
        <w:t xml:space="preserve">عدد (78397) في </w:t>
      </w:r>
      <w:r w:rsidRPr="00D96F07">
        <w:rPr>
          <w:rFonts w:hint="cs"/>
          <w:b/>
          <w:bCs/>
          <w:rtl/>
        </w:rPr>
        <w:t>محكمة النقض والإبرام</w:t>
      </w:r>
      <w:r w:rsidRPr="000042B5">
        <w:rPr>
          <w:rtl/>
        </w:rPr>
        <w:t>، وهذا نص الرسالة:</w:t>
      </w:r>
    </w:p>
    <w:p w:rsidR="00C359FF" w:rsidRPr="00376485" w:rsidRDefault="00C359FF" w:rsidP="000042B5">
      <w:pPr>
        <w:pStyle w:val="aa"/>
        <w:rPr>
          <w:sz w:val="2"/>
          <w:szCs w:val="3"/>
          <w:rtl/>
        </w:rPr>
      </w:pPr>
    </w:p>
    <w:p w:rsidR="00C359FF" w:rsidRPr="00D96F07" w:rsidRDefault="00C359FF" w:rsidP="00DB3A9A">
      <w:pPr>
        <w:widowControl w:val="0"/>
        <w:jc w:val="center"/>
        <w:rPr>
          <w:rFonts w:cs="mylotus"/>
          <w:b/>
          <w:bCs/>
          <w:szCs w:val="27"/>
          <w:rtl/>
        </w:rPr>
      </w:pPr>
      <w:r w:rsidRPr="00D96F07">
        <w:rPr>
          <w:rFonts w:cs="mylotus"/>
          <w:b/>
          <w:bCs/>
          <w:szCs w:val="27"/>
          <w:rtl/>
        </w:rPr>
        <w:t>بسم الله الرحمن الرحيم</w:t>
      </w:r>
      <w:r w:rsidRPr="00D96F07">
        <w:rPr>
          <w:rFonts w:cs="mylotus" w:hint="cs"/>
          <w:b/>
          <w:bCs/>
          <w:szCs w:val="27"/>
          <w:rtl/>
        </w:rPr>
        <w:t>.</w:t>
      </w:r>
    </w:p>
    <w:p w:rsidR="00C359FF" w:rsidRPr="000042B5" w:rsidRDefault="00C359FF" w:rsidP="000042B5">
      <w:pPr>
        <w:pStyle w:val="aa"/>
        <w:rPr>
          <w:rtl/>
        </w:rPr>
      </w:pPr>
      <w:r w:rsidRPr="000042B5">
        <w:rPr>
          <w:rtl/>
        </w:rPr>
        <w:t>آية الله الموسوي الأردبيلي الرئيس المحترم للهيئة القضائي</w:t>
      </w:r>
      <w:r w:rsidRPr="000042B5">
        <w:rPr>
          <w:rFonts w:hint="cs"/>
          <w:rtl/>
        </w:rPr>
        <w:t>ة</w:t>
      </w:r>
      <w:r w:rsidRPr="000042B5">
        <w:rPr>
          <w:rtl/>
        </w:rPr>
        <w:t xml:space="preserve"> العليا</w:t>
      </w:r>
      <w:r w:rsidRPr="000042B5">
        <w:rPr>
          <w:rFonts w:hint="cs"/>
          <w:rtl/>
        </w:rPr>
        <w:t>..</w:t>
      </w:r>
      <w:r w:rsidRPr="000042B5">
        <w:rPr>
          <w:rtl/>
        </w:rPr>
        <w:t xml:space="preserve"> دامت بركاته</w:t>
      </w:r>
      <w:r w:rsidRPr="000042B5">
        <w:rPr>
          <w:rFonts w:hint="cs"/>
          <w:rtl/>
        </w:rPr>
        <w:t>.</w:t>
      </w:r>
    </w:p>
    <w:p w:rsidR="00C359FF" w:rsidRPr="000042B5" w:rsidRDefault="00C359FF" w:rsidP="000042B5">
      <w:pPr>
        <w:pStyle w:val="aa"/>
        <w:rPr>
          <w:rtl/>
        </w:rPr>
      </w:pPr>
      <w:r w:rsidRPr="000042B5">
        <w:rPr>
          <w:rtl/>
        </w:rPr>
        <w:t xml:space="preserve">بعد السلام.. كما عرضنا لكم من قبل نحب أن نذكر لكم أنه </w:t>
      </w:r>
      <w:r w:rsidRPr="000042B5">
        <w:rPr>
          <w:rFonts w:hint="cs"/>
          <w:rtl/>
        </w:rPr>
        <w:t xml:space="preserve">مضت </w:t>
      </w:r>
      <w:r w:rsidRPr="000042B5">
        <w:rPr>
          <w:rtl/>
        </w:rPr>
        <w:t xml:space="preserve">حتى الآن ثلاثة شهور على </w:t>
      </w:r>
      <w:r w:rsidRPr="000042B5">
        <w:rPr>
          <w:rFonts w:hint="cs"/>
          <w:rtl/>
        </w:rPr>
        <w:t xml:space="preserve">سجن </w:t>
      </w:r>
      <w:r w:rsidRPr="000042B5">
        <w:rPr>
          <w:rtl/>
        </w:rPr>
        <w:t>والدي العالم الكبير والزاهد السيد آية الله أب</w:t>
      </w:r>
      <w:r w:rsidRPr="000042B5">
        <w:rPr>
          <w:rFonts w:hint="cs"/>
          <w:rtl/>
        </w:rPr>
        <w:t>ي</w:t>
      </w:r>
      <w:r w:rsidRPr="000042B5">
        <w:rPr>
          <w:rtl/>
        </w:rPr>
        <w:t xml:space="preserve"> الفضل البرقعي؛ والسبب تصريحه بالعقائد الموافقة للقرآن، وللأسف لم يتقدم أي من المسؤولين من أولياء الأمور طوال هذه المدة لإطلاق سراح هذا الشيخ المعمر والمعل</w:t>
      </w:r>
      <w:r w:rsidRPr="000042B5">
        <w:rPr>
          <w:rFonts w:hint="cs"/>
          <w:rtl/>
        </w:rPr>
        <w:t>ّ</w:t>
      </w:r>
      <w:r w:rsidRPr="000042B5">
        <w:rPr>
          <w:rtl/>
        </w:rPr>
        <w:t>م الذي أمضى أكثر من 80 سنة من عمره في تبليغ الدين، وها هو في سجن (إيفين) إلى الآن بلا سبب.</w:t>
      </w:r>
    </w:p>
    <w:p w:rsidR="00C359FF" w:rsidRPr="000042B5" w:rsidRDefault="00C359FF" w:rsidP="000042B5">
      <w:pPr>
        <w:pStyle w:val="aa"/>
        <w:rPr>
          <w:rtl/>
        </w:rPr>
      </w:pPr>
      <w:r w:rsidRPr="000042B5">
        <w:rPr>
          <w:rtl/>
        </w:rPr>
        <w:t xml:space="preserve">والعجيب أن بعض الذين ليس لهم حظ في التعليم الإسلامي يتهمون والدنا البرقعي المنحدر من نسل علي </w:t>
      </w:r>
      <w:r w:rsidRPr="000042B5">
        <w:rPr>
          <w:rFonts w:ascii="Abo-thar" w:hAnsi="Abo-thar"/>
          <w:color w:val="000000"/>
          <w:sz w:val="30"/>
          <w:lang w:bidi="ar-SY"/>
        </w:rPr>
        <w:t></w:t>
      </w:r>
      <w:r w:rsidRPr="000042B5">
        <w:rPr>
          <w:rFonts w:hint="cs"/>
          <w:rtl/>
        </w:rPr>
        <w:t xml:space="preserve"> </w:t>
      </w:r>
      <w:r w:rsidRPr="000042B5">
        <w:rPr>
          <w:rtl/>
        </w:rPr>
        <w:t>بأنه منحرف عن طريق جده الكريم، مع أن آثاره مليئة بالرواية والاستشهاد بأقوال أمير المؤمنين وقبولها.</w:t>
      </w:r>
    </w:p>
    <w:p w:rsidR="00C359FF" w:rsidRPr="000042B5" w:rsidRDefault="00C359FF" w:rsidP="000042B5">
      <w:pPr>
        <w:pStyle w:val="aa"/>
        <w:rPr>
          <w:rtl/>
        </w:rPr>
      </w:pPr>
      <w:r w:rsidRPr="000042B5">
        <w:rPr>
          <w:rtl/>
        </w:rPr>
        <w:t xml:space="preserve">الأمر الصعب هو أن كثيراً من </w:t>
      </w:r>
      <w:r w:rsidRPr="000042B5">
        <w:rPr>
          <w:rFonts w:hint="cs"/>
          <w:rtl/>
        </w:rPr>
        <w:t>الجاهلين</w:t>
      </w:r>
      <w:r w:rsidRPr="000042B5">
        <w:rPr>
          <w:rtl/>
        </w:rPr>
        <w:t xml:space="preserve"> بالإسلام يعتقدون بأن ترك الغلو في الأولياء يعني مخالفة الإسلام وطريق الأئمة، وللأسف فإنهم يعادون العلماء الذين يدعون إلى الحقائق ويعرضونهم للمضايقات، علماً بأن آراء هؤلاء العلماء المصلحين المعاصرين الذين يخالفون </w:t>
      </w:r>
      <w:r w:rsidRPr="000042B5">
        <w:rPr>
          <w:rFonts w:hint="cs"/>
          <w:rtl/>
        </w:rPr>
        <w:t>أذواق</w:t>
      </w:r>
      <w:r w:rsidRPr="000042B5">
        <w:rPr>
          <w:rtl/>
        </w:rPr>
        <w:t xml:space="preserve"> العوام وما اعتادوا عليه ليست آراء جديدة بل هي موافقة لآراء بعض العلماء المتقدمين، ولهذا لا يمكن إلغاء هذه الاجتهادات؛ وهذه الأمور لا تخفى على أرباب المعرفة والفكر والفقهاء بالمعارف الإسلامية</w:t>
      </w:r>
      <w:r w:rsidRPr="000042B5">
        <w:rPr>
          <w:rFonts w:hint="cs"/>
          <w:rtl/>
        </w:rPr>
        <w:t>.</w:t>
      </w:r>
    </w:p>
    <w:p w:rsidR="00C359FF" w:rsidRPr="008B1DC6" w:rsidRDefault="00C359FF" w:rsidP="000042B5">
      <w:pPr>
        <w:pStyle w:val="aa"/>
        <w:rPr>
          <w:spacing w:val="-4"/>
          <w:rtl/>
        </w:rPr>
      </w:pPr>
      <w:r w:rsidRPr="008B1DC6">
        <w:rPr>
          <w:spacing w:val="-4"/>
          <w:rtl/>
        </w:rPr>
        <w:t xml:space="preserve">والذين قاموا بإلقاء القبض على آية الله البرقعي </w:t>
      </w:r>
      <w:r w:rsidRPr="008B1DC6">
        <w:rPr>
          <w:rFonts w:hint="cs"/>
          <w:spacing w:val="-4"/>
          <w:rtl/>
        </w:rPr>
        <w:t xml:space="preserve">هم </w:t>
      </w:r>
      <w:r w:rsidRPr="008B1DC6">
        <w:rPr>
          <w:spacing w:val="-4"/>
          <w:rtl/>
        </w:rPr>
        <w:t xml:space="preserve">من الناس الذين </w:t>
      </w:r>
      <w:r w:rsidRPr="008B1DC6">
        <w:rPr>
          <w:rFonts w:hint="cs"/>
          <w:spacing w:val="-4"/>
          <w:rtl/>
        </w:rPr>
        <w:t>لا</w:t>
      </w:r>
      <w:r w:rsidRPr="008B1DC6">
        <w:rPr>
          <w:spacing w:val="-4"/>
          <w:rtl/>
        </w:rPr>
        <w:t xml:space="preserve"> علم </w:t>
      </w:r>
      <w:r w:rsidRPr="008B1DC6">
        <w:rPr>
          <w:rFonts w:hint="cs"/>
          <w:spacing w:val="-4"/>
          <w:rtl/>
        </w:rPr>
        <w:t xml:space="preserve">لهم </w:t>
      </w:r>
      <w:r w:rsidRPr="008B1DC6">
        <w:rPr>
          <w:spacing w:val="-4"/>
          <w:rtl/>
        </w:rPr>
        <w:t xml:space="preserve">بهذه الاختلافات، ونحن ندعو إلى مقارنة آراء السيد بأفكار وفتاوى العلماء السابقين من أمثال </w:t>
      </w:r>
      <w:r w:rsidRPr="008B1DC6">
        <w:rPr>
          <w:b/>
          <w:bCs/>
          <w:spacing w:val="-4"/>
          <w:rtl/>
        </w:rPr>
        <w:t xml:space="preserve">المفيد </w:t>
      </w:r>
      <w:r w:rsidRPr="008B1DC6">
        <w:rPr>
          <w:spacing w:val="-4"/>
          <w:rtl/>
        </w:rPr>
        <w:t>و</w:t>
      </w:r>
      <w:r w:rsidRPr="008B1DC6">
        <w:rPr>
          <w:b/>
          <w:bCs/>
          <w:spacing w:val="-4"/>
          <w:rtl/>
        </w:rPr>
        <w:t xml:space="preserve">ابن بابويه </w:t>
      </w:r>
      <w:r w:rsidRPr="008B1DC6">
        <w:rPr>
          <w:spacing w:val="-4"/>
          <w:rtl/>
        </w:rPr>
        <w:t>و</w:t>
      </w:r>
      <w:r w:rsidRPr="008B1DC6">
        <w:rPr>
          <w:b/>
          <w:bCs/>
          <w:spacing w:val="-4"/>
          <w:rtl/>
        </w:rPr>
        <w:t>السيد المرتضى</w:t>
      </w:r>
      <w:r w:rsidRPr="008B1DC6">
        <w:rPr>
          <w:rFonts w:hint="cs"/>
          <w:spacing w:val="-4"/>
          <w:rtl/>
        </w:rPr>
        <w:t>،</w:t>
      </w:r>
      <w:r w:rsidRPr="008B1DC6">
        <w:rPr>
          <w:spacing w:val="-4"/>
          <w:rtl/>
        </w:rPr>
        <w:t xml:space="preserve"> وعلى هذا فلا يوجد أي مبرر لسجنه لاسيما في ظل الحكومة الإسلامية. </w:t>
      </w:r>
    </w:p>
    <w:p w:rsidR="008B1DC6" w:rsidRDefault="00C359FF" w:rsidP="000042B5">
      <w:pPr>
        <w:pStyle w:val="aa"/>
        <w:rPr>
          <w:rFonts w:hint="cs"/>
          <w:rtl/>
        </w:rPr>
      </w:pPr>
      <w:r w:rsidRPr="000042B5">
        <w:rPr>
          <w:rtl/>
        </w:rPr>
        <w:lastRenderedPageBreak/>
        <w:t xml:space="preserve">لهذا السبب نرجو من معاليكم أن تبذلوا مساعيكم الجليلة في فك سراح آية الله البرقعي، وتجعلوا رضا الله نصب أعينكم تجاه هذه المسئولية. وكلنا أمل بألا تهملوا هذه الرسالة وألا تترددوا في تقديم شيء، وسأكون لكم حينها من الشاكرين. </w:t>
      </w:r>
    </w:p>
    <w:p w:rsidR="00C359FF" w:rsidRPr="000042B5" w:rsidRDefault="00C359FF" w:rsidP="008B1DC6">
      <w:pPr>
        <w:pStyle w:val="aa"/>
        <w:jc w:val="right"/>
        <w:rPr>
          <w:rtl/>
        </w:rPr>
      </w:pPr>
      <w:r w:rsidRPr="000042B5">
        <w:rPr>
          <w:rtl/>
        </w:rPr>
        <w:t>السيد محمد حسين برقعي ابن الرضا</w:t>
      </w:r>
    </w:p>
    <w:p w:rsidR="00C359FF" w:rsidRPr="000042B5" w:rsidRDefault="00C359FF" w:rsidP="008B1DC6">
      <w:pPr>
        <w:pStyle w:val="aa"/>
        <w:jc w:val="right"/>
        <w:rPr>
          <w:rtl/>
        </w:rPr>
      </w:pPr>
      <w:r w:rsidRPr="000042B5">
        <w:rPr>
          <w:rtl/>
        </w:rPr>
        <w:t xml:space="preserve">11/10/ </w:t>
      </w:r>
      <w:r w:rsidRPr="000042B5">
        <w:rPr>
          <w:rFonts w:hint="cs"/>
          <w:rtl/>
        </w:rPr>
        <w:t>1366 هـ. ش.</w:t>
      </w:r>
      <w:r w:rsidR="00DF76C9" w:rsidRPr="00DF76C9">
        <w:rPr>
          <w:rStyle w:val="FootnoteReference"/>
          <w:rFonts w:cs="Arabic11 BT"/>
          <w:rtl/>
        </w:rPr>
        <w:t>(</w:t>
      </w:r>
      <w:r w:rsidR="00DF76C9" w:rsidRPr="00DF76C9">
        <w:rPr>
          <w:rStyle w:val="FootnoteReference"/>
          <w:rFonts w:cs="Arabic11 BT"/>
          <w:rtl/>
        </w:rPr>
        <w:footnoteReference w:id="274"/>
      </w:r>
      <w:r w:rsidR="00DF76C9" w:rsidRPr="00DF76C9">
        <w:rPr>
          <w:rStyle w:val="FootnoteReference"/>
          <w:rFonts w:cs="Arabic11 BT"/>
          <w:rtl/>
        </w:rPr>
        <w:t>)</w:t>
      </w:r>
    </w:p>
    <w:p w:rsidR="00C359FF" w:rsidRPr="000042B5" w:rsidRDefault="00C359FF" w:rsidP="008B1DC6">
      <w:pPr>
        <w:pStyle w:val="aa"/>
        <w:jc w:val="right"/>
        <w:rPr>
          <w:rtl/>
        </w:rPr>
      </w:pPr>
      <w:r w:rsidRPr="000042B5">
        <w:rPr>
          <w:rFonts w:hint="cs"/>
          <w:rtl/>
        </w:rPr>
        <w:t>بانتظار الإجابة - ال</w:t>
      </w:r>
      <w:r w:rsidRPr="000042B5">
        <w:rPr>
          <w:rtl/>
        </w:rPr>
        <w:t>هاتف:</w:t>
      </w:r>
      <w:r w:rsidRPr="000042B5">
        <w:rPr>
          <w:rFonts w:hint="cs"/>
          <w:rtl/>
        </w:rPr>
        <w:t xml:space="preserve"> </w:t>
      </w:r>
      <w:r w:rsidRPr="000042B5">
        <w:rPr>
          <w:rtl/>
        </w:rPr>
        <w:t>621337</w:t>
      </w:r>
      <w:r w:rsidRPr="000042B5">
        <w:rPr>
          <w:rFonts w:hint="cs"/>
          <w:rtl/>
        </w:rPr>
        <w:t xml:space="preserve"> </w:t>
      </w:r>
    </w:p>
    <w:p w:rsidR="00C359FF" w:rsidRPr="000042B5" w:rsidRDefault="00C359FF" w:rsidP="000042B5">
      <w:pPr>
        <w:pStyle w:val="aa"/>
        <w:rPr>
          <w:rtl/>
        </w:rPr>
      </w:pPr>
      <w:r w:rsidRPr="000042B5">
        <w:rPr>
          <w:rtl/>
        </w:rPr>
        <w:t>وبعد مدة أعيدت الرسالة السابقة وكتبوا فوقها بخط أحمر:</w:t>
      </w:r>
    </w:p>
    <w:p w:rsidR="00C359FF" w:rsidRPr="000042B5" w:rsidRDefault="00C359FF" w:rsidP="000042B5">
      <w:pPr>
        <w:pStyle w:val="aa"/>
        <w:rPr>
          <w:rtl/>
        </w:rPr>
      </w:pPr>
      <w:r w:rsidRPr="000042B5">
        <w:rPr>
          <w:rtl/>
        </w:rPr>
        <w:t>باسمه تعالى، بخصوص القضية المشار إليها، يعاد الخطاب للمرس</w:t>
      </w:r>
      <w:r w:rsidRPr="000042B5">
        <w:rPr>
          <w:rFonts w:hint="cs"/>
          <w:rtl/>
        </w:rPr>
        <w:t>ِ</w:t>
      </w:r>
      <w:r w:rsidRPr="000042B5">
        <w:rPr>
          <w:rtl/>
        </w:rPr>
        <w:t>ل ويطل</w:t>
      </w:r>
      <w:r w:rsidRPr="000042B5">
        <w:rPr>
          <w:rFonts w:hint="cs"/>
          <w:rtl/>
        </w:rPr>
        <w:t>َ</w:t>
      </w:r>
      <w:r w:rsidRPr="000042B5">
        <w:rPr>
          <w:rtl/>
        </w:rPr>
        <w:t>ب منه التقدم للمحكمة والمتابعة.</w:t>
      </w:r>
    </w:p>
    <w:p w:rsidR="00C359FF" w:rsidRPr="000042B5" w:rsidRDefault="00C359FF" w:rsidP="008B1DC6">
      <w:pPr>
        <w:pStyle w:val="aa"/>
        <w:jc w:val="right"/>
        <w:rPr>
          <w:rtl/>
        </w:rPr>
      </w:pPr>
      <w:r w:rsidRPr="000042B5">
        <w:rPr>
          <w:rtl/>
        </w:rPr>
        <w:t>شؤون المكاتبات في محكمة النقض والإبرام.</w:t>
      </w:r>
    </w:p>
    <w:p w:rsidR="00C359FF" w:rsidRPr="000042B5" w:rsidRDefault="00C359FF" w:rsidP="000042B5">
      <w:pPr>
        <w:pStyle w:val="aa"/>
        <w:rPr>
          <w:rtl/>
        </w:rPr>
      </w:pPr>
      <w:r w:rsidRPr="000042B5">
        <w:rPr>
          <w:rtl/>
        </w:rPr>
        <w:t xml:space="preserve">وقد أرسلوا </w:t>
      </w:r>
      <w:r w:rsidRPr="000042B5">
        <w:rPr>
          <w:rFonts w:hint="cs"/>
          <w:rtl/>
        </w:rPr>
        <w:t>نسخة</w:t>
      </w:r>
      <w:r w:rsidRPr="000042B5">
        <w:rPr>
          <w:rtl/>
        </w:rPr>
        <w:t xml:space="preserve"> من الرسالة السابقة إلى السيد خامنئي أيضاً وكان رئيساً للجمهوري</w:t>
      </w:r>
      <w:r w:rsidRPr="000042B5">
        <w:rPr>
          <w:rFonts w:hint="cs"/>
          <w:rtl/>
        </w:rPr>
        <w:t>ة</w:t>
      </w:r>
      <w:r w:rsidRPr="000042B5">
        <w:rPr>
          <w:rtl/>
        </w:rPr>
        <w:t>.</w:t>
      </w:r>
    </w:p>
    <w:p w:rsidR="00C359FF" w:rsidRPr="000042B5" w:rsidRDefault="00C359FF" w:rsidP="00376485">
      <w:pPr>
        <w:pStyle w:val="aa"/>
        <w:jc w:val="center"/>
        <w:rPr>
          <w:rtl/>
        </w:rPr>
      </w:pPr>
      <w:r w:rsidRPr="000042B5">
        <w:rPr>
          <w:rFonts w:hint="cs"/>
          <w:rtl/>
        </w:rPr>
        <w:t>***</w:t>
      </w:r>
    </w:p>
    <w:p w:rsidR="00C359FF" w:rsidRPr="005948DD" w:rsidRDefault="00C359FF" w:rsidP="00A81204">
      <w:pPr>
        <w:pStyle w:val="ab"/>
        <w:rPr>
          <w:rtl/>
        </w:rPr>
      </w:pPr>
      <w:bookmarkStart w:id="201" w:name="_Toc237320666"/>
      <w:bookmarkStart w:id="202" w:name="_Toc343559938"/>
      <w:r w:rsidRPr="005948DD">
        <w:rPr>
          <w:rtl/>
        </w:rPr>
        <w:t>رسالة من فاطمة البرقعي إلى الوحيد ال</w:t>
      </w:r>
      <w:r w:rsidRPr="005948DD">
        <w:rPr>
          <w:rFonts w:hint="cs"/>
          <w:rtl/>
        </w:rPr>
        <w:t>خ</w:t>
      </w:r>
      <w:r w:rsidRPr="005948DD">
        <w:rPr>
          <w:rtl/>
        </w:rPr>
        <w:t>راساني</w:t>
      </w:r>
      <w:r w:rsidRPr="005948DD">
        <w:rPr>
          <w:rFonts w:hint="cs"/>
          <w:rtl/>
        </w:rPr>
        <w:t>:</w:t>
      </w:r>
      <w:bookmarkEnd w:id="201"/>
      <w:bookmarkEnd w:id="202"/>
    </w:p>
    <w:p w:rsidR="00C359FF" w:rsidRPr="000042B5" w:rsidRDefault="00C359FF" w:rsidP="000042B5">
      <w:pPr>
        <w:pStyle w:val="aa"/>
        <w:rPr>
          <w:rtl/>
        </w:rPr>
      </w:pPr>
      <w:r w:rsidRPr="000042B5">
        <w:rPr>
          <w:rtl/>
        </w:rPr>
        <w:t>بعد فترة أرسلت ابنتي رسالة إلى آية الله الوحيد الخراساني</w:t>
      </w:r>
      <w:r w:rsidR="00DF76C9" w:rsidRPr="00DF76C9">
        <w:rPr>
          <w:rStyle w:val="FootnoteReference"/>
          <w:rFonts w:cs="Arabic11 BT"/>
          <w:rtl/>
        </w:rPr>
        <w:t>(</w:t>
      </w:r>
      <w:r w:rsidR="00DF76C9" w:rsidRPr="00DF76C9">
        <w:rPr>
          <w:rStyle w:val="FootnoteReference"/>
          <w:rFonts w:cs="Arabic11 BT"/>
          <w:rtl/>
        </w:rPr>
        <w:footnoteReference w:id="275"/>
      </w:r>
      <w:r w:rsidR="00DF76C9" w:rsidRPr="00DF76C9">
        <w:rPr>
          <w:rStyle w:val="FootnoteReference"/>
          <w:rFonts w:cs="Arabic11 BT"/>
          <w:rtl/>
        </w:rPr>
        <w:t>)</w:t>
      </w:r>
      <w:r w:rsidRPr="000042B5">
        <w:rPr>
          <w:rtl/>
        </w:rPr>
        <w:t>، وهذا نصها:</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p>
    <w:p w:rsidR="00C359FF" w:rsidRPr="000042B5" w:rsidRDefault="00C359FF" w:rsidP="000042B5">
      <w:pPr>
        <w:pStyle w:val="aa"/>
        <w:rPr>
          <w:rtl/>
        </w:rPr>
      </w:pPr>
      <w:r w:rsidRPr="00E9448A">
        <w:rPr>
          <w:rFonts w:cs="KFGQPC Uthman Taha Naskh"/>
          <w:sz w:val="28"/>
          <w:rtl/>
        </w:rPr>
        <w:t xml:space="preserve">عن رسول الله </w:t>
      </w:r>
      <w:r w:rsidRPr="00E9448A">
        <w:rPr>
          <w:rFonts w:ascii="Abo-thar" w:hAnsi="Abo-thar" w:cs="KFGQPC Uthman Taha Naskh"/>
          <w:color w:val="000000"/>
          <w:sz w:val="28"/>
          <w:lang w:bidi="fa-IR"/>
        </w:rPr>
        <w:t></w:t>
      </w:r>
      <w:r w:rsidRPr="00E9448A">
        <w:rPr>
          <w:rFonts w:cs="KFGQPC Uthman Taha Naskh"/>
          <w:sz w:val="28"/>
          <w:rtl/>
        </w:rPr>
        <w:t xml:space="preserve"> أنه قال: </w:t>
      </w:r>
      <w:r w:rsidRPr="00376485">
        <w:rPr>
          <w:rFonts w:cs="KFGQPC Uthman Taha Naskh" w:hint="cs"/>
          <w:sz w:val="32"/>
          <w:szCs w:val="28"/>
          <w:rtl/>
        </w:rPr>
        <w:t>«</w:t>
      </w:r>
      <w:r w:rsidRPr="00C87E4A">
        <w:rPr>
          <w:rFonts w:cs="KFGQPC Uthman Taha Naskh" w:hint="cs"/>
          <w:sz w:val="32"/>
          <w:szCs w:val="28"/>
          <w:rtl/>
        </w:rPr>
        <w:t>مَ</w:t>
      </w:r>
      <w:r w:rsidRPr="00C87E4A">
        <w:rPr>
          <w:rFonts w:cs="KFGQPC Uthman Taha Naskh"/>
          <w:sz w:val="32"/>
          <w:szCs w:val="28"/>
          <w:rtl/>
        </w:rPr>
        <w:t xml:space="preserve">نْ أَعَانَ مُؤْمِناً نَفَّسَ </w:t>
      </w:r>
      <w:r w:rsidRPr="00C87E4A">
        <w:rPr>
          <w:rFonts w:cs="KFGQPC Uthman Taha Naskh" w:hint="cs"/>
          <w:sz w:val="32"/>
          <w:szCs w:val="28"/>
          <w:rtl/>
        </w:rPr>
        <w:t>اللهُ</w:t>
      </w:r>
      <w:r w:rsidRPr="00C87E4A">
        <w:rPr>
          <w:rFonts w:cs="KFGQPC Uthman Taha Naskh"/>
          <w:sz w:val="32"/>
          <w:szCs w:val="28"/>
          <w:rtl/>
        </w:rPr>
        <w:t xml:space="preserve"> عَزَّ وَجَلَّ عَنْهُ ثَلَاثاً وَسَبْعِينَ كُرْبَةً وَاحِدَةً فِي الدُّنْيَا وَثِنْتَيْنِ وَسَبْعِينَ كُرْبَةً عِنْدَ كُرَبِهِ الْعُظْمَى قَالَ حَيْثُ يَتَشَاغَلُ النَّاسُ بِأَنْفُسِهِم</w:t>
      </w:r>
      <w:r w:rsidRPr="00376485">
        <w:rPr>
          <w:rFonts w:cs="KFGQPC Uthman Taha Naskh" w:hint="cs"/>
          <w:sz w:val="28"/>
          <w:szCs w:val="28"/>
          <w:rtl/>
        </w:rPr>
        <w:t>»</w:t>
      </w:r>
      <w:r w:rsidRPr="00376485">
        <w:rPr>
          <w:rFonts w:hint="cs"/>
          <w:sz w:val="28"/>
          <w:szCs w:val="28"/>
          <w:rtl/>
        </w:rPr>
        <w:t xml:space="preserve"> </w:t>
      </w:r>
      <w:r w:rsidRPr="00C87E4A">
        <w:rPr>
          <w:szCs w:val="24"/>
          <w:rtl/>
        </w:rPr>
        <w:t>‏(أصول الكافي)</w:t>
      </w:r>
      <w:r w:rsidR="00DF76C9" w:rsidRPr="00DF76C9">
        <w:rPr>
          <w:rStyle w:val="FootnoteReference"/>
          <w:rFonts w:cs="Arabic11 BT"/>
          <w:rtl/>
        </w:rPr>
        <w:t>(</w:t>
      </w:r>
      <w:r w:rsidR="00DF76C9" w:rsidRPr="00DF76C9">
        <w:rPr>
          <w:rStyle w:val="FootnoteReference"/>
          <w:rFonts w:cs="Arabic11 BT"/>
          <w:rtl/>
        </w:rPr>
        <w:footnoteReference w:id="276"/>
      </w:r>
      <w:r w:rsidR="00DF76C9" w:rsidRPr="00DF76C9">
        <w:rPr>
          <w:rFonts w:cs="Arabic11 BT" w:hint="cs"/>
          <w:vertAlign w:val="superscript"/>
          <w:rtl/>
        </w:rPr>
        <w:t>)</w:t>
      </w:r>
    </w:p>
    <w:p w:rsidR="00C359FF" w:rsidRPr="00D96F07" w:rsidRDefault="00C359FF" w:rsidP="006D6C72">
      <w:pPr>
        <w:widowControl w:val="0"/>
        <w:ind w:firstLine="397"/>
        <w:jc w:val="both"/>
        <w:rPr>
          <w:rFonts w:cs="mylotus"/>
          <w:b/>
          <w:bCs/>
          <w:szCs w:val="27"/>
          <w:rtl/>
        </w:rPr>
      </w:pPr>
      <w:r w:rsidRPr="00D96F07">
        <w:rPr>
          <w:rFonts w:cs="mylotus"/>
          <w:b/>
          <w:bCs/>
          <w:szCs w:val="27"/>
          <w:rtl/>
        </w:rPr>
        <w:lastRenderedPageBreak/>
        <w:t>حضرة العالم المحترم والمحقق الكبير معالي السيد وحيد</w:t>
      </w:r>
    </w:p>
    <w:p w:rsidR="00C359FF" w:rsidRPr="000042B5" w:rsidRDefault="00C359FF" w:rsidP="000042B5">
      <w:pPr>
        <w:pStyle w:val="aa"/>
        <w:rPr>
          <w:rtl/>
        </w:rPr>
      </w:pPr>
      <w:r w:rsidRPr="000042B5">
        <w:rPr>
          <w:rtl/>
        </w:rPr>
        <w:t>بعد السلام.. من خلال الحديث النبوي الشريف السابق نرجو منكم مساعدة هذه الأسرة المسلمة المبتلاة بالمصيبة العظيمة والتي تستحق العون الذي حث</w:t>
      </w:r>
      <w:r w:rsidRPr="000042B5">
        <w:rPr>
          <w:rFonts w:hint="cs"/>
          <w:rtl/>
        </w:rPr>
        <w:t>ّ</w:t>
      </w:r>
      <w:r w:rsidRPr="000042B5">
        <w:rPr>
          <w:rtl/>
        </w:rPr>
        <w:t xml:space="preserve"> عليه الحديث الشريف.</w:t>
      </w:r>
    </w:p>
    <w:p w:rsidR="00C359FF" w:rsidRPr="000042B5" w:rsidRDefault="00C359FF" w:rsidP="000042B5">
      <w:pPr>
        <w:pStyle w:val="aa"/>
        <w:rPr>
          <w:rtl/>
        </w:rPr>
      </w:pPr>
      <w:r w:rsidRPr="000042B5">
        <w:rPr>
          <w:rtl/>
        </w:rPr>
        <w:t xml:space="preserve">معالي السيد وحيد، منذ سنة تقريباً تم إلقاء القبض على والدي البالغ من العمر 85 عاماً، وذنبه أنه انتقد أحاديث الكافي والروايات المتعلقة بالمهدي </w:t>
      </w:r>
      <w:r w:rsidRPr="000042B5">
        <w:rPr>
          <w:rFonts w:ascii="Abo-thar" w:hAnsi="Abo-thar"/>
          <w:color w:val="000000"/>
          <w:sz w:val="30"/>
          <w:lang w:bidi="ar-SY"/>
        </w:rPr>
        <w:t></w:t>
      </w:r>
      <w:r w:rsidRPr="000042B5">
        <w:rPr>
          <w:rtl/>
        </w:rPr>
        <w:t xml:space="preserve">، مع أن عمله لم يطبع ولم يوزع بين الناس بشكل رسمي، وأنتم تعلمون أن نقد الروايات أمر منتشر بين العلماء من قديم الزمان، والمعروف بـأن الذي ينتقد أخبار الكافي أو غيره لا يعد </w:t>
      </w:r>
      <w:r w:rsidRPr="000042B5">
        <w:rPr>
          <w:rFonts w:hint="cs"/>
          <w:rtl/>
        </w:rPr>
        <w:t>كافراً</w:t>
      </w:r>
      <w:r w:rsidRPr="000042B5">
        <w:rPr>
          <w:rtl/>
        </w:rPr>
        <w:t xml:space="preserve"> بالله، ولا منكراً لرسول الله </w:t>
      </w:r>
      <w:r w:rsidRPr="000042B5">
        <w:rPr>
          <w:rFonts w:ascii="Abo-thar" w:hAnsi="Abo-thar"/>
          <w:sz w:val="30"/>
          <w:lang w:bidi="fa-IR"/>
        </w:rPr>
        <w:t></w:t>
      </w:r>
      <w:r w:rsidRPr="000042B5">
        <w:rPr>
          <w:rtl/>
        </w:rPr>
        <w:t>، ولكنهم للأسف بهذه التهمة سجنوا والدي العجوز وتركوه أربعة أشهر تقريباً في الحبس الانفرادي حتى أتعبه المرض في جسمه المليء بالجروح، وأصيب لأول مرة من عمره بالصرع، ثم نقلوه إلى سجن آخر ووضعوه مع بعض الأشخاص</w:t>
      </w:r>
      <w:r w:rsidRPr="000042B5">
        <w:rPr>
          <w:rFonts w:hint="cs"/>
          <w:rtl/>
        </w:rPr>
        <w:t xml:space="preserve"> </w:t>
      </w:r>
      <w:r w:rsidRPr="000042B5">
        <w:rPr>
          <w:rtl/>
        </w:rPr>
        <w:t xml:space="preserve">الذين يؤذونه بشتى الطرق مما زاد في مرضه، ثم ابتلي بانحباس البول، وآلام في الظهر والرجل. </w:t>
      </w:r>
    </w:p>
    <w:p w:rsidR="00C359FF" w:rsidRPr="000042B5" w:rsidRDefault="00C359FF" w:rsidP="000042B5">
      <w:pPr>
        <w:pStyle w:val="aa"/>
        <w:rPr>
          <w:rtl/>
        </w:rPr>
      </w:pPr>
      <w:r w:rsidRPr="000042B5">
        <w:rPr>
          <w:rtl/>
        </w:rPr>
        <w:t xml:space="preserve">إن العالم الذي نتحدث عنه لديه إجازات رسميّة بالاجتهاد من علماء من الطراز الأول عند الشيعة أمثال آية الله السيد </w:t>
      </w:r>
      <w:r w:rsidRPr="00D96F07">
        <w:rPr>
          <w:b/>
          <w:bCs/>
          <w:rtl/>
        </w:rPr>
        <w:t>أبي الحسن الأصفهاني</w:t>
      </w:r>
      <w:r w:rsidRPr="000042B5">
        <w:rPr>
          <w:rtl/>
        </w:rPr>
        <w:t xml:space="preserve"> وآخرين، والسيد آية الله أبو الفضل البرقعي له كتب وآثار مملوءة بتعظيم الله، وإجلال الرسول الأكرم </w:t>
      </w:r>
      <w:r w:rsidRPr="000042B5">
        <w:rPr>
          <w:rFonts w:ascii="Abo-thar" w:hAnsi="Abo-thar"/>
          <w:sz w:val="30"/>
          <w:lang w:bidi="fa-IR"/>
        </w:rPr>
        <w:t></w:t>
      </w:r>
      <w:r w:rsidRPr="000042B5">
        <w:rPr>
          <w:rtl/>
        </w:rPr>
        <w:t>، ومحبة آل بيته، إلا أنه وبحكم الاجتهاد لا يقبل أي خبر بدون تمحيص.</w:t>
      </w:r>
    </w:p>
    <w:p w:rsidR="00C359FF" w:rsidRPr="000042B5" w:rsidRDefault="00C359FF" w:rsidP="000042B5">
      <w:pPr>
        <w:pStyle w:val="aa"/>
        <w:rPr>
          <w:rtl/>
        </w:rPr>
      </w:pPr>
      <w:r w:rsidRPr="000042B5">
        <w:rPr>
          <w:rFonts w:hint="cs"/>
          <w:rtl/>
        </w:rPr>
        <w:t xml:space="preserve">إن الذين ضيّقوا على هذا الشيخ الجليل ويقومون بإنزال العذاب النفسي والجسمي به في مثل ظروف سنه الكبير إنما يقومون بذلك بحُجّة اتهامه بالوهابية، مع أن مثل هذه التهمة لا يوجد لها أيّ أثر أو دليل يُثبتها في أيّ من كتبه، </w:t>
      </w:r>
      <w:r w:rsidRPr="000042B5">
        <w:rPr>
          <w:rtl/>
        </w:rPr>
        <w:t xml:space="preserve">هذا أولاً. وثانياً: بالنظر إلى كتبه مثل كتاب </w:t>
      </w:r>
      <w:r w:rsidRPr="000042B5">
        <w:rPr>
          <w:rFonts w:hint="cs"/>
          <w:rtl/>
        </w:rPr>
        <w:t>«</w:t>
      </w:r>
      <w:r w:rsidRPr="00D96F07">
        <w:rPr>
          <w:b/>
          <w:bCs/>
          <w:rtl/>
        </w:rPr>
        <w:t>أحكام القرآن</w:t>
      </w:r>
      <w:r w:rsidRPr="000042B5">
        <w:rPr>
          <w:rFonts w:hint="cs"/>
          <w:rtl/>
        </w:rPr>
        <w:t>»</w:t>
      </w:r>
      <w:r w:rsidRPr="000042B5">
        <w:rPr>
          <w:rtl/>
        </w:rPr>
        <w:t xml:space="preserve"> وغيره نجد السيد البرقعي يستقي آراءه من القرآن و</w:t>
      </w:r>
      <w:r w:rsidRPr="000042B5">
        <w:rPr>
          <w:rFonts w:hint="cs"/>
          <w:rtl/>
        </w:rPr>
        <w:t xml:space="preserve">من كثير من </w:t>
      </w:r>
      <w:r w:rsidRPr="000042B5">
        <w:rPr>
          <w:rtl/>
        </w:rPr>
        <w:t xml:space="preserve">الأحاديث الواردة من أهل البيت </w:t>
      </w:r>
      <w:r w:rsidRPr="000042B5">
        <w:rPr>
          <w:rFonts w:hint="cs"/>
          <w:rtl/>
        </w:rPr>
        <w:t>عليهم السلام</w:t>
      </w:r>
      <w:r w:rsidRPr="000042B5">
        <w:rPr>
          <w:rtl/>
        </w:rPr>
        <w:t xml:space="preserve">. </w:t>
      </w:r>
    </w:p>
    <w:p w:rsidR="00C359FF" w:rsidRPr="000042B5" w:rsidRDefault="00C359FF" w:rsidP="000042B5">
      <w:pPr>
        <w:pStyle w:val="aa"/>
        <w:rPr>
          <w:rtl/>
        </w:rPr>
      </w:pPr>
      <w:r w:rsidRPr="000042B5">
        <w:rPr>
          <w:rtl/>
        </w:rPr>
        <w:t>ثالثاً: يرى محمد بن عبد الوهاب</w:t>
      </w:r>
      <w:r w:rsidR="00DF76C9" w:rsidRPr="00DF76C9">
        <w:rPr>
          <w:rStyle w:val="FootnoteReference"/>
          <w:rFonts w:cs="Arabic11 BT"/>
          <w:rtl/>
        </w:rPr>
        <w:t>(</w:t>
      </w:r>
      <w:r w:rsidR="00DF76C9" w:rsidRPr="00DF76C9">
        <w:rPr>
          <w:rStyle w:val="FootnoteReference"/>
          <w:rFonts w:cs="Arabic11 BT"/>
          <w:rtl/>
        </w:rPr>
        <w:footnoteReference w:id="277"/>
      </w:r>
      <w:r w:rsidR="00DF76C9" w:rsidRPr="00DF76C9">
        <w:rPr>
          <w:rStyle w:val="FootnoteReference"/>
          <w:rFonts w:cs="Arabic11 BT"/>
          <w:rtl/>
        </w:rPr>
        <w:t>)</w:t>
      </w:r>
      <w:r w:rsidRPr="000042B5">
        <w:rPr>
          <w:rtl/>
        </w:rPr>
        <w:t xml:space="preserve"> وابن تيمية في موضوع الصفات أن الله ينزل إلى السماء </w:t>
      </w:r>
      <w:r w:rsidRPr="000042B5">
        <w:rPr>
          <w:rtl/>
        </w:rPr>
        <w:lastRenderedPageBreak/>
        <w:t>ليلاً ونحوها من الآراء، والبرقعي لا يقبل هذا بوجه، ومن له معرفة بتوحيد الله من خلال نهج البلاغة لا ي</w:t>
      </w:r>
      <w:r w:rsidRPr="000042B5">
        <w:rPr>
          <w:rFonts w:hint="cs"/>
          <w:rtl/>
        </w:rPr>
        <w:t>ُ</w:t>
      </w:r>
      <w:r w:rsidRPr="000042B5">
        <w:rPr>
          <w:rtl/>
        </w:rPr>
        <w:t xml:space="preserve">مكنه أن </w:t>
      </w:r>
      <w:r w:rsidRPr="000042B5">
        <w:rPr>
          <w:rFonts w:hint="cs"/>
          <w:rtl/>
        </w:rPr>
        <w:t>يُعير</w:t>
      </w:r>
      <w:r w:rsidRPr="000042B5">
        <w:rPr>
          <w:rtl/>
        </w:rPr>
        <w:t xml:space="preserve"> آراء محمد بن عبد الوهاب في </w:t>
      </w:r>
      <w:r w:rsidRPr="000042B5">
        <w:rPr>
          <w:rFonts w:hint="cs"/>
          <w:rtl/>
        </w:rPr>
        <w:t>توحيد الذات و</w:t>
      </w:r>
      <w:r w:rsidRPr="000042B5">
        <w:rPr>
          <w:rtl/>
        </w:rPr>
        <w:t>الصفات</w:t>
      </w:r>
      <w:r w:rsidRPr="000042B5">
        <w:rPr>
          <w:rFonts w:hint="cs"/>
          <w:rtl/>
        </w:rPr>
        <w:t xml:space="preserve"> أيّة أهمية</w:t>
      </w:r>
      <w:r w:rsidR="00DF76C9" w:rsidRPr="00DF76C9">
        <w:rPr>
          <w:rStyle w:val="FootnoteReference"/>
          <w:rFonts w:cs="Arabic11 BT"/>
          <w:rtl/>
        </w:rPr>
        <w:t>(</w:t>
      </w:r>
      <w:r w:rsidR="00DF76C9" w:rsidRPr="00DF76C9">
        <w:rPr>
          <w:rStyle w:val="FootnoteReference"/>
          <w:rFonts w:cs="Arabic11 BT"/>
          <w:rtl/>
        </w:rPr>
        <w:footnoteReference w:id="278"/>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 xml:space="preserve">وعلى كل حال: </w:t>
      </w:r>
      <w:r w:rsidRPr="000042B5">
        <w:rPr>
          <w:rFonts w:hint="cs"/>
          <w:rtl/>
        </w:rPr>
        <w:t>فإن اعتقال مثل</w:t>
      </w:r>
      <w:r w:rsidRPr="000042B5">
        <w:rPr>
          <w:rtl/>
        </w:rPr>
        <w:t xml:space="preserve"> هذا الرجل </w:t>
      </w:r>
      <w:r w:rsidRPr="000042B5">
        <w:rPr>
          <w:rFonts w:hint="cs"/>
          <w:rtl/>
        </w:rPr>
        <w:t xml:space="preserve">الذي لا </w:t>
      </w:r>
      <w:r w:rsidRPr="000042B5">
        <w:rPr>
          <w:rtl/>
        </w:rPr>
        <w:t>يجد ل</w:t>
      </w:r>
      <w:r w:rsidRPr="000042B5">
        <w:rPr>
          <w:rFonts w:hint="cs"/>
          <w:rtl/>
        </w:rPr>
        <w:t xml:space="preserve">نفسه ملجأً </w:t>
      </w:r>
      <w:r w:rsidRPr="000042B5">
        <w:rPr>
          <w:rtl/>
        </w:rPr>
        <w:t>إلا</w:t>
      </w:r>
      <w:r w:rsidRPr="000042B5">
        <w:rPr>
          <w:rFonts w:hint="cs"/>
          <w:rtl/>
        </w:rPr>
        <w:t xml:space="preserve"> </w:t>
      </w:r>
      <w:r w:rsidRPr="000042B5">
        <w:rPr>
          <w:rtl/>
        </w:rPr>
        <w:t xml:space="preserve">الله، </w:t>
      </w:r>
      <w:r w:rsidRPr="000042B5">
        <w:rPr>
          <w:rFonts w:hint="cs"/>
          <w:rtl/>
        </w:rPr>
        <w:t>و</w:t>
      </w:r>
      <w:r w:rsidRPr="000042B5">
        <w:rPr>
          <w:rtl/>
        </w:rPr>
        <w:t>ليس له مال وثروة، و</w:t>
      </w:r>
      <w:r w:rsidRPr="000042B5">
        <w:rPr>
          <w:rFonts w:hint="cs"/>
          <w:rtl/>
        </w:rPr>
        <w:t>لا</w:t>
      </w:r>
      <w:r w:rsidRPr="000042B5">
        <w:rPr>
          <w:rtl/>
        </w:rPr>
        <w:t xml:space="preserve"> يملك شيئاً </w:t>
      </w:r>
      <w:r w:rsidRPr="000042B5">
        <w:rPr>
          <w:rFonts w:hint="cs"/>
          <w:rtl/>
        </w:rPr>
        <w:t xml:space="preserve">من مال الدنيا </w:t>
      </w:r>
      <w:r w:rsidRPr="000042B5">
        <w:rPr>
          <w:rtl/>
        </w:rPr>
        <w:t>إلا منزلاً مساحته ستون ذراعاً، وعدة مجلدات من الكتب</w:t>
      </w:r>
      <w:r w:rsidRPr="000042B5">
        <w:rPr>
          <w:rFonts w:hint="cs"/>
          <w:rtl/>
        </w:rPr>
        <w:t>، وإيذائه</w:t>
      </w:r>
      <w:r w:rsidRPr="000042B5">
        <w:rPr>
          <w:rtl/>
        </w:rPr>
        <w:t xml:space="preserve"> وهو الآن في آخر عمره مودّعاً الدنيا ومقبلاً على الآخرة، </w:t>
      </w:r>
      <w:r w:rsidRPr="000042B5">
        <w:rPr>
          <w:rFonts w:hint="cs"/>
          <w:rtl/>
        </w:rPr>
        <w:t>لن تكون نتيجته إلا زيادة مشاكل</w:t>
      </w:r>
      <w:r w:rsidRPr="000042B5">
        <w:rPr>
          <w:rtl/>
        </w:rPr>
        <w:t xml:space="preserve"> الجمهورية </w:t>
      </w:r>
      <w:r w:rsidRPr="000042B5">
        <w:rPr>
          <w:rFonts w:hint="cs"/>
          <w:rtl/>
        </w:rPr>
        <w:t>الإسلامية الإيراني</w:t>
      </w:r>
      <w:r w:rsidRPr="000042B5">
        <w:rPr>
          <w:rFonts w:hint="eastAsia"/>
          <w:rtl/>
        </w:rPr>
        <w:t>ة</w:t>
      </w:r>
      <w:r w:rsidRPr="000042B5">
        <w:rPr>
          <w:rFonts w:hint="cs"/>
          <w:rtl/>
        </w:rPr>
        <w:t xml:space="preserve"> يوماً بعد يوم وكلما اشتد الأمر عليه ازدادت تلك المشاكل خطورةً</w:t>
      </w:r>
      <w:r w:rsidRPr="000042B5">
        <w:rPr>
          <w:rtl/>
        </w:rPr>
        <w:t xml:space="preserve">، وأنتم تعلمون أكثر منا المشاكل والأخطاء التي تمر بها </w:t>
      </w:r>
      <w:r w:rsidRPr="000042B5">
        <w:rPr>
          <w:rFonts w:hint="cs"/>
          <w:rtl/>
        </w:rPr>
        <w:t xml:space="preserve">البلاد </w:t>
      </w:r>
      <w:r w:rsidRPr="000042B5">
        <w:rPr>
          <w:rtl/>
        </w:rPr>
        <w:t>فما السر في ذلك؟</w:t>
      </w:r>
    </w:p>
    <w:p w:rsidR="00C359FF" w:rsidRPr="000042B5" w:rsidRDefault="00C359FF" w:rsidP="00C87E4A">
      <w:pPr>
        <w:pStyle w:val="aa"/>
        <w:rPr>
          <w:rtl/>
        </w:rPr>
      </w:pPr>
      <w:r w:rsidRPr="000042B5">
        <w:rPr>
          <w:rtl/>
        </w:rPr>
        <w:t xml:space="preserve">إذا أردنا معرفة ذلك فعلينا قراءة قوله تعالى: </w:t>
      </w:r>
      <w:r w:rsidRPr="000042B5">
        <w:rPr>
          <w:rFonts w:hint="cs"/>
          <w:rtl/>
        </w:rPr>
        <w:t>﴿</w:t>
      </w:r>
      <w:r w:rsidR="00C87E4A">
        <w:rPr>
          <w:rFonts w:ascii="KFGQPC Uthmanic Script HAFS" w:eastAsiaTheme="minorHAnsi" w:hAnsiTheme="minorHAnsi" w:cs="KFGQPC Uthmanic Script HAFS" w:hint="cs"/>
          <w:sz w:val="28"/>
          <w:szCs w:val="28"/>
          <w:rtl/>
          <w:lang w:val="en-MY" w:bidi="fa-IR"/>
        </w:rPr>
        <w:t>إِنَّ</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ٱللَّهَ</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لَا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يُغَيِّرُ</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مَا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بِقَوۡمٍ</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حَتَّىٰ</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يُغَيِّرُواْ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مَا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بِأَنفُسِهِمۡۗ</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وَإِذَآ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أَرَادَ</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ٱللَّهُ</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بِقَوۡمٖ</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سُوٓءٗا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فَلَا</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مَرَدَّ</w:t>
      </w:r>
      <w:r w:rsidR="00C87E4A">
        <w:rPr>
          <w:rFonts w:ascii="KFGQPC Uthmanic Script HAFS" w:eastAsiaTheme="minorHAnsi" w:hAnsiTheme="minorHAnsi" w:cs="KFGQPC Uthmanic Script HAFS"/>
          <w:sz w:val="28"/>
          <w:szCs w:val="28"/>
          <w:rtl/>
          <w:lang w:val="en-MY" w:bidi="fa-IR"/>
        </w:rPr>
        <w:t xml:space="preserve"> </w:t>
      </w:r>
      <w:r w:rsidR="00C87E4A">
        <w:rPr>
          <w:rFonts w:ascii="KFGQPC Uthmanic Script HAFS" w:eastAsiaTheme="minorHAnsi" w:hAnsiTheme="minorHAnsi" w:cs="KFGQPC Uthmanic Script HAFS" w:hint="cs"/>
          <w:sz w:val="28"/>
          <w:szCs w:val="28"/>
          <w:rtl/>
          <w:lang w:val="en-MY" w:bidi="fa-IR"/>
        </w:rPr>
        <w:t>لَهُۥۚ</w:t>
      </w:r>
      <w:r w:rsidRPr="000042B5">
        <w:rPr>
          <w:rFonts w:hint="cs"/>
          <w:rtl/>
        </w:rPr>
        <w:t>﴾</w:t>
      </w:r>
      <w:r w:rsidRPr="00662AF6">
        <w:rPr>
          <w:rFonts w:ascii="mylotus" w:hAnsi="mylotus"/>
          <w:szCs w:val="24"/>
          <w:rtl/>
        </w:rPr>
        <w:t>[الرعد: 11]</w:t>
      </w:r>
      <w:r w:rsidRPr="000042B5">
        <w:rPr>
          <w:rFonts w:hint="cs"/>
          <w:rtl/>
        </w:rPr>
        <w:t>،</w:t>
      </w:r>
      <w:r w:rsidRPr="000042B5">
        <w:rPr>
          <w:rtl/>
        </w:rPr>
        <w:t xml:space="preserve"> وبلا شك فإن </w:t>
      </w:r>
      <w:r w:rsidRPr="000042B5">
        <w:rPr>
          <w:rFonts w:hint="cs"/>
          <w:rtl/>
        </w:rPr>
        <w:t>اعتقال</w:t>
      </w:r>
      <w:r w:rsidRPr="000042B5">
        <w:rPr>
          <w:rtl/>
        </w:rPr>
        <w:t xml:space="preserve"> آية الله البرقعي أحد أهم العوامل التي فتح</w:t>
      </w:r>
      <w:r w:rsidRPr="000042B5">
        <w:rPr>
          <w:rFonts w:hint="cs"/>
          <w:rtl/>
        </w:rPr>
        <w:t>ت</w:t>
      </w:r>
      <w:r w:rsidRPr="000042B5">
        <w:rPr>
          <w:rtl/>
        </w:rPr>
        <w:t xml:space="preserve"> باب القبض على جميع السياسيين الإيرانيين.</w:t>
      </w:r>
    </w:p>
    <w:p w:rsidR="00C359FF" w:rsidRPr="000042B5" w:rsidRDefault="00C359FF" w:rsidP="000042B5">
      <w:pPr>
        <w:pStyle w:val="aa"/>
        <w:rPr>
          <w:rtl/>
        </w:rPr>
      </w:pPr>
      <w:r w:rsidRPr="000042B5">
        <w:rPr>
          <w:rtl/>
        </w:rPr>
        <w:t>ونحن لما نعرفه عنكم من العلم والرأفة فنرجو منكم أن تتحركوا في سبيل فك</w:t>
      </w:r>
      <w:r w:rsidRPr="000042B5">
        <w:rPr>
          <w:rFonts w:hint="cs"/>
          <w:rtl/>
        </w:rPr>
        <w:t>ّ</w:t>
      </w:r>
      <w:r w:rsidRPr="000042B5">
        <w:rPr>
          <w:rtl/>
        </w:rPr>
        <w:t xml:space="preserve"> أسر الشيخ الكبير والعالم المظلوم، ونحن نرجو أن يكون لتحرككم أثر كبير في تعديل حال هذه الدولة وصلاح أوضاعها، ونحن لم نطلب منکم تحمل هذه المسؤولية من قبل، ولكن الآن وبعد أن </w:t>
      </w:r>
      <w:r w:rsidRPr="000042B5">
        <w:rPr>
          <w:rtl/>
        </w:rPr>
        <w:lastRenderedPageBreak/>
        <w:t xml:space="preserve">طلبنا ذلك منكم فإننا نضع </w:t>
      </w:r>
      <w:r w:rsidRPr="000042B5">
        <w:rPr>
          <w:rFonts w:hint="cs"/>
          <w:rtl/>
        </w:rPr>
        <w:t xml:space="preserve">عليكم </w:t>
      </w:r>
      <w:r w:rsidRPr="000042B5">
        <w:rPr>
          <w:rtl/>
        </w:rPr>
        <w:t>مس</w:t>
      </w:r>
      <w:r w:rsidRPr="000042B5">
        <w:rPr>
          <w:rFonts w:hint="cs"/>
          <w:rtl/>
        </w:rPr>
        <w:t>ؤ</w:t>
      </w:r>
      <w:r w:rsidRPr="000042B5">
        <w:rPr>
          <w:rtl/>
        </w:rPr>
        <w:t>ولیة</w:t>
      </w:r>
      <w:r w:rsidRPr="000042B5">
        <w:rPr>
          <w:rFonts w:hint="cs"/>
          <w:rtl/>
        </w:rPr>
        <w:t xml:space="preserve"> </w:t>
      </w:r>
      <w:r w:rsidRPr="000042B5">
        <w:rPr>
          <w:rtl/>
        </w:rPr>
        <w:t>کبیرة، لأننا نحن أسرة البرقع</w:t>
      </w:r>
      <w:r w:rsidRPr="000042B5">
        <w:rPr>
          <w:rFonts w:hint="cs"/>
          <w:rtl/>
        </w:rPr>
        <w:t>ي</w:t>
      </w:r>
      <w:r w:rsidRPr="000042B5">
        <w:rPr>
          <w:rtl/>
        </w:rPr>
        <w:t xml:space="preserve"> قد یئسنا من الجميع إلا أننا نرجوكم بعد الله بألا تبخلوا </w:t>
      </w:r>
      <w:r w:rsidRPr="000042B5">
        <w:rPr>
          <w:rFonts w:hint="cs"/>
          <w:rtl/>
        </w:rPr>
        <w:t xml:space="preserve">بالإفراج عن </w:t>
      </w:r>
      <w:r w:rsidRPr="000042B5">
        <w:rPr>
          <w:rtl/>
        </w:rPr>
        <w:t>السيد البرقعي.</w:t>
      </w:r>
    </w:p>
    <w:p w:rsidR="00C359FF" w:rsidRPr="000042B5" w:rsidRDefault="00C359FF" w:rsidP="008B1DC6">
      <w:pPr>
        <w:pStyle w:val="aa"/>
        <w:jc w:val="right"/>
        <w:rPr>
          <w:rtl/>
        </w:rPr>
      </w:pPr>
      <w:r w:rsidRPr="000042B5">
        <w:rPr>
          <w:rtl/>
        </w:rPr>
        <w:t xml:space="preserve">نحن في انتظار جوابكم، ونرجو من الله المتعال توفيقكم في الدنيا والآخرة </w:t>
      </w:r>
    </w:p>
    <w:p w:rsidR="00C359FF" w:rsidRPr="000042B5" w:rsidRDefault="00C359FF" w:rsidP="008B1DC6">
      <w:pPr>
        <w:pStyle w:val="aa"/>
        <w:jc w:val="right"/>
        <w:rPr>
          <w:rtl/>
        </w:rPr>
      </w:pPr>
      <w:r w:rsidRPr="000042B5">
        <w:rPr>
          <w:rtl/>
        </w:rPr>
        <w:t>من أسرة البرقعي/ فاطمة البرقعي</w:t>
      </w:r>
    </w:p>
    <w:p w:rsidR="00C359FF" w:rsidRPr="000042B5" w:rsidRDefault="00C359FF" w:rsidP="000042B5">
      <w:pPr>
        <w:pStyle w:val="aa"/>
        <w:rPr>
          <w:rtl/>
        </w:rPr>
      </w:pPr>
      <w:r w:rsidRPr="000042B5">
        <w:rPr>
          <w:rtl/>
        </w:rPr>
        <w:t xml:space="preserve">كما أرسلوا </w:t>
      </w:r>
      <w:r w:rsidRPr="000042B5">
        <w:rPr>
          <w:rFonts w:hint="cs"/>
          <w:rtl/>
        </w:rPr>
        <w:t>نسخة</w:t>
      </w:r>
      <w:r w:rsidRPr="000042B5">
        <w:rPr>
          <w:rtl/>
        </w:rPr>
        <w:t xml:space="preserve"> من هذه الرسالة إلى السيد محمد إمامي الكاشاني، وكان ممن يظهر حبه لي قبل أن أشتغل بمحاربة الخرافات.</w:t>
      </w:r>
    </w:p>
    <w:p w:rsidR="00C359FF" w:rsidRPr="000042B5" w:rsidRDefault="00C359FF" w:rsidP="00D16891">
      <w:pPr>
        <w:pStyle w:val="aa"/>
        <w:jc w:val="center"/>
        <w:rPr>
          <w:rtl/>
        </w:rPr>
      </w:pPr>
      <w:r w:rsidRPr="000042B5">
        <w:rPr>
          <w:rFonts w:hint="cs"/>
          <w:rtl/>
        </w:rPr>
        <w:t>***</w:t>
      </w:r>
    </w:p>
    <w:p w:rsidR="00C359FF" w:rsidRPr="00317042" w:rsidRDefault="00C359FF" w:rsidP="00A81204">
      <w:pPr>
        <w:pStyle w:val="ab"/>
        <w:rPr>
          <w:rtl/>
        </w:rPr>
      </w:pPr>
      <w:bookmarkStart w:id="203" w:name="_Toc237320667"/>
      <w:bookmarkStart w:id="204" w:name="_Toc343559939"/>
      <w:r w:rsidRPr="00317042">
        <w:rPr>
          <w:rtl/>
        </w:rPr>
        <w:t>رسالة من محمد حسين البرقعي إلى وزير الصحة</w:t>
      </w:r>
      <w:r w:rsidRPr="00317042">
        <w:rPr>
          <w:rFonts w:hint="cs"/>
          <w:rtl/>
        </w:rPr>
        <w:t>:</w:t>
      </w:r>
      <w:bookmarkEnd w:id="203"/>
      <w:bookmarkEnd w:id="204"/>
    </w:p>
    <w:p w:rsidR="00C359FF" w:rsidRPr="000042B5" w:rsidRDefault="00C359FF" w:rsidP="000042B5">
      <w:pPr>
        <w:pStyle w:val="aa"/>
        <w:rPr>
          <w:rtl/>
        </w:rPr>
      </w:pPr>
      <w:r w:rsidRPr="000042B5">
        <w:rPr>
          <w:rtl/>
        </w:rPr>
        <w:t xml:space="preserve">وفي الأيام التي اشتد فيها مرضي أرسل ولدي رسالة إلى وزير الصحة السيد علي رضا </w:t>
      </w:r>
      <w:r w:rsidRPr="000042B5">
        <w:rPr>
          <w:rFonts w:hint="cs"/>
          <w:rtl/>
        </w:rPr>
        <w:t>مرندي</w:t>
      </w:r>
      <w:r w:rsidRPr="000042B5">
        <w:rPr>
          <w:rtl/>
        </w:rPr>
        <w:t>، وهذا نصها:</w:t>
      </w:r>
    </w:p>
    <w:p w:rsidR="00C359FF" w:rsidRPr="00D96F07" w:rsidRDefault="00C359FF" w:rsidP="00376485">
      <w:pPr>
        <w:widowControl w:val="0"/>
        <w:jc w:val="center"/>
        <w:rPr>
          <w:rFonts w:cs="mylotus"/>
          <w:b/>
          <w:bCs/>
          <w:szCs w:val="27"/>
          <w:rtl/>
        </w:rPr>
      </w:pPr>
      <w:r w:rsidRPr="00D96F07">
        <w:rPr>
          <w:rFonts w:cs="mylotus"/>
          <w:b/>
          <w:bCs/>
          <w:szCs w:val="27"/>
          <w:rtl/>
        </w:rPr>
        <w:t>باسمه تعالى</w:t>
      </w:r>
    </w:p>
    <w:p w:rsidR="00C359FF" w:rsidRPr="00D96F07" w:rsidRDefault="00C359FF" w:rsidP="00376485">
      <w:pPr>
        <w:widowControl w:val="0"/>
        <w:jc w:val="center"/>
        <w:rPr>
          <w:rFonts w:cs="mylotus"/>
          <w:b/>
          <w:bCs/>
          <w:szCs w:val="27"/>
          <w:rtl/>
        </w:rPr>
      </w:pPr>
      <w:r w:rsidRPr="00D96F07">
        <w:rPr>
          <w:rFonts w:cs="mylotus"/>
          <w:b/>
          <w:bCs/>
          <w:szCs w:val="27"/>
          <w:rtl/>
        </w:rPr>
        <w:t xml:space="preserve">إلى مقام </w:t>
      </w:r>
      <w:r w:rsidRPr="00D96F07">
        <w:rPr>
          <w:rFonts w:cs="mylotus" w:hint="cs"/>
          <w:b/>
          <w:bCs/>
          <w:szCs w:val="27"/>
          <w:rtl/>
        </w:rPr>
        <w:t>وزير الصحة المحتـــرم</w:t>
      </w:r>
    </w:p>
    <w:p w:rsidR="00C359FF" w:rsidRPr="000042B5" w:rsidRDefault="00C359FF" w:rsidP="000042B5">
      <w:pPr>
        <w:pStyle w:val="aa"/>
        <w:rPr>
          <w:rtl/>
        </w:rPr>
      </w:pPr>
      <w:r w:rsidRPr="000042B5">
        <w:rPr>
          <w:rtl/>
        </w:rPr>
        <w:t>أود أن أبين لكم بأن والدي آية الله السيد أب</w:t>
      </w:r>
      <w:r w:rsidRPr="000042B5">
        <w:rPr>
          <w:rFonts w:hint="cs"/>
          <w:rtl/>
        </w:rPr>
        <w:t>ا</w:t>
      </w:r>
      <w:r w:rsidRPr="000042B5">
        <w:rPr>
          <w:rtl/>
        </w:rPr>
        <w:t xml:space="preserve"> الفضل البرقعي مضت عليه سبعة شهور في سجن (إيفين)، وقد ملأ</w:t>
      </w:r>
      <w:r w:rsidRPr="000042B5">
        <w:rPr>
          <w:rFonts w:hint="cs"/>
          <w:rtl/>
        </w:rPr>
        <w:t>ت</w:t>
      </w:r>
      <w:r w:rsidRPr="000042B5">
        <w:rPr>
          <w:rtl/>
        </w:rPr>
        <w:t xml:space="preserve"> جسمه جروح مختلفة، كما انحبس عنده البول، ومع الأسف لم يعتن به المس</w:t>
      </w:r>
      <w:r w:rsidRPr="000042B5">
        <w:rPr>
          <w:rFonts w:hint="cs"/>
          <w:rtl/>
        </w:rPr>
        <w:t>ؤ</w:t>
      </w:r>
      <w:r w:rsidRPr="000042B5">
        <w:rPr>
          <w:rtl/>
        </w:rPr>
        <w:t>ولون في السجن إطلاقاً، ولم يعالجوه، ومنعونا من إيصال الدواء إليه، وهذا الشيخ يبلغ من العمر 85 سنة ويتعرض لأمراض خطيرة، وبغض النظر عن التهم الموجهة إليه نطلب منكم كمسئول عن صحة الجميع أن تقدموا بشكل عاجل العلاج لهذا المريض، مع الشكر!</w:t>
      </w:r>
    </w:p>
    <w:p w:rsidR="00C359FF" w:rsidRPr="000042B5" w:rsidRDefault="00C359FF" w:rsidP="00376485">
      <w:pPr>
        <w:pStyle w:val="aa"/>
        <w:spacing w:after="120"/>
        <w:jc w:val="right"/>
        <w:rPr>
          <w:rtl/>
        </w:rPr>
      </w:pPr>
      <w:r w:rsidRPr="000042B5">
        <w:rPr>
          <w:rtl/>
        </w:rPr>
        <w:t>السيد محمد حسين ابن الرضا</w:t>
      </w:r>
      <w:r w:rsidRPr="000042B5">
        <w:rPr>
          <w:rFonts w:hint="cs"/>
          <w:rtl/>
        </w:rPr>
        <w:t xml:space="preserve">                          </w:t>
      </w:r>
      <w:r w:rsidRPr="000042B5">
        <w:rPr>
          <w:rtl/>
        </w:rPr>
        <w:t xml:space="preserve"> 23/1/ </w:t>
      </w:r>
      <w:r w:rsidRPr="000042B5">
        <w:rPr>
          <w:rFonts w:hint="cs"/>
          <w:rtl/>
        </w:rPr>
        <w:t>1367 هـ. ش.</w:t>
      </w:r>
      <w:r w:rsidR="00DF76C9" w:rsidRPr="00DF76C9">
        <w:rPr>
          <w:rStyle w:val="FootnoteReference"/>
          <w:rFonts w:cs="Arabic11 BT"/>
          <w:rtl/>
        </w:rPr>
        <w:t>(</w:t>
      </w:r>
      <w:r w:rsidR="00DF76C9" w:rsidRPr="00DF76C9">
        <w:rPr>
          <w:rStyle w:val="FootnoteReference"/>
          <w:rFonts w:cs="Arabic11 BT"/>
          <w:rtl/>
        </w:rPr>
        <w:footnoteReference w:id="279"/>
      </w:r>
      <w:r w:rsidR="00DF76C9" w:rsidRPr="00DF76C9">
        <w:rPr>
          <w:rStyle w:val="FootnoteReference"/>
          <w:rFonts w:cs="Arabic11 BT"/>
          <w:rtl/>
        </w:rPr>
        <w:t>)</w:t>
      </w:r>
    </w:p>
    <w:p w:rsidR="00C359FF" w:rsidRPr="000042B5" w:rsidRDefault="00C359FF" w:rsidP="000042B5">
      <w:pPr>
        <w:pStyle w:val="aa"/>
        <w:rPr>
          <w:rtl/>
        </w:rPr>
      </w:pPr>
      <w:r w:rsidRPr="000042B5">
        <w:rPr>
          <w:rtl/>
        </w:rPr>
        <w:t xml:space="preserve">كما أرسل ولدي رسالة لأحد زملائه وجاره في الغرفة في المدرسة الحجتية أيام طلبهم </w:t>
      </w:r>
      <w:r w:rsidRPr="000042B5">
        <w:rPr>
          <w:rtl/>
        </w:rPr>
        <w:lastRenderedPageBreak/>
        <w:t xml:space="preserve">للعلم، وهو السيد </w:t>
      </w:r>
      <w:r w:rsidRPr="000042B5">
        <w:rPr>
          <w:rFonts w:hint="cs"/>
          <w:rtl/>
        </w:rPr>
        <w:t>«</w:t>
      </w:r>
      <w:r w:rsidRPr="00D96F07">
        <w:rPr>
          <w:b/>
          <w:bCs/>
          <w:rtl/>
        </w:rPr>
        <w:t>محمد م</w:t>
      </w:r>
      <w:r w:rsidRPr="00D96F07">
        <w:rPr>
          <w:rFonts w:hint="cs"/>
          <w:b/>
          <w:bCs/>
          <w:rtl/>
        </w:rPr>
        <w:t>حم</w:t>
      </w:r>
      <w:r w:rsidRPr="00D96F07">
        <w:rPr>
          <w:b/>
          <w:bCs/>
          <w:rtl/>
        </w:rPr>
        <w:t>دي ري</w:t>
      </w:r>
      <w:r w:rsidRPr="00D96F07">
        <w:rPr>
          <w:rFonts w:cs="Times New Roman" w:hint="cs"/>
          <w:b/>
          <w:bCs/>
          <w:rtl/>
        </w:rPr>
        <w:t>‌</w:t>
      </w:r>
      <w:r w:rsidRPr="00D96F07">
        <w:rPr>
          <w:b/>
          <w:bCs/>
          <w:rtl/>
        </w:rPr>
        <w:t>شهري</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280"/>
      </w:r>
      <w:r w:rsidR="00DF76C9" w:rsidRPr="00DF76C9">
        <w:rPr>
          <w:rStyle w:val="FootnoteReference"/>
          <w:rFonts w:cs="Arabic11 BT"/>
          <w:rtl/>
        </w:rPr>
        <w:t>)</w:t>
      </w:r>
      <w:r w:rsidRPr="000042B5">
        <w:rPr>
          <w:rtl/>
        </w:rPr>
        <w:t>، وهذه رسالته:</w:t>
      </w:r>
    </w:p>
    <w:tbl>
      <w:tblPr>
        <w:bidiVisual/>
        <w:tblW w:w="0" w:type="auto"/>
        <w:jc w:val="center"/>
        <w:tblLook w:val="04A0" w:firstRow="1" w:lastRow="0" w:firstColumn="1" w:lastColumn="0" w:noHBand="0" w:noVBand="1"/>
      </w:tblPr>
      <w:tblGrid>
        <w:gridCol w:w="2324"/>
      </w:tblGrid>
      <w:tr w:rsidR="00C359FF" w:rsidTr="00376485">
        <w:trPr>
          <w:jc w:val="center"/>
        </w:trPr>
        <w:tc>
          <w:tcPr>
            <w:tcW w:w="2324" w:type="dxa"/>
            <w:vAlign w:val="center"/>
          </w:tcPr>
          <w:p w:rsidR="00C359FF" w:rsidRPr="000042B5" w:rsidRDefault="00C359FF" w:rsidP="00376485">
            <w:pPr>
              <w:pStyle w:val="aa"/>
              <w:ind w:firstLine="0"/>
              <w:jc w:val="center"/>
              <w:rPr>
                <w:rtl/>
              </w:rPr>
            </w:pPr>
            <w:r w:rsidRPr="000042B5">
              <w:rPr>
                <w:noProof/>
                <w:rtl/>
              </w:rPr>
              <w:drawing>
                <wp:inline distT="0" distB="0" distL="0" distR="0" wp14:anchorId="6ED0E579" wp14:editId="5F00417A">
                  <wp:extent cx="1166495" cy="1437640"/>
                  <wp:effectExtent l="19050" t="0" r="0" b="0"/>
                  <wp:docPr id="24" name="صورة 24" descr="019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19830.jpg"/>
                          <pic:cNvPicPr>
                            <a:picLocks noChangeAspect="1" noChangeArrowheads="1"/>
                          </pic:cNvPicPr>
                        </pic:nvPicPr>
                        <pic:blipFill>
                          <a:blip r:embed="rId41" cstate="print"/>
                          <a:srcRect b="8835"/>
                          <a:stretch>
                            <a:fillRect/>
                          </a:stretch>
                        </pic:blipFill>
                        <pic:spPr bwMode="auto">
                          <a:xfrm>
                            <a:off x="0" y="0"/>
                            <a:ext cx="1166495" cy="1437640"/>
                          </a:xfrm>
                          <a:prstGeom prst="rect">
                            <a:avLst/>
                          </a:prstGeom>
                          <a:noFill/>
                          <a:ln w="9525">
                            <a:noFill/>
                            <a:miter lim="800000"/>
                            <a:headEnd/>
                            <a:tailEnd/>
                          </a:ln>
                        </pic:spPr>
                      </pic:pic>
                    </a:graphicData>
                  </a:graphic>
                </wp:inline>
              </w:drawing>
            </w:r>
          </w:p>
        </w:tc>
      </w:tr>
      <w:tr w:rsidR="00C359FF" w:rsidTr="00376485">
        <w:trPr>
          <w:jc w:val="center"/>
        </w:trPr>
        <w:tc>
          <w:tcPr>
            <w:tcW w:w="2324" w:type="dxa"/>
            <w:vAlign w:val="center"/>
          </w:tcPr>
          <w:p w:rsidR="00C359FF" w:rsidRPr="000042B5" w:rsidRDefault="00C359FF" w:rsidP="00376485">
            <w:pPr>
              <w:pStyle w:val="aa"/>
              <w:ind w:firstLine="0"/>
              <w:jc w:val="center"/>
              <w:rPr>
                <w:rtl/>
              </w:rPr>
            </w:pPr>
            <w:r w:rsidRPr="00D96F07">
              <w:rPr>
                <w:b/>
                <w:bCs/>
                <w:rtl/>
              </w:rPr>
              <w:t>محمد م</w:t>
            </w:r>
            <w:r w:rsidRPr="00D96F07">
              <w:rPr>
                <w:rFonts w:hint="cs"/>
                <w:b/>
                <w:bCs/>
                <w:rtl/>
              </w:rPr>
              <w:t>حم</w:t>
            </w:r>
            <w:r w:rsidRPr="00D96F07">
              <w:rPr>
                <w:b/>
                <w:bCs/>
                <w:rtl/>
              </w:rPr>
              <w:t>دي ري</w:t>
            </w:r>
            <w:r w:rsidRPr="00D96F07">
              <w:rPr>
                <w:rFonts w:cs="Times New Roman" w:hint="cs"/>
                <w:b/>
                <w:bCs/>
                <w:rtl/>
              </w:rPr>
              <w:t>‌</w:t>
            </w:r>
            <w:r w:rsidRPr="00D96F07">
              <w:rPr>
                <w:b/>
                <w:bCs/>
                <w:rtl/>
              </w:rPr>
              <w:t>شهري</w:t>
            </w:r>
          </w:p>
        </w:tc>
      </w:tr>
    </w:tbl>
    <w:p w:rsidR="00C359FF" w:rsidRPr="00D96F07" w:rsidRDefault="00C359FF" w:rsidP="00376485">
      <w:pPr>
        <w:widowControl w:val="0"/>
        <w:jc w:val="center"/>
        <w:rPr>
          <w:rFonts w:cs="mylotus"/>
          <w:b/>
          <w:bCs/>
          <w:szCs w:val="27"/>
          <w:rtl/>
        </w:rPr>
      </w:pPr>
      <w:r w:rsidRPr="00D96F07">
        <w:rPr>
          <w:rFonts w:cs="mylotus"/>
          <w:b/>
          <w:bCs/>
          <w:szCs w:val="27"/>
          <w:rtl/>
        </w:rPr>
        <w:t>بسم الله الرحمن الرحيم</w:t>
      </w:r>
    </w:p>
    <w:p w:rsidR="00C359FF" w:rsidRPr="00D96F07" w:rsidRDefault="00C359FF" w:rsidP="00376485">
      <w:pPr>
        <w:widowControl w:val="0"/>
        <w:jc w:val="center"/>
        <w:rPr>
          <w:rFonts w:cs="mylotus"/>
          <w:b/>
          <w:bCs/>
          <w:szCs w:val="27"/>
          <w:rtl/>
        </w:rPr>
      </w:pPr>
      <w:r w:rsidRPr="00D96F07">
        <w:rPr>
          <w:rFonts w:cs="mylotus"/>
          <w:b/>
          <w:bCs/>
          <w:szCs w:val="27"/>
          <w:rtl/>
        </w:rPr>
        <w:t>حضرة معالي السيد ري</w:t>
      </w:r>
      <w:r w:rsidRPr="00D96F07">
        <w:rPr>
          <w:rFonts w:hint="cs"/>
          <w:b/>
          <w:bCs/>
          <w:szCs w:val="27"/>
          <w:rtl/>
        </w:rPr>
        <w:t>‌</w:t>
      </w:r>
      <w:r w:rsidRPr="00D96F07">
        <w:rPr>
          <w:rFonts w:cs="mylotus"/>
          <w:b/>
          <w:bCs/>
          <w:szCs w:val="27"/>
          <w:rtl/>
        </w:rPr>
        <w:t xml:space="preserve">شهري وزير </w:t>
      </w:r>
      <w:r w:rsidRPr="00D96F07">
        <w:rPr>
          <w:rFonts w:cs="mylotus" w:hint="cs"/>
          <w:b/>
          <w:bCs/>
          <w:szCs w:val="27"/>
          <w:rtl/>
        </w:rPr>
        <w:t>المخابرات و</w:t>
      </w:r>
      <w:r w:rsidRPr="00D96F07">
        <w:rPr>
          <w:rFonts w:cs="mylotus"/>
          <w:b/>
          <w:bCs/>
          <w:szCs w:val="27"/>
          <w:rtl/>
        </w:rPr>
        <w:t>ال</w:t>
      </w:r>
      <w:r w:rsidRPr="00D96F07">
        <w:rPr>
          <w:rFonts w:cs="mylotus" w:hint="cs"/>
          <w:b/>
          <w:bCs/>
          <w:szCs w:val="27"/>
          <w:rtl/>
        </w:rPr>
        <w:t>أ</w:t>
      </w:r>
      <w:r w:rsidRPr="00D96F07">
        <w:rPr>
          <w:rFonts w:cs="mylotus"/>
          <w:b/>
          <w:bCs/>
          <w:szCs w:val="27"/>
          <w:rtl/>
        </w:rPr>
        <w:t>من في الدولة</w:t>
      </w:r>
    </w:p>
    <w:p w:rsidR="00C359FF" w:rsidRPr="000042B5" w:rsidRDefault="00C359FF" w:rsidP="000042B5">
      <w:pPr>
        <w:pStyle w:val="aa"/>
        <w:rPr>
          <w:rtl/>
        </w:rPr>
      </w:pPr>
      <w:r w:rsidRPr="000042B5">
        <w:rPr>
          <w:rtl/>
        </w:rPr>
        <w:t xml:space="preserve">كما تعلمون سابقاً بأن والدي </w:t>
      </w:r>
      <w:r w:rsidRPr="000042B5">
        <w:rPr>
          <w:rFonts w:hint="cs"/>
          <w:rtl/>
        </w:rPr>
        <w:t>الكريم حضرة</w:t>
      </w:r>
      <w:r w:rsidRPr="000042B5">
        <w:rPr>
          <w:rtl/>
        </w:rPr>
        <w:t xml:space="preserve"> آية الله البرقعي مضى عليه خمسة أشهر </w:t>
      </w:r>
      <w:r w:rsidRPr="000042B5">
        <w:rPr>
          <w:rFonts w:hint="cs"/>
          <w:rtl/>
        </w:rPr>
        <w:t xml:space="preserve">حبيساً </w:t>
      </w:r>
      <w:r w:rsidRPr="000042B5">
        <w:rPr>
          <w:rtl/>
        </w:rPr>
        <w:t xml:space="preserve">في سجن (إيفين) </w:t>
      </w:r>
      <w:r w:rsidRPr="000042B5">
        <w:rPr>
          <w:rFonts w:hint="cs"/>
          <w:rtl/>
        </w:rPr>
        <w:t>بِـجُرم</w:t>
      </w:r>
      <w:r w:rsidRPr="000042B5">
        <w:rPr>
          <w:rtl/>
        </w:rPr>
        <w:t xml:space="preserve"> </w:t>
      </w:r>
      <w:r w:rsidRPr="000042B5">
        <w:rPr>
          <w:rFonts w:hint="cs"/>
          <w:rtl/>
        </w:rPr>
        <w:t>إعرابِه عن عقيدته القرآنية</w:t>
      </w:r>
      <w:r w:rsidRPr="000042B5">
        <w:rPr>
          <w:rtl/>
        </w:rPr>
        <w:t xml:space="preserve">، وأودّ أن أخبركم بأنهم طول هذه المدة لم يتوانوا عن تعريضه لشتى أنواع الأذية والإهانة مع أنه يبلغ من العمر 85 عاماً، فقد ألقوه في سجن انفرادي ضيق جداً لا </w:t>
      </w:r>
      <w:r w:rsidRPr="000042B5">
        <w:rPr>
          <w:rFonts w:hint="cs"/>
          <w:rtl/>
        </w:rPr>
        <w:t>ت</w:t>
      </w:r>
      <w:r w:rsidRPr="000042B5">
        <w:rPr>
          <w:rtl/>
        </w:rPr>
        <w:t xml:space="preserve">تجاوز </w:t>
      </w:r>
      <w:r w:rsidRPr="000042B5">
        <w:rPr>
          <w:rFonts w:hint="cs"/>
          <w:rtl/>
        </w:rPr>
        <w:t xml:space="preserve">مساحته </w:t>
      </w:r>
      <w:r w:rsidRPr="000042B5">
        <w:rPr>
          <w:rtl/>
        </w:rPr>
        <w:t>مترين في متر واحد، ولا يفتح باب غرفته إلا مرة واحدة في الأسبوع، ولم يسمحوا له بأي كتاب</w:t>
      </w:r>
      <w:r w:rsidRPr="000042B5">
        <w:rPr>
          <w:rFonts w:hint="cs"/>
          <w:rtl/>
        </w:rPr>
        <w:t>،</w:t>
      </w:r>
      <w:r w:rsidRPr="000042B5">
        <w:rPr>
          <w:rtl/>
        </w:rPr>
        <w:t xml:space="preserve"> حتى القرآن الكريم لم يرضوا بأن يكون معه، وجرحت ساق</w:t>
      </w:r>
      <w:r w:rsidRPr="000042B5">
        <w:rPr>
          <w:rFonts w:hint="cs"/>
          <w:rtl/>
        </w:rPr>
        <w:t>ه</w:t>
      </w:r>
      <w:r w:rsidRPr="000042B5">
        <w:rPr>
          <w:rtl/>
        </w:rPr>
        <w:t xml:space="preserve"> في السجن ولم يعالج، وتحمل من العذاب والتعب الكثير، والأكل الذي يقدم له جاف جداً تتقطع نياط القلب دون أكله، وإذا اشتكى إلى موظفي السجن يرد عليه الموظفون بالضحك عليه.</w:t>
      </w:r>
    </w:p>
    <w:p w:rsidR="00C359FF" w:rsidRPr="000042B5" w:rsidRDefault="00C359FF" w:rsidP="000042B5">
      <w:pPr>
        <w:pStyle w:val="aa"/>
        <w:rPr>
          <w:rtl/>
        </w:rPr>
      </w:pPr>
      <w:r w:rsidRPr="000042B5">
        <w:rPr>
          <w:rtl/>
        </w:rPr>
        <w:t>وقبل أيام جاء مندوبون من قبل السيد المنتظري للاط</w:t>
      </w:r>
      <w:r w:rsidRPr="000042B5">
        <w:rPr>
          <w:rFonts w:hint="cs"/>
          <w:rtl/>
        </w:rPr>
        <w:t>ِّ</w:t>
      </w:r>
      <w:r w:rsidRPr="000042B5">
        <w:rPr>
          <w:rtl/>
        </w:rPr>
        <w:t xml:space="preserve">لاع؛ فقامت إدارة السجن بنقله إلى موقع أحسن، وبمجرد خروج مبعوثي المنتظري قاموا بإعادته إلى سجنه الأول. كما أنهم </w:t>
      </w:r>
      <w:r w:rsidRPr="000042B5">
        <w:rPr>
          <w:rFonts w:hint="cs"/>
          <w:rtl/>
        </w:rPr>
        <w:t>يؤذونه</w:t>
      </w:r>
      <w:r w:rsidRPr="000042B5">
        <w:rPr>
          <w:rtl/>
        </w:rPr>
        <w:t xml:space="preserve"> </w:t>
      </w:r>
      <w:r w:rsidRPr="000042B5">
        <w:rPr>
          <w:rtl/>
        </w:rPr>
        <w:lastRenderedPageBreak/>
        <w:t>برفع برودة المكان الذي هو فيه أو العكس مما يسبب متاعب لهذا العالم الهرم.</w:t>
      </w:r>
    </w:p>
    <w:p w:rsidR="00C359FF" w:rsidRPr="000042B5" w:rsidRDefault="00C359FF" w:rsidP="000042B5">
      <w:pPr>
        <w:pStyle w:val="aa"/>
        <w:rPr>
          <w:rtl/>
        </w:rPr>
      </w:pPr>
      <w:r w:rsidRPr="000042B5">
        <w:rPr>
          <w:rtl/>
        </w:rPr>
        <w:t>فتأمل معاناة هذا العالم المعمر وما هو ذنبه؟!</w:t>
      </w:r>
    </w:p>
    <w:p w:rsidR="00C359FF" w:rsidRPr="000042B5" w:rsidRDefault="00C359FF" w:rsidP="000042B5">
      <w:pPr>
        <w:pStyle w:val="aa"/>
        <w:rPr>
          <w:rtl/>
        </w:rPr>
      </w:pPr>
      <w:r w:rsidRPr="000042B5">
        <w:rPr>
          <w:rFonts w:hint="cs"/>
          <w:rtl/>
        </w:rPr>
        <w:t xml:space="preserve">ما هو </w:t>
      </w:r>
      <w:r w:rsidRPr="000042B5">
        <w:rPr>
          <w:rtl/>
        </w:rPr>
        <w:t>ذنب</w:t>
      </w:r>
      <w:r w:rsidRPr="000042B5">
        <w:rPr>
          <w:rFonts w:hint="cs"/>
          <w:rtl/>
        </w:rPr>
        <w:t xml:space="preserve"> هذا العالم الذي أسهم </w:t>
      </w:r>
      <w:r w:rsidRPr="000042B5">
        <w:rPr>
          <w:rtl/>
        </w:rPr>
        <w:t>في خدمة الثقافة الإسلامية ب</w:t>
      </w:r>
      <w:r w:rsidRPr="000042B5">
        <w:rPr>
          <w:rFonts w:hint="cs"/>
          <w:rtl/>
        </w:rPr>
        <w:t xml:space="preserve">تأليف </w:t>
      </w:r>
      <w:r w:rsidRPr="000042B5">
        <w:rPr>
          <w:rtl/>
        </w:rPr>
        <w:t>ما يربو على (200) مجلد في علم العقائد والفقه والرجال والحديث والتفسير وغيرها؟!</w:t>
      </w:r>
    </w:p>
    <w:p w:rsidR="00C359FF" w:rsidRPr="000042B5" w:rsidRDefault="00C359FF" w:rsidP="000042B5">
      <w:pPr>
        <w:pStyle w:val="aa"/>
        <w:rPr>
          <w:rtl/>
        </w:rPr>
      </w:pPr>
      <w:r w:rsidRPr="000042B5">
        <w:rPr>
          <w:rtl/>
        </w:rPr>
        <w:t xml:space="preserve">نعم.. إن الذنب الذي لأجله صالوا عليه هو نقده لأحاديث أصول الكافي، وحكمه على كثيرٍ منها بأنها مخالفة للقرآن الكريم. وذنبه الثاني: أنه أمر الناس بالالتجاء إلى الله وترك التوسل بغيره جلا وعلا، والتخلي عن التوسل بأضرحة الأئمة </w:t>
      </w:r>
      <w:r w:rsidRPr="000042B5">
        <w:rPr>
          <w:rFonts w:hint="cs"/>
          <w:rtl/>
        </w:rPr>
        <w:t>عليهم السلام</w:t>
      </w:r>
      <w:r w:rsidRPr="000042B5">
        <w:rPr>
          <w:rtl/>
        </w:rPr>
        <w:t xml:space="preserve">. وذنبه الثالث: أنه يرى بطلان أخذ الخمس من أرباح الناس.. ومع كل هذا فإنه لم يكفر بالله ورسوله </w:t>
      </w:r>
      <w:r w:rsidRPr="000042B5">
        <w:rPr>
          <w:rFonts w:ascii="Abo-thar" w:hAnsi="Abo-thar"/>
          <w:sz w:val="30"/>
          <w:lang w:bidi="fa-IR"/>
        </w:rPr>
        <w:t></w:t>
      </w:r>
      <w:r w:rsidRPr="000042B5">
        <w:rPr>
          <w:rtl/>
        </w:rPr>
        <w:t>، بل وقف بقوة للدفاع عن الإسلام الأصيل</w:t>
      </w:r>
      <w:r w:rsidRPr="000042B5">
        <w:rPr>
          <w:rFonts w:hint="cs"/>
          <w:rtl/>
        </w:rPr>
        <w:t xml:space="preserve"> في وجه أعداء الإسلام</w:t>
      </w:r>
      <w:r w:rsidRPr="000042B5">
        <w:rPr>
          <w:rtl/>
        </w:rPr>
        <w:t>.</w:t>
      </w:r>
    </w:p>
    <w:p w:rsidR="00C359FF" w:rsidRPr="000042B5" w:rsidRDefault="00C359FF" w:rsidP="000042B5">
      <w:pPr>
        <w:pStyle w:val="aa"/>
        <w:rPr>
          <w:rtl/>
        </w:rPr>
      </w:pPr>
      <w:r w:rsidRPr="000042B5">
        <w:rPr>
          <w:rFonts w:hint="cs"/>
          <w:rtl/>
        </w:rPr>
        <w:t xml:space="preserve">تلك كانت نماذج لأكبر </w:t>
      </w:r>
      <w:r w:rsidRPr="000042B5">
        <w:rPr>
          <w:rtl/>
        </w:rPr>
        <w:t>الاتهامات التي وُجِّهت إلى السيد البرقعي.</w:t>
      </w:r>
      <w:r w:rsidRPr="000042B5">
        <w:rPr>
          <w:rFonts w:hint="cs"/>
          <w:rtl/>
        </w:rPr>
        <w:t xml:space="preserve"> </w:t>
      </w:r>
      <w:r w:rsidRPr="000042B5">
        <w:rPr>
          <w:rtl/>
        </w:rPr>
        <w:t>والسؤال: هل يصح للجمهورية الإسلامية التي</w:t>
      </w:r>
      <w:r w:rsidRPr="000042B5">
        <w:rPr>
          <w:rFonts w:hint="cs"/>
          <w:rtl/>
        </w:rPr>
        <w:t xml:space="preserve"> </w:t>
      </w:r>
      <w:r w:rsidRPr="000042B5">
        <w:rPr>
          <w:rtl/>
        </w:rPr>
        <w:t>ب</w:t>
      </w:r>
      <w:r w:rsidRPr="000042B5">
        <w:rPr>
          <w:rFonts w:hint="cs"/>
          <w:rtl/>
        </w:rPr>
        <w:t>ُ</w:t>
      </w:r>
      <w:r w:rsidRPr="000042B5">
        <w:rPr>
          <w:rtl/>
        </w:rPr>
        <w:t>ن</w:t>
      </w:r>
      <w:r w:rsidRPr="000042B5">
        <w:rPr>
          <w:rFonts w:hint="cs"/>
          <w:rtl/>
        </w:rPr>
        <w:t>ِ</w:t>
      </w:r>
      <w:r w:rsidRPr="000042B5">
        <w:rPr>
          <w:rtl/>
        </w:rPr>
        <w:t>ی</w:t>
      </w:r>
      <w:r w:rsidRPr="000042B5">
        <w:rPr>
          <w:rFonts w:hint="cs"/>
          <w:rtl/>
        </w:rPr>
        <w:t>َ</w:t>
      </w:r>
      <w:r w:rsidRPr="000042B5">
        <w:rPr>
          <w:rtl/>
        </w:rPr>
        <w:t>ت</w:t>
      </w:r>
      <w:r w:rsidRPr="000042B5">
        <w:rPr>
          <w:rFonts w:hint="cs"/>
          <w:rtl/>
        </w:rPr>
        <w:t>ْ</w:t>
      </w:r>
      <w:r w:rsidRPr="000042B5">
        <w:rPr>
          <w:rtl/>
        </w:rPr>
        <w:t xml:space="preserve"> بدماء </w:t>
      </w:r>
      <w:r w:rsidRPr="000042B5">
        <w:rPr>
          <w:rFonts w:hint="cs"/>
          <w:rtl/>
        </w:rPr>
        <w:t>الآلاف</w:t>
      </w:r>
      <w:r w:rsidRPr="000042B5">
        <w:rPr>
          <w:rtl/>
        </w:rPr>
        <w:t xml:space="preserve"> من المسلمين المخلصين أن تتعامل مع عالم من علماء المسلمين بلغ من العمر 85 عاماً بهذه الطريقة، لأنه يتهم بنشر العقيدة الصحيحة؟!</w:t>
      </w:r>
    </w:p>
    <w:p w:rsidR="00C359FF" w:rsidRPr="000042B5" w:rsidRDefault="00C359FF" w:rsidP="000042B5">
      <w:pPr>
        <w:pStyle w:val="aa"/>
        <w:rPr>
          <w:rtl/>
        </w:rPr>
      </w:pPr>
      <w:r w:rsidRPr="000042B5">
        <w:rPr>
          <w:rtl/>
        </w:rPr>
        <w:t xml:space="preserve">وقد سمعنا بأنكم ممن يسعون لإبقاء آية الله البرقعي في السجن، وإفشال أي جهود لإخراجه، ولا أعلم مدى صحة هذه الإشاعات، لكنني أعرف أنكم -بحكم عملكم- لستم بعيدين عن هذه القضية، فهل </w:t>
      </w:r>
      <w:r w:rsidRPr="000042B5">
        <w:rPr>
          <w:rFonts w:hint="cs"/>
          <w:rtl/>
        </w:rPr>
        <w:t>يجوز</w:t>
      </w:r>
      <w:r w:rsidRPr="000042B5">
        <w:rPr>
          <w:rtl/>
        </w:rPr>
        <w:t xml:space="preserve"> في نظركم أن </w:t>
      </w:r>
      <w:r w:rsidRPr="000042B5">
        <w:rPr>
          <w:rFonts w:hint="cs"/>
          <w:rtl/>
        </w:rPr>
        <w:t>يتم حَبْس</w:t>
      </w:r>
      <w:r w:rsidRPr="000042B5">
        <w:rPr>
          <w:rtl/>
        </w:rPr>
        <w:t xml:space="preserve"> شخص </w:t>
      </w:r>
      <w:r w:rsidRPr="000042B5">
        <w:rPr>
          <w:rFonts w:hint="cs"/>
          <w:rtl/>
        </w:rPr>
        <w:t xml:space="preserve">باحث محقِّق </w:t>
      </w:r>
      <w:r w:rsidRPr="000042B5">
        <w:rPr>
          <w:rtl/>
        </w:rPr>
        <w:t>بذل من عمره أكثر من ستين عاماً في التحقيق ووصل إلى ما وصل إليه من الآراء -سواء كانت خطأً أ</w:t>
      </w:r>
      <w:r w:rsidRPr="000042B5">
        <w:rPr>
          <w:rFonts w:hint="cs"/>
          <w:rtl/>
        </w:rPr>
        <w:t>م</w:t>
      </w:r>
      <w:r w:rsidRPr="000042B5">
        <w:rPr>
          <w:rtl/>
        </w:rPr>
        <w:t xml:space="preserve"> صواباً- بسبب عقيدته؟! هل يجوز إيذاؤه بسبب عقائده الأصيلة فقط</w:t>
      </w:r>
      <w:r w:rsidRPr="000042B5">
        <w:rPr>
          <w:rFonts w:hint="cs"/>
          <w:rtl/>
        </w:rPr>
        <w:t>؟؟</w:t>
      </w:r>
      <w:r w:rsidRPr="000042B5">
        <w:rPr>
          <w:rtl/>
        </w:rPr>
        <w:t xml:space="preserve"> مع أنه لم يؤسس تنظيماً مسلحاً ضد الجمهورية، بل لم يقد مظاهرة ضدها؟!</w:t>
      </w:r>
    </w:p>
    <w:p w:rsidR="00C359FF" w:rsidRPr="000042B5" w:rsidRDefault="00C359FF" w:rsidP="000042B5">
      <w:pPr>
        <w:pStyle w:val="aa"/>
        <w:rPr>
          <w:rtl/>
        </w:rPr>
      </w:pPr>
      <w:r w:rsidRPr="000042B5">
        <w:rPr>
          <w:rtl/>
        </w:rPr>
        <w:t xml:space="preserve">ونحن نعلم </w:t>
      </w:r>
      <w:r w:rsidRPr="000042B5">
        <w:rPr>
          <w:rFonts w:hint="cs"/>
          <w:rtl/>
        </w:rPr>
        <w:t>أن وسائل إعلامكم</w:t>
      </w:r>
      <w:r w:rsidRPr="000042B5">
        <w:rPr>
          <w:rtl/>
        </w:rPr>
        <w:t xml:space="preserve"> </w:t>
      </w:r>
      <w:r w:rsidRPr="000042B5">
        <w:rPr>
          <w:rFonts w:hint="cs"/>
          <w:rtl/>
        </w:rPr>
        <w:t xml:space="preserve">تتحدث عن </w:t>
      </w:r>
      <w:r w:rsidRPr="000042B5">
        <w:rPr>
          <w:rtl/>
        </w:rPr>
        <w:t xml:space="preserve">الظلم الذي </w:t>
      </w:r>
      <w:r w:rsidRPr="000042B5">
        <w:rPr>
          <w:rFonts w:hint="cs"/>
          <w:rtl/>
        </w:rPr>
        <w:t>تعرَّض له</w:t>
      </w:r>
      <w:r w:rsidRPr="000042B5">
        <w:rPr>
          <w:rtl/>
        </w:rPr>
        <w:t xml:space="preserve"> السيد </w:t>
      </w:r>
      <w:r w:rsidRPr="000042B5">
        <w:rPr>
          <w:rFonts w:hint="cs"/>
          <w:rtl/>
        </w:rPr>
        <w:t>«</w:t>
      </w:r>
      <w:r w:rsidRPr="000042B5">
        <w:rPr>
          <w:rtl/>
        </w:rPr>
        <w:t>الم</w:t>
      </w:r>
      <w:r w:rsidRPr="000042B5">
        <w:rPr>
          <w:rFonts w:hint="cs"/>
          <w:rtl/>
        </w:rPr>
        <w:t>ُ</w:t>
      </w:r>
      <w:r w:rsidRPr="000042B5">
        <w:rPr>
          <w:rtl/>
        </w:rPr>
        <w:t>د</w:t>
      </w:r>
      <w:r w:rsidRPr="000042B5">
        <w:rPr>
          <w:rFonts w:hint="cs"/>
          <w:rtl/>
        </w:rPr>
        <w:t>َ</w:t>
      </w:r>
      <w:r w:rsidRPr="000042B5">
        <w:rPr>
          <w:rtl/>
        </w:rPr>
        <w:t>ر</w:t>
      </w:r>
      <w:r w:rsidRPr="000042B5">
        <w:rPr>
          <w:rFonts w:hint="cs"/>
          <w:rtl/>
        </w:rPr>
        <w:t>ِّ</w:t>
      </w:r>
      <w:r w:rsidRPr="000042B5">
        <w:rPr>
          <w:rtl/>
        </w:rPr>
        <w:t>س</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281"/>
      </w:r>
      <w:r w:rsidR="00DF76C9" w:rsidRPr="00DF76C9">
        <w:rPr>
          <w:rStyle w:val="FootnoteReference"/>
          <w:rFonts w:cs="Arabic11 BT"/>
          <w:rtl/>
        </w:rPr>
        <w:t>)</w:t>
      </w:r>
      <w:r w:rsidRPr="000042B5">
        <w:rPr>
          <w:rtl/>
        </w:rPr>
        <w:t xml:space="preserve"> </w:t>
      </w:r>
      <w:r w:rsidRPr="000042B5">
        <w:rPr>
          <w:rFonts w:hint="cs"/>
          <w:rtl/>
        </w:rPr>
        <w:lastRenderedPageBreak/>
        <w:t xml:space="preserve">وعرضت عنه أفلاماً ومسرحيات ونشرت مقالات عنه وعن أعدائه، أفلا تخْشَون أن يُعَدَّ آية الله البرقعي يوماً ما من العلماء المظلومين الذين ظلمتهم </w:t>
      </w:r>
      <w:r w:rsidRPr="000042B5">
        <w:rPr>
          <w:rtl/>
        </w:rPr>
        <w:t>هذه الجمهورية، وأن يأتي يوم تن</w:t>
      </w:r>
      <w:r w:rsidRPr="000042B5">
        <w:rPr>
          <w:rFonts w:hint="cs"/>
          <w:rtl/>
        </w:rPr>
        <w:t>ُ</w:t>
      </w:r>
      <w:r w:rsidRPr="000042B5">
        <w:rPr>
          <w:rtl/>
        </w:rPr>
        <w:t>شر ف</w:t>
      </w:r>
      <w:r w:rsidRPr="000042B5">
        <w:rPr>
          <w:rFonts w:hint="cs"/>
          <w:rtl/>
        </w:rPr>
        <w:t>ي</w:t>
      </w:r>
      <w:r w:rsidRPr="000042B5">
        <w:rPr>
          <w:rtl/>
        </w:rPr>
        <w:t xml:space="preserve">ه أفلام ومقالات ومسرحیات تحكي </w:t>
      </w:r>
      <w:r w:rsidRPr="000042B5">
        <w:rPr>
          <w:rFonts w:hint="cs"/>
          <w:rtl/>
        </w:rPr>
        <w:t>عيوب الذين</w:t>
      </w:r>
      <w:r w:rsidRPr="000042B5">
        <w:rPr>
          <w:rtl/>
        </w:rPr>
        <w:t xml:space="preserve"> ظلموه وتجبّروا </w:t>
      </w:r>
      <w:r w:rsidRPr="000042B5">
        <w:rPr>
          <w:rFonts w:hint="cs"/>
          <w:rtl/>
        </w:rPr>
        <w:t>عليه</w:t>
      </w:r>
      <w:r w:rsidRPr="000042B5">
        <w:rPr>
          <w:rtl/>
        </w:rPr>
        <w:t>؟!</w:t>
      </w:r>
    </w:p>
    <w:p w:rsidR="00C359FF" w:rsidRPr="00D16891" w:rsidRDefault="00C359FF" w:rsidP="000042B5">
      <w:pPr>
        <w:pStyle w:val="aa"/>
        <w:rPr>
          <w:spacing w:val="-2"/>
          <w:rtl/>
        </w:rPr>
      </w:pPr>
      <w:r w:rsidRPr="00D16891">
        <w:rPr>
          <w:spacing w:val="-2"/>
          <w:rtl/>
        </w:rPr>
        <w:t xml:space="preserve">علماً </w:t>
      </w:r>
      <w:r w:rsidRPr="00D16891">
        <w:rPr>
          <w:rFonts w:hint="cs"/>
          <w:spacing w:val="-2"/>
          <w:rtl/>
        </w:rPr>
        <w:t>أن السيد «</w:t>
      </w:r>
      <w:r w:rsidRPr="00D16891">
        <w:rPr>
          <w:spacing w:val="-2"/>
          <w:rtl/>
        </w:rPr>
        <w:t>الم</w:t>
      </w:r>
      <w:r w:rsidRPr="00D16891">
        <w:rPr>
          <w:rFonts w:hint="cs"/>
          <w:spacing w:val="-2"/>
          <w:rtl/>
        </w:rPr>
        <w:t>ُ</w:t>
      </w:r>
      <w:r w:rsidRPr="00D16891">
        <w:rPr>
          <w:spacing w:val="-2"/>
          <w:rtl/>
        </w:rPr>
        <w:t>د</w:t>
      </w:r>
      <w:r w:rsidRPr="00D16891">
        <w:rPr>
          <w:rFonts w:hint="cs"/>
          <w:spacing w:val="-2"/>
          <w:rtl/>
        </w:rPr>
        <w:t>َ</w:t>
      </w:r>
      <w:r w:rsidRPr="00D16891">
        <w:rPr>
          <w:spacing w:val="-2"/>
          <w:rtl/>
        </w:rPr>
        <w:t>ر</w:t>
      </w:r>
      <w:r w:rsidRPr="00D16891">
        <w:rPr>
          <w:rFonts w:hint="cs"/>
          <w:spacing w:val="-2"/>
          <w:rtl/>
        </w:rPr>
        <w:t>ِّ</w:t>
      </w:r>
      <w:r w:rsidRPr="00D16891">
        <w:rPr>
          <w:spacing w:val="-2"/>
          <w:rtl/>
        </w:rPr>
        <w:t>س</w:t>
      </w:r>
      <w:r w:rsidRPr="00D16891">
        <w:rPr>
          <w:rFonts w:hint="cs"/>
          <w:spacing w:val="-2"/>
          <w:rtl/>
        </w:rPr>
        <w:t xml:space="preserve">» </w:t>
      </w:r>
      <w:r w:rsidRPr="00D16891">
        <w:rPr>
          <w:spacing w:val="-2"/>
          <w:rtl/>
        </w:rPr>
        <w:t xml:space="preserve">اختلف مع نظام الشاه </w:t>
      </w:r>
      <w:r w:rsidRPr="00D16891">
        <w:rPr>
          <w:rFonts w:hint="cs"/>
          <w:spacing w:val="-2"/>
          <w:rtl/>
        </w:rPr>
        <w:t xml:space="preserve">البهلوي الخائن </w:t>
      </w:r>
      <w:r w:rsidRPr="00D16891">
        <w:rPr>
          <w:spacing w:val="-2"/>
          <w:rtl/>
        </w:rPr>
        <w:t>سياسياً، أما البرقعي فنزاعه مع</w:t>
      </w:r>
      <w:r w:rsidRPr="00D16891">
        <w:rPr>
          <w:rFonts w:hint="cs"/>
          <w:spacing w:val="-2"/>
          <w:rtl/>
        </w:rPr>
        <w:t xml:space="preserve">ك اقتصر على </w:t>
      </w:r>
      <w:r w:rsidRPr="00D16891">
        <w:rPr>
          <w:spacing w:val="-2"/>
          <w:rtl/>
        </w:rPr>
        <w:t>المسائل الدينية</w:t>
      </w:r>
      <w:r w:rsidRPr="00D16891">
        <w:rPr>
          <w:rFonts w:hint="cs"/>
          <w:spacing w:val="-2"/>
          <w:rtl/>
        </w:rPr>
        <w:t xml:space="preserve"> فقط،</w:t>
      </w:r>
      <w:r w:rsidRPr="00D16891">
        <w:rPr>
          <w:spacing w:val="-2"/>
          <w:rtl/>
        </w:rPr>
        <w:t xml:space="preserve"> </w:t>
      </w:r>
      <w:r w:rsidRPr="00D16891">
        <w:rPr>
          <w:rFonts w:hint="cs"/>
          <w:spacing w:val="-2"/>
          <w:rtl/>
        </w:rPr>
        <w:t>فتوقيفكم له أسوأ بكثير إذ إنكم تملكون كل وسائل الدعاية والإعلام والنشر ومع ذلك تواجهون رجلاً أعرب عن عقيدته، بالقهر والحبس والتعذيب</w:t>
      </w:r>
      <w:r w:rsidRPr="00D16891">
        <w:rPr>
          <w:spacing w:val="-2"/>
          <w:rtl/>
        </w:rPr>
        <w:t xml:space="preserve">؟! </w:t>
      </w:r>
      <w:r w:rsidRPr="00D16891">
        <w:rPr>
          <w:rFonts w:hint="cs"/>
          <w:spacing w:val="-2"/>
          <w:rtl/>
        </w:rPr>
        <w:t>ليت شعري! ألا يمكنكم أن تردوا على بعض الرسائل التي كتبها والتي لم تطبع ولا يمكن أن يجدها المرء في أي مكان فتفنِّدوا علمياً آ</w:t>
      </w:r>
      <w:r w:rsidRPr="00D16891">
        <w:rPr>
          <w:spacing w:val="-2"/>
          <w:rtl/>
        </w:rPr>
        <w:t xml:space="preserve">رائه وأدلته؟! </w:t>
      </w:r>
      <w:r w:rsidRPr="00D16891">
        <w:rPr>
          <w:rFonts w:hint="cs"/>
          <w:spacing w:val="-2"/>
          <w:rtl/>
        </w:rPr>
        <w:t xml:space="preserve">ألا يمكن لزملائكم في </w:t>
      </w:r>
      <w:r w:rsidRPr="00D16891">
        <w:rPr>
          <w:spacing w:val="-2"/>
          <w:rtl/>
        </w:rPr>
        <w:t xml:space="preserve">وزارة الإرشاد وفي الحوزة العلمية في قم وأهل المنابر </w:t>
      </w:r>
      <w:r w:rsidRPr="00D16891">
        <w:rPr>
          <w:rFonts w:hint="cs"/>
          <w:spacing w:val="-2"/>
          <w:rtl/>
        </w:rPr>
        <w:t xml:space="preserve">أن يناقشوا أراءه </w:t>
      </w:r>
      <w:r w:rsidRPr="00D16891">
        <w:rPr>
          <w:spacing w:val="-2"/>
          <w:rtl/>
        </w:rPr>
        <w:t>بدلاً من التحريض عل</w:t>
      </w:r>
      <w:r w:rsidRPr="00D16891">
        <w:rPr>
          <w:rFonts w:hint="cs"/>
          <w:spacing w:val="-2"/>
          <w:rtl/>
        </w:rPr>
        <w:t xml:space="preserve">يه </w:t>
      </w:r>
      <w:r w:rsidRPr="00D16891">
        <w:rPr>
          <w:spacing w:val="-2"/>
          <w:rtl/>
        </w:rPr>
        <w:t xml:space="preserve"> </w:t>
      </w:r>
      <w:r w:rsidRPr="00D16891">
        <w:rPr>
          <w:rFonts w:hint="cs"/>
          <w:spacing w:val="-2"/>
          <w:rtl/>
        </w:rPr>
        <w:t>و</w:t>
      </w:r>
      <w:r w:rsidRPr="00D16891">
        <w:rPr>
          <w:spacing w:val="-2"/>
          <w:rtl/>
        </w:rPr>
        <w:t>سجنه؟!</w:t>
      </w:r>
    </w:p>
    <w:p w:rsidR="00C359FF" w:rsidRPr="000042B5" w:rsidRDefault="00C359FF" w:rsidP="000042B5">
      <w:pPr>
        <w:pStyle w:val="aa"/>
        <w:rPr>
          <w:rtl/>
        </w:rPr>
      </w:pPr>
      <w:r w:rsidRPr="000042B5">
        <w:rPr>
          <w:rtl/>
        </w:rPr>
        <w:t>لقد تحدثتم في بعض كتبكم عن سوء تعامل القساوسة ورجال الدين النصارى في القرون الوسطى، وكيف كانوا يحبسون من يتكلم بما يخالف عقائدهم، وقد عن</w:t>
      </w:r>
      <w:r w:rsidRPr="000042B5">
        <w:rPr>
          <w:rFonts w:hint="cs"/>
          <w:rtl/>
        </w:rPr>
        <w:t>َّ</w:t>
      </w:r>
      <w:r w:rsidRPr="000042B5">
        <w:rPr>
          <w:rtl/>
        </w:rPr>
        <w:t>فت</w:t>
      </w:r>
      <w:r w:rsidRPr="000042B5">
        <w:rPr>
          <w:rFonts w:hint="cs"/>
          <w:rtl/>
        </w:rPr>
        <w:t>ُم</w:t>
      </w:r>
      <w:r w:rsidRPr="000042B5">
        <w:rPr>
          <w:rtl/>
        </w:rPr>
        <w:t xml:space="preserve"> عليهم بشدة، فهل يليق بكم بعد ذلك أن تحذو حذو أعدائك</w:t>
      </w:r>
      <w:r w:rsidRPr="000042B5">
        <w:rPr>
          <w:rFonts w:hint="cs"/>
          <w:rtl/>
        </w:rPr>
        <w:t>م</w:t>
      </w:r>
      <w:r w:rsidRPr="000042B5">
        <w:rPr>
          <w:rtl/>
        </w:rPr>
        <w:t xml:space="preserve"> في التعامل مع مخالفيكم؟!</w:t>
      </w:r>
    </w:p>
    <w:p w:rsidR="00C359FF" w:rsidRPr="000042B5" w:rsidRDefault="00C359FF" w:rsidP="000042B5">
      <w:pPr>
        <w:pStyle w:val="aa"/>
        <w:rPr>
          <w:rtl/>
        </w:rPr>
      </w:pPr>
      <w:r w:rsidRPr="000042B5">
        <w:rPr>
          <w:rtl/>
        </w:rPr>
        <w:t xml:space="preserve">معالي السيد </w:t>
      </w:r>
      <w:r w:rsidRPr="000042B5">
        <w:rPr>
          <w:rFonts w:hint="cs"/>
          <w:rtl/>
        </w:rPr>
        <w:t>(</w:t>
      </w:r>
      <w:r w:rsidRPr="000042B5">
        <w:rPr>
          <w:rtl/>
        </w:rPr>
        <w:t>ري شهري</w:t>
      </w:r>
      <w:r w:rsidRPr="000042B5">
        <w:rPr>
          <w:rFonts w:hint="cs"/>
          <w:rtl/>
        </w:rPr>
        <w:t>)</w:t>
      </w:r>
      <w:r w:rsidRPr="000042B5">
        <w:rPr>
          <w:rtl/>
        </w:rPr>
        <w:t xml:space="preserve"> أرجو أن تقبلوا كلام أخ ناصح لكم</w:t>
      </w:r>
      <w:r w:rsidRPr="000042B5">
        <w:rPr>
          <w:rFonts w:hint="cs"/>
          <w:rtl/>
        </w:rPr>
        <w:t>،</w:t>
      </w:r>
      <w:r w:rsidRPr="000042B5">
        <w:rPr>
          <w:rtl/>
        </w:rPr>
        <w:t xml:space="preserve"> وألا تستمر</w:t>
      </w:r>
      <w:r w:rsidRPr="000042B5">
        <w:rPr>
          <w:rFonts w:hint="cs"/>
          <w:rtl/>
        </w:rPr>
        <w:t>وا</w:t>
      </w:r>
      <w:r w:rsidRPr="000042B5">
        <w:rPr>
          <w:rtl/>
        </w:rPr>
        <w:t xml:space="preserve"> في نفس الطريق التي انتهت بمن قبلكم إلى المسالك المذمومة وإلى لعنة التاريخ.</w:t>
      </w:r>
    </w:p>
    <w:p w:rsidR="00C359FF" w:rsidRPr="000042B5" w:rsidRDefault="00C359FF" w:rsidP="000042B5">
      <w:pPr>
        <w:pStyle w:val="aa"/>
        <w:rPr>
          <w:rtl/>
        </w:rPr>
      </w:pPr>
      <w:r w:rsidRPr="000042B5">
        <w:rPr>
          <w:rtl/>
        </w:rPr>
        <w:t xml:space="preserve">ولا تنسوا العفو والتسامح مع مخالفيكم </w:t>
      </w:r>
      <w:r w:rsidRPr="000042B5">
        <w:rPr>
          <w:rFonts w:hint="cs"/>
          <w:rtl/>
        </w:rPr>
        <w:t>الذين</w:t>
      </w:r>
      <w:r w:rsidRPr="000042B5">
        <w:rPr>
          <w:rtl/>
        </w:rPr>
        <w:t xml:space="preserve"> لم </w:t>
      </w:r>
      <w:r w:rsidRPr="000042B5">
        <w:rPr>
          <w:rFonts w:hint="cs"/>
          <w:rtl/>
        </w:rPr>
        <w:t>يحملوا</w:t>
      </w:r>
      <w:r w:rsidRPr="000042B5">
        <w:rPr>
          <w:rtl/>
        </w:rPr>
        <w:t xml:space="preserve"> السلاح ضدكم، وأن تتركوا أسلوب التصفية والقتل؛ لأن رضا الله تعالى والذكر الحسن مرتبط بمسلك اللين والعدل، ولا تنسوا بأنكم جلستم في مجالس أناسٍ قبلكم لم يحسنوا السلوك مع مخالفيهم وهم اليوم لا ي</w:t>
      </w:r>
      <w:r w:rsidRPr="000042B5">
        <w:rPr>
          <w:rFonts w:hint="cs"/>
          <w:rtl/>
        </w:rPr>
        <w:t>ُ</w:t>
      </w:r>
      <w:r w:rsidRPr="000042B5">
        <w:rPr>
          <w:rtl/>
        </w:rPr>
        <w:t>ذكرون إلا بالمذمة!</w:t>
      </w:r>
    </w:p>
    <w:p w:rsidR="00C359FF" w:rsidRPr="000042B5" w:rsidRDefault="00C359FF" w:rsidP="00A3074F">
      <w:pPr>
        <w:pStyle w:val="aa"/>
        <w:rPr>
          <w:rtl/>
        </w:rPr>
      </w:pPr>
      <w:r w:rsidRPr="000042B5">
        <w:rPr>
          <w:rtl/>
        </w:rPr>
        <w:t xml:space="preserve">وأختم رسالتي لكم بكلام الله حين أنذر عباده بقوله: </w:t>
      </w:r>
      <w:r w:rsidRPr="000042B5">
        <w:rPr>
          <w:rFonts w:hint="cs"/>
          <w:rtl/>
        </w:rPr>
        <w:t>﴿</w:t>
      </w:r>
      <w:r w:rsidR="00A3074F">
        <w:rPr>
          <w:rFonts w:ascii="KFGQPC Uthmanic Script HAFS" w:eastAsiaTheme="minorHAnsi" w:hAnsiTheme="minorHAnsi" w:cs="KFGQPC Uthmanic Script HAFS" w:hint="cs"/>
          <w:sz w:val="28"/>
          <w:szCs w:val="28"/>
          <w:rtl/>
          <w:lang w:val="en-MY" w:bidi="fa-IR"/>
        </w:rPr>
        <w:t>وَسَكَنتُمۡ</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فِي</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مَسَٰكِنِ</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ٱلَّذِينَ</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ظَلَمُوٓاْ</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أَنفُسَهُمۡ</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وَتَبَيَّنَ</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لَكُمۡ</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كَيۡفَ</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فَعَلۡنَا</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بِهِمۡ</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وَضَرَبۡنَا</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لَكُمُ</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ٱلۡأَمۡثَالَ</w:t>
      </w:r>
      <w:r w:rsidR="00A3074F">
        <w:rPr>
          <w:rFonts w:ascii="KFGQPC Uthmanic Script HAFS" w:eastAsiaTheme="minorHAnsi" w:hAnsiTheme="minorHAnsi" w:cs="KFGQPC Uthmanic Script HAFS"/>
          <w:sz w:val="28"/>
          <w:szCs w:val="28"/>
          <w:rtl/>
          <w:lang w:val="en-MY" w:bidi="fa-IR"/>
        </w:rPr>
        <w:t xml:space="preserve"> </w:t>
      </w:r>
      <w:r w:rsidR="00A3074F">
        <w:rPr>
          <w:rFonts w:ascii="KFGQPC Uthmanic Script HAFS" w:eastAsiaTheme="minorHAnsi" w:hAnsiTheme="minorHAnsi" w:cs="KFGQPC Uthmanic Script HAFS" w:hint="cs"/>
          <w:sz w:val="28"/>
          <w:szCs w:val="28"/>
          <w:rtl/>
          <w:lang w:val="en-MY" w:bidi="fa-IR"/>
        </w:rPr>
        <w:t>٤٥</w:t>
      </w:r>
      <w:r w:rsidRPr="000042B5">
        <w:rPr>
          <w:rFonts w:hint="cs"/>
          <w:rtl/>
        </w:rPr>
        <w:t>﴾</w:t>
      </w:r>
      <w:r w:rsidRPr="00662AF6">
        <w:rPr>
          <w:rFonts w:ascii="mylotus" w:hAnsi="mylotus"/>
          <w:szCs w:val="24"/>
          <w:rtl/>
        </w:rPr>
        <w:t xml:space="preserve"> [إبراهيم:45]</w:t>
      </w:r>
      <w:r w:rsidRPr="000042B5">
        <w:rPr>
          <w:rtl/>
        </w:rPr>
        <w:t>.</w:t>
      </w:r>
    </w:p>
    <w:p w:rsidR="00C359FF" w:rsidRPr="000042B5" w:rsidRDefault="00C359FF" w:rsidP="000042B5">
      <w:pPr>
        <w:pStyle w:val="aa"/>
        <w:rPr>
          <w:rtl/>
        </w:rPr>
      </w:pPr>
      <w:r w:rsidRPr="000042B5">
        <w:rPr>
          <w:rtl/>
        </w:rPr>
        <w:t>وأنا في انتظار جوابكم العاجل، وأرجو أن تقبلوا مرارة كلامي بحلاوة قلوبكم.</w:t>
      </w:r>
    </w:p>
    <w:p w:rsidR="00C359FF" w:rsidRPr="000042B5" w:rsidRDefault="00C359FF" w:rsidP="00FC109F">
      <w:pPr>
        <w:pStyle w:val="aa"/>
        <w:jc w:val="right"/>
        <w:rPr>
          <w:rtl/>
        </w:rPr>
      </w:pPr>
      <w:r w:rsidRPr="000042B5">
        <w:rPr>
          <w:rtl/>
        </w:rPr>
        <w:t>جاركم القديم أثناء طلب</w:t>
      </w:r>
      <w:r w:rsidRPr="000042B5">
        <w:rPr>
          <w:rFonts w:hint="cs"/>
          <w:rtl/>
        </w:rPr>
        <w:t>كم</w:t>
      </w:r>
      <w:r w:rsidRPr="000042B5">
        <w:rPr>
          <w:rtl/>
        </w:rPr>
        <w:t xml:space="preserve"> العلم / محمد حسين برقعي.</w:t>
      </w:r>
      <w:r w:rsidRPr="000042B5">
        <w:rPr>
          <w:rFonts w:hint="cs"/>
          <w:rtl/>
        </w:rPr>
        <w:tab/>
        <w:t xml:space="preserve"> </w:t>
      </w:r>
      <w:r w:rsidRPr="000042B5">
        <w:rPr>
          <w:rtl/>
        </w:rPr>
        <w:t>13 رجب 1408 هـ</w:t>
      </w:r>
      <w:r w:rsidRPr="000042B5">
        <w:rPr>
          <w:rFonts w:hint="cs"/>
          <w:rtl/>
        </w:rPr>
        <w:t>.</w:t>
      </w:r>
    </w:p>
    <w:p w:rsidR="00C359FF" w:rsidRPr="00D16891" w:rsidRDefault="00C359FF" w:rsidP="000042B5">
      <w:pPr>
        <w:pStyle w:val="aa"/>
        <w:rPr>
          <w:sz w:val="4"/>
          <w:szCs w:val="7"/>
          <w:rtl/>
        </w:rPr>
      </w:pPr>
    </w:p>
    <w:p w:rsidR="00C359FF" w:rsidRPr="000042B5" w:rsidRDefault="00C359FF" w:rsidP="000042B5">
      <w:pPr>
        <w:pStyle w:val="aa"/>
        <w:rPr>
          <w:rtl/>
        </w:rPr>
      </w:pPr>
      <w:r w:rsidRPr="000042B5">
        <w:rPr>
          <w:rtl/>
        </w:rPr>
        <w:lastRenderedPageBreak/>
        <w:t xml:space="preserve">وقد نُشر شيء من مضامين هذه الرسالة في </w:t>
      </w:r>
      <w:r w:rsidRPr="000042B5">
        <w:rPr>
          <w:rFonts w:hint="cs"/>
          <w:rtl/>
        </w:rPr>
        <w:t xml:space="preserve">العدد 125 من نشرة </w:t>
      </w:r>
      <w:r w:rsidRPr="000042B5">
        <w:rPr>
          <w:rtl/>
        </w:rPr>
        <w:t>(</w:t>
      </w:r>
      <w:r w:rsidRPr="000042B5">
        <w:rPr>
          <w:rFonts w:hint="cs"/>
          <w:rtl/>
        </w:rPr>
        <w:t xml:space="preserve">حامل </w:t>
      </w:r>
      <w:r w:rsidRPr="000042B5">
        <w:rPr>
          <w:rtl/>
        </w:rPr>
        <w:t>رسالة النهضة)</w:t>
      </w:r>
      <w:r w:rsidRPr="000042B5">
        <w:rPr>
          <w:rFonts w:hint="cs"/>
          <w:rtl/>
        </w:rPr>
        <w:t>،</w:t>
      </w:r>
      <w:r w:rsidRPr="000042B5">
        <w:rPr>
          <w:rtl/>
        </w:rPr>
        <w:t xml:space="preserve"> </w:t>
      </w:r>
      <w:r w:rsidRPr="000042B5">
        <w:rPr>
          <w:rFonts w:hint="cs"/>
          <w:rtl/>
        </w:rPr>
        <w:t>ب</w:t>
      </w:r>
      <w:r w:rsidRPr="000042B5">
        <w:rPr>
          <w:rtl/>
        </w:rPr>
        <w:t>تاريخ: 31 /1/</w:t>
      </w:r>
      <w:r w:rsidRPr="000042B5">
        <w:rPr>
          <w:rFonts w:hint="cs"/>
          <w:rtl/>
        </w:rPr>
        <w:t>1367 هـ .ش.</w:t>
      </w:r>
      <w:r w:rsidR="00DF76C9" w:rsidRPr="00DF76C9">
        <w:rPr>
          <w:rStyle w:val="FootnoteReference"/>
          <w:rFonts w:cs="Arabic11 BT"/>
          <w:rtl/>
        </w:rPr>
        <w:t>(</w:t>
      </w:r>
      <w:r w:rsidR="00DF76C9" w:rsidRPr="00DF76C9">
        <w:rPr>
          <w:rStyle w:val="FootnoteReference"/>
          <w:rFonts w:cs="Arabic11 BT"/>
          <w:rtl/>
        </w:rPr>
        <w:footnoteReference w:id="282"/>
      </w:r>
      <w:r w:rsidR="00DF76C9" w:rsidRPr="00DF76C9">
        <w:rPr>
          <w:rStyle w:val="FootnoteReference"/>
          <w:rFonts w:cs="Arabic11 BT"/>
          <w:rtl/>
        </w:rPr>
        <w:t>)</w:t>
      </w:r>
      <w:r w:rsidRPr="000042B5">
        <w:rPr>
          <w:rtl/>
        </w:rPr>
        <w:t xml:space="preserve"> في الصفحة السادسة، و</w:t>
      </w:r>
      <w:r w:rsidRPr="000042B5">
        <w:rPr>
          <w:rFonts w:hint="cs"/>
          <w:rtl/>
        </w:rPr>
        <w:t xml:space="preserve">في </w:t>
      </w:r>
      <w:r w:rsidRPr="000042B5">
        <w:rPr>
          <w:rtl/>
        </w:rPr>
        <w:t xml:space="preserve">دورية (خبرنامه) </w:t>
      </w:r>
      <w:r w:rsidRPr="000042B5">
        <w:rPr>
          <w:rFonts w:hint="cs"/>
          <w:rtl/>
        </w:rPr>
        <w:t>بتاريخ أرديبهشت 1367 هـ. ش.</w:t>
      </w:r>
      <w:r w:rsidR="00DF76C9" w:rsidRPr="00DF76C9">
        <w:rPr>
          <w:rStyle w:val="FootnoteReference"/>
          <w:rFonts w:cs="Arabic11 BT"/>
          <w:rtl/>
        </w:rPr>
        <w:t>(</w:t>
      </w:r>
      <w:r w:rsidR="00DF76C9" w:rsidRPr="00DF76C9">
        <w:rPr>
          <w:rStyle w:val="FootnoteReference"/>
          <w:rFonts w:cs="Arabic11 BT"/>
          <w:rtl/>
        </w:rPr>
        <w:footnoteReference w:id="283"/>
      </w:r>
      <w:r w:rsidR="00DF76C9" w:rsidRPr="00DF76C9">
        <w:rPr>
          <w:rStyle w:val="FootnoteReference"/>
          <w:rFonts w:cs="Arabic11 BT"/>
          <w:rtl/>
        </w:rPr>
        <w:t>)</w:t>
      </w:r>
      <w:r w:rsidRPr="000042B5">
        <w:rPr>
          <w:rtl/>
        </w:rPr>
        <w:t xml:space="preserve"> في الصفحة التاسعة.</w:t>
      </w:r>
    </w:p>
    <w:p w:rsidR="00C359FF" w:rsidRPr="000042B5" w:rsidRDefault="00C359FF" w:rsidP="00376485">
      <w:pPr>
        <w:pStyle w:val="aa"/>
        <w:jc w:val="center"/>
        <w:rPr>
          <w:rtl/>
        </w:rPr>
      </w:pPr>
      <w:r w:rsidRPr="000042B5">
        <w:rPr>
          <w:rFonts w:hint="cs"/>
          <w:rtl/>
        </w:rPr>
        <w:t>***</w:t>
      </w:r>
    </w:p>
    <w:p w:rsidR="00C359FF" w:rsidRPr="00317042" w:rsidRDefault="00C359FF" w:rsidP="00A81204">
      <w:pPr>
        <w:pStyle w:val="ab"/>
        <w:rPr>
          <w:rtl/>
        </w:rPr>
      </w:pPr>
      <w:bookmarkStart w:id="205" w:name="_Toc237320668"/>
      <w:bookmarkStart w:id="206" w:name="_Toc343559940"/>
      <w:r w:rsidRPr="00317042">
        <w:rPr>
          <w:rtl/>
        </w:rPr>
        <w:t xml:space="preserve">رسالة تظلم جماعية من </w:t>
      </w:r>
      <w:r w:rsidRPr="00317042">
        <w:rPr>
          <w:rFonts w:hint="cs"/>
          <w:rtl/>
        </w:rPr>
        <w:t>أ</w:t>
      </w:r>
      <w:r w:rsidRPr="00317042">
        <w:rPr>
          <w:rtl/>
        </w:rPr>
        <w:t>بناء البرقعي</w:t>
      </w:r>
      <w:r w:rsidRPr="00317042">
        <w:rPr>
          <w:rFonts w:hint="cs"/>
          <w:rtl/>
        </w:rPr>
        <w:t>:</w:t>
      </w:r>
      <w:bookmarkEnd w:id="205"/>
      <w:bookmarkEnd w:id="206"/>
    </w:p>
    <w:p w:rsidR="00C359FF" w:rsidRPr="000042B5" w:rsidRDefault="00C359FF" w:rsidP="000042B5">
      <w:pPr>
        <w:pStyle w:val="aa"/>
        <w:rPr>
          <w:rtl/>
        </w:rPr>
      </w:pPr>
      <w:r w:rsidRPr="000042B5">
        <w:rPr>
          <w:rtl/>
        </w:rPr>
        <w:t xml:space="preserve">ومع سوء وضعي في السجن أرسل أولادي كلهم رسالة إلى علي رازيني والسيد فلاحيان، وهذا نص الرسالة: </w:t>
      </w:r>
    </w:p>
    <w:p w:rsidR="00C359FF" w:rsidRPr="000042B5" w:rsidRDefault="00C359FF" w:rsidP="000042B5">
      <w:pPr>
        <w:pStyle w:val="aa"/>
        <w:rPr>
          <w:rtl/>
        </w:rPr>
      </w:pPr>
      <w:r w:rsidRPr="000042B5">
        <w:rPr>
          <w:rFonts w:hint="cs"/>
          <w:rtl/>
        </w:rPr>
        <w:t>ال</w:t>
      </w:r>
      <w:r w:rsidRPr="000042B5">
        <w:rPr>
          <w:rtl/>
        </w:rPr>
        <w:t xml:space="preserve">تاريخ: 1/5/ </w:t>
      </w:r>
      <w:r w:rsidRPr="000042B5">
        <w:rPr>
          <w:rFonts w:hint="cs"/>
          <w:rtl/>
        </w:rPr>
        <w:t>1367 هـ. ش.</w:t>
      </w:r>
      <w:r w:rsidR="00DF76C9" w:rsidRPr="00DF76C9">
        <w:rPr>
          <w:rFonts w:cs="Arabic11 BT"/>
          <w:vertAlign w:val="superscript"/>
          <w:rtl/>
        </w:rPr>
        <w:t>(</w:t>
      </w:r>
      <w:r w:rsidR="00DF76C9" w:rsidRPr="00DF76C9">
        <w:rPr>
          <w:rStyle w:val="FootnoteReference"/>
          <w:rFonts w:cs="Arabic11 BT"/>
          <w:rtl/>
        </w:rPr>
        <w:footnoteReference w:id="284"/>
      </w:r>
      <w:r w:rsidR="00DF76C9" w:rsidRPr="00DF76C9">
        <w:rPr>
          <w:rFonts w:cs="Arabic11 BT"/>
          <w:vertAlign w:val="superscript"/>
          <w:rtl/>
        </w:rPr>
        <w:t>)</w:t>
      </w:r>
    </w:p>
    <w:p w:rsidR="00C359FF" w:rsidRPr="000042B5" w:rsidRDefault="00C359FF" w:rsidP="000042B5">
      <w:pPr>
        <w:pStyle w:val="aa"/>
        <w:rPr>
          <w:rtl/>
        </w:rPr>
      </w:pPr>
      <w:r w:rsidRPr="000042B5">
        <w:rPr>
          <w:rtl/>
        </w:rPr>
        <w:t>حضرة معالي السيد الم</w:t>
      </w:r>
      <w:r w:rsidRPr="000042B5">
        <w:rPr>
          <w:rFonts w:hint="cs"/>
          <w:rtl/>
        </w:rPr>
        <w:t>ُ</w:t>
      </w:r>
      <w:r w:rsidRPr="000042B5">
        <w:rPr>
          <w:rtl/>
        </w:rPr>
        <w:t>س</w:t>
      </w:r>
      <w:r w:rsidRPr="000042B5">
        <w:rPr>
          <w:rFonts w:hint="cs"/>
          <w:rtl/>
        </w:rPr>
        <w:t>ْ</w:t>
      </w:r>
      <w:r w:rsidRPr="000042B5">
        <w:rPr>
          <w:rtl/>
        </w:rPr>
        <w:t>ت</w:t>
      </w:r>
      <w:r w:rsidRPr="000042B5">
        <w:rPr>
          <w:rFonts w:hint="cs"/>
          <w:rtl/>
        </w:rPr>
        <w:t>َ</w:t>
      </w:r>
      <w:r w:rsidRPr="000042B5">
        <w:rPr>
          <w:rtl/>
        </w:rPr>
        <w:t>ط</w:t>
      </w:r>
      <w:r w:rsidRPr="000042B5">
        <w:rPr>
          <w:rFonts w:hint="cs"/>
          <w:rtl/>
        </w:rPr>
        <w:t>َ</w:t>
      </w:r>
      <w:r w:rsidRPr="000042B5">
        <w:rPr>
          <w:rtl/>
        </w:rPr>
        <w:t>اب السيد رازيني دامت بركاته</w:t>
      </w:r>
      <w:r w:rsidRPr="000042B5">
        <w:rPr>
          <w:rFonts w:hint="cs"/>
          <w:rtl/>
        </w:rPr>
        <w:t>.</w:t>
      </w:r>
    </w:p>
    <w:p w:rsidR="00C359FF" w:rsidRPr="000042B5" w:rsidRDefault="00C359FF" w:rsidP="000042B5">
      <w:pPr>
        <w:pStyle w:val="aa"/>
        <w:rPr>
          <w:rtl/>
        </w:rPr>
      </w:pPr>
      <w:r w:rsidRPr="000042B5">
        <w:rPr>
          <w:rtl/>
        </w:rPr>
        <w:t>بعد السلام</w:t>
      </w:r>
      <w:r w:rsidRPr="000042B5">
        <w:rPr>
          <w:rFonts w:hint="cs"/>
          <w:rtl/>
        </w:rPr>
        <w:t>..</w:t>
      </w:r>
      <w:r w:rsidRPr="000042B5">
        <w:rPr>
          <w:rtl/>
        </w:rPr>
        <w:t xml:space="preserve"> من خلال الأخبار الواردة إلينا والزيارة التي قمنا بها إلى آية الله السيد أبي الفضل البرقعي في المرة الأخيرة، حيث كان وضعه سيئاً للغاية، </w:t>
      </w:r>
      <w:r w:rsidRPr="000042B5">
        <w:rPr>
          <w:rFonts w:hint="cs"/>
          <w:rtl/>
        </w:rPr>
        <w:t xml:space="preserve">ومصاباً بأمراض </w:t>
      </w:r>
      <w:r w:rsidRPr="000042B5">
        <w:rPr>
          <w:rtl/>
        </w:rPr>
        <w:t>متعددة كحبس البول وأمراض جلدية، والتعب من آثار تعرضه للرصاص في وجهه، ولديه آلام في ظهره ورجليه، حتى أنه لم يعد يقوم على رجليه بسهولة، وهو ضعيف بسبب شيخوخته.</w:t>
      </w:r>
    </w:p>
    <w:p w:rsidR="00C359FF" w:rsidRPr="000042B5" w:rsidRDefault="00C359FF" w:rsidP="000042B5">
      <w:pPr>
        <w:pStyle w:val="aa"/>
        <w:rPr>
          <w:rtl/>
        </w:rPr>
      </w:pPr>
      <w:r w:rsidRPr="000042B5">
        <w:rPr>
          <w:rFonts w:hint="cs"/>
          <w:rtl/>
        </w:rPr>
        <w:t>كما</w:t>
      </w:r>
      <w:r w:rsidRPr="000042B5">
        <w:rPr>
          <w:rtl/>
        </w:rPr>
        <w:t xml:space="preserve"> تعلمون </w:t>
      </w:r>
      <w:r w:rsidRPr="000042B5">
        <w:rPr>
          <w:rFonts w:hint="cs"/>
          <w:rtl/>
        </w:rPr>
        <w:t>إ</w:t>
      </w:r>
      <w:r w:rsidRPr="000042B5">
        <w:rPr>
          <w:rtl/>
        </w:rPr>
        <w:t>ن الله تعالى يخفف على ذي النية الصادقة والمخلص لربه، ويعفو عن أخطائه بصدق نيته، وأنتم حفظكم الله ينبغي أن تتعاملوا مع عباد الله بهذه الصفة..</w:t>
      </w:r>
      <w:r w:rsidRPr="000042B5">
        <w:rPr>
          <w:rFonts w:hint="cs"/>
          <w:rtl/>
        </w:rPr>
        <w:t xml:space="preserve"> </w:t>
      </w:r>
      <w:r w:rsidRPr="000042B5">
        <w:rPr>
          <w:rtl/>
        </w:rPr>
        <w:t>ونحن نعلم بأنكم تعرفون والدنا وتعلمون بأنه بذل كثيراً ليرضي ربه، وفي هذه الطريق لم يجمع مالاً ولا مناصب ولا أي امتيازات، ولم يفكر يوماً في السلطة، ولم يُحصِّل من متاع الدنيا إلا منزلاً مساحته ست</w:t>
      </w:r>
      <w:r w:rsidRPr="000042B5">
        <w:rPr>
          <w:rFonts w:hint="cs"/>
          <w:rtl/>
        </w:rPr>
        <w:t>و</w:t>
      </w:r>
      <w:r w:rsidRPr="000042B5">
        <w:rPr>
          <w:rtl/>
        </w:rPr>
        <w:t>ن ذراعاً، ومجموعة من الكتب..</w:t>
      </w:r>
      <w:r w:rsidRPr="000042B5">
        <w:rPr>
          <w:rFonts w:hint="cs"/>
          <w:rtl/>
        </w:rPr>
        <w:t xml:space="preserve"> </w:t>
      </w:r>
      <w:r w:rsidRPr="000042B5">
        <w:rPr>
          <w:rtl/>
        </w:rPr>
        <w:t xml:space="preserve">فالتشديد والعنف مع رجل وصل إلى نهاية الكهولة والضعف له آثار </w:t>
      </w:r>
      <w:r w:rsidRPr="000042B5">
        <w:rPr>
          <w:rFonts w:hint="cs"/>
          <w:rtl/>
        </w:rPr>
        <w:t>سيئة</w:t>
      </w:r>
      <w:r w:rsidRPr="000042B5">
        <w:rPr>
          <w:rtl/>
        </w:rPr>
        <w:t xml:space="preserve"> في </w:t>
      </w:r>
      <w:r w:rsidRPr="000042B5">
        <w:rPr>
          <w:rFonts w:hint="cs"/>
          <w:rtl/>
        </w:rPr>
        <w:t>الدنيا ويسبب كثيراً</w:t>
      </w:r>
      <w:r w:rsidRPr="000042B5">
        <w:rPr>
          <w:rtl/>
        </w:rPr>
        <w:t xml:space="preserve"> من </w:t>
      </w:r>
      <w:r w:rsidRPr="000042B5">
        <w:rPr>
          <w:rFonts w:hint="cs"/>
          <w:rtl/>
        </w:rPr>
        <w:t>المشاكل</w:t>
      </w:r>
      <w:r w:rsidRPr="000042B5">
        <w:rPr>
          <w:rtl/>
        </w:rPr>
        <w:t>.</w:t>
      </w:r>
    </w:p>
    <w:p w:rsidR="00C359FF" w:rsidRPr="000042B5" w:rsidRDefault="00C359FF" w:rsidP="000042B5">
      <w:pPr>
        <w:pStyle w:val="aa"/>
        <w:rPr>
          <w:rtl/>
        </w:rPr>
      </w:pPr>
      <w:r w:rsidRPr="000042B5">
        <w:rPr>
          <w:rtl/>
        </w:rPr>
        <w:t xml:space="preserve">فنرجو منكم أن تقدموا رضا الله على الخلق في هذا الأمر، ونحن في انتظار </w:t>
      </w:r>
      <w:r w:rsidRPr="000042B5">
        <w:rPr>
          <w:rFonts w:hint="cs"/>
          <w:rtl/>
        </w:rPr>
        <w:t xml:space="preserve">رأفتكم </w:t>
      </w:r>
      <w:r w:rsidRPr="000042B5">
        <w:rPr>
          <w:rFonts w:hint="cs"/>
          <w:rtl/>
        </w:rPr>
        <w:lastRenderedPageBreak/>
        <w:t xml:space="preserve">ورحمتكم </w:t>
      </w:r>
      <w:r w:rsidRPr="000042B5">
        <w:rPr>
          <w:rtl/>
        </w:rPr>
        <w:t>وجوابكم على رسالتنا</w:t>
      </w:r>
      <w:r w:rsidRPr="000042B5">
        <w:rPr>
          <w:rFonts w:hint="cs"/>
          <w:rtl/>
        </w:rPr>
        <w:t>،</w:t>
      </w:r>
      <w:r w:rsidRPr="000042B5">
        <w:rPr>
          <w:rtl/>
        </w:rPr>
        <w:t xml:space="preserve"> والرد على الرسالة في حكم رد السلام وشكراً لكم.</w:t>
      </w:r>
    </w:p>
    <w:p w:rsidR="00C359FF" w:rsidRPr="000042B5" w:rsidRDefault="00C359FF" w:rsidP="00376485">
      <w:pPr>
        <w:pStyle w:val="aa"/>
        <w:jc w:val="right"/>
        <w:rPr>
          <w:rtl/>
        </w:rPr>
      </w:pPr>
      <w:r w:rsidRPr="000042B5">
        <w:rPr>
          <w:rFonts w:hint="cs"/>
          <w:rtl/>
        </w:rPr>
        <w:t>مع تقديم الاحترام والشكر</w:t>
      </w:r>
    </w:p>
    <w:p w:rsidR="00C359FF" w:rsidRPr="00D96F07" w:rsidRDefault="00C359FF" w:rsidP="00376485">
      <w:pPr>
        <w:widowControl w:val="0"/>
        <w:spacing w:before="60"/>
        <w:jc w:val="center"/>
        <w:rPr>
          <w:rFonts w:cs="mylotus"/>
          <w:b/>
          <w:bCs/>
          <w:szCs w:val="27"/>
          <w:rtl/>
        </w:rPr>
      </w:pPr>
      <w:r w:rsidRPr="00D96F07">
        <w:rPr>
          <w:rFonts w:cs="mylotus"/>
          <w:b/>
          <w:bCs/>
          <w:szCs w:val="27"/>
          <w:rtl/>
        </w:rPr>
        <w:t>فاطمة بنت الرضا (البرقعي)، زهراء بنت الرضا (البرقعي)، أنيسة بنت الرضا (البرقعي)</w:t>
      </w:r>
      <w:r w:rsidRPr="00D96F07">
        <w:rPr>
          <w:rFonts w:cs="mylotus" w:hint="cs"/>
          <w:b/>
          <w:bCs/>
          <w:szCs w:val="27"/>
          <w:rtl/>
        </w:rPr>
        <w:t>،</w:t>
      </w:r>
      <w:r w:rsidRPr="00D96F07">
        <w:rPr>
          <w:rFonts w:cs="mylotus"/>
          <w:b/>
          <w:bCs/>
          <w:szCs w:val="27"/>
          <w:rtl/>
        </w:rPr>
        <w:t xml:space="preserve"> محمد حسين ابن الرضا (البرقعي)</w:t>
      </w:r>
    </w:p>
    <w:p w:rsidR="00C359FF" w:rsidRPr="000042B5" w:rsidRDefault="00C359FF" w:rsidP="000042B5">
      <w:pPr>
        <w:pStyle w:val="aa"/>
        <w:rPr>
          <w:rtl/>
        </w:rPr>
      </w:pPr>
      <w:r w:rsidRPr="000042B5">
        <w:rPr>
          <w:rFonts w:hint="cs"/>
          <w:rtl/>
        </w:rPr>
        <w:t>نسخة</w:t>
      </w:r>
      <w:r w:rsidRPr="000042B5">
        <w:rPr>
          <w:rtl/>
        </w:rPr>
        <w:t xml:space="preserve"> إلى معالي السيد فلاحيان للتحقيق وطلب </w:t>
      </w:r>
      <w:r w:rsidRPr="000042B5">
        <w:rPr>
          <w:rFonts w:hint="cs"/>
          <w:rtl/>
        </w:rPr>
        <w:t>العَوْن</w:t>
      </w:r>
      <w:r w:rsidRPr="000042B5">
        <w:rPr>
          <w:rtl/>
        </w:rPr>
        <w:t xml:space="preserve"> </w:t>
      </w:r>
      <w:r w:rsidRPr="000042B5">
        <w:rPr>
          <w:rFonts w:hint="cs"/>
          <w:rtl/>
        </w:rPr>
        <w:t>وإظهار اللطف بحقِّنا.</w:t>
      </w:r>
    </w:p>
    <w:p w:rsidR="00C359FF" w:rsidRPr="000042B5" w:rsidRDefault="00C359FF" w:rsidP="000042B5">
      <w:pPr>
        <w:pStyle w:val="aa"/>
        <w:rPr>
          <w:rtl/>
        </w:rPr>
      </w:pPr>
      <w:r w:rsidRPr="000042B5">
        <w:rPr>
          <w:rtl/>
        </w:rPr>
        <w:t>كما أرسلوا الرسالة نفس</w:t>
      </w:r>
      <w:r w:rsidRPr="000042B5">
        <w:rPr>
          <w:rFonts w:hint="cs"/>
          <w:rtl/>
        </w:rPr>
        <w:t>ها</w:t>
      </w:r>
      <w:r w:rsidRPr="000042B5">
        <w:rPr>
          <w:rtl/>
        </w:rPr>
        <w:t xml:space="preserve"> إلى السيد الخميني والسيد خامنئي وعدة مراجع ومشايخ.</w:t>
      </w:r>
    </w:p>
    <w:p w:rsidR="00C359FF" w:rsidRPr="000042B5" w:rsidRDefault="00C359FF" w:rsidP="000042B5">
      <w:pPr>
        <w:pStyle w:val="aa"/>
        <w:rPr>
          <w:noProof/>
          <w:rtl/>
        </w:rPr>
      </w:pPr>
    </w:p>
    <w:tbl>
      <w:tblPr>
        <w:bidiVisual/>
        <w:tblW w:w="0" w:type="auto"/>
        <w:tblLook w:val="04A0" w:firstRow="1" w:lastRow="0" w:firstColumn="1" w:lastColumn="0" w:noHBand="0" w:noVBand="1"/>
      </w:tblPr>
      <w:tblGrid>
        <w:gridCol w:w="3793"/>
        <w:gridCol w:w="3794"/>
      </w:tblGrid>
      <w:tr w:rsidR="00C359FF" w:rsidTr="00376485">
        <w:tc>
          <w:tcPr>
            <w:tcW w:w="3793" w:type="dxa"/>
            <w:vAlign w:val="center"/>
          </w:tcPr>
          <w:p w:rsidR="00C359FF" w:rsidRDefault="00C359FF" w:rsidP="00376485">
            <w:pPr>
              <w:pStyle w:val="aa"/>
              <w:ind w:firstLine="0"/>
              <w:jc w:val="center"/>
              <w:rPr>
                <w:rtl/>
              </w:rPr>
            </w:pPr>
            <w:r w:rsidRPr="000042B5">
              <w:rPr>
                <w:noProof/>
                <w:rtl/>
              </w:rPr>
              <w:drawing>
                <wp:inline distT="0" distB="0" distL="0" distR="0" wp14:anchorId="3C68DB83" wp14:editId="1DB9F3CE">
                  <wp:extent cx="1292860" cy="2037080"/>
                  <wp:effectExtent l="19050" t="0" r="2540" b="0"/>
                  <wp:docPr id="25" name="صورة 25" descr="15-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5-43-07"/>
                          <pic:cNvPicPr>
                            <a:picLocks noChangeAspect="1" noChangeArrowheads="1"/>
                          </pic:cNvPicPr>
                        </pic:nvPicPr>
                        <pic:blipFill>
                          <a:blip r:embed="rId42" cstate="print"/>
                          <a:srcRect/>
                          <a:stretch>
                            <a:fillRect/>
                          </a:stretch>
                        </pic:blipFill>
                        <pic:spPr bwMode="auto">
                          <a:xfrm>
                            <a:off x="0" y="0"/>
                            <a:ext cx="1292860" cy="2037080"/>
                          </a:xfrm>
                          <a:prstGeom prst="rect">
                            <a:avLst/>
                          </a:prstGeom>
                          <a:noFill/>
                          <a:ln w="9525">
                            <a:noFill/>
                            <a:miter lim="800000"/>
                            <a:headEnd/>
                            <a:tailEnd/>
                          </a:ln>
                        </pic:spPr>
                      </pic:pic>
                    </a:graphicData>
                  </a:graphic>
                </wp:inline>
              </w:drawing>
            </w:r>
          </w:p>
        </w:tc>
        <w:tc>
          <w:tcPr>
            <w:tcW w:w="3794" w:type="dxa"/>
            <w:vAlign w:val="center"/>
          </w:tcPr>
          <w:p w:rsidR="00C359FF" w:rsidRPr="000042B5" w:rsidRDefault="00C359FF" w:rsidP="00376485">
            <w:pPr>
              <w:pStyle w:val="aa"/>
              <w:ind w:firstLine="0"/>
              <w:jc w:val="center"/>
              <w:rPr>
                <w:rtl/>
              </w:rPr>
            </w:pPr>
            <w:r w:rsidRPr="000042B5">
              <w:rPr>
                <w:noProof/>
                <w:rtl/>
              </w:rPr>
              <w:drawing>
                <wp:inline distT="0" distB="0" distL="0" distR="0" wp14:anchorId="01CAD6B1" wp14:editId="5D9B0842">
                  <wp:extent cx="1267460" cy="1595755"/>
                  <wp:effectExtent l="19050" t="0" r="8890" b="0"/>
                  <wp:docPr id="26" name="صورة 26" descr="image_personal430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_personal4308_5"/>
                          <pic:cNvPicPr>
                            <a:picLocks noChangeAspect="1" noChangeArrowheads="1"/>
                          </pic:cNvPicPr>
                        </pic:nvPicPr>
                        <pic:blipFill>
                          <a:blip r:embed="rId43" cstate="print"/>
                          <a:srcRect/>
                          <a:stretch>
                            <a:fillRect/>
                          </a:stretch>
                        </pic:blipFill>
                        <pic:spPr bwMode="auto">
                          <a:xfrm>
                            <a:off x="0" y="0"/>
                            <a:ext cx="1267460" cy="1595755"/>
                          </a:xfrm>
                          <a:prstGeom prst="rect">
                            <a:avLst/>
                          </a:prstGeom>
                          <a:noFill/>
                          <a:ln w="9525">
                            <a:noFill/>
                            <a:miter lim="800000"/>
                            <a:headEnd/>
                            <a:tailEnd/>
                          </a:ln>
                        </pic:spPr>
                      </pic:pic>
                    </a:graphicData>
                  </a:graphic>
                </wp:inline>
              </w:drawing>
            </w:r>
          </w:p>
        </w:tc>
      </w:tr>
      <w:tr w:rsidR="00C359FF" w:rsidTr="00376485">
        <w:tc>
          <w:tcPr>
            <w:tcW w:w="3793" w:type="dxa"/>
            <w:vAlign w:val="center"/>
          </w:tcPr>
          <w:p w:rsidR="00C359FF" w:rsidRDefault="00C359FF" w:rsidP="00376485">
            <w:pPr>
              <w:pStyle w:val="aa"/>
              <w:ind w:firstLine="0"/>
              <w:jc w:val="center"/>
              <w:rPr>
                <w:rtl/>
              </w:rPr>
            </w:pPr>
            <w:r w:rsidRPr="000042B5">
              <w:rPr>
                <w:rtl/>
              </w:rPr>
              <w:t>علي رازيني</w:t>
            </w:r>
          </w:p>
        </w:tc>
        <w:tc>
          <w:tcPr>
            <w:tcW w:w="3794" w:type="dxa"/>
            <w:vAlign w:val="center"/>
          </w:tcPr>
          <w:p w:rsidR="00C359FF" w:rsidRPr="000042B5" w:rsidRDefault="00C359FF" w:rsidP="00376485">
            <w:pPr>
              <w:pStyle w:val="aa"/>
              <w:ind w:firstLine="0"/>
              <w:jc w:val="center"/>
              <w:rPr>
                <w:rtl/>
              </w:rPr>
            </w:pPr>
            <w:r w:rsidRPr="000042B5">
              <w:rPr>
                <w:rtl/>
              </w:rPr>
              <w:t>علي فلاحيان</w:t>
            </w:r>
          </w:p>
        </w:tc>
      </w:tr>
    </w:tbl>
    <w:p w:rsidR="00C359FF" w:rsidRPr="000042B5" w:rsidRDefault="00C359FF" w:rsidP="00376485">
      <w:pPr>
        <w:pStyle w:val="aa"/>
        <w:jc w:val="center"/>
        <w:rPr>
          <w:rtl/>
        </w:rPr>
      </w:pPr>
      <w:r w:rsidRPr="000042B5">
        <w:rPr>
          <w:rFonts w:hint="cs"/>
          <w:rtl/>
        </w:rPr>
        <w:t>***</w:t>
      </w:r>
    </w:p>
    <w:p w:rsidR="00C359FF" w:rsidRPr="00B5240D" w:rsidRDefault="00C359FF" w:rsidP="00A81204">
      <w:pPr>
        <w:pStyle w:val="ab"/>
        <w:rPr>
          <w:rtl/>
        </w:rPr>
      </w:pPr>
      <w:bookmarkStart w:id="207" w:name="_Toc237320669"/>
      <w:bookmarkStart w:id="208" w:name="_Toc343559941"/>
      <w:r w:rsidRPr="00B5240D">
        <w:rPr>
          <w:rtl/>
        </w:rPr>
        <w:t xml:space="preserve">رسالة من فاطمة البرقعي إلى </w:t>
      </w:r>
      <w:r>
        <w:rPr>
          <w:rFonts w:hint="cs"/>
          <w:rtl/>
        </w:rPr>
        <w:t xml:space="preserve">السيد </w:t>
      </w:r>
      <w:r w:rsidRPr="00B5240D">
        <w:rPr>
          <w:rtl/>
        </w:rPr>
        <w:t>الخميني</w:t>
      </w:r>
      <w:r w:rsidRPr="00B5240D">
        <w:rPr>
          <w:rFonts w:hint="cs"/>
          <w:rtl/>
        </w:rPr>
        <w:t>:</w:t>
      </w:r>
      <w:bookmarkEnd w:id="207"/>
      <w:bookmarkEnd w:id="208"/>
    </w:p>
    <w:p w:rsidR="00C359FF" w:rsidRPr="000042B5" w:rsidRDefault="00C359FF" w:rsidP="000042B5">
      <w:pPr>
        <w:pStyle w:val="aa"/>
        <w:rPr>
          <w:rtl/>
        </w:rPr>
      </w:pPr>
      <w:r w:rsidRPr="000042B5">
        <w:rPr>
          <w:rtl/>
        </w:rPr>
        <w:t>وبعد مدة أرسلت ابنتي-وللأسف- رسالة أخرى إلى السيد الخميني، ولكنها لم تغير شيئاً، وهذا نصها:</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p>
    <w:p w:rsidR="00C359FF" w:rsidRPr="000042B5" w:rsidRDefault="00C359FF" w:rsidP="00D16891">
      <w:pPr>
        <w:pStyle w:val="aa"/>
        <w:rPr>
          <w:rtl/>
        </w:rPr>
      </w:pPr>
      <w:r w:rsidRPr="00D16891">
        <w:rPr>
          <w:rtl/>
        </w:rPr>
        <w:t>معالي المحترم مؤسس الجمهورية الإسلامية الإيرانية والقائد الكبير للثورة الإمام الخميني دامت بركاته!</w:t>
      </w:r>
      <w:r w:rsidR="00D16891">
        <w:rPr>
          <w:rFonts w:hint="cs"/>
          <w:rtl/>
        </w:rPr>
        <w:t xml:space="preserve"> </w:t>
      </w:r>
      <w:r w:rsidRPr="000042B5">
        <w:rPr>
          <w:rtl/>
        </w:rPr>
        <w:t>بعد السلام..</w:t>
      </w:r>
      <w:r w:rsidRPr="000042B5">
        <w:rPr>
          <w:rFonts w:hint="cs"/>
          <w:rtl/>
        </w:rPr>
        <w:t xml:space="preserve"> </w:t>
      </w:r>
      <w:r w:rsidRPr="000042B5">
        <w:rPr>
          <w:rtl/>
        </w:rPr>
        <w:t>أود أن أبيّن لكم حال والدنا الشيخ المبتلى آية الله البرقعي حيث سجن منذ عام في سجن (إيفين) في أسوأ ظروف، وقد ابت</w:t>
      </w:r>
      <w:r w:rsidRPr="000042B5">
        <w:rPr>
          <w:rFonts w:hint="cs"/>
          <w:rtl/>
        </w:rPr>
        <w:t>ُ</w:t>
      </w:r>
      <w:r w:rsidRPr="000042B5">
        <w:rPr>
          <w:rtl/>
        </w:rPr>
        <w:t xml:space="preserve">لي بعدة أمراض كانحباس البول </w:t>
      </w:r>
      <w:r w:rsidRPr="000042B5">
        <w:rPr>
          <w:rtl/>
        </w:rPr>
        <w:lastRenderedPageBreak/>
        <w:t>وغيره، والذنب الذي يواجهه هذا المعم</w:t>
      </w:r>
      <w:r w:rsidRPr="000042B5">
        <w:rPr>
          <w:rFonts w:hint="cs"/>
          <w:rtl/>
        </w:rPr>
        <w:t>ِّ</w:t>
      </w:r>
      <w:r w:rsidRPr="000042B5">
        <w:rPr>
          <w:rtl/>
        </w:rPr>
        <w:t xml:space="preserve">ر أنه انتقد بعض مسائل المذهب المشهورة، </w:t>
      </w:r>
      <w:r w:rsidRPr="000042B5">
        <w:rPr>
          <w:rFonts w:hint="cs"/>
          <w:rtl/>
        </w:rPr>
        <w:t xml:space="preserve">رغم أنه </w:t>
      </w:r>
      <w:r w:rsidRPr="000042B5">
        <w:rPr>
          <w:rtl/>
        </w:rPr>
        <w:t xml:space="preserve">لم ينشر أفكاره </w:t>
      </w:r>
      <w:r w:rsidRPr="000042B5">
        <w:rPr>
          <w:rFonts w:hint="cs"/>
          <w:rtl/>
        </w:rPr>
        <w:t xml:space="preserve">ولم </w:t>
      </w:r>
      <w:r w:rsidRPr="000042B5">
        <w:rPr>
          <w:rtl/>
        </w:rPr>
        <w:t>يطبع شيئاً مما كتبه وألفه في عهد الجمهورية</w:t>
      </w:r>
      <w:r w:rsidRPr="000042B5">
        <w:rPr>
          <w:rFonts w:hint="cs"/>
          <w:rtl/>
        </w:rPr>
        <w:t>. بناءً على ذلك،</w:t>
      </w:r>
      <w:r w:rsidRPr="000042B5">
        <w:rPr>
          <w:rtl/>
        </w:rPr>
        <w:t xml:space="preserve"> </w:t>
      </w:r>
      <w:r w:rsidRPr="000042B5">
        <w:rPr>
          <w:rFonts w:hint="cs"/>
          <w:rtl/>
        </w:rPr>
        <w:t>فإن اعتراضاته، التي ذكرها مثلها سابقاً علماء الفرق المختلفة آلاف المرات في كتبهم، لم تصل إلى عامة الناس. و</w:t>
      </w:r>
      <w:r w:rsidRPr="000042B5">
        <w:rPr>
          <w:rtl/>
        </w:rPr>
        <w:t xml:space="preserve">نحن أسرة البرقعي نأمل منكم الآن إطلاق سراحه، ونتعهد لكم رسمياً بأن يبقى والدنا بعد السجن في زاوية في بيته، وأن يشتغل بعبادة </w:t>
      </w:r>
      <w:r w:rsidRPr="000042B5">
        <w:rPr>
          <w:rFonts w:hint="cs"/>
          <w:rtl/>
        </w:rPr>
        <w:t>الحق تعالى</w:t>
      </w:r>
      <w:r w:rsidRPr="000042B5">
        <w:rPr>
          <w:rtl/>
        </w:rPr>
        <w:t xml:space="preserve"> وحده، ويمتنع عن تأليف أو نشر أي شيء.</w:t>
      </w:r>
    </w:p>
    <w:p w:rsidR="00C359FF" w:rsidRPr="000042B5" w:rsidRDefault="00C359FF" w:rsidP="000042B5">
      <w:pPr>
        <w:pStyle w:val="aa"/>
        <w:rPr>
          <w:rtl/>
        </w:rPr>
      </w:pPr>
      <w:r w:rsidRPr="000042B5">
        <w:rPr>
          <w:rtl/>
        </w:rPr>
        <w:t>وأظن بعد هذا بأنه لم يبق</w:t>
      </w:r>
      <w:r w:rsidRPr="000042B5">
        <w:rPr>
          <w:rFonts w:hint="cs"/>
          <w:rtl/>
        </w:rPr>
        <w:t>َ</w:t>
      </w:r>
      <w:r w:rsidRPr="000042B5">
        <w:rPr>
          <w:rtl/>
        </w:rPr>
        <w:t xml:space="preserve"> ما ي</w:t>
      </w:r>
      <w:r w:rsidRPr="000042B5">
        <w:rPr>
          <w:rFonts w:hint="cs"/>
          <w:rtl/>
        </w:rPr>
        <w:t>ُ</w:t>
      </w:r>
      <w:r w:rsidRPr="000042B5">
        <w:rPr>
          <w:rtl/>
        </w:rPr>
        <w:t>ب</w:t>
      </w:r>
      <w:r w:rsidRPr="000042B5">
        <w:rPr>
          <w:rFonts w:hint="cs"/>
          <w:rtl/>
        </w:rPr>
        <w:t>َ</w:t>
      </w:r>
      <w:r w:rsidRPr="000042B5">
        <w:rPr>
          <w:rtl/>
        </w:rPr>
        <w:t>ر</w:t>
      </w:r>
      <w:r w:rsidRPr="000042B5">
        <w:rPr>
          <w:rFonts w:hint="cs"/>
          <w:rtl/>
        </w:rPr>
        <w:t>ِّ</w:t>
      </w:r>
      <w:r w:rsidRPr="000042B5">
        <w:rPr>
          <w:rtl/>
        </w:rPr>
        <w:t>ر لكم ح</w:t>
      </w:r>
      <w:r w:rsidRPr="000042B5">
        <w:rPr>
          <w:rFonts w:hint="cs"/>
          <w:rtl/>
        </w:rPr>
        <w:t>َ</w:t>
      </w:r>
      <w:r w:rsidRPr="000042B5">
        <w:rPr>
          <w:rtl/>
        </w:rPr>
        <w:t>ب</w:t>
      </w:r>
      <w:r w:rsidRPr="000042B5">
        <w:rPr>
          <w:rFonts w:hint="cs"/>
          <w:rtl/>
        </w:rPr>
        <w:t>ْ</w:t>
      </w:r>
      <w:r w:rsidRPr="000042B5">
        <w:rPr>
          <w:rtl/>
        </w:rPr>
        <w:t>س</w:t>
      </w:r>
      <w:r w:rsidRPr="000042B5">
        <w:rPr>
          <w:rFonts w:hint="cs"/>
          <w:rtl/>
        </w:rPr>
        <w:t>َ</w:t>
      </w:r>
      <w:r w:rsidRPr="000042B5">
        <w:rPr>
          <w:rtl/>
        </w:rPr>
        <w:t>ه</w:t>
      </w:r>
      <w:r w:rsidRPr="000042B5">
        <w:rPr>
          <w:rFonts w:hint="cs"/>
          <w:rtl/>
        </w:rPr>
        <w:t>ُ</w:t>
      </w:r>
      <w:r w:rsidRPr="000042B5">
        <w:rPr>
          <w:rtl/>
        </w:rPr>
        <w:t>، كما أنه لا توجد أي مصلحة للجمهورية الإسلامية في اعتقال فقيه م</w:t>
      </w:r>
      <w:r w:rsidRPr="000042B5">
        <w:rPr>
          <w:rFonts w:hint="cs"/>
          <w:rtl/>
        </w:rPr>
        <w:t>ُ</w:t>
      </w:r>
      <w:r w:rsidRPr="000042B5">
        <w:rPr>
          <w:rtl/>
        </w:rPr>
        <w:t>س</w:t>
      </w:r>
      <w:r w:rsidRPr="000042B5">
        <w:rPr>
          <w:rFonts w:hint="cs"/>
          <w:rtl/>
        </w:rPr>
        <w:t>ِ</w:t>
      </w:r>
      <w:r w:rsidRPr="000042B5">
        <w:rPr>
          <w:rtl/>
        </w:rPr>
        <w:t>ن</w:t>
      </w:r>
      <w:r w:rsidRPr="000042B5">
        <w:rPr>
          <w:rFonts w:hint="cs"/>
          <w:rtl/>
        </w:rPr>
        <w:t>ّ</w:t>
      </w:r>
      <w:r w:rsidRPr="000042B5">
        <w:rPr>
          <w:rtl/>
        </w:rPr>
        <w:t xml:space="preserve"> كالبرقعي بسبب </w:t>
      </w:r>
      <w:r w:rsidRPr="000042B5">
        <w:rPr>
          <w:rFonts w:hint="cs"/>
          <w:rtl/>
        </w:rPr>
        <w:t>بعض الاختلافات العقائدية</w:t>
      </w:r>
      <w:r w:rsidRPr="000042B5">
        <w:rPr>
          <w:rtl/>
        </w:rPr>
        <w:t xml:space="preserve"> التي </w:t>
      </w:r>
      <w:r w:rsidRPr="000042B5">
        <w:rPr>
          <w:rFonts w:hint="cs"/>
          <w:rtl/>
        </w:rPr>
        <w:t>أبْرَزَها</w:t>
      </w:r>
      <w:r w:rsidRPr="000042B5">
        <w:rPr>
          <w:rtl/>
        </w:rPr>
        <w:t>.. ألا تخشون أن يبقى هذا العمل ثلمة في تاريخ الثورة الإسلامية؟!</w:t>
      </w:r>
    </w:p>
    <w:p w:rsidR="00C359FF" w:rsidRPr="000042B5" w:rsidRDefault="00C359FF" w:rsidP="000042B5">
      <w:pPr>
        <w:pStyle w:val="aa"/>
        <w:rPr>
          <w:rtl/>
        </w:rPr>
      </w:pPr>
      <w:r w:rsidRPr="000042B5">
        <w:rPr>
          <w:rtl/>
        </w:rPr>
        <w:t>نرجو من معاليكم أن تنظروا في هذه المشكلة بلطفكم ورحمتكم، وأن تجعلوا أسرة البرقعي شاكرة لألطافكم!</w:t>
      </w:r>
    </w:p>
    <w:p w:rsidR="00C359FF" w:rsidRPr="000042B5" w:rsidRDefault="00C359FF" w:rsidP="00376485">
      <w:pPr>
        <w:pStyle w:val="aa"/>
        <w:jc w:val="center"/>
        <w:rPr>
          <w:rtl/>
        </w:rPr>
      </w:pPr>
      <w:r w:rsidRPr="000042B5">
        <w:rPr>
          <w:rtl/>
        </w:rPr>
        <w:t>نعد الدقائق في انتظار إجابتكم.</w:t>
      </w:r>
    </w:p>
    <w:p w:rsidR="00C359FF" w:rsidRPr="000042B5" w:rsidRDefault="00C359FF" w:rsidP="00376485">
      <w:pPr>
        <w:pStyle w:val="aa"/>
        <w:jc w:val="right"/>
        <w:rPr>
          <w:rtl/>
        </w:rPr>
      </w:pPr>
      <w:r w:rsidRPr="000042B5">
        <w:rPr>
          <w:rtl/>
        </w:rPr>
        <w:t xml:space="preserve">من أسرة </w:t>
      </w:r>
      <w:r w:rsidRPr="000042B5">
        <w:rPr>
          <w:rFonts w:hint="cs"/>
          <w:rtl/>
        </w:rPr>
        <w:t>البرقعي</w:t>
      </w:r>
      <w:r w:rsidRPr="000042B5">
        <w:rPr>
          <w:rtl/>
        </w:rPr>
        <w:t xml:space="preserve"> </w:t>
      </w:r>
      <w:r w:rsidRPr="000042B5">
        <w:rPr>
          <w:rFonts w:hint="cs"/>
          <w:rtl/>
        </w:rPr>
        <w:tab/>
      </w:r>
      <w:r w:rsidRPr="000042B5">
        <w:rPr>
          <w:rFonts w:hint="cs"/>
          <w:rtl/>
        </w:rPr>
        <w:tab/>
      </w:r>
      <w:r w:rsidRPr="000042B5">
        <w:rPr>
          <w:rFonts w:hint="cs"/>
          <w:rtl/>
        </w:rPr>
        <w:tab/>
      </w:r>
      <w:r w:rsidRPr="000042B5">
        <w:rPr>
          <w:rFonts w:hint="cs"/>
          <w:rtl/>
        </w:rPr>
        <w:tab/>
      </w:r>
      <w:r w:rsidRPr="00376485">
        <w:rPr>
          <w:b/>
          <w:bCs/>
          <w:rtl/>
        </w:rPr>
        <w:t xml:space="preserve">فاطمة </w:t>
      </w:r>
      <w:r w:rsidRPr="00376485">
        <w:rPr>
          <w:rFonts w:hint="cs"/>
          <w:b/>
          <w:bCs/>
          <w:rtl/>
        </w:rPr>
        <w:t>ال</w:t>
      </w:r>
      <w:r w:rsidRPr="00376485">
        <w:rPr>
          <w:b/>
          <w:bCs/>
          <w:rtl/>
        </w:rPr>
        <w:t>برقعي</w:t>
      </w:r>
    </w:p>
    <w:p w:rsidR="00C359FF" w:rsidRPr="000042B5" w:rsidRDefault="00C359FF" w:rsidP="00376485">
      <w:pPr>
        <w:pStyle w:val="aa"/>
        <w:spacing w:after="120"/>
        <w:jc w:val="right"/>
        <w:rPr>
          <w:rtl/>
        </w:rPr>
      </w:pPr>
      <w:r w:rsidRPr="000042B5">
        <w:rPr>
          <w:rtl/>
        </w:rPr>
        <w:t xml:space="preserve"> 25/7/</w:t>
      </w:r>
      <w:r w:rsidRPr="000042B5">
        <w:rPr>
          <w:rFonts w:hint="cs"/>
          <w:rtl/>
        </w:rPr>
        <w:t>1367 هـ. ش.</w:t>
      </w:r>
      <w:r w:rsidRPr="000042B5">
        <w:rPr>
          <w:vertAlign w:val="superscript"/>
          <w:rtl/>
        </w:rPr>
        <w:t xml:space="preserve"> </w:t>
      </w:r>
      <w:r w:rsidR="00DF76C9" w:rsidRPr="00DF76C9">
        <w:rPr>
          <w:rFonts w:cs="Arabic11 BT"/>
          <w:vertAlign w:val="superscript"/>
          <w:rtl/>
        </w:rPr>
        <w:t>(</w:t>
      </w:r>
      <w:r w:rsidR="00DF76C9" w:rsidRPr="00DF76C9">
        <w:rPr>
          <w:rStyle w:val="FootnoteReference"/>
          <w:rFonts w:cs="Arabic11 BT"/>
          <w:rtl/>
        </w:rPr>
        <w:footnoteReference w:id="285"/>
      </w:r>
      <w:r w:rsidR="00DF76C9" w:rsidRPr="00DF76C9">
        <w:rPr>
          <w:rFonts w:cs="Arabic11 BT"/>
          <w:vertAlign w:val="superscript"/>
          <w:rtl/>
        </w:rPr>
        <w:t>)</w:t>
      </w:r>
      <w:r w:rsidRPr="000042B5">
        <w:rPr>
          <w:rtl/>
        </w:rPr>
        <w:t>.</w:t>
      </w:r>
    </w:p>
    <w:p w:rsidR="00C359FF" w:rsidRPr="000042B5" w:rsidRDefault="00C359FF" w:rsidP="000042B5">
      <w:pPr>
        <w:pStyle w:val="aa"/>
        <w:rPr>
          <w:rtl/>
        </w:rPr>
      </w:pPr>
      <w:r w:rsidRPr="000042B5">
        <w:rPr>
          <w:rtl/>
        </w:rPr>
        <w:t xml:space="preserve">نعم.. أنا لا ألوم ابنتي على ما كتبته في هذه الرسالة -التي كتبتها بدون علمي- وأعني تقديمها التعهد بسكوتي بعد إخراجي من السجن، </w:t>
      </w:r>
      <w:r w:rsidRPr="000042B5">
        <w:rPr>
          <w:rFonts w:hint="cs"/>
          <w:rtl/>
        </w:rPr>
        <w:t>و</w:t>
      </w:r>
      <w:r>
        <w:rPr>
          <w:rFonts w:hint="eastAsia"/>
          <w:szCs w:val="30"/>
          <w:rtl/>
        </w:rPr>
        <w:t> </w:t>
      </w:r>
      <w:r w:rsidRPr="000042B5">
        <w:rPr>
          <w:rFonts w:hint="cs"/>
          <w:rtl/>
        </w:rPr>
        <w:t xml:space="preserve">يا </w:t>
      </w:r>
      <w:r w:rsidRPr="000042B5">
        <w:rPr>
          <w:rtl/>
        </w:rPr>
        <w:t>ليتها لم تكتب هذا ولم ترسله، مع أني أعلم علم اليقين بأن حبّها لي وخوفها عليّ دفعها لمثل هذا.</w:t>
      </w:r>
    </w:p>
    <w:p w:rsidR="00C359FF" w:rsidRPr="000042B5" w:rsidRDefault="00C359FF" w:rsidP="00CA590A">
      <w:pPr>
        <w:pStyle w:val="aa"/>
        <w:rPr>
          <w:rtl/>
        </w:rPr>
      </w:pPr>
      <w:r w:rsidRPr="000042B5">
        <w:rPr>
          <w:rtl/>
        </w:rPr>
        <w:t xml:space="preserve">إلا أنني أعتقد بأن إظهار حقائق الدين، وعدم </w:t>
      </w:r>
      <w:r w:rsidRPr="000042B5">
        <w:rPr>
          <w:rFonts w:hint="cs"/>
          <w:rtl/>
        </w:rPr>
        <w:t xml:space="preserve">مهادنة </w:t>
      </w:r>
      <w:r w:rsidRPr="000042B5">
        <w:rPr>
          <w:rtl/>
        </w:rPr>
        <w:t>البدع والخرافات واجب شرعي عليّ، وأن التخلي عن</w:t>
      </w:r>
      <w:r w:rsidRPr="000042B5">
        <w:rPr>
          <w:rFonts w:hint="cs"/>
          <w:rtl/>
        </w:rPr>
        <w:t xml:space="preserve"> محاربتها</w:t>
      </w:r>
      <w:r w:rsidRPr="000042B5">
        <w:rPr>
          <w:rtl/>
        </w:rPr>
        <w:t xml:space="preserve"> حرام، وأنا -بخلاف أكثر المشايخ- أضع أمام عيني حديث المصطفى </w:t>
      </w:r>
      <w:r w:rsidRPr="000042B5">
        <w:rPr>
          <w:rFonts w:ascii="Abo-thar" w:hAnsi="Abo-thar"/>
          <w:sz w:val="30"/>
          <w:lang w:bidi="fa-IR"/>
        </w:rPr>
        <w:t></w:t>
      </w:r>
      <w:r w:rsidRPr="000042B5">
        <w:rPr>
          <w:rtl/>
        </w:rPr>
        <w:t xml:space="preserve">: </w:t>
      </w:r>
      <w:r w:rsidR="00CA590A">
        <w:rPr>
          <w:rFonts w:hint="cs"/>
          <w:rtl/>
        </w:rPr>
        <w:t>«</w:t>
      </w:r>
      <w:r w:rsidRPr="00CA590A">
        <w:rPr>
          <w:rFonts w:cs="KFGQPC Uthman Taha Naskh"/>
          <w:sz w:val="28"/>
          <w:szCs w:val="28"/>
          <w:rtl/>
        </w:rPr>
        <w:t xml:space="preserve">إِذَا ظَهَرَتِ الْبِدَعُ فِي أُمَّتِي فَلْيُظْهِرِ الْعَالِمُ عِلْمَهُ فَمَنْ لَمْ يَفْعَلْ فَعَلَيْهِ لَعْنَةُ </w:t>
      </w:r>
      <w:r w:rsidRPr="00CA590A">
        <w:rPr>
          <w:rFonts w:cs="KFGQPC Uthman Taha Naskh" w:hint="cs"/>
          <w:sz w:val="28"/>
          <w:szCs w:val="28"/>
          <w:rtl/>
        </w:rPr>
        <w:t>اللهِ</w:t>
      </w:r>
      <w:r w:rsidRPr="00CA590A">
        <w:rPr>
          <w:rFonts w:cs="KFGQPC Uthman Taha Naskh"/>
          <w:sz w:val="28"/>
          <w:szCs w:val="28"/>
          <w:rtl/>
        </w:rPr>
        <w:t>‏</w:t>
      </w:r>
      <w:r w:rsidR="00CA590A">
        <w:rPr>
          <w:rFonts w:hint="cs"/>
          <w:rtl/>
        </w:rPr>
        <w:t>»</w:t>
      </w:r>
      <w:r w:rsidRPr="000042B5">
        <w:rPr>
          <w:rtl/>
        </w:rPr>
        <w:t xml:space="preserve"> </w:t>
      </w:r>
      <w:r w:rsidRPr="00CA590A">
        <w:rPr>
          <w:szCs w:val="24"/>
          <w:rtl/>
        </w:rPr>
        <w:t>(أصول الكافي حديث 158)</w:t>
      </w:r>
      <w:r w:rsidRPr="000042B5">
        <w:rPr>
          <w:rtl/>
        </w:rPr>
        <w:t>، بل هذا ما حذ</w:t>
      </w:r>
      <w:r w:rsidRPr="000042B5">
        <w:rPr>
          <w:rFonts w:hint="cs"/>
          <w:rtl/>
        </w:rPr>
        <w:t>َّ</w:t>
      </w:r>
      <w:r w:rsidRPr="000042B5">
        <w:rPr>
          <w:rtl/>
        </w:rPr>
        <w:t>ر</w:t>
      </w:r>
      <w:r w:rsidRPr="000042B5">
        <w:rPr>
          <w:rFonts w:hint="cs"/>
          <w:rtl/>
        </w:rPr>
        <w:t>َ</w:t>
      </w:r>
      <w:r w:rsidRPr="000042B5">
        <w:rPr>
          <w:rtl/>
        </w:rPr>
        <w:t xml:space="preserve">نا منه القرآن عندما قال الله: </w:t>
      </w:r>
      <w:r w:rsidRPr="000042B5">
        <w:rPr>
          <w:rFonts w:hint="cs"/>
          <w:rtl/>
        </w:rPr>
        <w:t>﴿</w:t>
      </w:r>
      <w:r w:rsidR="00CA590A">
        <w:rPr>
          <w:rFonts w:ascii="KFGQPC Uthmanic Script HAFS" w:eastAsiaTheme="minorHAnsi" w:hAnsiTheme="minorHAnsi" w:cs="KFGQPC Uthmanic Script HAFS" w:hint="cs"/>
          <w:sz w:val="28"/>
          <w:szCs w:val="28"/>
          <w:rtl/>
          <w:lang w:val="en-MY" w:bidi="fa-IR"/>
        </w:rPr>
        <w:t>إِنَّ</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ٱلَّذِينَ</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يَكۡتُمُونَ</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مَآ</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أَنزَلۡنَا</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مِنَ</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ٱلۡبَيِّنَٰتِ</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وَٱلۡهُدَىٰ</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مِنۢ</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بَعۡدِ</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مَا</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بَيَّنَّٰهُ</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لِلنَّاسِ</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فِي</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ٱلۡكِتَٰبِ</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أُوْلَٰٓئِكَ</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lastRenderedPageBreak/>
        <w:t>يَلۡعَنُهُمُ</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ٱللَّهُ</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وَيَلۡعَنُهُمُ</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ٱللَّٰعِنُونَ</w:t>
      </w:r>
      <w:r w:rsidR="00CA590A">
        <w:rPr>
          <w:rFonts w:ascii="KFGQPC Uthmanic Script HAFS" w:eastAsiaTheme="minorHAnsi" w:hAnsiTheme="minorHAnsi" w:cs="KFGQPC Uthmanic Script HAFS"/>
          <w:sz w:val="28"/>
          <w:szCs w:val="28"/>
          <w:rtl/>
          <w:lang w:val="en-MY" w:bidi="fa-IR"/>
        </w:rPr>
        <w:t xml:space="preserve"> </w:t>
      </w:r>
      <w:r w:rsidR="00CA590A">
        <w:rPr>
          <w:rFonts w:ascii="KFGQPC Uthmanic Script HAFS" w:eastAsiaTheme="minorHAnsi" w:hAnsiTheme="minorHAnsi" w:cs="KFGQPC Uthmanic Script HAFS" w:hint="cs"/>
          <w:sz w:val="28"/>
          <w:szCs w:val="28"/>
          <w:rtl/>
          <w:lang w:val="en-MY" w:bidi="fa-IR"/>
        </w:rPr>
        <w:t>١٥٩</w:t>
      </w:r>
      <w:r w:rsidRPr="000042B5">
        <w:rPr>
          <w:rFonts w:hint="cs"/>
          <w:rtl/>
        </w:rPr>
        <w:t>﴾</w:t>
      </w:r>
      <w:r w:rsidR="00CA590A">
        <w:rPr>
          <w:rFonts w:hint="cs"/>
          <w:rtl/>
        </w:rPr>
        <w:t xml:space="preserve"> </w:t>
      </w:r>
      <w:r w:rsidRPr="00CA590A">
        <w:rPr>
          <w:rFonts w:hint="cs"/>
          <w:szCs w:val="24"/>
          <w:rtl/>
        </w:rPr>
        <w:t>[</w:t>
      </w:r>
      <w:r w:rsidRPr="00CA590A">
        <w:rPr>
          <w:szCs w:val="24"/>
          <w:rtl/>
        </w:rPr>
        <w:t>البقرة:</w:t>
      </w:r>
      <w:r w:rsidRPr="00CA590A">
        <w:rPr>
          <w:rFonts w:hint="cs"/>
          <w:szCs w:val="24"/>
          <w:rtl/>
        </w:rPr>
        <w:t xml:space="preserve"> </w:t>
      </w:r>
      <w:r w:rsidRPr="00CA590A">
        <w:rPr>
          <w:szCs w:val="24"/>
          <w:rtl/>
        </w:rPr>
        <w:t>159]</w:t>
      </w:r>
      <w:r w:rsidRPr="000042B5">
        <w:rPr>
          <w:rFonts w:hint="cs"/>
          <w:rtl/>
        </w:rPr>
        <w:t>،</w:t>
      </w:r>
      <w:r w:rsidRPr="000042B5">
        <w:rPr>
          <w:rtl/>
        </w:rPr>
        <w:t xml:space="preserve"> وأنا -ولله الحمد- أخاف من لعنة الله أكثر من خوفي من غضب العوام </w:t>
      </w:r>
      <w:r w:rsidRPr="000042B5">
        <w:rPr>
          <w:rFonts w:hint="cs"/>
          <w:rtl/>
        </w:rPr>
        <w:t>وظُلْم</w:t>
      </w:r>
      <w:r w:rsidRPr="000042B5">
        <w:rPr>
          <w:rtl/>
        </w:rPr>
        <w:t xml:space="preserve"> العلماء، ولولا ذلك لما ألقيت بنفسي في هذا الخطر العظيم، ولما جلبت لنفسي الأذية والتهم وأنواع التضييق.. أسأل الله بفضله أن يوفقنا للاستقامة على صراط التوحيد..</w:t>
      </w:r>
      <w:r w:rsidRPr="000042B5">
        <w:rPr>
          <w:rFonts w:hint="cs"/>
          <w:rtl/>
        </w:rPr>
        <w:t xml:space="preserve"> </w:t>
      </w:r>
      <w:r w:rsidRPr="000042B5">
        <w:rPr>
          <w:rtl/>
        </w:rPr>
        <w:t>آمين يا رب العالمين!</w:t>
      </w:r>
    </w:p>
    <w:p w:rsidR="00C359FF" w:rsidRPr="000042B5" w:rsidRDefault="00C359FF" w:rsidP="000042B5">
      <w:pPr>
        <w:pStyle w:val="aa"/>
        <w:rPr>
          <w:rtl/>
        </w:rPr>
      </w:pPr>
      <w:r w:rsidRPr="000042B5">
        <w:rPr>
          <w:rtl/>
        </w:rPr>
        <w:t>وأنا أقول لنفسي دائماً</w:t>
      </w:r>
      <w:r w:rsidRPr="000042B5">
        <w:rPr>
          <w:rFonts w:hint="cs"/>
          <w:rtl/>
        </w:rPr>
        <w:t xml:space="preserve"> (3 أبيات من الشعر بالفارسية):</w:t>
      </w:r>
      <w:r w:rsidRPr="000042B5">
        <w:rPr>
          <w:rtl/>
        </w:rPr>
        <w:t xml:space="preserve"> </w:t>
      </w:r>
    </w:p>
    <w:p w:rsidR="00C359FF" w:rsidRPr="000042B5" w:rsidRDefault="00C359FF" w:rsidP="000042B5">
      <w:pPr>
        <w:pStyle w:val="aa"/>
        <w:rPr>
          <w:rtl/>
        </w:rPr>
      </w:pPr>
      <w:r w:rsidRPr="000042B5">
        <w:rPr>
          <w:rtl/>
        </w:rPr>
        <w:t>على المرء أن يختار لنفسه إما أن يجانب طريق القرآن، أو أن يسلكه ويتحمل الابتلاء من سجن وتعذيب وغيره</w:t>
      </w:r>
      <w:r w:rsidRPr="000042B5">
        <w:rPr>
          <w:rFonts w:hint="cs"/>
          <w:rtl/>
        </w:rPr>
        <w:t>.</w:t>
      </w:r>
    </w:p>
    <w:p w:rsidR="00C359FF" w:rsidRPr="000042B5" w:rsidRDefault="00C359FF" w:rsidP="00376485">
      <w:pPr>
        <w:pStyle w:val="aa"/>
        <w:ind w:firstLine="0"/>
        <w:rPr>
          <w:rtl/>
        </w:rPr>
      </w:pPr>
      <w:r w:rsidRPr="000042B5">
        <w:rPr>
          <w:rFonts w:hint="cs"/>
          <w:rtl/>
        </w:rPr>
        <w:t xml:space="preserve">ولما كان أهل الخرافات يمتلكون المال والسلطة </w:t>
      </w:r>
      <w:r w:rsidR="00376485">
        <w:rPr>
          <w:rFonts w:hint="cs"/>
          <w:rtl/>
        </w:rPr>
        <w:tab/>
        <w:t xml:space="preserve">  </w:t>
      </w:r>
      <w:r w:rsidRPr="000042B5">
        <w:rPr>
          <w:rFonts w:hint="cs"/>
          <w:rtl/>
        </w:rPr>
        <w:t>فلا يُمكن القيام بإصلاحات جذرية</w:t>
      </w:r>
    </w:p>
    <w:p w:rsidR="00C359FF" w:rsidRPr="000042B5" w:rsidRDefault="00C359FF" w:rsidP="00376485">
      <w:pPr>
        <w:pStyle w:val="aa"/>
        <w:ind w:firstLine="0"/>
        <w:rPr>
          <w:rtl/>
        </w:rPr>
      </w:pPr>
      <w:r w:rsidRPr="000042B5">
        <w:rPr>
          <w:rFonts w:hint="cs"/>
          <w:rtl/>
        </w:rPr>
        <w:t xml:space="preserve">عندما تُمطر السماء حجارة من التهم والمكر والحيل </w:t>
      </w:r>
      <w:r w:rsidR="00376485">
        <w:rPr>
          <w:rFonts w:hint="cs"/>
          <w:rtl/>
        </w:rPr>
        <w:tab/>
      </w:r>
      <w:r w:rsidRPr="000042B5">
        <w:rPr>
          <w:rFonts w:hint="cs"/>
          <w:rtl/>
        </w:rPr>
        <w:t xml:space="preserve"> فلا ينبغي لك أيها البرقعي أن تجعل من نفسك زجاجاً</w:t>
      </w:r>
    </w:p>
    <w:p w:rsidR="00C359FF" w:rsidRPr="000042B5" w:rsidRDefault="00C359FF" w:rsidP="00376485">
      <w:pPr>
        <w:pStyle w:val="aa"/>
        <w:jc w:val="center"/>
        <w:rPr>
          <w:rtl/>
        </w:rPr>
      </w:pPr>
      <w:r w:rsidRPr="000042B5">
        <w:rPr>
          <w:rFonts w:hint="cs"/>
          <w:rtl/>
        </w:rPr>
        <w:t>***</w:t>
      </w:r>
    </w:p>
    <w:p w:rsidR="00C359FF" w:rsidRPr="00FC1BDD" w:rsidRDefault="00C359FF" w:rsidP="00A81204">
      <w:pPr>
        <w:pStyle w:val="ab"/>
        <w:rPr>
          <w:rtl/>
        </w:rPr>
      </w:pPr>
      <w:bookmarkStart w:id="209" w:name="_Toc237320670"/>
      <w:bookmarkStart w:id="210" w:name="_Toc343559942"/>
      <w:r w:rsidRPr="00FC1BDD">
        <w:rPr>
          <w:rtl/>
        </w:rPr>
        <w:t>رسالة على لسان البرقعي إلى الخميني</w:t>
      </w:r>
      <w:r w:rsidRPr="00FC1BDD">
        <w:rPr>
          <w:rFonts w:hint="cs"/>
          <w:rtl/>
        </w:rPr>
        <w:t>:</w:t>
      </w:r>
      <w:bookmarkEnd w:id="209"/>
      <w:bookmarkEnd w:id="210"/>
    </w:p>
    <w:p w:rsidR="00C359FF" w:rsidRPr="000042B5" w:rsidRDefault="00C359FF" w:rsidP="000042B5">
      <w:pPr>
        <w:pStyle w:val="aa"/>
        <w:rPr>
          <w:rtl/>
        </w:rPr>
      </w:pPr>
      <w:r w:rsidRPr="000042B5">
        <w:rPr>
          <w:rtl/>
        </w:rPr>
        <w:t xml:space="preserve">أحد أصدقائي الفضلاء جزاه الله خيراً كتب رسالة قصيرة ومختصرة باللغة العربية على لساني وأرسلها إلى السيد الخميني وسأنقلها هنا شاكراً له: </w:t>
      </w:r>
    </w:p>
    <w:p w:rsidR="00C359FF" w:rsidRPr="000042B5" w:rsidRDefault="00C359FF" w:rsidP="000042B5">
      <w:pPr>
        <w:pStyle w:val="aa"/>
        <w:rPr>
          <w:rtl/>
        </w:rPr>
      </w:pPr>
      <w:r w:rsidRPr="000042B5">
        <w:rPr>
          <w:rtl/>
        </w:rPr>
        <w:t>إلهي! إلهي! أنت رجائي وثقتي، وغاية طلبي ومناي، عليك توكلي واعتصامي، ففرج عني برحمتك، فإنه لا حول ولا قوة إلا بالله العلي العظيم وصلى الله على محمد وآله الطاهرين!</w:t>
      </w:r>
    </w:p>
    <w:p w:rsidR="00C359FF" w:rsidRPr="00D96F07" w:rsidRDefault="00C359FF" w:rsidP="00D16891">
      <w:pPr>
        <w:widowControl w:val="0"/>
        <w:ind w:firstLine="397"/>
        <w:jc w:val="both"/>
        <w:rPr>
          <w:rFonts w:cs="mylotus"/>
          <w:b/>
          <w:bCs/>
          <w:szCs w:val="27"/>
          <w:rtl/>
        </w:rPr>
      </w:pPr>
      <w:r w:rsidRPr="00D96F07">
        <w:rPr>
          <w:rFonts w:cs="mylotus"/>
          <w:b/>
          <w:bCs/>
          <w:szCs w:val="27"/>
          <w:rtl/>
        </w:rPr>
        <w:t>أيها الإمام</w:t>
      </w:r>
      <w:r w:rsidRPr="00D96F07">
        <w:rPr>
          <w:rFonts w:cs="mylotus" w:hint="cs"/>
          <w:b/>
          <w:bCs/>
          <w:szCs w:val="27"/>
          <w:rtl/>
        </w:rPr>
        <w:t>.....</w:t>
      </w:r>
    </w:p>
    <w:p w:rsidR="00C359FF" w:rsidRPr="00D96F07" w:rsidRDefault="00C359FF" w:rsidP="00D16891">
      <w:pPr>
        <w:widowControl w:val="0"/>
        <w:ind w:firstLine="397"/>
        <w:jc w:val="both"/>
        <w:rPr>
          <w:rFonts w:cs="mylotus"/>
          <w:b/>
          <w:bCs/>
          <w:szCs w:val="27"/>
          <w:rtl/>
        </w:rPr>
      </w:pPr>
      <w:r w:rsidRPr="00D96F07">
        <w:rPr>
          <w:rFonts w:cs="mylotus"/>
          <w:b/>
          <w:bCs/>
          <w:szCs w:val="27"/>
          <w:rtl/>
        </w:rPr>
        <w:t>أنا في السجن تحت المضا</w:t>
      </w:r>
      <w:r w:rsidRPr="00D96F07">
        <w:rPr>
          <w:rFonts w:cs="mylotus" w:hint="cs"/>
          <w:b/>
          <w:bCs/>
          <w:szCs w:val="27"/>
          <w:rtl/>
        </w:rPr>
        <w:t>ئ</w:t>
      </w:r>
      <w:r w:rsidRPr="00D96F07">
        <w:rPr>
          <w:rFonts w:cs="mylotus"/>
          <w:b/>
          <w:bCs/>
          <w:szCs w:val="27"/>
          <w:rtl/>
        </w:rPr>
        <w:t>ق والآلام</w:t>
      </w:r>
    </w:p>
    <w:p w:rsidR="00C359FF" w:rsidRPr="00D96F07" w:rsidRDefault="00C359FF" w:rsidP="00D16891">
      <w:pPr>
        <w:widowControl w:val="0"/>
        <w:ind w:firstLine="397"/>
        <w:jc w:val="both"/>
        <w:rPr>
          <w:rFonts w:cs="mylotus"/>
          <w:b/>
          <w:bCs/>
          <w:szCs w:val="27"/>
          <w:rtl/>
        </w:rPr>
      </w:pPr>
      <w:r w:rsidRPr="00D96F07">
        <w:rPr>
          <w:rFonts w:cs="mylotus"/>
          <w:b/>
          <w:bCs/>
          <w:szCs w:val="27"/>
          <w:rtl/>
        </w:rPr>
        <w:t>تحت الأمراض والأسقام</w:t>
      </w:r>
    </w:p>
    <w:p w:rsidR="00C359FF" w:rsidRPr="00D96F07" w:rsidRDefault="00C359FF" w:rsidP="00D16891">
      <w:pPr>
        <w:widowControl w:val="0"/>
        <w:ind w:firstLine="397"/>
        <w:jc w:val="both"/>
        <w:rPr>
          <w:rFonts w:cs="mylotus"/>
          <w:b/>
          <w:bCs/>
          <w:szCs w:val="27"/>
          <w:rtl/>
        </w:rPr>
      </w:pPr>
      <w:r w:rsidRPr="00D96F07">
        <w:rPr>
          <w:rFonts w:cs="mylotus"/>
          <w:b/>
          <w:bCs/>
          <w:szCs w:val="27"/>
          <w:rtl/>
        </w:rPr>
        <w:t>وقد بلغت من الكبر عِتِيا</w:t>
      </w:r>
    </w:p>
    <w:p w:rsidR="00C359FF" w:rsidRPr="00D96F07" w:rsidRDefault="00C359FF" w:rsidP="00D16891">
      <w:pPr>
        <w:widowControl w:val="0"/>
        <w:ind w:firstLine="397"/>
        <w:jc w:val="both"/>
        <w:rPr>
          <w:rFonts w:cs="mylotus"/>
          <w:b/>
          <w:bCs/>
          <w:szCs w:val="27"/>
          <w:rtl/>
        </w:rPr>
      </w:pPr>
      <w:r w:rsidRPr="00D96F07">
        <w:rPr>
          <w:rFonts w:cs="mylotus"/>
          <w:b/>
          <w:bCs/>
          <w:szCs w:val="27"/>
          <w:rtl/>
        </w:rPr>
        <w:t>وما جئت شيئاً فرياً</w:t>
      </w:r>
    </w:p>
    <w:p w:rsidR="00C359FF" w:rsidRPr="00D96F07" w:rsidRDefault="00C359FF" w:rsidP="00D16891">
      <w:pPr>
        <w:widowControl w:val="0"/>
        <w:ind w:firstLine="397"/>
        <w:jc w:val="both"/>
        <w:rPr>
          <w:rFonts w:cs="mylotus"/>
          <w:b/>
          <w:bCs/>
          <w:szCs w:val="27"/>
          <w:rtl/>
        </w:rPr>
      </w:pPr>
      <w:r w:rsidRPr="00D96F07">
        <w:rPr>
          <w:rFonts w:cs="mylotus"/>
          <w:b/>
          <w:bCs/>
          <w:szCs w:val="27"/>
          <w:rtl/>
        </w:rPr>
        <w:t>فما لي ذنب إلا بيان ما أدى إليه اجتهادي</w:t>
      </w:r>
    </w:p>
    <w:p w:rsidR="00C359FF" w:rsidRPr="00D96F07" w:rsidRDefault="00C359FF" w:rsidP="00D16891">
      <w:pPr>
        <w:widowControl w:val="0"/>
        <w:ind w:firstLine="397"/>
        <w:jc w:val="both"/>
        <w:rPr>
          <w:rFonts w:cs="mylotus"/>
          <w:b/>
          <w:bCs/>
          <w:szCs w:val="27"/>
          <w:rtl/>
        </w:rPr>
      </w:pPr>
      <w:r w:rsidRPr="00D96F07">
        <w:rPr>
          <w:rFonts w:cs="mylotus"/>
          <w:b/>
          <w:bCs/>
          <w:szCs w:val="27"/>
          <w:rtl/>
        </w:rPr>
        <w:lastRenderedPageBreak/>
        <w:t>وما كفرت بربي ولا أنكرت المبادي</w:t>
      </w:r>
    </w:p>
    <w:p w:rsidR="00C359FF" w:rsidRPr="00D96F07" w:rsidRDefault="00C359FF" w:rsidP="00D16891">
      <w:pPr>
        <w:widowControl w:val="0"/>
        <w:ind w:firstLine="397"/>
        <w:jc w:val="both"/>
        <w:rPr>
          <w:rFonts w:cs="mylotus"/>
          <w:b/>
          <w:bCs/>
          <w:szCs w:val="27"/>
          <w:rtl/>
        </w:rPr>
      </w:pPr>
      <w:r w:rsidRPr="00D96F07">
        <w:rPr>
          <w:rFonts w:cs="mylotus"/>
          <w:b/>
          <w:bCs/>
          <w:szCs w:val="27"/>
          <w:rtl/>
        </w:rPr>
        <w:t>فإن أخطأت في شيء فالله يعلم حسن ظني واعتقادي</w:t>
      </w:r>
    </w:p>
    <w:p w:rsidR="00C359FF" w:rsidRPr="00D96F07" w:rsidRDefault="00C359FF" w:rsidP="00D16891">
      <w:pPr>
        <w:widowControl w:val="0"/>
        <w:ind w:firstLine="397"/>
        <w:jc w:val="both"/>
        <w:rPr>
          <w:rFonts w:cs="mylotus"/>
          <w:b/>
          <w:bCs/>
          <w:szCs w:val="27"/>
          <w:rtl/>
        </w:rPr>
      </w:pPr>
      <w:r w:rsidRPr="00D96F07">
        <w:rPr>
          <w:rFonts w:cs="mylotus"/>
          <w:b/>
          <w:bCs/>
          <w:szCs w:val="27"/>
          <w:rtl/>
        </w:rPr>
        <w:t xml:space="preserve">فذرني ولا تكن بي غليظاً </w:t>
      </w:r>
    </w:p>
    <w:p w:rsidR="00C359FF" w:rsidRPr="00D96F07" w:rsidRDefault="00C359FF" w:rsidP="00D16891">
      <w:pPr>
        <w:widowControl w:val="0"/>
        <w:ind w:firstLine="397"/>
        <w:jc w:val="both"/>
        <w:rPr>
          <w:rFonts w:cs="mylotus"/>
          <w:b/>
          <w:bCs/>
          <w:szCs w:val="27"/>
          <w:rtl/>
        </w:rPr>
      </w:pPr>
      <w:r w:rsidRPr="00D96F07">
        <w:rPr>
          <w:rFonts w:cs="mylotus"/>
          <w:b/>
          <w:bCs/>
          <w:szCs w:val="27"/>
          <w:rtl/>
        </w:rPr>
        <w:t>واشكر نعمة ربك الذي جعلك عزيزاً</w:t>
      </w:r>
    </w:p>
    <w:p w:rsidR="00C359FF" w:rsidRPr="000042B5" w:rsidRDefault="00C359FF" w:rsidP="00376485">
      <w:pPr>
        <w:pStyle w:val="aa"/>
        <w:jc w:val="right"/>
        <w:rPr>
          <w:rtl/>
        </w:rPr>
      </w:pPr>
      <w:r w:rsidRPr="000042B5">
        <w:rPr>
          <w:rtl/>
        </w:rPr>
        <w:t>سجن إيفين/ السيد أبو الفضل البرقعي</w:t>
      </w:r>
    </w:p>
    <w:p w:rsidR="00C359FF" w:rsidRPr="000042B5" w:rsidRDefault="00C359FF" w:rsidP="00376485">
      <w:pPr>
        <w:pStyle w:val="aa"/>
        <w:jc w:val="right"/>
        <w:rPr>
          <w:rtl/>
        </w:rPr>
      </w:pPr>
      <w:r w:rsidRPr="000042B5">
        <w:rPr>
          <w:rtl/>
        </w:rPr>
        <w:t>شوال سنة 1408 هـ.</w:t>
      </w:r>
      <w:r w:rsidRPr="000042B5">
        <w:rPr>
          <w:rFonts w:hint="cs"/>
          <w:rtl/>
        </w:rPr>
        <w:t>ق</w:t>
      </w:r>
    </w:p>
    <w:p w:rsidR="00C359FF" w:rsidRPr="000042B5" w:rsidRDefault="00C359FF" w:rsidP="00376485">
      <w:pPr>
        <w:pStyle w:val="aa"/>
        <w:jc w:val="center"/>
        <w:rPr>
          <w:rtl/>
        </w:rPr>
      </w:pPr>
      <w:r w:rsidRPr="000042B5">
        <w:rPr>
          <w:rFonts w:hint="cs"/>
          <w:rtl/>
        </w:rPr>
        <w:t>***</w:t>
      </w:r>
    </w:p>
    <w:p w:rsidR="00C359FF" w:rsidRPr="000042B5" w:rsidRDefault="00C359FF" w:rsidP="000042B5">
      <w:pPr>
        <w:pStyle w:val="aa"/>
        <w:rPr>
          <w:rtl/>
        </w:rPr>
      </w:pPr>
      <w:r w:rsidRPr="000042B5">
        <w:rPr>
          <w:rtl/>
        </w:rPr>
        <w:t xml:space="preserve">قبل أن أكمل بقية قصتي والأذى المستمر من قبل المسؤولين في الحكومة من اللازم أن أوضح </w:t>
      </w:r>
      <w:r w:rsidRPr="000042B5">
        <w:rPr>
          <w:rFonts w:hint="cs"/>
          <w:rtl/>
        </w:rPr>
        <w:t xml:space="preserve">للقارئ </w:t>
      </w:r>
      <w:r w:rsidRPr="000042B5">
        <w:rPr>
          <w:rtl/>
        </w:rPr>
        <w:t>أمراً مهماً حتى لا يكذب عليّ الشيوخ الكذابون الذين يستجيزون الافتراء على مخالفيهم</w:t>
      </w:r>
      <w:r w:rsidRPr="000042B5">
        <w:rPr>
          <w:rFonts w:hint="cs"/>
          <w:rtl/>
        </w:rPr>
        <w:t>!!</w:t>
      </w:r>
      <w:r w:rsidRPr="000042B5">
        <w:rPr>
          <w:rtl/>
        </w:rPr>
        <w:t xml:space="preserve"> ویتهمون</w:t>
      </w:r>
      <w:r w:rsidRPr="000042B5">
        <w:rPr>
          <w:rFonts w:hint="cs"/>
          <w:rtl/>
        </w:rPr>
        <w:t>ي</w:t>
      </w:r>
      <w:r w:rsidRPr="000042B5">
        <w:rPr>
          <w:rtl/>
        </w:rPr>
        <w:t xml:space="preserve"> بالصداقة مع </w:t>
      </w:r>
      <w:r w:rsidRPr="000042B5">
        <w:rPr>
          <w:rFonts w:hint="cs"/>
          <w:rtl/>
        </w:rPr>
        <w:t>حزب</w:t>
      </w:r>
      <w:r w:rsidRPr="000042B5">
        <w:rPr>
          <w:rtl/>
        </w:rPr>
        <w:t xml:space="preserve"> «</w:t>
      </w:r>
      <w:r w:rsidRPr="00D96F07">
        <w:rPr>
          <w:b/>
          <w:bCs/>
          <w:rtl/>
        </w:rPr>
        <w:t>نهضت آزادي</w:t>
      </w:r>
      <w:r w:rsidRPr="000042B5">
        <w:rPr>
          <w:rtl/>
        </w:rPr>
        <w:t xml:space="preserve">» </w:t>
      </w:r>
      <w:r w:rsidRPr="000042B5">
        <w:rPr>
          <w:rFonts w:hint="cs"/>
          <w:rtl/>
        </w:rPr>
        <w:t xml:space="preserve">(أي </w:t>
      </w:r>
      <w:r w:rsidRPr="00D96F07">
        <w:rPr>
          <w:rFonts w:hint="cs"/>
          <w:b/>
          <w:bCs/>
          <w:rtl/>
        </w:rPr>
        <w:t>نهضة الحرية</w:t>
      </w:r>
      <w:r w:rsidRPr="000042B5">
        <w:rPr>
          <w:rFonts w:hint="cs"/>
          <w:rtl/>
        </w:rPr>
        <w:t>)</w:t>
      </w:r>
      <w:r w:rsidR="00DF76C9" w:rsidRPr="00DF76C9">
        <w:rPr>
          <w:rFonts w:cs="Arabic11 BT"/>
          <w:vertAlign w:val="superscript"/>
          <w:rtl/>
        </w:rPr>
        <w:t>(</w:t>
      </w:r>
      <w:r w:rsidR="00DF76C9" w:rsidRPr="00DF76C9">
        <w:rPr>
          <w:rStyle w:val="FootnoteReference"/>
          <w:rFonts w:cs="Arabic11 BT"/>
          <w:rtl/>
        </w:rPr>
        <w:footnoteReference w:id="286"/>
      </w:r>
      <w:r w:rsidR="00DF76C9" w:rsidRPr="00DF76C9">
        <w:rPr>
          <w:rFonts w:cs="Arabic11 BT"/>
          <w:vertAlign w:val="superscript"/>
          <w:rtl/>
        </w:rPr>
        <w:t>)</w:t>
      </w:r>
      <w:r w:rsidRPr="000042B5">
        <w:rPr>
          <w:rFonts w:hint="cs"/>
          <w:rtl/>
        </w:rPr>
        <w:t xml:space="preserve"> </w:t>
      </w:r>
      <w:r w:rsidRPr="000042B5">
        <w:rPr>
          <w:rtl/>
        </w:rPr>
        <w:t xml:space="preserve">وبعض </w:t>
      </w:r>
      <w:r w:rsidRPr="000042B5">
        <w:rPr>
          <w:rFonts w:hint="cs"/>
          <w:rtl/>
        </w:rPr>
        <w:t>المنظمات أو الأحزاب الأخرى</w:t>
      </w:r>
      <w:r w:rsidRPr="000042B5">
        <w:rPr>
          <w:rtl/>
        </w:rPr>
        <w:t xml:space="preserve">. </w:t>
      </w:r>
      <w:r w:rsidRPr="000042B5">
        <w:rPr>
          <w:rFonts w:hint="cs"/>
          <w:rtl/>
        </w:rPr>
        <w:t>مع أن الحقيقة أنني</w:t>
      </w:r>
      <w:r w:rsidRPr="000042B5">
        <w:rPr>
          <w:rtl/>
        </w:rPr>
        <w:t xml:space="preserve"> طول عمري لم أوافق على الأفكار والمبادئ التي تسعى </w:t>
      </w:r>
      <w:r w:rsidRPr="000042B5">
        <w:rPr>
          <w:rtl/>
        </w:rPr>
        <w:lastRenderedPageBreak/>
        <w:t xml:space="preserve">لها </w:t>
      </w:r>
      <w:r w:rsidRPr="000042B5">
        <w:rPr>
          <w:rFonts w:hint="cs"/>
          <w:rtl/>
        </w:rPr>
        <w:t>«</w:t>
      </w:r>
      <w:r w:rsidRPr="000042B5">
        <w:rPr>
          <w:rtl/>
        </w:rPr>
        <w:t>نهضة آزاد</w:t>
      </w:r>
      <w:r w:rsidRPr="000042B5">
        <w:rPr>
          <w:rFonts w:hint="cs"/>
          <w:rtl/>
        </w:rPr>
        <w:t>ي»</w:t>
      </w:r>
      <w:r w:rsidRPr="000042B5">
        <w:rPr>
          <w:rtl/>
        </w:rPr>
        <w:t xml:space="preserve"> والأحزاب المشابهة لها، </w:t>
      </w:r>
      <w:r w:rsidRPr="000042B5">
        <w:rPr>
          <w:rFonts w:hint="cs"/>
          <w:rtl/>
        </w:rPr>
        <w:t xml:space="preserve">نعم، أنا كنت دائماً إلى </w:t>
      </w:r>
      <w:r w:rsidRPr="000042B5">
        <w:rPr>
          <w:rtl/>
        </w:rPr>
        <w:t xml:space="preserve">جانب </w:t>
      </w:r>
      <w:r w:rsidRPr="000042B5">
        <w:rPr>
          <w:rFonts w:hint="cs"/>
          <w:rtl/>
        </w:rPr>
        <w:t>جماعة «</w:t>
      </w:r>
      <w:r w:rsidRPr="000042B5">
        <w:rPr>
          <w:rtl/>
        </w:rPr>
        <w:t>فدائ</w:t>
      </w:r>
      <w:r w:rsidRPr="000042B5">
        <w:rPr>
          <w:rFonts w:hint="cs"/>
          <w:rtl/>
        </w:rPr>
        <w:t>يي</w:t>
      </w:r>
      <w:r w:rsidRPr="000042B5">
        <w:rPr>
          <w:rtl/>
        </w:rPr>
        <w:t xml:space="preserve"> الإسلام</w:t>
      </w:r>
      <w:r w:rsidRPr="000042B5">
        <w:rPr>
          <w:rFonts w:hint="cs"/>
          <w:rtl/>
        </w:rPr>
        <w:t>»</w:t>
      </w:r>
      <w:r w:rsidRPr="000042B5">
        <w:rPr>
          <w:rtl/>
        </w:rPr>
        <w:t xml:space="preserve"> </w:t>
      </w:r>
      <w:r w:rsidRPr="000042B5">
        <w:rPr>
          <w:rFonts w:hint="cs"/>
          <w:rtl/>
        </w:rPr>
        <w:t xml:space="preserve">وكنت أتفق معهم قلباً وقالباً </w:t>
      </w:r>
      <w:r w:rsidRPr="000042B5">
        <w:rPr>
          <w:rtl/>
        </w:rPr>
        <w:t>ول</w:t>
      </w:r>
      <w:r w:rsidRPr="000042B5">
        <w:rPr>
          <w:rFonts w:hint="cs"/>
          <w:rtl/>
        </w:rPr>
        <w:t>م</w:t>
      </w:r>
      <w:r w:rsidRPr="000042B5">
        <w:rPr>
          <w:rtl/>
        </w:rPr>
        <w:t xml:space="preserve"> </w:t>
      </w:r>
      <w:r w:rsidRPr="000042B5">
        <w:rPr>
          <w:rFonts w:hint="cs"/>
          <w:rtl/>
        </w:rPr>
        <w:t>آلو في دعمهم و</w:t>
      </w:r>
      <w:r w:rsidRPr="000042B5">
        <w:rPr>
          <w:rtl/>
        </w:rPr>
        <w:t xml:space="preserve">خدمتهم. </w:t>
      </w:r>
      <w:r w:rsidRPr="000042B5">
        <w:rPr>
          <w:rFonts w:hint="cs"/>
          <w:rtl/>
        </w:rPr>
        <w:t>بعكس «</w:t>
      </w:r>
      <w:r w:rsidRPr="00D96F07">
        <w:rPr>
          <w:rFonts w:hint="cs"/>
          <w:b/>
          <w:bCs/>
          <w:rtl/>
        </w:rPr>
        <w:t>نهضت آزادي</w:t>
      </w:r>
      <w:r w:rsidRPr="000042B5">
        <w:rPr>
          <w:rFonts w:hint="cs"/>
          <w:rtl/>
        </w:rPr>
        <w:t xml:space="preserve">» الذين لم أكن موافقاً لمشربهم ومنهجهم لأن عقيدتي تتعارض مع كثير من عقائدهم وأفكارهم وأهدافهم، </w:t>
      </w:r>
      <w:r w:rsidRPr="000042B5">
        <w:rPr>
          <w:rtl/>
        </w:rPr>
        <w:t>وقد كتبت</w:t>
      </w:r>
      <w:r w:rsidRPr="000042B5">
        <w:rPr>
          <w:rFonts w:hint="cs"/>
          <w:rtl/>
        </w:rPr>
        <w:t>ُ</w:t>
      </w:r>
      <w:r w:rsidRPr="000042B5">
        <w:rPr>
          <w:rtl/>
        </w:rPr>
        <w:t xml:space="preserve"> ذلك لهم في </w:t>
      </w:r>
      <w:r w:rsidRPr="000042B5">
        <w:rPr>
          <w:rFonts w:hint="cs"/>
          <w:rtl/>
        </w:rPr>
        <w:t>عدة رسائل مناصحة وذَكَّرْتُهُم بأخطائهم (من الناحية الشرعية)،</w:t>
      </w:r>
      <w:r w:rsidRPr="000042B5">
        <w:rPr>
          <w:rtl/>
        </w:rPr>
        <w:t xml:space="preserve"> إلا أنهم -والحق يقال- كانوا أحسن حالاً من الشيوخ المخادعين المتعصبين</w:t>
      </w:r>
      <w:r w:rsidRPr="000042B5">
        <w:rPr>
          <w:rFonts w:hint="cs"/>
          <w:rtl/>
        </w:rPr>
        <w:t xml:space="preserve"> المرائين وأقل حرصاً منهم على احتكار السلطة لأنفسهم</w:t>
      </w:r>
      <w:r w:rsidR="00DF76C9" w:rsidRPr="00DF76C9">
        <w:rPr>
          <w:rStyle w:val="FootnoteReference"/>
          <w:rFonts w:cs="Arabic11 BT"/>
          <w:rtl/>
        </w:rPr>
        <w:t>(</w:t>
      </w:r>
      <w:r w:rsidR="00DF76C9" w:rsidRPr="00DF76C9">
        <w:rPr>
          <w:rStyle w:val="FootnoteReference"/>
          <w:rFonts w:cs="Arabic11 BT"/>
          <w:rtl/>
        </w:rPr>
        <w:footnoteReference w:id="287"/>
      </w:r>
      <w:r w:rsidR="00DF76C9" w:rsidRPr="00DF76C9">
        <w:rPr>
          <w:rStyle w:val="FootnoteReference"/>
          <w:rFonts w:cs="Arabic11 BT"/>
          <w:rtl/>
        </w:rPr>
        <w:t>)</w:t>
      </w:r>
      <w:r w:rsidRPr="000042B5">
        <w:rPr>
          <w:rtl/>
        </w:rPr>
        <w:t>.</w:t>
      </w:r>
    </w:p>
    <w:p w:rsidR="00C359FF" w:rsidRPr="005E4110" w:rsidRDefault="00C359FF" w:rsidP="00A81204">
      <w:pPr>
        <w:pStyle w:val="ab"/>
        <w:rPr>
          <w:rtl/>
        </w:rPr>
      </w:pPr>
      <w:bookmarkStart w:id="211" w:name="_Toc237320671"/>
      <w:bookmarkStart w:id="212" w:name="_Toc343559943"/>
      <w:r w:rsidRPr="005E4110">
        <w:rPr>
          <w:rtl/>
        </w:rPr>
        <w:lastRenderedPageBreak/>
        <w:t>من سجن إيفين إلى سجن (مدينة يزد)</w:t>
      </w:r>
      <w:r w:rsidRPr="005E4110">
        <w:rPr>
          <w:rFonts w:hint="cs"/>
          <w:rtl/>
        </w:rPr>
        <w:t>:</w:t>
      </w:r>
      <w:bookmarkEnd w:id="211"/>
      <w:bookmarkEnd w:id="212"/>
    </w:p>
    <w:p w:rsidR="00C359FF" w:rsidRPr="000042B5" w:rsidRDefault="00C359FF" w:rsidP="000042B5">
      <w:pPr>
        <w:pStyle w:val="aa"/>
        <w:rPr>
          <w:rtl/>
        </w:rPr>
      </w:pPr>
      <w:r w:rsidRPr="000042B5">
        <w:rPr>
          <w:rtl/>
        </w:rPr>
        <w:t>نعود إلى موضوعنا..</w:t>
      </w:r>
      <w:r w:rsidRPr="000042B5">
        <w:rPr>
          <w:rFonts w:hint="cs"/>
          <w:rtl/>
        </w:rPr>
        <w:t xml:space="preserve"> </w:t>
      </w:r>
      <w:r w:rsidRPr="000042B5">
        <w:rPr>
          <w:rtl/>
        </w:rPr>
        <w:t>بعد أن حبسوني مدة أربعة عشر شهراً طلبوني ثم قالوا لي: أنت تستحق الإعدام، ولكن لكونك شيخ</w:t>
      </w:r>
      <w:r w:rsidRPr="000042B5">
        <w:rPr>
          <w:rFonts w:hint="cs"/>
          <w:rtl/>
        </w:rPr>
        <w:t>اً</w:t>
      </w:r>
      <w:r w:rsidRPr="000042B5">
        <w:rPr>
          <w:rtl/>
        </w:rPr>
        <w:t xml:space="preserve"> معم</w:t>
      </w:r>
      <w:r w:rsidRPr="000042B5">
        <w:rPr>
          <w:rFonts w:hint="cs"/>
          <w:rtl/>
        </w:rPr>
        <w:t>ِّ</w:t>
      </w:r>
      <w:r w:rsidRPr="000042B5">
        <w:rPr>
          <w:rtl/>
        </w:rPr>
        <w:t>ر</w:t>
      </w:r>
      <w:r w:rsidRPr="000042B5">
        <w:rPr>
          <w:rFonts w:hint="cs"/>
          <w:rtl/>
        </w:rPr>
        <w:t>اً</w:t>
      </w:r>
      <w:r w:rsidRPr="000042B5">
        <w:rPr>
          <w:rtl/>
        </w:rPr>
        <w:t xml:space="preserve"> خُف</w:t>
      </w:r>
      <w:r w:rsidRPr="000042B5">
        <w:rPr>
          <w:rFonts w:hint="cs"/>
          <w:rtl/>
        </w:rPr>
        <w:t>ِّ</w:t>
      </w:r>
      <w:r w:rsidRPr="000042B5">
        <w:rPr>
          <w:rtl/>
        </w:rPr>
        <w:t xml:space="preserve">ف عنك الحكم إلى النفي مدة </w:t>
      </w:r>
      <w:r w:rsidRPr="000042B5">
        <w:rPr>
          <w:rFonts w:hint="cs"/>
          <w:rtl/>
        </w:rPr>
        <w:t>خمس عشرة</w:t>
      </w:r>
      <w:r w:rsidRPr="000042B5">
        <w:rPr>
          <w:rtl/>
        </w:rPr>
        <w:t xml:space="preserve"> سنة إلى مدينة «يزد»</w:t>
      </w:r>
      <w:r w:rsidRPr="000042B5">
        <w:rPr>
          <w:rFonts w:hint="cs"/>
          <w:rtl/>
        </w:rPr>
        <w:t>!!</w:t>
      </w:r>
      <w:r w:rsidRPr="000042B5">
        <w:rPr>
          <w:rtl/>
        </w:rPr>
        <w:t xml:space="preserve"> ولا ب</w:t>
      </w:r>
      <w:r w:rsidRPr="000042B5">
        <w:rPr>
          <w:rFonts w:hint="cs"/>
          <w:rtl/>
        </w:rPr>
        <w:t>ُ</w:t>
      </w:r>
      <w:r w:rsidRPr="000042B5">
        <w:rPr>
          <w:rtl/>
        </w:rPr>
        <w:t>دّ أن تأت</w:t>
      </w:r>
      <w:r w:rsidRPr="000042B5">
        <w:rPr>
          <w:rFonts w:hint="cs"/>
          <w:rtl/>
        </w:rPr>
        <w:t>ي</w:t>
      </w:r>
      <w:r w:rsidRPr="000042B5">
        <w:rPr>
          <w:rtl/>
        </w:rPr>
        <w:t xml:space="preserve"> بكفيل ح</w:t>
      </w:r>
      <w:r w:rsidRPr="000042B5">
        <w:rPr>
          <w:rFonts w:hint="cs"/>
          <w:rtl/>
        </w:rPr>
        <w:t>تى</w:t>
      </w:r>
      <w:r w:rsidRPr="000042B5">
        <w:rPr>
          <w:rtl/>
        </w:rPr>
        <w:t xml:space="preserve"> تذهب </w:t>
      </w:r>
      <w:r w:rsidRPr="000042B5">
        <w:rPr>
          <w:rFonts w:hint="cs"/>
          <w:rtl/>
        </w:rPr>
        <w:t>إلى مدينة «يَزْد»</w:t>
      </w:r>
      <w:r w:rsidRPr="000042B5">
        <w:rPr>
          <w:rtl/>
        </w:rPr>
        <w:t>. ولا أدري كيف حكموا عليّ بذلك بدون محاكمة، وبأي قانون فعلوا هذا؟!</w:t>
      </w:r>
    </w:p>
    <w:p w:rsidR="00C359FF" w:rsidRPr="000042B5" w:rsidRDefault="00C359FF" w:rsidP="000042B5">
      <w:pPr>
        <w:pStyle w:val="aa"/>
        <w:rPr>
          <w:rtl/>
        </w:rPr>
      </w:pPr>
      <w:r w:rsidRPr="000042B5">
        <w:rPr>
          <w:rtl/>
        </w:rPr>
        <w:t>وبلطف الله جاء</w:t>
      </w:r>
      <w:r w:rsidRPr="000042B5">
        <w:rPr>
          <w:rFonts w:hint="cs"/>
          <w:rtl/>
        </w:rPr>
        <w:t>ني موظف يعمل</w:t>
      </w:r>
      <w:r w:rsidRPr="000042B5">
        <w:rPr>
          <w:rtl/>
        </w:rPr>
        <w:t xml:space="preserve"> مهندس</w:t>
      </w:r>
      <w:r w:rsidRPr="000042B5">
        <w:rPr>
          <w:rFonts w:hint="cs"/>
          <w:rtl/>
        </w:rPr>
        <w:t>اً</w:t>
      </w:r>
      <w:r w:rsidRPr="000042B5">
        <w:rPr>
          <w:rtl/>
        </w:rPr>
        <w:t xml:space="preserve"> وكفلني </w:t>
      </w:r>
      <w:r w:rsidRPr="000042B5">
        <w:rPr>
          <w:rFonts w:hint="cs"/>
          <w:rtl/>
        </w:rPr>
        <w:t>ف</w:t>
      </w:r>
      <w:r w:rsidRPr="000042B5">
        <w:rPr>
          <w:rtl/>
        </w:rPr>
        <w:t>أطلقوا سراحي وقالوا لي: عليك أن تُح</w:t>
      </w:r>
      <w:r w:rsidRPr="000042B5">
        <w:rPr>
          <w:rFonts w:hint="cs"/>
          <w:rtl/>
        </w:rPr>
        <w:t>ْ</w:t>
      </w:r>
      <w:r w:rsidRPr="000042B5">
        <w:rPr>
          <w:rtl/>
        </w:rPr>
        <w:t>ض</w:t>
      </w:r>
      <w:r w:rsidRPr="000042B5">
        <w:rPr>
          <w:rFonts w:hint="cs"/>
          <w:rtl/>
        </w:rPr>
        <w:t>ِ</w:t>
      </w:r>
      <w:r w:rsidRPr="000042B5">
        <w:rPr>
          <w:rtl/>
        </w:rPr>
        <w:t>ر نفسك عند مدير شرطة يزد خلال أسبوع واحد، وأنا ظننت أنهم سيهيئون لي الأوضاع هناك ففرحت، ولما سألتهم</w:t>
      </w:r>
      <w:r w:rsidRPr="000042B5">
        <w:rPr>
          <w:rFonts w:hint="cs"/>
          <w:rtl/>
        </w:rPr>
        <w:t>:</w:t>
      </w:r>
      <w:r w:rsidRPr="000042B5">
        <w:rPr>
          <w:rtl/>
        </w:rPr>
        <w:t xml:space="preserve"> هل ستعطو</w:t>
      </w:r>
      <w:r w:rsidRPr="000042B5">
        <w:rPr>
          <w:rFonts w:hint="cs"/>
          <w:rtl/>
        </w:rPr>
        <w:t>ن</w:t>
      </w:r>
      <w:r w:rsidRPr="000042B5">
        <w:rPr>
          <w:rtl/>
        </w:rPr>
        <w:t xml:space="preserve">ني مسكناً في يزد؟ قالوا: لا، بل عليك أن تذهب </w:t>
      </w:r>
      <w:r w:rsidRPr="000042B5">
        <w:rPr>
          <w:rFonts w:hint="cs"/>
          <w:rtl/>
        </w:rPr>
        <w:t>وتهيئ</w:t>
      </w:r>
      <w:r w:rsidRPr="000042B5">
        <w:rPr>
          <w:rtl/>
        </w:rPr>
        <w:t xml:space="preserve"> لنفسك سكناً</w:t>
      </w:r>
      <w:r w:rsidR="00DF76C9" w:rsidRPr="00DF76C9">
        <w:rPr>
          <w:rStyle w:val="FootnoteReference"/>
          <w:rFonts w:cs="Arabic11 BT"/>
          <w:rtl/>
        </w:rPr>
        <w:t>(</w:t>
      </w:r>
      <w:r w:rsidR="00DF76C9" w:rsidRPr="00DF76C9">
        <w:rPr>
          <w:rStyle w:val="FootnoteReference"/>
          <w:rFonts w:cs="Arabic11 BT"/>
          <w:rtl/>
        </w:rPr>
        <w:footnoteReference w:id="288"/>
      </w:r>
      <w:r w:rsidR="00DF76C9" w:rsidRPr="00DF76C9">
        <w:rPr>
          <w:rStyle w:val="FootnoteReference"/>
          <w:rFonts w:cs="Arabic11 BT"/>
          <w:rtl/>
        </w:rPr>
        <w:t>)</w:t>
      </w:r>
      <w:r w:rsidRPr="000042B5">
        <w:rPr>
          <w:rtl/>
        </w:rPr>
        <w:t>.</w:t>
      </w:r>
    </w:p>
    <w:p w:rsidR="00C359FF" w:rsidRPr="00C45C94" w:rsidRDefault="00C359FF" w:rsidP="000042B5">
      <w:pPr>
        <w:pStyle w:val="aa"/>
        <w:rPr>
          <w:spacing w:val="-2"/>
          <w:rtl/>
        </w:rPr>
      </w:pPr>
      <w:r w:rsidRPr="00C45C94">
        <w:rPr>
          <w:spacing w:val="-2"/>
          <w:rtl/>
        </w:rPr>
        <w:t>كان من الصعب علي</w:t>
      </w:r>
      <w:r w:rsidRPr="00C45C94">
        <w:rPr>
          <w:rFonts w:hint="cs"/>
          <w:spacing w:val="-2"/>
          <w:rtl/>
        </w:rPr>
        <w:t>ّ</w:t>
      </w:r>
      <w:r w:rsidRPr="00C45C94">
        <w:rPr>
          <w:spacing w:val="-2"/>
          <w:rtl/>
        </w:rPr>
        <w:t xml:space="preserve"> مع فقري أن أستأجر بيتاً هناك، </w:t>
      </w:r>
      <w:r w:rsidRPr="00C45C94">
        <w:rPr>
          <w:rFonts w:hint="cs"/>
          <w:spacing w:val="-2"/>
          <w:rtl/>
        </w:rPr>
        <w:t>و</w:t>
      </w:r>
      <w:r w:rsidRPr="00C45C94">
        <w:rPr>
          <w:spacing w:val="-2"/>
          <w:rtl/>
        </w:rPr>
        <w:t xml:space="preserve">كنت قد بعت منزلي الذي في قم وبقي عندي من </w:t>
      </w:r>
      <w:r w:rsidRPr="00C45C94">
        <w:rPr>
          <w:rFonts w:hint="cs"/>
          <w:spacing w:val="-2"/>
          <w:rtl/>
        </w:rPr>
        <w:t xml:space="preserve">ثمنه </w:t>
      </w:r>
      <w:r w:rsidRPr="00C45C94">
        <w:rPr>
          <w:spacing w:val="-2"/>
          <w:rtl/>
        </w:rPr>
        <w:t xml:space="preserve">ثلاثمائة ألف تومان، فأخذت هذا المبلغ معي إلى يزد واستأجرت بيتاً </w:t>
      </w:r>
      <w:r w:rsidRPr="00C45C94">
        <w:rPr>
          <w:rFonts w:hint="cs"/>
          <w:spacing w:val="-2"/>
          <w:rtl/>
        </w:rPr>
        <w:t xml:space="preserve">على سبيل الرهن </w:t>
      </w:r>
      <w:r w:rsidRPr="00C45C94">
        <w:rPr>
          <w:spacing w:val="-2"/>
          <w:rtl/>
        </w:rPr>
        <w:t xml:space="preserve">فلم يسمح أصحابه بأكثر من ثلاث ليالٍ، بعد ذلك وفي صبيحة يوم الأربعاء جاء مجموعة </w:t>
      </w:r>
      <w:r w:rsidRPr="00C45C94">
        <w:rPr>
          <w:spacing w:val="-2"/>
          <w:rtl/>
        </w:rPr>
        <w:lastRenderedPageBreak/>
        <w:t xml:space="preserve">من الشرطة وأخذوني إلى السجن، ومن رحمة الله أن ولدي كان موجوداً فأحضر لي ملابس وبعض الأمور اللازمة، ولولا وجود ابني لما علم بي أحد، بعد ذلك تركوني في سجن يزد ثلاثة أشهر، وكان أسوأ من سجن (إيفين) بمراحل، وقد اشتد عليّ فيه أذاهم كثيراً، وكانوا يؤكدون </w:t>
      </w:r>
      <w:r w:rsidRPr="00C45C94">
        <w:rPr>
          <w:rFonts w:hint="cs"/>
          <w:spacing w:val="-2"/>
          <w:rtl/>
        </w:rPr>
        <w:t>أنه لا ذنب لهم فيما يفعلون ل</w:t>
      </w:r>
      <w:r w:rsidRPr="00C45C94">
        <w:rPr>
          <w:spacing w:val="-2"/>
          <w:rtl/>
        </w:rPr>
        <w:t xml:space="preserve">أنهم </w:t>
      </w:r>
      <w:r w:rsidRPr="00C45C94">
        <w:rPr>
          <w:rFonts w:hint="cs"/>
          <w:spacing w:val="-2"/>
          <w:rtl/>
        </w:rPr>
        <w:t xml:space="preserve">إنما </w:t>
      </w:r>
      <w:r w:rsidRPr="00C45C94">
        <w:rPr>
          <w:spacing w:val="-2"/>
          <w:rtl/>
        </w:rPr>
        <w:t>ينفذون أوامر طهران، ولم يوجد من أعرفه في مدينة يزد، وحتى الطعام الذي كان يُقدم لي في غاية السوء، فكان ولدي يسافر كل أسبوع مرة واحدة من طهران إلى يزد و</w:t>
      </w:r>
      <w:r w:rsidRPr="00C45C94">
        <w:rPr>
          <w:rFonts w:hint="cs"/>
          <w:spacing w:val="-2"/>
          <w:rtl/>
        </w:rPr>
        <w:t xml:space="preserve">يقطع كل تلك </w:t>
      </w:r>
      <w:r w:rsidRPr="00C45C94">
        <w:rPr>
          <w:spacing w:val="-2"/>
          <w:rtl/>
        </w:rPr>
        <w:t xml:space="preserve">المسافة </w:t>
      </w:r>
      <w:r w:rsidRPr="00C45C94">
        <w:rPr>
          <w:rFonts w:hint="cs"/>
          <w:spacing w:val="-2"/>
          <w:rtl/>
        </w:rPr>
        <w:t>الطويلة ويطلب الإذن للقائي في السجن</w:t>
      </w:r>
      <w:r w:rsidRPr="00C45C94">
        <w:rPr>
          <w:spacing w:val="-2"/>
          <w:rtl/>
        </w:rPr>
        <w:t xml:space="preserve">، ولما طلبت منهم </w:t>
      </w:r>
      <w:r w:rsidRPr="00C45C94">
        <w:rPr>
          <w:rFonts w:hint="cs"/>
          <w:spacing w:val="-2"/>
          <w:rtl/>
        </w:rPr>
        <w:t xml:space="preserve">إعطائي رخصة خروج مؤقت من السجن </w:t>
      </w:r>
      <w:r w:rsidRPr="00C45C94">
        <w:rPr>
          <w:spacing w:val="-2"/>
          <w:rtl/>
        </w:rPr>
        <w:t xml:space="preserve">طلبوا </w:t>
      </w:r>
      <w:r w:rsidRPr="00C45C94">
        <w:rPr>
          <w:rFonts w:hint="cs"/>
          <w:spacing w:val="-2"/>
          <w:rtl/>
        </w:rPr>
        <w:t xml:space="preserve">مني -وأنا ابن الثمانين عاماً ونيف والطاعن في السن- </w:t>
      </w:r>
      <w:r w:rsidRPr="00C45C94">
        <w:rPr>
          <w:spacing w:val="-2"/>
          <w:rtl/>
        </w:rPr>
        <w:t>كفالة قدرها أربعة ملايين</w:t>
      </w:r>
      <w:r w:rsidRPr="00C45C94">
        <w:rPr>
          <w:rFonts w:hint="cs"/>
          <w:spacing w:val="-2"/>
          <w:rtl/>
        </w:rPr>
        <w:t xml:space="preserve"> تومان، مع أن تأمين مثل هذا المبلغ كان بالنسبة لي في حكم المحال</w:t>
      </w:r>
      <w:r w:rsidRPr="00C45C94">
        <w:rPr>
          <w:spacing w:val="-2"/>
          <w:rtl/>
        </w:rPr>
        <w:t xml:space="preserve">، </w:t>
      </w:r>
      <w:r w:rsidRPr="00C45C94">
        <w:rPr>
          <w:rFonts w:hint="cs"/>
          <w:spacing w:val="-2"/>
          <w:rtl/>
        </w:rPr>
        <w:t xml:space="preserve">مما </w:t>
      </w:r>
      <w:r w:rsidRPr="00C45C94">
        <w:rPr>
          <w:spacing w:val="-2"/>
          <w:rtl/>
        </w:rPr>
        <w:t>يدل على تعنتهم</w:t>
      </w:r>
      <w:r w:rsidRPr="00C45C94">
        <w:rPr>
          <w:rFonts w:hint="cs"/>
          <w:spacing w:val="-2"/>
          <w:rtl/>
        </w:rPr>
        <w:t xml:space="preserve"> وتحججهم كي لا يسمحوا لي بالخروج المؤقت.</w:t>
      </w:r>
      <w:r w:rsidRPr="00C45C94">
        <w:rPr>
          <w:spacing w:val="-2"/>
          <w:rtl/>
        </w:rPr>
        <w:t xml:space="preserve"> علماً أن الواجب على السلاطين ألا </w:t>
      </w:r>
      <w:r w:rsidRPr="00C45C94">
        <w:rPr>
          <w:rFonts w:hint="cs"/>
          <w:spacing w:val="-2"/>
          <w:rtl/>
        </w:rPr>
        <w:t>يشقوا على أهل العلم إلى هذا الحد بل أن يهيئوا لهم في مكان نفيهم مسكناً مفروشاً،</w:t>
      </w:r>
      <w:r w:rsidRPr="00C45C94">
        <w:rPr>
          <w:spacing w:val="-2"/>
          <w:rtl/>
        </w:rPr>
        <w:t xml:space="preserve"> ليعينوهم على الطاعة، لكن هذه الحكومة على العكس..</w:t>
      </w:r>
      <w:r w:rsidRPr="00C45C94">
        <w:rPr>
          <w:rFonts w:hint="cs"/>
          <w:spacing w:val="-2"/>
          <w:rtl/>
        </w:rPr>
        <w:t xml:space="preserve"> </w:t>
      </w:r>
      <w:r w:rsidRPr="00C45C94">
        <w:rPr>
          <w:spacing w:val="-2"/>
          <w:rtl/>
        </w:rPr>
        <w:t xml:space="preserve">يسجنون العالم </w:t>
      </w:r>
      <w:r w:rsidRPr="00C45C94">
        <w:rPr>
          <w:rFonts w:hint="cs"/>
          <w:spacing w:val="-2"/>
          <w:rtl/>
        </w:rPr>
        <w:t xml:space="preserve">المعارض </w:t>
      </w:r>
      <w:r w:rsidRPr="00C45C94">
        <w:rPr>
          <w:spacing w:val="-2"/>
          <w:rtl/>
        </w:rPr>
        <w:t xml:space="preserve">كأنه كافر محارب، ومن شدّة تضييقهم أنني كنت أتمنى أن يتركوني أمشي ساعة في ساحة السجن تحت الشمس، وأن أكتب رسالة واحدة طيلة ثلاثة أشهر ولكنهم </w:t>
      </w:r>
      <w:r w:rsidRPr="00C45C94">
        <w:rPr>
          <w:rFonts w:hint="cs"/>
          <w:spacing w:val="-2"/>
          <w:rtl/>
        </w:rPr>
        <w:t>كانوا يرفضون السماح لي ب</w:t>
      </w:r>
      <w:r w:rsidRPr="00C45C94">
        <w:rPr>
          <w:spacing w:val="-2"/>
          <w:rtl/>
        </w:rPr>
        <w:t>ذلك.</w:t>
      </w:r>
    </w:p>
    <w:p w:rsidR="00C359FF" w:rsidRPr="000042B5" w:rsidRDefault="00C359FF" w:rsidP="000042B5">
      <w:pPr>
        <w:pStyle w:val="aa"/>
        <w:rPr>
          <w:rtl/>
        </w:rPr>
      </w:pPr>
      <w:r w:rsidRPr="000042B5">
        <w:rPr>
          <w:rtl/>
        </w:rPr>
        <w:t xml:space="preserve">وقد تتعجب </w:t>
      </w:r>
      <w:r w:rsidRPr="000042B5">
        <w:rPr>
          <w:rFonts w:hint="cs"/>
          <w:rtl/>
        </w:rPr>
        <w:t>إن</w:t>
      </w:r>
      <w:r w:rsidRPr="000042B5">
        <w:rPr>
          <w:rtl/>
        </w:rPr>
        <w:t xml:space="preserve"> قلت لك بأن رؤساء الجمهورية كانوا كثيراً ما يقولون في المذياع: «ليس لدينا </w:t>
      </w:r>
      <w:r w:rsidRPr="000042B5">
        <w:rPr>
          <w:rFonts w:hint="cs"/>
          <w:rtl/>
        </w:rPr>
        <w:t>سجناء رأي</w:t>
      </w:r>
      <w:r w:rsidRPr="000042B5">
        <w:rPr>
          <w:rtl/>
        </w:rPr>
        <w:t>» ولعل سجني بسبب عقيدتي أكبر دليل على صدقهم!!</w:t>
      </w:r>
    </w:p>
    <w:p w:rsidR="00C359FF" w:rsidRDefault="00C359FF" w:rsidP="000042B5">
      <w:pPr>
        <w:pStyle w:val="aa"/>
        <w:rPr>
          <w:rFonts w:hint="cs"/>
          <w:rtl/>
        </w:rPr>
      </w:pPr>
      <w:r w:rsidRPr="000042B5">
        <w:rPr>
          <w:rtl/>
        </w:rPr>
        <w:t xml:space="preserve">ينبغي أن أذكر أنني حينما كنت في سجن (إيفين) كتبت عدة رسائل إلى السيد الخميني إتماماً للحجة وأعطيتها </w:t>
      </w:r>
      <w:r w:rsidRPr="000042B5">
        <w:rPr>
          <w:rFonts w:hint="cs"/>
          <w:rtl/>
        </w:rPr>
        <w:t>لمسؤولي</w:t>
      </w:r>
      <w:r w:rsidRPr="000042B5">
        <w:rPr>
          <w:rtl/>
        </w:rPr>
        <w:t xml:space="preserve"> السجن ليوصلوها إليه، ولا أدري أأوصلوها أم لا؟ </w:t>
      </w:r>
      <w:r w:rsidRPr="000042B5">
        <w:rPr>
          <w:rFonts w:hint="cs"/>
          <w:rtl/>
        </w:rPr>
        <w:t>ولكنني لما كنت سجيناً في يزد كَتَبَتْ</w:t>
      </w:r>
      <w:r w:rsidRPr="000042B5">
        <w:rPr>
          <w:rtl/>
        </w:rPr>
        <w:t xml:space="preserve"> ابنتي رسالة إلى السيد الخميني، ثم أرسلت</w:t>
      </w:r>
      <w:r w:rsidRPr="000042B5">
        <w:rPr>
          <w:rFonts w:hint="cs"/>
          <w:rtl/>
        </w:rPr>
        <w:t>ُ</w:t>
      </w:r>
      <w:r w:rsidRPr="000042B5">
        <w:rPr>
          <w:rtl/>
        </w:rPr>
        <w:t xml:space="preserve"> أنا رسالتين بعدها إلى السيد الخميني وخامنئي، وأنقل هنا هذه الرسائل الثلاث بنصها:</w:t>
      </w:r>
    </w:p>
    <w:p w:rsidR="00C359FF" w:rsidRPr="00847E33" w:rsidRDefault="00C359FF" w:rsidP="00A81204">
      <w:pPr>
        <w:pStyle w:val="ab"/>
        <w:rPr>
          <w:rtl/>
        </w:rPr>
      </w:pPr>
      <w:bookmarkStart w:id="213" w:name="_Toc237320672"/>
      <w:bookmarkStart w:id="214" w:name="_Toc343559944"/>
      <w:r w:rsidRPr="00847E33">
        <w:rPr>
          <w:rtl/>
        </w:rPr>
        <w:t xml:space="preserve">رسالة </w:t>
      </w:r>
      <w:r>
        <w:rPr>
          <w:rFonts w:hint="cs"/>
          <w:rtl/>
        </w:rPr>
        <w:t xml:space="preserve">أخرى </w:t>
      </w:r>
      <w:r w:rsidRPr="00847E33">
        <w:rPr>
          <w:rtl/>
        </w:rPr>
        <w:t xml:space="preserve">من فاطمة البرقعي إلى </w:t>
      </w:r>
      <w:r>
        <w:rPr>
          <w:rFonts w:hint="cs"/>
          <w:rtl/>
        </w:rPr>
        <w:t xml:space="preserve">السيد </w:t>
      </w:r>
      <w:r w:rsidRPr="00847E33">
        <w:rPr>
          <w:rtl/>
        </w:rPr>
        <w:t>الخميني:</w:t>
      </w:r>
      <w:bookmarkEnd w:id="213"/>
      <w:bookmarkEnd w:id="214"/>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p>
    <w:p w:rsidR="00C359FF" w:rsidRPr="00D96F07" w:rsidRDefault="00C359FF" w:rsidP="00DB3A9A">
      <w:pPr>
        <w:widowControl w:val="0"/>
        <w:spacing w:before="60"/>
        <w:jc w:val="center"/>
        <w:rPr>
          <w:rFonts w:cs="mylotus"/>
          <w:b/>
          <w:bCs/>
          <w:szCs w:val="27"/>
          <w:rtl/>
        </w:rPr>
      </w:pPr>
      <w:r w:rsidRPr="00D96F07">
        <w:rPr>
          <w:rFonts w:cs="mylotus"/>
          <w:b/>
          <w:bCs/>
          <w:szCs w:val="27"/>
          <w:rtl/>
        </w:rPr>
        <w:t>معالي الإمام الخميني قائد الثورة الإسلامية ومؤسس الجمهورية الإسلامية الإيرانية</w:t>
      </w:r>
    </w:p>
    <w:p w:rsidR="00C359FF" w:rsidRPr="000042B5" w:rsidRDefault="00C359FF" w:rsidP="000042B5">
      <w:pPr>
        <w:pStyle w:val="aa"/>
        <w:rPr>
          <w:rtl/>
        </w:rPr>
      </w:pPr>
      <w:r w:rsidRPr="000042B5">
        <w:rPr>
          <w:rtl/>
        </w:rPr>
        <w:t>بعد السلام.. مع تقديري لكم أعرض عليكم مطلبي:</w:t>
      </w:r>
    </w:p>
    <w:p w:rsidR="00C359FF" w:rsidRPr="00C45C94" w:rsidRDefault="00C359FF" w:rsidP="000042B5">
      <w:pPr>
        <w:pStyle w:val="aa"/>
        <w:rPr>
          <w:spacing w:val="-2"/>
          <w:rtl/>
        </w:rPr>
      </w:pPr>
      <w:r w:rsidRPr="00C45C94">
        <w:rPr>
          <w:spacing w:val="-2"/>
          <w:rtl/>
        </w:rPr>
        <w:lastRenderedPageBreak/>
        <w:t>أنا ابنة آية الله العلامة السيد أبي الفضل البرقعي، وكما تعلمون بأنه سجن منذ أربعة عشر شهر</w:t>
      </w:r>
      <w:r w:rsidRPr="00C45C94">
        <w:rPr>
          <w:rFonts w:hint="cs"/>
          <w:spacing w:val="-2"/>
          <w:rtl/>
        </w:rPr>
        <w:t>اً</w:t>
      </w:r>
      <w:r w:rsidRPr="00C45C94">
        <w:rPr>
          <w:spacing w:val="-2"/>
          <w:rtl/>
        </w:rPr>
        <w:t xml:space="preserve"> في سجن (إيفين) وعمره 85 عاماً، وقد كتبت لكم ولبعض المسؤولين عدة رسائل من قَبْل، والآن ورد إلينا خبر الحكم بنفيه إلى يزد </w:t>
      </w:r>
      <w:r w:rsidRPr="00C45C94">
        <w:rPr>
          <w:rFonts w:hint="cs"/>
          <w:spacing w:val="-2"/>
          <w:rtl/>
        </w:rPr>
        <w:t>خمس عشرة</w:t>
      </w:r>
      <w:r w:rsidRPr="00C45C94">
        <w:rPr>
          <w:spacing w:val="-2"/>
          <w:rtl/>
        </w:rPr>
        <w:t xml:space="preserve"> سنة، ومع أنه كان خبراً مؤلماً بالنسبة إلينا إلا أننا ظننا أنه سيكون خيراً له من سجن (إيفين)، لكن للأسف تبين أنهم نقلوه إلى السجن العسکر</w:t>
      </w:r>
      <w:r w:rsidRPr="00C45C94">
        <w:rPr>
          <w:rFonts w:hint="cs"/>
          <w:spacing w:val="-2"/>
          <w:rtl/>
        </w:rPr>
        <w:t>ي</w:t>
      </w:r>
      <w:r w:rsidRPr="00C45C94">
        <w:rPr>
          <w:spacing w:val="-2"/>
          <w:rtl/>
        </w:rPr>
        <w:t xml:space="preserve"> في يزد، وهو أكثر إيلاماً من سجنه الأول، والآن هو في أوضاع لو تمنى فيها الموت لكان معذوراً.</w:t>
      </w:r>
    </w:p>
    <w:p w:rsidR="00C359FF" w:rsidRPr="000042B5" w:rsidRDefault="00C359FF" w:rsidP="000042B5">
      <w:pPr>
        <w:pStyle w:val="aa"/>
        <w:rPr>
          <w:rtl/>
        </w:rPr>
      </w:pPr>
      <w:r w:rsidRPr="000042B5">
        <w:rPr>
          <w:rtl/>
        </w:rPr>
        <w:t xml:space="preserve">على كل حال: فإن الآلام </w:t>
      </w:r>
      <w:r w:rsidRPr="000042B5">
        <w:rPr>
          <w:rFonts w:hint="cs"/>
          <w:rtl/>
        </w:rPr>
        <w:t>والأحزان والهموم</w:t>
      </w:r>
      <w:r w:rsidRPr="000042B5">
        <w:rPr>
          <w:rtl/>
        </w:rPr>
        <w:t xml:space="preserve"> قد تجمعت عليه الآن، ولولا رحمة الله وما نعرف من لطفه بوالدنا لما تحمل والدنا ما هو فيه. </w:t>
      </w:r>
    </w:p>
    <w:p w:rsidR="00C359FF" w:rsidRPr="000042B5" w:rsidRDefault="00C359FF" w:rsidP="000042B5">
      <w:pPr>
        <w:pStyle w:val="aa"/>
        <w:rPr>
          <w:rtl/>
        </w:rPr>
      </w:pPr>
      <w:r w:rsidRPr="000042B5">
        <w:rPr>
          <w:rtl/>
        </w:rPr>
        <w:t>لن أزعجكم بالإطالة عليكم، لكننا عندما ذهبنا إلى زيارة والدنا في (إيفين) لمعرفة ما يريد من لوازم</w:t>
      </w:r>
      <w:r w:rsidRPr="000042B5">
        <w:rPr>
          <w:rFonts w:hint="cs"/>
          <w:rtl/>
        </w:rPr>
        <w:t>،</w:t>
      </w:r>
      <w:r w:rsidRPr="000042B5">
        <w:rPr>
          <w:rtl/>
        </w:rPr>
        <w:t xml:space="preserve"> علمنا أنه كتب رسالة إلى معاليكم، وقد سلمها إلى الموظفين في السجن ليرسلوها لكم، والآن بعدما علمنا ما حصل له في يزد من التضييق، ووضعه في سجن انفرادي، وإخراجه من غرفته مرة</w:t>
      </w:r>
      <w:r w:rsidRPr="000042B5">
        <w:rPr>
          <w:rFonts w:hint="cs"/>
          <w:rtl/>
        </w:rPr>
        <w:t>ً</w:t>
      </w:r>
      <w:r w:rsidRPr="000042B5">
        <w:rPr>
          <w:rtl/>
        </w:rPr>
        <w:t xml:space="preserve"> واحدة</w:t>
      </w:r>
      <w:r w:rsidRPr="000042B5">
        <w:rPr>
          <w:rFonts w:hint="cs"/>
          <w:rtl/>
        </w:rPr>
        <w:t>ً</w:t>
      </w:r>
      <w:r w:rsidRPr="000042B5">
        <w:rPr>
          <w:rtl/>
        </w:rPr>
        <w:t xml:space="preserve"> إلى ساحة السجن في الأسبوع: إبراءً للذمة، ونظراً لأني أشك بأن تكون الرسائل قد وصلتكم، أردت أن أبرئ الذمة بإخباركم.</w:t>
      </w:r>
      <w:r w:rsidRPr="000042B5">
        <w:rPr>
          <w:rFonts w:hint="cs"/>
          <w:rtl/>
        </w:rPr>
        <w:t xml:space="preserve"> أرجو منكم التحقيق في هذا الموضوع والإجابة على رسالتي.</w:t>
      </w:r>
    </w:p>
    <w:p w:rsidR="00C359FF" w:rsidRPr="000042B5" w:rsidRDefault="00C359FF" w:rsidP="00376485">
      <w:pPr>
        <w:pStyle w:val="aa"/>
        <w:jc w:val="right"/>
        <w:rPr>
          <w:rtl/>
        </w:rPr>
      </w:pPr>
      <w:r w:rsidRPr="000042B5">
        <w:rPr>
          <w:rtl/>
        </w:rPr>
        <w:t xml:space="preserve">من أسرة البرقعي </w:t>
      </w:r>
    </w:p>
    <w:p w:rsidR="00C359FF" w:rsidRPr="000042B5" w:rsidRDefault="00C359FF" w:rsidP="00376485">
      <w:pPr>
        <w:pStyle w:val="aa"/>
        <w:spacing w:after="120"/>
        <w:jc w:val="right"/>
        <w:rPr>
          <w:rtl/>
        </w:rPr>
      </w:pPr>
      <w:r w:rsidRPr="000042B5">
        <w:rPr>
          <w:rtl/>
        </w:rPr>
        <w:t xml:space="preserve">أقل عباد الله المطمئنة إلى مشيئة الله / </w:t>
      </w:r>
      <w:r w:rsidRPr="00376485">
        <w:rPr>
          <w:b/>
          <w:bCs/>
          <w:rtl/>
        </w:rPr>
        <w:t>فاطمة البرقعي</w:t>
      </w:r>
    </w:p>
    <w:p w:rsidR="00C359FF" w:rsidRPr="00317042" w:rsidRDefault="00C359FF" w:rsidP="00A81204">
      <w:pPr>
        <w:pStyle w:val="ab"/>
        <w:rPr>
          <w:rtl/>
        </w:rPr>
      </w:pPr>
      <w:bookmarkStart w:id="215" w:name="_Toc237320673"/>
      <w:bookmarkStart w:id="216" w:name="_Toc343559945"/>
      <w:r w:rsidRPr="00317042">
        <w:rPr>
          <w:rtl/>
        </w:rPr>
        <w:t xml:space="preserve">عقيدة أبي الفضل البرقعي في رسالة إلى </w:t>
      </w:r>
      <w:r>
        <w:rPr>
          <w:rFonts w:hint="cs"/>
          <w:rtl/>
        </w:rPr>
        <w:t xml:space="preserve">السيد </w:t>
      </w:r>
      <w:r w:rsidRPr="00317042">
        <w:rPr>
          <w:rtl/>
        </w:rPr>
        <w:t>الخميني</w:t>
      </w:r>
      <w:r w:rsidR="00DF76C9" w:rsidRPr="00DF76C9">
        <w:rPr>
          <w:rStyle w:val="FootnoteReference"/>
          <w:rFonts w:cs="Arabic11 BT"/>
          <w:rtl/>
        </w:rPr>
        <w:t>(</w:t>
      </w:r>
      <w:r w:rsidR="00DF76C9" w:rsidRPr="00DF76C9">
        <w:rPr>
          <w:rStyle w:val="FootnoteReference"/>
          <w:rFonts w:cs="Arabic11 BT"/>
          <w:rtl/>
        </w:rPr>
        <w:footnoteReference w:id="289"/>
      </w:r>
      <w:r w:rsidR="00DF76C9" w:rsidRPr="00DF76C9">
        <w:rPr>
          <w:rStyle w:val="FootnoteReference"/>
          <w:rFonts w:cs="Arabic11 BT"/>
          <w:rtl/>
        </w:rPr>
        <w:t>)</w:t>
      </w:r>
      <w:r w:rsidRPr="00317042">
        <w:rPr>
          <w:rtl/>
        </w:rPr>
        <w:t>:</w:t>
      </w:r>
      <w:bookmarkEnd w:id="215"/>
      <w:bookmarkEnd w:id="216"/>
    </w:p>
    <w:p w:rsidR="00C359FF" w:rsidRPr="000042B5" w:rsidRDefault="00C359FF" w:rsidP="000042B5">
      <w:pPr>
        <w:pStyle w:val="aa"/>
        <w:rPr>
          <w:rtl/>
        </w:rPr>
      </w:pPr>
      <w:r w:rsidRPr="000042B5">
        <w:rPr>
          <w:rtl/>
        </w:rPr>
        <w:t xml:space="preserve">معالي السيد الإمام الخميني وفقه الله لمرضاته ولما فيه صلاح الأمور </w:t>
      </w:r>
    </w:p>
    <w:p w:rsidR="00C359FF" w:rsidRPr="000042B5" w:rsidRDefault="00C359FF" w:rsidP="000042B5">
      <w:pPr>
        <w:pStyle w:val="aa"/>
        <w:rPr>
          <w:rtl/>
        </w:rPr>
      </w:pPr>
      <w:r w:rsidRPr="000042B5">
        <w:rPr>
          <w:rtl/>
        </w:rPr>
        <w:t xml:space="preserve">بعد السلام.. هذه رسالة </w:t>
      </w:r>
      <w:r w:rsidRPr="000042B5">
        <w:rPr>
          <w:rFonts w:hint="cs"/>
          <w:rtl/>
        </w:rPr>
        <w:t>تتضمن</w:t>
      </w:r>
      <w:r w:rsidRPr="000042B5">
        <w:rPr>
          <w:rtl/>
        </w:rPr>
        <w:t xml:space="preserve"> حقائق العقيدة الصحيحة، وأنا أحملكم وجوب نشرها، وأعلم بأنّ إهمالها يجر</w:t>
      </w:r>
      <w:r w:rsidRPr="000042B5">
        <w:rPr>
          <w:rFonts w:hint="cs"/>
          <w:rtl/>
        </w:rPr>
        <w:t>ّ</w:t>
      </w:r>
      <w:r w:rsidRPr="000042B5">
        <w:rPr>
          <w:rtl/>
        </w:rPr>
        <w:t xml:space="preserve"> عليكم الخزي أمام الله تعالى يوم القيامة:</w:t>
      </w:r>
    </w:p>
    <w:p w:rsidR="00C359FF" w:rsidRPr="000042B5" w:rsidRDefault="00C359FF" w:rsidP="000042B5">
      <w:pPr>
        <w:pStyle w:val="aa"/>
        <w:rPr>
          <w:rtl/>
        </w:rPr>
      </w:pPr>
      <w:r w:rsidRPr="000042B5">
        <w:rPr>
          <w:rtl/>
        </w:rPr>
        <w:t xml:space="preserve">عقيدتي: هي الإيمان بالتوحيد، والإيمان بالمعاد، والإيمان بالنبوة، وفي شأن الإمامة أنا متبع طريق أمير المؤمنين </w:t>
      </w:r>
      <w:r w:rsidRPr="000042B5">
        <w:rPr>
          <w:rFonts w:ascii="Abo-thar" w:hAnsi="Abo-thar"/>
          <w:color w:val="000000"/>
          <w:sz w:val="30"/>
          <w:lang w:bidi="ar-SY"/>
        </w:rPr>
        <w:t></w:t>
      </w:r>
      <w:r w:rsidRPr="000042B5">
        <w:rPr>
          <w:rtl/>
        </w:rPr>
        <w:t xml:space="preserve"> و</w:t>
      </w:r>
      <w:r w:rsidRPr="000042B5">
        <w:rPr>
          <w:rFonts w:hint="cs"/>
          <w:rtl/>
        </w:rPr>
        <w:t xml:space="preserve">من </w:t>
      </w:r>
      <w:r w:rsidRPr="000042B5">
        <w:rPr>
          <w:rtl/>
        </w:rPr>
        <w:t xml:space="preserve">شيعته الصادقين الأبرار المتبعين له حقاً، والتي بيّنها الإمام في </w:t>
      </w:r>
      <w:r w:rsidRPr="000042B5">
        <w:rPr>
          <w:rtl/>
        </w:rPr>
        <w:lastRenderedPageBreak/>
        <w:t>الصحيفة العلوية بقوله: «</w:t>
      </w:r>
      <w:r w:rsidRPr="00CA590A">
        <w:rPr>
          <w:rFonts w:cs="KFGQPC Uthman Taha Naskh"/>
          <w:sz w:val="28"/>
          <w:szCs w:val="28"/>
          <w:rtl/>
        </w:rPr>
        <w:t>أشهد أن الإسلام ديني، وأن محمداً نبيي، وأن القرآن إمامي</w:t>
      </w:r>
      <w:r w:rsidR="00DF76C9" w:rsidRPr="00DF76C9">
        <w:rPr>
          <w:rStyle w:val="FootnoteReference"/>
          <w:rFonts w:cs="Arabic11 BT"/>
          <w:rtl/>
        </w:rPr>
        <w:t>(</w:t>
      </w:r>
      <w:r w:rsidR="00DF76C9" w:rsidRPr="00DF76C9">
        <w:rPr>
          <w:rStyle w:val="FootnoteReference"/>
          <w:rFonts w:cs="Arabic11 BT"/>
          <w:rtl/>
        </w:rPr>
        <w:footnoteReference w:id="290"/>
      </w:r>
      <w:r w:rsidR="00DF76C9" w:rsidRPr="00DF76C9">
        <w:rPr>
          <w:rStyle w:val="FootnoteReference"/>
          <w:rFonts w:cs="Arabic11 BT"/>
          <w:rtl/>
        </w:rPr>
        <w:t>)</w:t>
      </w:r>
      <w:r w:rsidRPr="000042B5">
        <w:rPr>
          <w:rtl/>
        </w:rPr>
        <w:t>»، فينبغي أن تدين شيعةُ عليٍ بأن القرآن هو الإمام، و</w:t>
      </w:r>
      <w:r w:rsidRPr="000042B5">
        <w:rPr>
          <w:rFonts w:hint="cs"/>
          <w:rtl/>
        </w:rPr>
        <w:t>قد قال</w:t>
      </w:r>
      <w:r w:rsidRPr="000042B5">
        <w:rPr>
          <w:rtl/>
        </w:rPr>
        <w:t xml:space="preserve"> علي </w:t>
      </w:r>
      <w:r w:rsidRPr="000042B5">
        <w:rPr>
          <w:rFonts w:ascii="Abo-thar" w:hAnsi="Abo-thar"/>
          <w:color w:val="000000"/>
          <w:sz w:val="30"/>
          <w:lang w:bidi="ar-SY"/>
        </w:rPr>
        <w:t></w:t>
      </w:r>
      <w:r w:rsidRPr="000042B5">
        <w:rPr>
          <w:rFonts w:hint="cs"/>
          <w:rtl/>
        </w:rPr>
        <w:t xml:space="preserve"> </w:t>
      </w:r>
      <w:r w:rsidRPr="000042B5">
        <w:rPr>
          <w:rtl/>
        </w:rPr>
        <w:t xml:space="preserve">-في ذم من أعرض </w:t>
      </w:r>
      <w:r w:rsidRPr="000042B5">
        <w:rPr>
          <w:rFonts w:hint="cs"/>
          <w:rtl/>
        </w:rPr>
        <w:t>و</w:t>
      </w:r>
      <w:r w:rsidRPr="000042B5">
        <w:rPr>
          <w:rtl/>
        </w:rPr>
        <w:t>لم يتخذ القرآن إماماً-: «</w:t>
      </w:r>
      <w:r w:rsidRPr="00CA590A">
        <w:rPr>
          <w:rFonts w:cs="KFGQPC Uthman Taha Naskh"/>
          <w:sz w:val="28"/>
          <w:szCs w:val="28"/>
          <w:rtl/>
        </w:rPr>
        <w:t>فَاجْتَمَعَ الْقَوْمُ عَلَى الْفُرْقَةِ وافْتَرَقُوا عَلَى الْجَمَاعَةِ كَأَنَّهُمْ أَئِمَّةُ الْكِتَابِ ولَيْسَ الْكِتَابُ إِمَامَهُمْ</w:t>
      </w:r>
      <w:r w:rsidRPr="000042B5">
        <w:rPr>
          <w:rtl/>
        </w:rPr>
        <w:t>»</w:t>
      </w:r>
      <w:r w:rsidRPr="000042B5">
        <w:rPr>
          <w:rFonts w:hint="cs"/>
          <w:rtl/>
        </w:rPr>
        <w:t>،</w:t>
      </w:r>
      <w:r w:rsidRPr="000042B5">
        <w:rPr>
          <w:rtl/>
        </w:rPr>
        <w:t xml:space="preserve"> ففي الخطبة يبين </w:t>
      </w:r>
      <w:r w:rsidRPr="000042B5">
        <w:rPr>
          <w:rFonts w:hint="cs"/>
          <w:rtl/>
        </w:rPr>
        <w:t>الإمام</w:t>
      </w:r>
      <w:r w:rsidRPr="000042B5">
        <w:rPr>
          <w:rtl/>
        </w:rPr>
        <w:t xml:space="preserve"> أن أهل القرآن والقرآن سيكونان منبوذين وأن أهلهما سيلاحقون ويسجنون مثلي</w:t>
      </w:r>
      <w:r w:rsidRPr="000042B5">
        <w:rPr>
          <w:rFonts w:hint="cs"/>
          <w:rtl/>
        </w:rPr>
        <w:t>.</w:t>
      </w:r>
    </w:p>
    <w:p w:rsidR="00C359FF" w:rsidRPr="000042B5" w:rsidRDefault="00C359FF" w:rsidP="000042B5">
      <w:pPr>
        <w:pStyle w:val="aa"/>
        <w:rPr>
          <w:rtl/>
        </w:rPr>
      </w:pPr>
      <w:r w:rsidRPr="000042B5">
        <w:rPr>
          <w:rtl/>
        </w:rPr>
        <w:t xml:space="preserve">وقال أيضاً في نفس </w:t>
      </w:r>
      <w:r w:rsidRPr="000042B5">
        <w:rPr>
          <w:rFonts w:hint="cs"/>
          <w:rtl/>
        </w:rPr>
        <w:t>ال</w:t>
      </w:r>
      <w:r w:rsidRPr="000042B5">
        <w:rPr>
          <w:rtl/>
        </w:rPr>
        <w:t>خطبة: «</w:t>
      </w:r>
      <w:r w:rsidRPr="00CA590A">
        <w:rPr>
          <w:rFonts w:cs="KFGQPC Uthman Taha Naskh"/>
          <w:sz w:val="28"/>
          <w:szCs w:val="28"/>
          <w:rtl/>
        </w:rPr>
        <w:t>فَالْكِتَابُ يَوْمَئِذٍ وأَهْلُهُ طَرِيدَانِ مَنْفِيَّانِ</w:t>
      </w:r>
      <w:r w:rsidRPr="00CA590A">
        <w:rPr>
          <w:rFonts w:cs="KFGQPC Uthman Taha Naskh" w:hint="cs"/>
          <w:sz w:val="28"/>
          <w:szCs w:val="28"/>
          <w:rtl/>
        </w:rPr>
        <w:t>،</w:t>
      </w:r>
      <w:r w:rsidRPr="00CA590A">
        <w:rPr>
          <w:rFonts w:cs="KFGQPC Uthman Taha Naskh"/>
          <w:sz w:val="28"/>
          <w:szCs w:val="28"/>
          <w:rtl/>
        </w:rPr>
        <w:t xml:space="preserve"> وصَاحِبَانِ مُصْطَحِبَانِ فِي طَرِيقٍ وَاحِدٍ</w:t>
      </w:r>
      <w:r w:rsidRPr="00CA590A">
        <w:rPr>
          <w:rFonts w:cs="KFGQPC Uthman Taha Naskh" w:hint="cs"/>
          <w:sz w:val="28"/>
          <w:szCs w:val="28"/>
          <w:rtl/>
        </w:rPr>
        <w:t>،</w:t>
      </w:r>
      <w:r w:rsidRPr="00CA590A">
        <w:rPr>
          <w:rFonts w:cs="KFGQPC Uthman Taha Naskh"/>
          <w:sz w:val="28"/>
          <w:szCs w:val="28"/>
          <w:rtl/>
        </w:rPr>
        <w:t xml:space="preserve"> لا يُؤْوِيهِمَا مُؤْوٍ</w:t>
      </w:r>
      <w:r w:rsidRPr="00CA590A">
        <w:rPr>
          <w:rFonts w:cs="KFGQPC Uthman Taha Naskh" w:hint="cs"/>
          <w:sz w:val="28"/>
          <w:szCs w:val="28"/>
          <w:rtl/>
        </w:rPr>
        <w:t>،</w:t>
      </w:r>
      <w:r w:rsidRPr="00CA590A">
        <w:rPr>
          <w:rFonts w:cs="KFGQPC Uthman Taha Naskh"/>
          <w:sz w:val="28"/>
          <w:szCs w:val="28"/>
          <w:rtl/>
        </w:rPr>
        <w:t xml:space="preserve"> فَالْكِتَابُ وأَهْلُهُ فِي ذَلِكَ الزَّمَانِ فِي النَّاسِ ولَيْسَا فِيهِمْ ومَعَهُمْ ولَيْسَا مَعَهُمْ</w:t>
      </w:r>
      <w:r w:rsidRPr="00CA590A">
        <w:rPr>
          <w:rFonts w:cs="KFGQPC Uthman Taha Naskh" w:hint="cs"/>
          <w:sz w:val="28"/>
          <w:szCs w:val="28"/>
          <w:rtl/>
        </w:rPr>
        <w:t xml:space="preserve"> </w:t>
      </w:r>
      <w:r w:rsidRPr="00CA590A">
        <w:rPr>
          <w:rFonts w:cs="KFGQPC Uthman Taha Naskh"/>
          <w:sz w:val="28"/>
          <w:szCs w:val="28"/>
          <w:rtl/>
        </w:rPr>
        <w:t>لأَنَّ الضَّلالَةَ لا تُوَافِقُ الْهُدَى وإِنِ اجْتَمَعَا</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91"/>
      </w:r>
      <w:r w:rsidR="00DF76C9" w:rsidRPr="00DF76C9">
        <w:rPr>
          <w:rStyle w:val="FootnoteReference"/>
          <w:rFonts w:cs="Arabic11 BT"/>
          <w:rtl/>
        </w:rPr>
        <w:t>)</w:t>
      </w:r>
      <w:r w:rsidRPr="000042B5">
        <w:rPr>
          <w:rtl/>
        </w:rPr>
        <w:t xml:space="preserve">. </w:t>
      </w:r>
    </w:p>
    <w:p w:rsidR="00C359FF" w:rsidRPr="000042B5" w:rsidRDefault="00C359FF" w:rsidP="000042B5">
      <w:pPr>
        <w:pStyle w:val="aa"/>
        <w:rPr>
          <w:rtl/>
        </w:rPr>
      </w:pPr>
      <w:r w:rsidRPr="000042B5">
        <w:rPr>
          <w:rtl/>
        </w:rPr>
        <w:t>في عصرنا لا يعلم أكثر العلماء والفضلاء أصول الدين التي قررها القرآن، فيقولون: أصول الدين خمسة، ولو سألتهم عن دليل ذلك من كتاب الله وسنة رسول الله، وهل قال الله ورسوله أصول الدين خمسة؟ فإنك لن تجد لديهم جواباً، وللأسف مع كل هذا الجهل هم يد</w:t>
      </w:r>
      <w:r w:rsidRPr="000042B5">
        <w:rPr>
          <w:rFonts w:hint="cs"/>
          <w:rtl/>
        </w:rPr>
        <w:t>ّ</w:t>
      </w:r>
      <w:r w:rsidRPr="000042B5">
        <w:rPr>
          <w:rtl/>
        </w:rPr>
        <w:t>عون الاجتهاد، ولا يقرؤون ما نكتبه من الحق كبراً وحسداً، وأشد من هذا أنهم يكفرونني بلا برهان!</w:t>
      </w:r>
    </w:p>
    <w:p w:rsidR="00C359FF" w:rsidRPr="00FC109F" w:rsidRDefault="00C359FF" w:rsidP="00CA590A">
      <w:pPr>
        <w:pStyle w:val="aa"/>
        <w:rPr>
          <w:spacing w:val="-4"/>
          <w:rtl/>
        </w:rPr>
      </w:pPr>
      <w:r w:rsidRPr="00FC109F">
        <w:rPr>
          <w:spacing w:val="-4"/>
          <w:rtl/>
        </w:rPr>
        <w:t>وأنا أقول بكل صراحة</w:t>
      </w:r>
      <w:r w:rsidRPr="00FC109F">
        <w:rPr>
          <w:rFonts w:hint="cs"/>
          <w:spacing w:val="-4"/>
          <w:rtl/>
        </w:rPr>
        <w:t>:</w:t>
      </w:r>
      <w:r w:rsidRPr="00FC109F">
        <w:rPr>
          <w:spacing w:val="-4"/>
          <w:rtl/>
        </w:rPr>
        <w:t xml:space="preserve"> بأنني أدين الله بتولي أئمة أهل البيت </w:t>
      </w:r>
      <w:r w:rsidRPr="00FC109F">
        <w:rPr>
          <w:rFonts w:ascii="Abo-thar" w:hAnsi="Abo-thar"/>
          <w:color w:val="000000"/>
          <w:spacing w:val="-4"/>
          <w:sz w:val="30"/>
          <w:lang w:bidi="ar-SY"/>
        </w:rPr>
        <w:t></w:t>
      </w:r>
      <w:r w:rsidRPr="00FC109F">
        <w:rPr>
          <w:spacing w:val="-4"/>
          <w:rtl/>
        </w:rPr>
        <w:t xml:space="preserve">لا بطريقة الخرافيين، بل أعتقد بأن الأئمة من أهل البيت كانوا مع جدهم رسول الله </w:t>
      </w:r>
      <w:r w:rsidRPr="00FC109F">
        <w:rPr>
          <w:rFonts w:ascii="Abo-thar" w:hAnsi="Abo-thar"/>
          <w:spacing w:val="-4"/>
          <w:sz w:val="30"/>
          <w:lang w:bidi="fa-IR"/>
        </w:rPr>
        <w:t></w:t>
      </w:r>
      <w:r w:rsidRPr="00FC109F">
        <w:rPr>
          <w:rFonts w:hint="cs"/>
          <w:spacing w:val="-4"/>
          <w:rtl/>
        </w:rPr>
        <w:t xml:space="preserve"> أ</w:t>
      </w:r>
      <w:r w:rsidRPr="00FC109F">
        <w:rPr>
          <w:spacing w:val="-4"/>
          <w:rtl/>
        </w:rPr>
        <w:t xml:space="preserve">تباعاً للقرآن، ولهذا يخاطب الله رسوله </w:t>
      </w:r>
      <w:r w:rsidRPr="00FC109F">
        <w:rPr>
          <w:rFonts w:ascii="Abo-thar" w:hAnsi="Abo-thar"/>
          <w:spacing w:val="-4"/>
          <w:sz w:val="30"/>
          <w:lang w:bidi="fa-IR"/>
        </w:rPr>
        <w:t></w:t>
      </w:r>
      <w:r w:rsidRPr="00FC109F">
        <w:rPr>
          <w:spacing w:val="-4"/>
          <w:rtl/>
        </w:rPr>
        <w:t xml:space="preserve"> بقوله: </w:t>
      </w:r>
      <w:r w:rsidRPr="00FC109F">
        <w:rPr>
          <w:rFonts w:hint="cs"/>
          <w:spacing w:val="-4"/>
          <w:rtl/>
        </w:rPr>
        <w:t>﴿</w:t>
      </w:r>
      <w:r w:rsidR="00CA590A" w:rsidRPr="00FC109F">
        <w:rPr>
          <w:rFonts w:ascii="KFGQPC Uthmanic Script HAFS" w:eastAsiaTheme="minorHAnsi" w:cs="KFGQPC Uthmanic Script HAFS" w:hint="cs"/>
          <w:spacing w:val="-4"/>
          <w:sz w:val="28"/>
          <w:szCs w:val="28"/>
          <w:rtl/>
          <w:lang w:val="en-MY"/>
        </w:rPr>
        <w:t>ٱتَّبِعۡ</w:t>
      </w:r>
      <w:r w:rsidR="00CA590A" w:rsidRPr="00FC109F">
        <w:rPr>
          <w:rFonts w:ascii="KFGQPC Uthmanic Script HAFS" w:eastAsiaTheme="minorHAnsi" w:cs="KFGQPC Uthmanic Script HAFS"/>
          <w:spacing w:val="-4"/>
          <w:sz w:val="28"/>
          <w:szCs w:val="28"/>
          <w:rtl/>
          <w:lang w:val="en-MY"/>
        </w:rPr>
        <w:t xml:space="preserve"> </w:t>
      </w:r>
      <w:r w:rsidR="00CA590A" w:rsidRPr="00FC109F">
        <w:rPr>
          <w:rFonts w:ascii="KFGQPC Uthmanic Script HAFS" w:eastAsiaTheme="minorHAnsi" w:cs="KFGQPC Uthmanic Script HAFS" w:hint="cs"/>
          <w:spacing w:val="-4"/>
          <w:sz w:val="28"/>
          <w:szCs w:val="28"/>
          <w:rtl/>
          <w:lang w:val="en-MY"/>
        </w:rPr>
        <w:t>مَآ</w:t>
      </w:r>
      <w:r w:rsidR="00CA590A" w:rsidRPr="00FC109F">
        <w:rPr>
          <w:rFonts w:ascii="KFGQPC Uthmanic Script HAFS" w:eastAsiaTheme="minorHAnsi" w:cs="KFGQPC Uthmanic Script HAFS"/>
          <w:spacing w:val="-4"/>
          <w:sz w:val="28"/>
          <w:szCs w:val="28"/>
          <w:rtl/>
          <w:lang w:val="en-MY"/>
        </w:rPr>
        <w:t xml:space="preserve"> </w:t>
      </w:r>
      <w:r w:rsidR="00CA590A" w:rsidRPr="00FC109F">
        <w:rPr>
          <w:rFonts w:ascii="KFGQPC Uthmanic Script HAFS" w:eastAsiaTheme="minorHAnsi" w:cs="KFGQPC Uthmanic Script HAFS" w:hint="cs"/>
          <w:spacing w:val="-4"/>
          <w:sz w:val="28"/>
          <w:szCs w:val="28"/>
          <w:rtl/>
          <w:lang w:val="en-MY"/>
        </w:rPr>
        <w:t>أُوحِيَ</w:t>
      </w:r>
      <w:r w:rsidR="00CA590A" w:rsidRPr="00FC109F">
        <w:rPr>
          <w:rFonts w:ascii="KFGQPC Uthmanic Script HAFS" w:eastAsiaTheme="minorHAnsi" w:cs="KFGQPC Uthmanic Script HAFS"/>
          <w:spacing w:val="-4"/>
          <w:sz w:val="28"/>
          <w:szCs w:val="28"/>
          <w:rtl/>
          <w:lang w:val="en-MY"/>
        </w:rPr>
        <w:t xml:space="preserve"> </w:t>
      </w:r>
      <w:r w:rsidR="00CA590A" w:rsidRPr="00FC109F">
        <w:rPr>
          <w:rFonts w:ascii="KFGQPC Uthmanic Script HAFS" w:eastAsiaTheme="minorHAnsi" w:cs="KFGQPC Uthmanic Script HAFS" w:hint="cs"/>
          <w:spacing w:val="-4"/>
          <w:sz w:val="28"/>
          <w:szCs w:val="28"/>
          <w:rtl/>
          <w:lang w:val="en-MY"/>
        </w:rPr>
        <w:t>إِلَيۡكَ</w:t>
      </w:r>
      <w:r w:rsidR="00CA590A" w:rsidRPr="00FC109F">
        <w:rPr>
          <w:rFonts w:ascii="KFGQPC Uthmanic Script HAFS" w:eastAsiaTheme="minorHAnsi" w:cs="KFGQPC Uthmanic Script HAFS"/>
          <w:spacing w:val="-4"/>
          <w:sz w:val="28"/>
          <w:szCs w:val="28"/>
          <w:rtl/>
          <w:lang w:val="en-MY"/>
        </w:rPr>
        <w:t xml:space="preserve"> </w:t>
      </w:r>
      <w:r w:rsidR="00CA590A" w:rsidRPr="00FC109F">
        <w:rPr>
          <w:rFonts w:ascii="KFGQPC Uthmanic Script HAFS" w:eastAsiaTheme="minorHAnsi" w:cs="KFGQPC Uthmanic Script HAFS" w:hint="cs"/>
          <w:spacing w:val="-4"/>
          <w:sz w:val="28"/>
          <w:szCs w:val="28"/>
          <w:rtl/>
          <w:lang w:val="en-MY"/>
        </w:rPr>
        <w:t>مِن</w:t>
      </w:r>
      <w:r w:rsidR="00CA590A" w:rsidRPr="00FC109F">
        <w:rPr>
          <w:rFonts w:ascii="KFGQPC Uthmanic Script HAFS" w:eastAsiaTheme="minorHAnsi" w:cs="KFGQPC Uthmanic Script HAFS"/>
          <w:spacing w:val="-4"/>
          <w:sz w:val="28"/>
          <w:szCs w:val="28"/>
          <w:rtl/>
          <w:lang w:val="en-MY"/>
        </w:rPr>
        <w:t xml:space="preserve"> </w:t>
      </w:r>
      <w:r w:rsidR="00CA590A" w:rsidRPr="00FC109F">
        <w:rPr>
          <w:rFonts w:ascii="KFGQPC Uthmanic Script HAFS" w:eastAsiaTheme="minorHAnsi" w:cs="KFGQPC Uthmanic Script HAFS" w:hint="cs"/>
          <w:spacing w:val="-4"/>
          <w:sz w:val="28"/>
          <w:szCs w:val="28"/>
          <w:rtl/>
          <w:lang w:val="en-MY"/>
        </w:rPr>
        <w:t>رَّبِّكَۖ</w:t>
      </w:r>
      <w:r w:rsidRPr="00FC109F">
        <w:rPr>
          <w:rFonts w:hint="cs"/>
          <w:spacing w:val="-4"/>
          <w:rtl/>
        </w:rPr>
        <w:t xml:space="preserve">﴾ </w:t>
      </w:r>
      <w:r w:rsidRPr="00FC109F">
        <w:rPr>
          <w:rFonts w:ascii="mylotus" w:hAnsi="mylotus"/>
          <w:spacing w:val="-4"/>
          <w:szCs w:val="24"/>
          <w:rtl/>
        </w:rPr>
        <w:t>[الأنعام: 106]</w:t>
      </w:r>
      <w:r w:rsidRPr="00FC109F">
        <w:rPr>
          <w:spacing w:val="-4"/>
          <w:rtl/>
        </w:rPr>
        <w:t xml:space="preserve"> </w:t>
      </w:r>
      <w:r w:rsidRPr="00FC109F">
        <w:rPr>
          <w:rFonts w:hint="cs"/>
          <w:spacing w:val="-4"/>
          <w:rtl/>
        </w:rPr>
        <w:t>و﴿</w:t>
      </w:r>
      <w:r w:rsidR="00CA590A" w:rsidRPr="00FC109F">
        <w:rPr>
          <w:rFonts w:ascii="KFGQPC Uthmanic Script HAFS" w:eastAsiaTheme="minorHAnsi" w:hAnsiTheme="minorHAnsi" w:cs="KFGQPC Uthmanic Script HAFS" w:hint="cs"/>
          <w:spacing w:val="-4"/>
          <w:sz w:val="28"/>
          <w:szCs w:val="28"/>
          <w:rtl/>
          <w:lang w:val="en-MY" w:bidi="fa-IR"/>
        </w:rPr>
        <w:t>۞يَٰٓأَيُّهَا</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ٱلرَّسُولُ</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بَلِّغۡ</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مَآ</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أُنزِلَ</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إِلَيۡكَ</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مِن</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رَّبِّكَۖ</w:t>
      </w:r>
      <w:r w:rsidRPr="00FC109F">
        <w:rPr>
          <w:rFonts w:hint="cs"/>
          <w:spacing w:val="-4"/>
          <w:rtl/>
        </w:rPr>
        <w:t xml:space="preserve">﴾ </w:t>
      </w:r>
      <w:r w:rsidRPr="00FC109F">
        <w:rPr>
          <w:rFonts w:ascii="mylotus" w:hAnsi="mylotus"/>
          <w:spacing w:val="-4"/>
          <w:szCs w:val="24"/>
          <w:rtl/>
        </w:rPr>
        <w:t>[المائدة: 67]</w:t>
      </w:r>
      <w:r w:rsidRPr="00FC109F">
        <w:rPr>
          <w:rFonts w:hint="cs"/>
          <w:spacing w:val="-4"/>
          <w:rtl/>
        </w:rPr>
        <w:t>،</w:t>
      </w:r>
      <w:r w:rsidRPr="00FC109F">
        <w:rPr>
          <w:spacing w:val="-4"/>
          <w:rtl/>
        </w:rPr>
        <w:t xml:space="preserve"> والإمام والمأموم كلهم مخاطبون بقوله تعالى:</w:t>
      </w:r>
      <w:r w:rsidRPr="00FC109F">
        <w:rPr>
          <w:rFonts w:hint="cs"/>
          <w:spacing w:val="-4"/>
          <w:rtl/>
        </w:rPr>
        <w:t xml:space="preserve"> ﴿</w:t>
      </w:r>
      <w:r w:rsidR="00CA590A" w:rsidRPr="00FC109F">
        <w:rPr>
          <w:rFonts w:ascii="KFGQPC Uthmanic Script HAFS" w:eastAsiaTheme="minorHAnsi" w:hAnsiTheme="minorHAnsi" w:cs="KFGQPC Uthmanic Script HAFS" w:hint="cs"/>
          <w:spacing w:val="-4"/>
          <w:sz w:val="28"/>
          <w:szCs w:val="28"/>
          <w:rtl/>
          <w:lang w:val="en-MY" w:bidi="fa-IR"/>
        </w:rPr>
        <w:t>ٱتَّبِعُواْ</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مَآ</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أُنزِلَ</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إِلَيۡكُم</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مِّن</w:t>
      </w:r>
      <w:r w:rsidR="00CA590A" w:rsidRPr="00FC109F">
        <w:rPr>
          <w:rFonts w:ascii="KFGQPC Uthmanic Script HAFS" w:eastAsiaTheme="minorHAnsi" w:hAnsiTheme="minorHAnsi" w:cs="KFGQPC Uthmanic Script HAFS"/>
          <w:spacing w:val="-4"/>
          <w:sz w:val="28"/>
          <w:szCs w:val="28"/>
          <w:rtl/>
          <w:lang w:val="en-MY" w:bidi="fa-IR"/>
        </w:rPr>
        <w:t xml:space="preserve"> </w:t>
      </w:r>
      <w:r w:rsidR="00CA590A" w:rsidRPr="00FC109F">
        <w:rPr>
          <w:rFonts w:ascii="KFGQPC Uthmanic Script HAFS" w:eastAsiaTheme="minorHAnsi" w:hAnsiTheme="minorHAnsi" w:cs="KFGQPC Uthmanic Script HAFS" w:hint="cs"/>
          <w:spacing w:val="-4"/>
          <w:sz w:val="28"/>
          <w:szCs w:val="28"/>
          <w:rtl/>
          <w:lang w:val="en-MY" w:bidi="fa-IR"/>
        </w:rPr>
        <w:t>رَّبِّكُمۡ</w:t>
      </w:r>
      <w:r w:rsidRPr="00FC109F">
        <w:rPr>
          <w:rFonts w:hint="cs"/>
          <w:spacing w:val="-4"/>
          <w:rtl/>
        </w:rPr>
        <w:t xml:space="preserve">﴾ </w:t>
      </w:r>
      <w:r w:rsidRPr="00FC109F">
        <w:rPr>
          <w:rFonts w:ascii="mylotus" w:hAnsi="mylotus"/>
          <w:spacing w:val="-4"/>
          <w:szCs w:val="24"/>
          <w:rtl/>
        </w:rPr>
        <w:t>[الأعراف: 3]</w:t>
      </w:r>
      <w:r w:rsidRPr="00FC109F">
        <w:rPr>
          <w:rFonts w:hint="cs"/>
          <w:spacing w:val="-4"/>
          <w:rtl/>
        </w:rPr>
        <w:t>،</w:t>
      </w:r>
      <w:r w:rsidRPr="00FC109F">
        <w:rPr>
          <w:spacing w:val="-4"/>
          <w:rtl/>
        </w:rPr>
        <w:t xml:space="preserve"> أما أولئك الخرافيون فيعتقدون بأن الإمام مساوٍ للقرآن أو أعلى منه، مع أن الإمام والمأموم تابعان للقرآن، والإمام ليس أصلاً للدين إطلاقاً، وقد ألفوا لكل إمام سنة، مع أن الأئمة كانوا أتباعاً لسنة رسول الله </w:t>
      </w:r>
      <w:r w:rsidRPr="00FC109F">
        <w:rPr>
          <w:rFonts w:ascii="Abo-thar" w:hAnsi="Abo-thar"/>
          <w:spacing w:val="-4"/>
          <w:sz w:val="30"/>
          <w:lang w:bidi="fa-IR"/>
        </w:rPr>
        <w:t></w:t>
      </w:r>
      <w:r w:rsidRPr="00FC109F">
        <w:rPr>
          <w:spacing w:val="-4"/>
          <w:rtl/>
        </w:rPr>
        <w:t xml:space="preserve"> وكلامهم ليس حجة على من بعدهم.</w:t>
      </w:r>
    </w:p>
    <w:p w:rsidR="00C359FF" w:rsidRPr="000042B5" w:rsidRDefault="00C359FF" w:rsidP="000042B5">
      <w:pPr>
        <w:pStyle w:val="aa"/>
        <w:rPr>
          <w:rtl/>
        </w:rPr>
      </w:pPr>
      <w:r w:rsidRPr="000042B5">
        <w:rPr>
          <w:rtl/>
        </w:rPr>
        <w:lastRenderedPageBreak/>
        <w:t xml:space="preserve">وقد كرر أمير المؤمنين </w:t>
      </w:r>
      <w:r w:rsidRPr="000042B5">
        <w:rPr>
          <w:rFonts w:ascii="Abo-thar" w:hAnsi="Abo-thar"/>
          <w:color w:val="000000"/>
          <w:sz w:val="30"/>
          <w:lang w:bidi="ar-SY"/>
        </w:rPr>
        <w:t></w:t>
      </w:r>
      <w:r w:rsidRPr="000042B5">
        <w:rPr>
          <w:rFonts w:hint="cs"/>
          <w:rtl/>
        </w:rPr>
        <w:t xml:space="preserve"> </w:t>
      </w:r>
      <w:r w:rsidRPr="000042B5">
        <w:rPr>
          <w:rtl/>
        </w:rPr>
        <w:t xml:space="preserve">في خطبه بأنه تابع لسنة الرسول </w:t>
      </w:r>
      <w:r w:rsidRPr="000042B5">
        <w:rPr>
          <w:rFonts w:ascii="Abo-thar" w:hAnsi="Abo-thar"/>
          <w:color w:val="000000"/>
          <w:sz w:val="30"/>
          <w:lang w:bidi="fa-IR"/>
        </w:rPr>
        <w:t></w:t>
      </w:r>
      <w:r w:rsidRPr="000042B5">
        <w:rPr>
          <w:rtl/>
        </w:rPr>
        <w:t xml:space="preserve"> وقال مراراً</w:t>
      </w:r>
      <w:r w:rsidRPr="000042B5">
        <w:rPr>
          <w:rFonts w:hint="cs"/>
          <w:rtl/>
        </w:rPr>
        <w:t xml:space="preserve">: </w:t>
      </w:r>
      <w:r w:rsidRPr="000042B5">
        <w:rPr>
          <w:rtl/>
        </w:rPr>
        <w:t xml:space="preserve">«ليست لي سنة»، قال في </w:t>
      </w:r>
      <w:r w:rsidRPr="000042B5">
        <w:rPr>
          <w:rFonts w:hint="cs"/>
          <w:rtl/>
        </w:rPr>
        <w:t xml:space="preserve">إحدى </w:t>
      </w:r>
      <w:r w:rsidRPr="000042B5">
        <w:rPr>
          <w:rtl/>
        </w:rPr>
        <w:t>خطبه: «</w:t>
      </w:r>
      <w:r w:rsidRPr="00CA590A">
        <w:rPr>
          <w:rFonts w:cs="KFGQPC Uthman Taha Naskh"/>
          <w:sz w:val="28"/>
          <w:szCs w:val="28"/>
          <w:rtl/>
        </w:rPr>
        <w:t>السُّنَّةُ مَا سَنَّ رَسُولُ اللهِ وَالْبِدْعَةُ مَا أُحْدِثَ مِنْ بَعْدِهِ</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92"/>
      </w:r>
      <w:r w:rsidR="00DF76C9" w:rsidRPr="00DF76C9">
        <w:rPr>
          <w:rStyle w:val="FootnoteReference"/>
          <w:rFonts w:cs="Arabic11 BT"/>
          <w:rtl/>
        </w:rPr>
        <w:t>)</w:t>
      </w:r>
      <w:r w:rsidRPr="000042B5">
        <w:rPr>
          <w:rtl/>
        </w:rPr>
        <w:t xml:space="preserve">. </w:t>
      </w:r>
    </w:p>
    <w:p w:rsidR="00C359FF" w:rsidRPr="00FC109F" w:rsidRDefault="00C359FF" w:rsidP="00D16891">
      <w:pPr>
        <w:pStyle w:val="aa"/>
        <w:rPr>
          <w:spacing w:val="-4"/>
          <w:rtl/>
        </w:rPr>
      </w:pPr>
      <w:r w:rsidRPr="00FC109F">
        <w:rPr>
          <w:spacing w:val="-4"/>
          <w:rtl/>
        </w:rPr>
        <w:t>ولكم أن تطالعوا كتاب بحار الأنوار من المجلد (50) إلى المجلد (52) لتروا بأنفسكم السنة التي اختلقوها لإمام الزمان، وهي مليئة بالروايات المخالفة للعقل والقرآن وسنة رسول</w:t>
      </w:r>
      <w:r w:rsidR="00D16891" w:rsidRPr="00FC109F">
        <w:rPr>
          <w:rFonts w:cs="Times New Roman" w:hint="cs"/>
          <w:spacing w:val="-4"/>
          <w:rtl/>
        </w:rPr>
        <w:t>‌</w:t>
      </w:r>
      <w:r w:rsidRPr="00FC109F">
        <w:rPr>
          <w:spacing w:val="-4"/>
          <w:rtl/>
        </w:rPr>
        <w:t>الله</w:t>
      </w:r>
      <w:r w:rsidRPr="00FC109F">
        <w:rPr>
          <w:rFonts w:ascii="Abo-thar" w:hAnsi="Abo-thar"/>
          <w:spacing w:val="-4"/>
          <w:sz w:val="30"/>
          <w:lang w:bidi="fa-IR"/>
        </w:rPr>
        <w:t></w:t>
      </w:r>
      <w:r w:rsidRPr="00FC109F">
        <w:rPr>
          <w:spacing w:val="-4"/>
          <w:rtl/>
        </w:rPr>
        <w:t>.</w:t>
      </w:r>
      <w:r w:rsidRPr="00FC109F">
        <w:rPr>
          <w:rFonts w:hint="cs"/>
          <w:spacing w:val="-4"/>
          <w:rtl/>
        </w:rPr>
        <w:t xml:space="preserve"> </w:t>
      </w:r>
      <w:r w:rsidRPr="00FC109F">
        <w:rPr>
          <w:spacing w:val="-4"/>
          <w:rtl/>
        </w:rPr>
        <w:t xml:space="preserve"> </w:t>
      </w:r>
    </w:p>
    <w:p w:rsidR="00C359FF" w:rsidRPr="000042B5" w:rsidRDefault="00C359FF" w:rsidP="00A5775F">
      <w:pPr>
        <w:pStyle w:val="aa"/>
        <w:rPr>
          <w:rtl/>
        </w:rPr>
      </w:pPr>
      <w:r w:rsidRPr="000042B5">
        <w:rPr>
          <w:rtl/>
        </w:rPr>
        <w:t>وبتوفيق الله ألفت كتاباً سميته: (</w:t>
      </w:r>
      <w:r w:rsidRPr="00D96F07">
        <w:rPr>
          <w:b/>
          <w:bCs/>
          <w:rtl/>
        </w:rPr>
        <w:t>دراسة علمية لأخبار المهدي</w:t>
      </w:r>
      <w:r w:rsidRPr="000042B5">
        <w:rPr>
          <w:rtl/>
        </w:rPr>
        <w:t>) وكتاباً آخر بعنوان: (</w:t>
      </w:r>
      <w:r w:rsidRPr="00D96F07">
        <w:rPr>
          <w:b/>
          <w:bCs/>
          <w:rtl/>
        </w:rPr>
        <w:t>عرض أخبار الأصول على القرآن والعقول</w:t>
      </w:r>
      <w:r w:rsidRPr="000042B5">
        <w:rPr>
          <w:rtl/>
        </w:rPr>
        <w:t>) وبدلاً من أن يقرؤوه ويهتدوا للصواب، ويقدموا الشكر على ذلك</w:t>
      </w:r>
      <w:r w:rsidRPr="000042B5">
        <w:rPr>
          <w:rFonts w:hint="cs"/>
          <w:rtl/>
        </w:rPr>
        <w:t>،</w:t>
      </w:r>
      <w:r w:rsidRPr="000042B5">
        <w:rPr>
          <w:rtl/>
        </w:rPr>
        <w:t xml:space="preserve"> قاموا بسجني وتكفيري، وأنا لم أؤلفه لرضاهم، بل طلباً لرضا الله ودَفْعاً للبدع التي قال </w:t>
      </w:r>
      <w:r w:rsidRPr="000042B5">
        <w:rPr>
          <w:rFonts w:ascii="Abo-thar" w:hAnsi="Abo-thar"/>
          <w:sz w:val="30"/>
          <w:lang w:bidi="fa-IR"/>
        </w:rPr>
        <w:t></w:t>
      </w:r>
      <w:r w:rsidRPr="000042B5">
        <w:rPr>
          <w:rtl/>
        </w:rPr>
        <w:t xml:space="preserve"> عنها: </w:t>
      </w:r>
      <w:r w:rsidR="00A5775F">
        <w:rPr>
          <w:rFonts w:hint="cs"/>
          <w:rtl/>
        </w:rPr>
        <w:t>«</w:t>
      </w:r>
      <w:r w:rsidRPr="00A5775F">
        <w:rPr>
          <w:rFonts w:cs="KFGQPC Uthman Taha Naskh"/>
          <w:sz w:val="28"/>
          <w:szCs w:val="28"/>
          <w:rtl/>
        </w:rPr>
        <w:t>إِذَا ظَهَرَتِ الْبِدَعُ فِي أُمَّتِي فَعَلَى الْعَالِمِ أَنْ يُظْهِرَ عِلْمَه وَ إِلَّا فَعَلَيْهِ لَعْنَةُ اللهِ</w:t>
      </w:r>
      <w:r w:rsidR="00A5775F">
        <w:rPr>
          <w:rFonts w:hint="cs"/>
          <w:rtl/>
        </w:rPr>
        <w:t>»</w:t>
      </w:r>
      <w:r w:rsidRPr="000042B5">
        <w:rPr>
          <w:rtl/>
        </w:rPr>
        <w:t>، وأنا لم أرد إلا خدمة الناس وإصلاحهم، ولعلي أن أكون أديت المس</w:t>
      </w:r>
      <w:r w:rsidRPr="000042B5">
        <w:rPr>
          <w:rFonts w:hint="cs"/>
          <w:rtl/>
        </w:rPr>
        <w:t>ؤ</w:t>
      </w:r>
      <w:r w:rsidRPr="000042B5">
        <w:rPr>
          <w:rtl/>
        </w:rPr>
        <w:t>ولية تجاه ديني، وأنا مستعد أن أموت في هذا السجن لكي أرضي ربي.</w:t>
      </w:r>
    </w:p>
    <w:p w:rsidR="00C359FF" w:rsidRPr="000042B5" w:rsidRDefault="00C359FF" w:rsidP="000042B5">
      <w:pPr>
        <w:pStyle w:val="aa"/>
        <w:rPr>
          <w:rtl/>
        </w:rPr>
      </w:pPr>
      <w:r w:rsidRPr="000042B5">
        <w:rPr>
          <w:rtl/>
        </w:rPr>
        <w:t xml:space="preserve">وأما أنتم فيجب عليكم أن تنشروا هذه الرسالة، وأن توجهوا طلاب العلم ليقرؤوها؛ ليبتعدوا عن الغلو في الأئمة؛ لأن الإمام الصادق </w:t>
      </w:r>
      <w:r w:rsidRPr="000042B5">
        <w:rPr>
          <w:rFonts w:ascii="Abo-thar" w:hAnsi="Abo-thar"/>
          <w:color w:val="000000"/>
          <w:sz w:val="30"/>
          <w:lang w:bidi="ar-SY"/>
        </w:rPr>
        <w:t></w:t>
      </w:r>
      <w:r w:rsidRPr="000042B5">
        <w:rPr>
          <w:rtl/>
        </w:rPr>
        <w:t xml:space="preserve"> قال: «</w:t>
      </w:r>
      <w:r w:rsidRPr="00D96F07">
        <w:rPr>
          <w:b/>
          <w:bCs/>
          <w:rtl/>
        </w:rPr>
        <w:t>الغلاة شر من اليهود والنصارى والمشركين</w:t>
      </w:r>
      <w:r w:rsidRPr="000042B5">
        <w:rPr>
          <w:rtl/>
        </w:rPr>
        <w:t>»، وأئمة أهل البيت ليسوا بيننا، والأخبار التي نقلت عنهم مملوءة بالغلو والخرافات التي لا توافق كتاب الله وسنة الرسول</w:t>
      </w:r>
      <w:r w:rsidRPr="000042B5">
        <w:rPr>
          <w:rFonts w:hint="cs"/>
          <w:rtl/>
        </w:rPr>
        <w:t>.</w:t>
      </w:r>
    </w:p>
    <w:p w:rsidR="00C359FF" w:rsidRPr="000042B5" w:rsidRDefault="00C359FF" w:rsidP="000042B5">
      <w:pPr>
        <w:pStyle w:val="aa"/>
        <w:rPr>
          <w:rtl/>
        </w:rPr>
      </w:pPr>
      <w:r w:rsidRPr="000042B5">
        <w:rPr>
          <w:rtl/>
        </w:rPr>
        <w:t xml:space="preserve">وقد علّمَنا الأئمة القاعدة بقولهم: اعرضوا أخبارنا على القرآن، </w:t>
      </w:r>
      <w:r w:rsidRPr="000042B5">
        <w:rPr>
          <w:rFonts w:hint="cs"/>
          <w:rtl/>
        </w:rPr>
        <w:t>فإن</w:t>
      </w:r>
      <w:r w:rsidRPr="000042B5">
        <w:rPr>
          <w:rtl/>
        </w:rPr>
        <w:t xml:space="preserve"> لم توافق القرآن فاتركوها واضربوا بها عرض الحائط</w:t>
      </w:r>
      <w:r w:rsidR="00DF76C9" w:rsidRPr="00DF76C9">
        <w:rPr>
          <w:rStyle w:val="FootnoteReference"/>
          <w:rFonts w:cs="Arabic11 BT"/>
          <w:rtl/>
        </w:rPr>
        <w:t>(</w:t>
      </w:r>
      <w:r w:rsidR="00DF76C9" w:rsidRPr="00DF76C9">
        <w:rPr>
          <w:rStyle w:val="FootnoteReference"/>
          <w:rFonts w:cs="Arabic11 BT"/>
          <w:rtl/>
        </w:rPr>
        <w:footnoteReference w:id="293"/>
      </w:r>
      <w:r w:rsidR="00DF76C9" w:rsidRPr="00DF76C9">
        <w:rPr>
          <w:rStyle w:val="FootnoteReference"/>
          <w:rFonts w:cs="Arabic11 BT"/>
          <w:rtl/>
        </w:rPr>
        <w:t>)</w:t>
      </w:r>
      <w:r w:rsidRPr="000042B5">
        <w:rPr>
          <w:rtl/>
        </w:rPr>
        <w:t xml:space="preserve">. والذي أراه أن الحوزة العلمية لا يوجد بها إلا مدح الأئمة والغلو فيهم، ولا شأن لها غير هذا. </w:t>
      </w:r>
    </w:p>
    <w:p w:rsidR="00C359FF" w:rsidRPr="000042B5" w:rsidRDefault="00C359FF" w:rsidP="000042B5">
      <w:pPr>
        <w:pStyle w:val="aa"/>
        <w:rPr>
          <w:rtl/>
        </w:rPr>
      </w:pPr>
      <w:r w:rsidRPr="000042B5">
        <w:rPr>
          <w:rtl/>
        </w:rPr>
        <w:t>والحاصل أن الولاية صارت متجراً لأهل الغلو، وكنت قد كتبت كتاباً (</w:t>
      </w:r>
      <w:r w:rsidRPr="00D96F07">
        <w:rPr>
          <w:b/>
          <w:bCs/>
          <w:rtl/>
        </w:rPr>
        <w:t>عرض أخبار</w:t>
      </w:r>
      <w:r w:rsidRPr="00D96F07">
        <w:rPr>
          <w:rFonts w:hint="cs"/>
          <w:b/>
          <w:bCs/>
          <w:rtl/>
        </w:rPr>
        <w:t xml:space="preserve"> </w:t>
      </w:r>
      <w:r w:rsidRPr="00D96F07">
        <w:rPr>
          <w:rFonts w:hint="cs"/>
          <w:b/>
          <w:bCs/>
          <w:rtl/>
        </w:rPr>
        <w:lastRenderedPageBreak/>
        <w:t>الأصول على القرآن والعقول</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294"/>
      </w:r>
      <w:r w:rsidR="00DF76C9" w:rsidRPr="00DF76C9">
        <w:rPr>
          <w:rStyle w:val="FootnoteReference"/>
          <w:rFonts w:cs="Arabic11 BT"/>
          <w:rtl/>
        </w:rPr>
        <w:t>)</w:t>
      </w:r>
      <w:r w:rsidRPr="000042B5">
        <w:rPr>
          <w:rtl/>
        </w:rPr>
        <w:t xml:space="preserve"> لهدايتهم. وسبب اختياري لهذا الموضوع قول المجلسي في كتاب مرآة العقول: (كتاب الكافي أحسن كتب الشيعة) مع أن تسعة آلاف رواية فيه هي إما مجهولة أو ضعيفة أو مرسلة، وبهذا نعلم حال باقي كتب الشيعة، ولذا أقول: لم يبق بيننا إمام إلا الإمام الذي أمرنا الله بالرجوع له وهو القرآن.</w:t>
      </w:r>
      <w:r w:rsidRPr="000042B5">
        <w:rPr>
          <w:rFonts w:hint="cs"/>
          <w:rtl/>
        </w:rPr>
        <w:t xml:space="preserve"> </w:t>
      </w:r>
    </w:p>
    <w:p w:rsidR="00C359FF" w:rsidRPr="00FC109F" w:rsidRDefault="00C359FF" w:rsidP="000042B5">
      <w:pPr>
        <w:pStyle w:val="aa"/>
        <w:rPr>
          <w:rtl/>
        </w:rPr>
      </w:pPr>
      <w:r w:rsidRPr="00FC109F">
        <w:rPr>
          <w:rtl/>
        </w:rPr>
        <w:t xml:space="preserve">وقبل فترة أخذوني للتحقيق؛ فسألني القاضي -في سجن (إيفين)- هل تقبلون الأئمة وتتولونهم؟ </w:t>
      </w:r>
    </w:p>
    <w:p w:rsidR="00C359FF" w:rsidRPr="000042B5" w:rsidRDefault="00C359FF" w:rsidP="00A5775F">
      <w:pPr>
        <w:pStyle w:val="aa"/>
        <w:rPr>
          <w:rtl/>
        </w:rPr>
      </w:pPr>
      <w:r w:rsidRPr="000042B5">
        <w:rPr>
          <w:rtl/>
        </w:rPr>
        <w:t>قلت: نعم، ولكن ينبغي أن يكون الإمام موجود</w:t>
      </w:r>
      <w:r w:rsidRPr="000042B5">
        <w:rPr>
          <w:rFonts w:hint="cs"/>
          <w:rtl/>
        </w:rPr>
        <w:t>اً</w:t>
      </w:r>
      <w:r w:rsidRPr="000042B5">
        <w:rPr>
          <w:rtl/>
        </w:rPr>
        <w:t xml:space="preserve"> في كل زمان، وليس لدينا إمام حاضر بيننا إلا القرآن. ولکن القاضي لم يفهم، وكان يريد أن أوافق بقي</w:t>
      </w:r>
      <w:r w:rsidRPr="000042B5">
        <w:rPr>
          <w:rFonts w:hint="cs"/>
          <w:rtl/>
        </w:rPr>
        <w:t>ة</w:t>
      </w:r>
      <w:r w:rsidRPr="000042B5">
        <w:rPr>
          <w:rtl/>
        </w:rPr>
        <w:t xml:space="preserve"> العلماء، ومن الصعب أن يفهم أن الغرور والتكبر يمنعان السادة العلماء من قراءة كتاب رجل فقیر مثل</w:t>
      </w:r>
      <w:r w:rsidRPr="000042B5">
        <w:rPr>
          <w:rFonts w:hint="cs"/>
          <w:rtl/>
        </w:rPr>
        <w:t>ي</w:t>
      </w:r>
      <w:r w:rsidRPr="000042B5">
        <w:rPr>
          <w:rtl/>
        </w:rPr>
        <w:t xml:space="preserve">، والله تعالى قد أخبرنا عن سبب اختلاف هؤلاء في سورة آل عمران (19) قال تعالى: </w:t>
      </w:r>
      <w:r w:rsidRPr="000042B5">
        <w:rPr>
          <w:rFonts w:hint="cs"/>
          <w:rtl/>
        </w:rPr>
        <w:t>﴿</w:t>
      </w:r>
      <w:r w:rsidR="00A5775F">
        <w:rPr>
          <w:rFonts w:ascii="KFGQPC Uthmanic Script HAFS" w:eastAsiaTheme="minorHAnsi" w:hAnsiTheme="minorHAnsi" w:cs="KFGQPC Uthmanic Script HAFS" w:hint="cs"/>
          <w:sz w:val="28"/>
          <w:szCs w:val="28"/>
          <w:rtl/>
          <w:lang w:val="en-MY" w:bidi="fa-IR"/>
        </w:rPr>
        <w:t>إِنَّ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ٱلدِّينَ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عِندَ</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ٱللَّهِ</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ٱلۡإِسۡلَٰمُۗ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وَمَا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ٱخۡتَلَفَ</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ٱلَّذِينَ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أُوتُواْ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ٱلۡكِتَٰبَ</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إِلَّا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مِنۢ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بَعۡدِ</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مَا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جَآءَهُمُ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ٱلۡعِلۡمُ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بَغۡيَۢا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بَيۡنَهُمۡۗ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وَمَن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يَكۡفُرۡ</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بِ‍َٔايَٰتِ</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ٱللَّهِ</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فَإِنَّ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ٱللَّهَ</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سَرِيعُ</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ٱلۡحِسَابِ</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١٩</w:t>
      </w:r>
      <w:r w:rsidRPr="000042B5">
        <w:rPr>
          <w:rFonts w:hint="cs"/>
          <w:rtl/>
        </w:rPr>
        <w:t>﴾</w:t>
      </w:r>
      <w:r w:rsidR="00A5775F">
        <w:rPr>
          <w:rFonts w:hint="cs"/>
          <w:rtl/>
        </w:rPr>
        <w:t xml:space="preserve"> </w:t>
      </w:r>
      <w:r w:rsidRPr="00662AF6">
        <w:rPr>
          <w:rFonts w:ascii="mylotus" w:hAnsi="mylotus"/>
          <w:szCs w:val="24"/>
          <w:rtl/>
        </w:rPr>
        <w:t>[آل عمران:19]</w:t>
      </w:r>
      <w:r w:rsidRPr="000042B5">
        <w:rPr>
          <w:rtl/>
        </w:rPr>
        <w:t xml:space="preserve">، وسورة الجاثية (17) قال تعالى: </w:t>
      </w:r>
      <w:r w:rsidRPr="000042B5">
        <w:rPr>
          <w:rFonts w:hint="cs"/>
          <w:rtl/>
        </w:rPr>
        <w:t>﴿</w:t>
      </w:r>
      <w:r w:rsidR="00A5775F">
        <w:rPr>
          <w:rFonts w:ascii="KFGQPC Uthmanic Script HAFS" w:eastAsiaTheme="minorHAnsi" w:hAnsiTheme="minorHAnsi" w:cs="KFGQPC Uthmanic Script HAFS" w:hint="cs"/>
          <w:sz w:val="28"/>
          <w:szCs w:val="28"/>
          <w:rtl/>
          <w:lang w:val="en-MY" w:bidi="fa-IR"/>
        </w:rPr>
        <w:t>وَءَاتَيۡنَٰهُم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بَيِّنَٰتٖ</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مِّنَ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ٱلۡأَمۡرِۖ</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فَمَا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ٱخۡتَلَفُوٓاْ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إِلَّا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مِنۢ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بَعۡدِ</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مَا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جَآءَهُمُ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ٱلۡعِلۡمُ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بَغۡيَۢا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بَيۡنَهُمۡۚ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إِنَّ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رَبَّكَ</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يَقۡضِي</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بَيۡنَهُمۡ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يَوۡمَ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ٱلۡقِيَٰمَةِ</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فِيمَا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كَانُواْ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فِيهِ</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يَخۡتَلِفُونَ</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١٧</w:t>
      </w:r>
      <w:r w:rsidRPr="000042B5">
        <w:rPr>
          <w:rFonts w:hint="cs"/>
          <w:rtl/>
        </w:rPr>
        <w:t xml:space="preserve">﴾ </w:t>
      </w:r>
      <w:r w:rsidRPr="00662AF6">
        <w:rPr>
          <w:rFonts w:ascii="mylotus" w:hAnsi="mylotus"/>
          <w:szCs w:val="24"/>
          <w:rtl/>
        </w:rPr>
        <w:t>[الجاثية: 17]</w:t>
      </w:r>
      <w:r w:rsidRPr="000042B5">
        <w:rPr>
          <w:rFonts w:hint="cs"/>
          <w:rtl/>
        </w:rPr>
        <w:t>،</w:t>
      </w:r>
      <w:r w:rsidRPr="000042B5">
        <w:rPr>
          <w:rtl/>
        </w:rPr>
        <w:t xml:space="preserve"> قال تعالى: </w:t>
      </w:r>
      <w:r w:rsidRPr="000042B5">
        <w:rPr>
          <w:rFonts w:hint="cs"/>
          <w:rtl/>
        </w:rPr>
        <w:t>﴿</w:t>
      </w:r>
      <w:r w:rsidR="00A5775F">
        <w:rPr>
          <w:rFonts w:ascii="KFGQPC Uthmanic Script HAFS" w:eastAsiaTheme="minorHAnsi" w:hAnsiTheme="minorHAnsi" w:cs="KFGQPC Uthmanic Script HAFS" w:hint="cs"/>
          <w:sz w:val="28"/>
          <w:szCs w:val="28"/>
          <w:rtl/>
          <w:lang w:val="en-MY" w:bidi="fa-IR"/>
        </w:rPr>
        <w:t>بَغۡيَۢا</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بَيۡنَهُمۡۚ</w:t>
      </w:r>
      <w:r w:rsidRPr="000042B5">
        <w:rPr>
          <w:rFonts w:hint="cs"/>
          <w:rtl/>
        </w:rPr>
        <w:t>﴾</w:t>
      </w:r>
      <w:r w:rsidRPr="00662AF6">
        <w:rPr>
          <w:rFonts w:ascii="mylotus" w:hAnsi="mylotus"/>
          <w:szCs w:val="24"/>
          <w:rtl/>
        </w:rPr>
        <w:t>[الجاثية: 17]</w:t>
      </w:r>
      <w:r w:rsidRPr="000042B5">
        <w:rPr>
          <w:rtl/>
        </w:rPr>
        <w:t xml:space="preserve"> ولم يقل</w:t>
      </w:r>
      <w:r w:rsidRPr="000042B5">
        <w:rPr>
          <w:rFonts w:hint="cs"/>
          <w:rtl/>
        </w:rPr>
        <w:t>:</w:t>
      </w:r>
      <w:r w:rsidRPr="000042B5">
        <w:rPr>
          <w:rtl/>
        </w:rPr>
        <w:t xml:space="preserve"> إنصافاً. وقال تعالى: </w:t>
      </w:r>
      <w:r w:rsidRPr="000042B5">
        <w:rPr>
          <w:rFonts w:hint="cs"/>
          <w:rtl/>
        </w:rPr>
        <w:t>﴿</w:t>
      </w:r>
      <w:r w:rsidR="00A5775F" w:rsidRPr="00A5775F">
        <w:rPr>
          <w:rFonts w:ascii="KFGQPC Uthmanic Script HAFS" w:eastAsiaTheme="minorHAnsi" w:hAnsiTheme="minorHAnsi" w:cs="KFGQPC Uthmanic Script HAFS" w:hint="cs"/>
          <w:sz w:val="28"/>
          <w:szCs w:val="28"/>
          <w:rtl/>
          <w:lang w:val="en-MY" w:bidi="fa-IR"/>
        </w:rPr>
        <w:t xml:space="preserve"> وَقَلِيلٌ مِّنْ عِبَادِيَ الشَّكُورُ</w:t>
      </w:r>
      <w:r w:rsidRPr="000042B5">
        <w:rPr>
          <w:rFonts w:hint="cs"/>
          <w:rtl/>
        </w:rPr>
        <w:t xml:space="preserve">﴾ </w:t>
      </w:r>
      <w:r w:rsidRPr="00662AF6">
        <w:rPr>
          <w:rFonts w:ascii="mylotus" w:hAnsi="mylotus"/>
          <w:szCs w:val="24"/>
          <w:rtl/>
        </w:rPr>
        <w:t>[سبأ: 13]</w:t>
      </w:r>
      <w:r w:rsidRPr="000042B5">
        <w:rPr>
          <w:rtl/>
        </w:rPr>
        <w:t xml:space="preserve"> فهؤلاء العلماء هم السبب في وجود التفرق والطائفية.</w:t>
      </w:r>
    </w:p>
    <w:p w:rsidR="00C359FF" w:rsidRPr="000042B5" w:rsidRDefault="00C359FF" w:rsidP="000042B5">
      <w:pPr>
        <w:pStyle w:val="aa"/>
        <w:rPr>
          <w:rtl/>
        </w:rPr>
      </w:pPr>
      <w:r w:rsidRPr="000042B5">
        <w:rPr>
          <w:rtl/>
        </w:rPr>
        <w:t>ختاماً أقول:</w:t>
      </w:r>
    </w:p>
    <w:p w:rsidR="00C359FF" w:rsidRPr="00FC109F" w:rsidRDefault="00C359FF" w:rsidP="000042B5">
      <w:pPr>
        <w:pStyle w:val="aa"/>
        <w:rPr>
          <w:spacing w:val="-4"/>
          <w:rtl/>
        </w:rPr>
      </w:pPr>
      <w:r w:rsidRPr="00FC109F">
        <w:rPr>
          <w:spacing w:val="-4"/>
          <w:rtl/>
        </w:rPr>
        <w:t xml:space="preserve">معالي الإمام، إن قُضاتكم لا ينفذون أحكام الإسلام، بل يحكمون في جمهوريتكم بأحكام تخالف القرآن وسنة رسول الله </w:t>
      </w:r>
      <w:r w:rsidRPr="00FC109F">
        <w:rPr>
          <w:rFonts w:ascii="Abo-thar" w:hAnsi="Abo-thar"/>
          <w:spacing w:val="-4"/>
          <w:sz w:val="30"/>
          <w:lang w:bidi="fa-IR"/>
        </w:rPr>
        <w:t></w:t>
      </w:r>
      <w:r w:rsidRPr="00FC109F">
        <w:rPr>
          <w:spacing w:val="-4"/>
          <w:rtl/>
        </w:rPr>
        <w:t xml:space="preserve"> وأنتم لا تعلمون، لكن مس</w:t>
      </w:r>
      <w:r w:rsidRPr="00FC109F">
        <w:rPr>
          <w:rFonts w:hint="cs"/>
          <w:spacing w:val="-4"/>
          <w:rtl/>
        </w:rPr>
        <w:t>ؤ</w:t>
      </w:r>
      <w:r w:rsidRPr="00FC109F">
        <w:rPr>
          <w:spacing w:val="-4"/>
          <w:rtl/>
        </w:rPr>
        <w:t>وليتكم يوم القيامة أكبر من غيركم جميعاً</w:t>
      </w:r>
      <w:r w:rsidRPr="00FC109F">
        <w:rPr>
          <w:rFonts w:hint="cs"/>
          <w:spacing w:val="-4"/>
          <w:rtl/>
        </w:rPr>
        <w:t>،</w:t>
      </w:r>
      <w:r w:rsidRPr="00FC109F">
        <w:rPr>
          <w:spacing w:val="-4"/>
          <w:rtl/>
        </w:rPr>
        <w:t xml:space="preserve"> فاتقوا ربكم</w:t>
      </w:r>
      <w:r w:rsidRPr="00FC109F">
        <w:rPr>
          <w:rFonts w:hint="cs"/>
          <w:spacing w:val="-4"/>
          <w:rtl/>
        </w:rPr>
        <w:t>،</w:t>
      </w:r>
      <w:r w:rsidRPr="00FC109F">
        <w:rPr>
          <w:spacing w:val="-4"/>
          <w:rtl/>
        </w:rPr>
        <w:t xml:space="preserve"> واعلم</w:t>
      </w:r>
      <w:r w:rsidRPr="00FC109F">
        <w:rPr>
          <w:rFonts w:hint="cs"/>
          <w:spacing w:val="-4"/>
          <w:rtl/>
        </w:rPr>
        <w:t>وا أن رئاسة</w:t>
      </w:r>
      <w:r w:rsidRPr="00FC109F">
        <w:rPr>
          <w:spacing w:val="-4"/>
          <w:rtl/>
        </w:rPr>
        <w:t xml:space="preserve"> الدنيا ل</w:t>
      </w:r>
      <w:r w:rsidRPr="00FC109F">
        <w:rPr>
          <w:rFonts w:hint="cs"/>
          <w:spacing w:val="-4"/>
          <w:rtl/>
        </w:rPr>
        <w:t>مدة يومين ل</w:t>
      </w:r>
      <w:r w:rsidRPr="00FC109F">
        <w:rPr>
          <w:spacing w:val="-4"/>
          <w:rtl/>
        </w:rPr>
        <w:t xml:space="preserve">ا </w:t>
      </w:r>
      <w:r w:rsidRPr="00FC109F">
        <w:rPr>
          <w:rFonts w:hint="cs"/>
          <w:spacing w:val="-4"/>
          <w:rtl/>
        </w:rPr>
        <w:t>تستحق أن يوقع الإنسان نفسه لأجلها في</w:t>
      </w:r>
      <w:r w:rsidRPr="00FC109F">
        <w:rPr>
          <w:spacing w:val="-4"/>
          <w:rtl/>
        </w:rPr>
        <w:t xml:space="preserve"> العذاب الأليم، فلا توقعوا أنفسكم في التهلكة..</w:t>
      </w:r>
      <w:r w:rsidRPr="00FC109F">
        <w:rPr>
          <w:rFonts w:hint="cs"/>
          <w:spacing w:val="-4"/>
          <w:rtl/>
        </w:rPr>
        <w:t xml:space="preserve"> </w:t>
      </w:r>
      <w:r w:rsidRPr="00FC109F">
        <w:rPr>
          <w:spacing w:val="-4"/>
          <w:rtl/>
        </w:rPr>
        <w:t>وتذكر</w:t>
      </w:r>
      <w:r w:rsidRPr="00FC109F">
        <w:rPr>
          <w:rFonts w:hint="cs"/>
          <w:spacing w:val="-4"/>
          <w:rtl/>
        </w:rPr>
        <w:t>وا</w:t>
      </w:r>
      <w:r w:rsidRPr="00FC109F">
        <w:rPr>
          <w:spacing w:val="-4"/>
          <w:rtl/>
        </w:rPr>
        <w:t xml:space="preserve"> كم مات من السلاطين الجبارين</w:t>
      </w:r>
      <w:r w:rsidRPr="00FC109F">
        <w:rPr>
          <w:rFonts w:hint="cs"/>
          <w:spacing w:val="-4"/>
          <w:rtl/>
        </w:rPr>
        <w:t>:</w:t>
      </w:r>
    </w:p>
    <w:p w:rsidR="00C359FF" w:rsidRPr="00D96F07" w:rsidRDefault="00C359FF" w:rsidP="00FC109F">
      <w:pPr>
        <w:widowControl w:val="0"/>
        <w:jc w:val="center"/>
        <w:rPr>
          <w:rFonts w:cs="mylotus"/>
          <w:b/>
          <w:bCs/>
          <w:szCs w:val="27"/>
          <w:rtl/>
        </w:rPr>
      </w:pPr>
      <w:r w:rsidRPr="00D96F07">
        <w:rPr>
          <w:rFonts w:cs="mylotus"/>
          <w:b/>
          <w:bCs/>
          <w:szCs w:val="27"/>
          <w:rtl/>
        </w:rPr>
        <w:lastRenderedPageBreak/>
        <w:t xml:space="preserve">لا تظلمن إذا كنت مقتدراً </w:t>
      </w:r>
      <w:r w:rsidRPr="00D96F07">
        <w:rPr>
          <w:rFonts w:cs="mylotus" w:hint="cs"/>
          <w:b/>
          <w:bCs/>
          <w:szCs w:val="27"/>
          <w:rtl/>
        </w:rPr>
        <w:tab/>
      </w:r>
      <w:r w:rsidRPr="00D96F07">
        <w:rPr>
          <w:rFonts w:cs="mylotus" w:hint="cs"/>
          <w:b/>
          <w:bCs/>
          <w:szCs w:val="27"/>
          <w:rtl/>
        </w:rPr>
        <w:tab/>
      </w:r>
      <w:r w:rsidRPr="00D96F07">
        <w:rPr>
          <w:rFonts w:cs="mylotus"/>
          <w:b/>
          <w:bCs/>
          <w:szCs w:val="27"/>
          <w:rtl/>
        </w:rPr>
        <w:t>فالظلم آخره يفضي إلى الندم</w:t>
      </w:r>
    </w:p>
    <w:p w:rsidR="00C359FF" w:rsidRPr="00D96F07" w:rsidRDefault="00C359FF" w:rsidP="00FC109F">
      <w:pPr>
        <w:widowControl w:val="0"/>
        <w:jc w:val="center"/>
        <w:rPr>
          <w:rFonts w:cs="mylotus"/>
          <w:b/>
          <w:bCs/>
          <w:szCs w:val="27"/>
          <w:rtl/>
        </w:rPr>
      </w:pPr>
      <w:r w:rsidRPr="00D96F07">
        <w:rPr>
          <w:rFonts w:cs="mylotus"/>
          <w:b/>
          <w:bCs/>
          <w:szCs w:val="27"/>
          <w:rtl/>
        </w:rPr>
        <w:t xml:space="preserve">تنام عينك والمظلوم منتبه </w:t>
      </w:r>
      <w:r w:rsidRPr="00D96F07">
        <w:rPr>
          <w:rFonts w:cs="mylotus" w:hint="cs"/>
          <w:b/>
          <w:bCs/>
          <w:szCs w:val="27"/>
          <w:rtl/>
        </w:rPr>
        <w:tab/>
      </w:r>
      <w:r w:rsidRPr="00D96F07">
        <w:rPr>
          <w:rFonts w:cs="mylotus" w:hint="cs"/>
          <w:b/>
          <w:bCs/>
          <w:szCs w:val="27"/>
          <w:rtl/>
        </w:rPr>
        <w:tab/>
      </w:r>
      <w:r w:rsidRPr="00D96F07">
        <w:rPr>
          <w:rFonts w:cs="mylotus"/>
          <w:b/>
          <w:bCs/>
          <w:szCs w:val="27"/>
          <w:rtl/>
        </w:rPr>
        <w:t>يدعو عليك وعين الله لم تنم</w:t>
      </w:r>
    </w:p>
    <w:p w:rsidR="00C359FF" w:rsidRPr="000042B5" w:rsidRDefault="00C359FF" w:rsidP="00FC109F">
      <w:pPr>
        <w:pStyle w:val="aa"/>
        <w:spacing w:after="0"/>
        <w:rPr>
          <w:rtl/>
        </w:rPr>
      </w:pPr>
      <w:r w:rsidRPr="000042B5">
        <w:rPr>
          <w:rtl/>
        </w:rPr>
        <w:t>إذا قُدّر للمظلوم أن يكون تحت قدميك فخف من شكواه إلى الله</w:t>
      </w:r>
      <w:r w:rsidRPr="000042B5">
        <w:rPr>
          <w:rFonts w:hint="cs"/>
          <w:rtl/>
        </w:rPr>
        <w:t xml:space="preserve">.  </w:t>
      </w:r>
    </w:p>
    <w:p w:rsidR="00C359FF" w:rsidRPr="000042B5" w:rsidRDefault="00C359FF" w:rsidP="00FC109F">
      <w:pPr>
        <w:pStyle w:val="aa"/>
        <w:spacing w:after="0"/>
        <w:rPr>
          <w:rtl/>
        </w:rPr>
      </w:pPr>
      <w:r w:rsidRPr="000042B5">
        <w:rPr>
          <w:rtl/>
        </w:rPr>
        <w:t>يموت الظالم وتبقى عليه لعنة الله</w:t>
      </w:r>
      <w:r w:rsidRPr="000042B5">
        <w:rPr>
          <w:rFonts w:hint="cs"/>
          <w:rtl/>
        </w:rPr>
        <w:t>.</w:t>
      </w:r>
    </w:p>
    <w:p w:rsidR="00C359FF" w:rsidRPr="000042B5" w:rsidRDefault="00C359FF" w:rsidP="00FC109F">
      <w:pPr>
        <w:pStyle w:val="aa"/>
        <w:spacing w:after="0"/>
        <w:rPr>
          <w:rtl/>
        </w:rPr>
      </w:pPr>
      <w:r w:rsidRPr="000042B5">
        <w:rPr>
          <w:rtl/>
        </w:rPr>
        <w:t>وقديما</w:t>
      </w:r>
      <w:r w:rsidRPr="000042B5">
        <w:rPr>
          <w:rFonts w:hint="cs"/>
          <w:rtl/>
        </w:rPr>
        <w:t>ً</w:t>
      </w:r>
      <w:r w:rsidRPr="000042B5">
        <w:rPr>
          <w:rtl/>
        </w:rPr>
        <w:t xml:space="preserve"> قيل: تبقى الدولة مع الکفر، ولا تبقى مع الظلم.</w:t>
      </w:r>
    </w:p>
    <w:p w:rsidR="00C359FF" w:rsidRPr="000042B5" w:rsidRDefault="00C359FF" w:rsidP="000042B5">
      <w:pPr>
        <w:pStyle w:val="aa"/>
        <w:rPr>
          <w:rtl/>
        </w:rPr>
      </w:pPr>
      <w:r w:rsidRPr="000042B5">
        <w:rPr>
          <w:rtl/>
        </w:rPr>
        <w:t xml:space="preserve">أخيراً: المصائب كثيرة، لكن </w:t>
      </w:r>
      <w:r w:rsidRPr="000042B5">
        <w:rPr>
          <w:rFonts w:hint="cs"/>
          <w:rtl/>
        </w:rPr>
        <w:t>كيف يستطيع</w:t>
      </w:r>
      <w:r w:rsidRPr="000042B5">
        <w:rPr>
          <w:rtl/>
        </w:rPr>
        <w:t xml:space="preserve"> أن یبينها رجل مريض مسجون؟!</w:t>
      </w:r>
    </w:p>
    <w:p w:rsidR="00C359FF" w:rsidRPr="000042B5" w:rsidRDefault="00C359FF" w:rsidP="00376485">
      <w:pPr>
        <w:pStyle w:val="aa"/>
        <w:jc w:val="center"/>
        <w:rPr>
          <w:rtl/>
        </w:rPr>
      </w:pPr>
      <w:r w:rsidRPr="000042B5">
        <w:rPr>
          <w:rtl/>
        </w:rPr>
        <w:t>والسلام على من اتبع الهدى، وخاف عواقب الردى</w:t>
      </w:r>
      <w:r w:rsidRPr="000042B5">
        <w:rPr>
          <w:rFonts w:hint="cs"/>
          <w:rtl/>
        </w:rPr>
        <w:t>.</w:t>
      </w:r>
    </w:p>
    <w:p w:rsidR="00C359FF" w:rsidRPr="000042B5" w:rsidRDefault="00C359FF" w:rsidP="00376485">
      <w:pPr>
        <w:pStyle w:val="aa"/>
        <w:jc w:val="right"/>
        <w:rPr>
          <w:rtl/>
        </w:rPr>
      </w:pPr>
      <w:r w:rsidRPr="000042B5">
        <w:rPr>
          <w:rtl/>
        </w:rPr>
        <w:t xml:space="preserve">17 صفر 1409هـ </w:t>
      </w:r>
      <w:r w:rsidRPr="000042B5">
        <w:rPr>
          <w:rFonts w:hint="cs"/>
          <w:rtl/>
        </w:rPr>
        <w:t xml:space="preserve">ق/ </w:t>
      </w:r>
      <w:r w:rsidRPr="000042B5">
        <w:rPr>
          <w:rtl/>
        </w:rPr>
        <w:t>1988م</w:t>
      </w:r>
    </w:p>
    <w:p w:rsidR="00C359FF" w:rsidRPr="000042B5" w:rsidRDefault="00C359FF" w:rsidP="00376485">
      <w:pPr>
        <w:pStyle w:val="aa"/>
        <w:jc w:val="right"/>
        <w:rPr>
          <w:rtl/>
        </w:rPr>
      </w:pPr>
      <w:r w:rsidRPr="000042B5">
        <w:rPr>
          <w:rtl/>
        </w:rPr>
        <w:t xml:space="preserve"> العبد الضعيف السيد أبو الفضل البرقعي</w:t>
      </w:r>
    </w:p>
    <w:p w:rsidR="00C359FF" w:rsidRPr="000042B5" w:rsidRDefault="00C359FF" w:rsidP="00376485">
      <w:pPr>
        <w:pStyle w:val="aa"/>
        <w:jc w:val="center"/>
        <w:rPr>
          <w:rtl/>
        </w:rPr>
      </w:pPr>
      <w:r w:rsidRPr="000042B5">
        <w:rPr>
          <w:rFonts w:hint="cs"/>
          <w:rtl/>
        </w:rPr>
        <w:t>***</w:t>
      </w:r>
    </w:p>
    <w:p w:rsidR="00C359FF" w:rsidRPr="00317042" w:rsidRDefault="00C359FF" w:rsidP="00A81204">
      <w:pPr>
        <w:pStyle w:val="ab"/>
        <w:rPr>
          <w:rtl/>
        </w:rPr>
      </w:pPr>
      <w:bookmarkStart w:id="217" w:name="_Toc237320674"/>
      <w:bookmarkStart w:id="218" w:name="_Toc343559946"/>
      <w:r w:rsidRPr="00317042">
        <w:rPr>
          <w:rtl/>
        </w:rPr>
        <w:t>رسالة أخرى من أبي الفضل البرقعي إلى الخميني</w:t>
      </w:r>
      <w:r w:rsidR="00DF76C9" w:rsidRPr="00DF76C9">
        <w:rPr>
          <w:rStyle w:val="FootnoteReference"/>
          <w:rFonts w:cs="Arabic11 BT"/>
          <w:rtl/>
        </w:rPr>
        <w:t>(</w:t>
      </w:r>
      <w:r w:rsidR="00DF76C9" w:rsidRPr="00DF76C9">
        <w:rPr>
          <w:rStyle w:val="FootnoteReference"/>
          <w:rFonts w:cs="Arabic11 BT"/>
          <w:rtl/>
        </w:rPr>
        <w:footnoteReference w:id="295"/>
      </w:r>
      <w:r w:rsidR="00DF76C9" w:rsidRPr="00DF76C9">
        <w:rPr>
          <w:rStyle w:val="FootnoteReference"/>
          <w:rFonts w:cs="Arabic11 BT"/>
          <w:rtl/>
        </w:rPr>
        <w:t>)</w:t>
      </w:r>
      <w:r w:rsidRPr="00317042">
        <w:rPr>
          <w:rtl/>
        </w:rPr>
        <w:t>:</w:t>
      </w:r>
      <w:bookmarkEnd w:id="217"/>
      <w:bookmarkEnd w:id="218"/>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هذه رسالة من سجين مجتهد مُعَم</w:t>
      </w:r>
      <w:r w:rsidRPr="000042B5">
        <w:rPr>
          <w:rFonts w:hint="cs"/>
          <w:rtl/>
        </w:rPr>
        <w:t>ّ</w:t>
      </w:r>
      <w:r w:rsidRPr="000042B5">
        <w:rPr>
          <w:rtl/>
        </w:rPr>
        <w:t>ر قد أنهكه المرض إلى رؤساء السجن، وإلى رئيس الجمهورية مدّعي إقامة العدل وأحكام الإسلام.. یقول</w:t>
      </w:r>
      <w:r w:rsidRPr="000042B5">
        <w:rPr>
          <w:rFonts w:hint="cs"/>
          <w:rtl/>
        </w:rPr>
        <w:t xml:space="preserve"> (بيتان من الشعر بالفارسية) ترجمتهما</w:t>
      </w:r>
      <w:r w:rsidRPr="000042B5">
        <w:rPr>
          <w:rtl/>
        </w:rPr>
        <w:t>:</w:t>
      </w:r>
    </w:p>
    <w:p w:rsidR="00C359FF" w:rsidRPr="000042B5" w:rsidRDefault="00C359FF" w:rsidP="000042B5">
      <w:pPr>
        <w:pStyle w:val="aa"/>
        <w:rPr>
          <w:rtl/>
        </w:rPr>
      </w:pPr>
      <w:r w:rsidRPr="000042B5">
        <w:rPr>
          <w:rtl/>
        </w:rPr>
        <w:t xml:space="preserve"> (إذا کان الإسلام هو ما كتبه الشاعر حافظ، فالویل قريب</w:t>
      </w:r>
      <w:r w:rsidRPr="000042B5">
        <w:rPr>
          <w:rFonts w:hint="cs"/>
          <w:rtl/>
        </w:rPr>
        <w:t>.</w:t>
      </w:r>
    </w:p>
    <w:p w:rsidR="00C359FF" w:rsidRPr="00FC109F" w:rsidRDefault="00C359FF" w:rsidP="000042B5">
      <w:pPr>
        <w:pStyle w:val="aa"/>
        <w:rPr>
          <w:spacing w:val="-4"/>
          <w:rtl/>
        </w:rPr>
      </w:pPr>
      <w:r w:rsidRPr="00FC109F">
        <w:rPr>
          <w:spacing w:val="-4"/>
          <w:rtl/>
        </w:rPr>
        <w:t xml:space="preserve"> إذا كان الإسلام هو </w:t>
      </w:r>
      <w:r w:rsidRPr="00FC109F">
        <w:rPr>
          <w:rFonts w:hint="cs"/>
          <w:spacing w:val="-4"/>
          <w:rtl/>
        </w:rPr>
        <w:t xml:space="preserve">هذا </w:t>
      </w:r>
      <w:r w:rsidRPr="00FC109F">
        <w:rPr>
          <w:spacing w:val="-4"/>
          <w:rtl/>
        </w:rPr>
        <w:t>المنتشر في إيران</w:t>
      </w:r>
      <w:r w:rsidRPr="00FC109F">
        <w:rPr>
          <w:rFonts w:hint="cs"/>
          <w:spacing w:val="-4"/>
          <w:rtl/>
        </w:rPr>
        <w:t xml:space="preserve"> اليوم،</w:t>
      </w:r>
      <w:r w:rsidRPr="00FC109F">
        <w:rPr>
          <w:spacing w:val="-4"/>
          <w:rtl/>
        </w:rPr>
        <w:t xml:space="preserve"> فلا </w:t>
      </w:r>
      <w:r w:rsidRPr="00FC109F">
        <w:rPr>
          <w:rFonts w:hint="cs"/>
          <w:spacing w:val="-4"/>
          <w:rtl/>
        </w:rPr>
        <w:t>خوف من مجوسي ولا من راهب نصراني</w:t>
      </w:r>
      <w:r w:rsidRPr="00FC109F">
        <w:rPr>
          <w:spacing w:val="-4"/>
          <w:rtl/>
        </w:rPr>
        <w:t>).</w:t>
      </w:r>
    </w:p>
    <w:p w:rsidR="00C359FF" w:rsidRPr="000042B5" w:rsidRDefault="00C359FF" w:rsidP="00FC109F">
      <w:pPr>
        <w:pStyle w:val="aa"/>
        <w:spacing w:after="0"/>
        <w:rPr>
          <w:rtl/>
        </w:rPr>
      </w:pPr>
      <w:r w:rsidRPr="000042B5">
        <w:rPr>
          <w:rtl/>
        </w:rPr>
        <w:tab/>
        <w:t xml:space="preserve">أنتم تدّعون بأن منهج جمهوريتكم هو </w:t>
      </w:r>
      <w:r w:rsidRPr="000042B5">
        <w:rPr>
          <w:rFonts w:hint="cs"/>
          <w:rtl/>
        </w:rPr>
        <w:t>الحرية و</w:t>
      </w:r>
      <w:r w:rsidRPr="000042B5">
        <w:rPr>
          <w:rtl/>
        </w:rPr>
        <w:t xml:space="preserve">الإسلام، ولكنكم أمسكتم المسلم الذي نصح لكم وسجنتموه </w:t>
      </w:r>
      <w:r w:rsidRPr="000042B5">
        <w:rPr>
          <w:rFonts w:hint="cs"/>
          <w:rtl/>
        </w:rPr>
        <w:t>وعاملتموه بجفاء</w:t>
      </w:r>
      <w:r w:rsidRPr="000042B5">
        <w:rPr>
          <w:rtl/>
        </w:rPr>
        <w:t xml:space="preserve">، فإن كان هذا الناصح كتب الحق في كتبه ونبّهكم عليه فالمفترض عليكم أن تساعدوه وأن تنشروا كتبه، لا أن تمنعوها وتسجنوه، وإن كان هذا الرجل كتب باطلاً فاتركوه حتى يفتضح ويظهر كذبه عند العامَّة والخاصَّة.. واقتدوا بمنهج القرآن: </w:t>
      </w:r>
      <w:r w:rsidRPr="000042B5">
        <w:rPr>
          <w:rFonts w:hint="cs"/>
          <w:rtl/>
        </w:rPr>
        <w:t>﴿</w:t>
      </w:r>
      <w:r w:rsidR="00A5775F" w:rsidRPr="00A5775F">
        <w:rPr>
          <w:rFonts w:ascii="KFGQPC Uthmanic Script HAFS" w:eastAsiaTheme="minorHAnsi" w:cs="KFGQPC Uthmanic Script HAFS" w:hint="cs"/>
          <w:sz w:val="28"/>
          <w:szCs w:val="28"/>
          <w:rtl/>
          <w:lang w:val="en-MY"/>
        </w:rPr>
        <w:t>أَتَقۡتُلُونَ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رَجُلًا</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أَن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يَقُولَ</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رَبِّيَ</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ٱللَّهُ</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وَقَدۡ</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جَآءَكُم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بِٱلۡبَيِّنَٰتِ</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مِن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رَّبِّكُمۡۖ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وَإِن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يَكُ</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كَٰذِبٗا</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lastRenderedPageBreak/>
        <w:t>فَعَلَيۡهِ</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كَذِبُهُۥۖ</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وَإِن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يَكُ</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صَادِقٗا</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يُصِبۡكُم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بَعۡضُ</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ٱلَّذِي</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يَعِدُكُمۡۖ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إِنَّ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ٱللَّهَ</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لَا</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يَهۡدِي</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مَنۡ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هُوَ</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مُسۡرِفٞ</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كَذَّابٞ</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٢٨</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يَٰقَوۡمِ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لَكُمُ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ٱلۡمُلۡكُ</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ٱلۡيَوۡمَ</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ظَٰهِرِينَ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فِي</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ٱلۡأَرۡضِ</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فَمَن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يَنصُرُنَا</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مِنۢ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بَأۡسِ</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ٱللَّهِ</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إِن</w:t>
      </w:r>
      <w:r w:rsidR="00A5775F" w:rsidRPr="00A5775F">
        <w:rPr>
          <w:rFonts w:ascii="KFGQPC Uthmanic Script HAFS" w:eastAsiaTheme="minorHAnsi" w:cs="KFGQPC Uthmanic Script HAFS"/>
          <w:sz w:val="28"/>
          <w:szCs w:val="28"/>
          <w:rtl/>
          <w:lang w:val="en-MY"/>
        </w:rPr>
        <w:t xml:space="preserve"> </w:t>
      </w:r>
      <w:r w:rsidR="00A5775F" w:rsidRPr="00A5775F">
        <w:rPr>
          <w:rFonts w:ascii="KFGQPC Uthmanic Script HAFS" w:eastAsiaTheme="minorHAnsi" w:cs="KFGQPC Uthmanic Script HAFS" w:hint="cs"/>
          <w:sz w:val="28"/>
          <w:szCs w:val="28"/>
          <w:rtl/>
          <w:lang w:val="en-MY"/>
        </w:rPr>
        <w:t>جَآءَنَاۚ</w:t>
      </w:r>
      <w:r w:rsidRPr="000042B5">
        <w:rPr>
          <w:rFonts w:hint="cs"/>
          <w:rtl/>
        </w:rPr>
        <w:t xml:space="preserve">﴾ </w:t>
      </w:r>
      <w:r w:rsidRPr="00A5775F">
        <w:rPr>
          <w:szCs w:val="24"/>
          <w:rtl/>
        </w:rPr>
        <w:t xml:space="preserve">[غافر:29] </w:t>
      </w:r>
      <w:r w:rsidRPr="000042B5">
        <w:rPr>
          <w:rtl/>
        </w:rPr>
        <w:t xml:space="preserve">إلى قوله: </w:t>
      </w:r>
      <w:r w:rsidRPr="000042B5">
        <w:rPr>
          <w:rFonts w:hint="cs"/>
          <w:rtl/>
        </w:rPr>
        <w:t>﴿</w:t>
      </w:r>
      <w:r w:rsidR="00A5775F">
        <w:rPr>
          <w:rFonts w:ascii="KFGQPC Uthmanic Script HAFS" w:eastAsiaTheme="minorHAnsi" w:hAnsiTheme="minorHAnsi" w:cs="KFGQPC Uthmanic Script HAFS" w:hint="cs"/>
          <w:sz w:val="28"/>
          <w:szCs w:val="28"/>
          <w:rtl/>
          <w:lang w:val="en-MY" w:bidi="fa-IR"/>
        </w:rPr>
        <w:t>يَٰقَوۡمِ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إِنِّيٓ</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أَخَافُ</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عَلَيۡكُم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مِّثۡلَ</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يَوۡمِ</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ٱلۡأَحۡزَابِ</w:t>
      </w:r>
      <w:r w:rsidR="00A5775F">
        <w:rPr>
          <w:rFonts w:ascii="KFGQPC Uthmanic Script HAFS" w:eastAsiaTheme="minorHAnsi" w:hAnsiTheme="minorHAnsi" w:cs="KFGQPC Uthmanic Script HAFS"/>
          <w:sz w:val="28"/>
          <w:szCs w:val="28"/>
          <w:rtl/>
          <w:lang w:val="en-MY" w:bidi="fa-IR"/>
        </w:rPr>
        <w:t xml:space="preserve"> </w:t>
      </w:r>
      <w:r w:rsidR="00A5775F">
        <w:rPr>
          <w:rFonts w:ascii="KFGQPC Uthmanic Script HAFS" w:eastAsiaTheme="minorHAnsi" w:hAnsiTheme="minorHAnsi" w:cs="KFGQPC Uthmanic Script HAFS" w:hint="cs"/>
          <w:sz w:val="28"/>
          <w:szCs w:val="28"/>
          <w:rtl/>
          <w:lang w:val="en-MY" w:bidi="fa-IR"/>
        </w:rPr>
        <w:t>٣٠</w:t>
      </w:r>
      <w:r w:rsidRPr="000042B5">
        <w:rPr>
          <w:rFonts w:hint="cs"/>
          <w:rtl/>
        </w:rPr>
        <w:t xml:space="preserve">﴾ </w:t>
      </w:r>
      <w:r w:rsidRPr="00662AF6">
        <w:rPr>
          <w:rFonts w:ascii="mylotus" w:hAnsi="mylotus"/>
          <w:szCs w:val="24"/>
          <w:rtl/>
        </w:rPr>
        <w:t>[غافر: 30]</w:t>
      </w:r>
      <w:r w:rsidRPr="000042B5">
        <w:rPr>
          <w:rtl/>
        </w:rPr>
        <w:t xml:space="preserve"> إلى آخر الآيات</w:t>
      </w:r>
      <w:r w:rsidRPr="000042B5">
        <w:rPr>
          <w:rFonts w:hint="cs"/>
          <w:rtl/>
        </w:rPr>
        <w:t>.</w:t>
      </w:r>
    </w:p>
    <w:p w:rsidR="00C359FF" w:rsidRPr="000042B5" w:rsidRDefault="00C359FF" w:rsidP="00801451">
      <w:pPr>
        <w:pStyle w:val="aa"/>
        <w:rPr>
          <w:rtl/>
        </w:rPr>
      </w:pPr>
      <w:r w:rsidRPr="000042B5">
        <w:rPr>
          <w:rtl/>
        </w:rPr>
        <w:t>ويقول تعالى:</w:t>
      </w:r>
      <w:r w:rsidRPr="000042B5">
        <w:rPr>
          <w:rFonts w:hint="cs"/>
          <w:rtl/>
        </w:rPr>
        <w:t xml:space="preserve"> ﴿</w:t>
      </w:r>
      <w:r w:rsidR="00801451">
        <w:rPr>
          <w:rFonts w:ascii="KFGQPC Uthmanic Script HAFS" w:eastAsiaTheme="minorHAnsi" w:hAnsiTheme="minorHAnsi" w:cs="KFGQPC Uthmanic Script HAFS" w:hint="cs"/>
          <w:sz w:val="28"/>
          <w:szCs w:val="28"/>
          <w:rtl/>
          <w:lang w:val="en-MY" w:bidi="fa-IR"/>
        </w:rPr>
        <w:t>ثُمَّ</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جَعَلۡنَٰكُمۡ</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خَلَٰٓئِفَ</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فِي</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ٱلۡأَرۡضِ</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مِنۢ</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بَعۡدِهِمۡ</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لِنَنظُرَ</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كَيۡفَ</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تَعۡمَلُونَ</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١٤</w:t>
      </w:r>
      <w:r w:rsidRPr="000042B5">
        <w:rPr>
          <w:rFonts w:hint="cs"/>
          <w:rtl/>
        </w:rPr>
        <w:t xml:space="preserve">﴾ </w:t>
      </w:r>
      <w:r w:rsidRPr="00662AF6">
        <w:rPr>
          <w:rFonts w:ascii="mylotus" w:hAnsi="mylotus"/>
          <w:szCs w:val="24"/>
          <w:rtl/>
        </w:rPr>
        <w:t>[يونس: 14]</w:t>
      </w:r>
      <w:r w:rsidRPr="000042B5">
        <w:rPr>
          <w:rtl/>
        </w:rPr>
        <w:t>.</w:t>
      </w:r>
    </w:p>
    <w:p w:rsidR="00C359FF" w:rsidRPr="000042B5" w:rsidRDefault="00C359FF" w:rsidP="00FC109F">
      <w:pPr>
        <w:pStyle w:val="aa"/>
        <w:spacing w:after="0"/>
        <w:rPr>
          <w:rtl/>
        </w:rPr>
      </w:pPr>
      <w:r w:rsidRPr="000042B5">
        <w:rPr>
          <w:rtl/>
        </w:rPr>
        <w:t>أيها السيد</w:t>
      </w:r>
      <w:r w:rsidRPr="000042B5">
        <w:rPr>
          <w:rFonts w:hint="cs"/>
          <w:rtl/>
        </w:rPr>
        <w:t>،</w:t>
      </w:r>
      <w:r w:rsidRPr="000042B5">
        <w:rPr>
          <w:rtl/>
        </w:rPr>
        <w:t xml:space="preserve"> اعلم أن الله تعالى قد </w:t>
      </w:r>
      <w:r w:rsidRPr="000042B5">
        <w:rPr>
          <w:rFonts w:hint="cs"/>
          <w:rtl/>
        </w:rPr>
        <w:t>أورثكم سلطان من قبلكم من</w:t>
      </w:r>
      <w:r w:rsidRPr="000042B5">
        <w:rPr>
          <w:rtl/>
        </w:rPr>
        <w:t xml:space="preserve"> الظالمين، واستخلفكم بعد الجبارين؛ لكي ينظر ماذا تفعلون</w:t>
      </w:r>
      <w:r w:rsidRPr="000042B5">
        <w:rPr>
          <w:rFonts w:hint="cs"/>
          <w:rtl/>
        </w:rPr>
        <w:t>،</w:t>
      </w:r>
      <w:r w:rsidRPr="000042B5">
        <w:rPr>
          <w:rtl/>
        </w:rPr>
        <w:t xml:space="preserve"> قال تعالى: </w:t>
      </w:r>
      <w:r w:rsidRPr="000042B5">
        <w:rPr>
          <w:rFonts w:hint="cs"/>
          <w:rtl/>
        </w:rPr>
        <w:t>﴿</w:t>
      </w:r>
      <w:r w:rsidR="00801451">
        <w:rPr>
          <w:rFonts w:ascii="KFGQPC Uthmanic Script HAFS" w:eastAsiaTheme="minorHAnsi" w:hAnsiTheme="minorHAnsi" w:cs="KFGQPC Uthmanic Script HAFS" w:hint="cs"/>
          <w:sz w:val="28"/>
          <w:szCs w:val="28"/>
          <w:rtl/>
          <w:lang w:val="en-MY" w:bidi="fa-IR"/>
        </w:rPr>
        <w:t>لِنَنظُرَ</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كَيۡفَ</w:t>
      </w:r>
      <w:r w:rsidR="00801451">
        <w:rPr>
          <w:rFonts w:ascii="KFGQPC Uthmanic Script HAFS" w:eastAsiaTheme="minorHAnsi" w:hAnsiTheme="minorHAnsi" w:cs="KFGQPC Uthmanic Script HAFS"/>
          <w:sz w:val="28"/>
          <w:szCs w:val="28"/>
          <w:rtl/>
          <w:lang w:val="en-MY" w:bidi="fa-IR"/>
        </w:rPr>
        <w:t xml:space="preserve"> </w:t>
      </w:r>
      <w:r w:rsidR="00801451">
        <w:rPr>
          <w:rFonts w:ascii="KFGQPC Uthmanic Script HAFS" w:eastAsiaTheme="minorHAnsi" w:hAnsiTheme="minorHAnsi" w:cs="KFGQPC Uthmanic Script HAFS" w:hint="cs"/>
          <w:sz w:val="28"/>
          <w:szCs w:val="28"/>
          <w:rtl/>
          <w:lang w:val="en-MY" w:bidi="fa-IR"/>
        </w:rPr>
        <w:t>تَعۡمَلُونَ</w:t>
      </w:r>
      <w:r w:rsidRPr="000042B5">
        <w:rPr>
          <w:rFonts w:hint="cs"/>
          <w:rtl/>
        </w:rPr>
        <w:t xml:space="preserve">﴾ </w:t>
      </w:r>
      <w:r w:rsidRPr="00662AF6">
        <w:rPr>
          <w:rFonts w:ascii="mylotus" w:hAnsi="mylotus"/>
          <w:szCs w:val="24"/>
          <w:rtl/>
        </w:rPr>
        <w:t>[يونس: 14]</w:t>
      </w:r>
      <w:r w:rsidRPr="000042B5">
        <w:rPr>
          <w:rFonts w:hint="cs"/>
          <w:rtl/>
        </w:rPr>
        <w:t>،</w:t>
      </w:r>
      <w:r w:rsidRPr="000042B5">
        <w:rPr>
          <w:rtl/>
        </w:rPr>
        <w:t xml:space="preserve"> وكم تحدث المدلسون المتعالون في حكومتكم في محاضراتهم في حفل مؤتمرات الوحدة الإسلامية فسمعناهم وهم يدعون إلى الوحدة</w:t>
      </w:r>
      <w:r w:rsidRPr="000042B5">
        <w:rPr>
          <w:rFonts w:hint="cs"/>
          <w:rtl/>
        </w:rPr>
        <w:t>،</w:t>
      </w:r>
      <w:r w:rsidRPr="000042B5">
        <w:rPr>
          <w:rtl/>
        </w:rPr>
        <w:t xml:space="preserve"> فأي وحدة وأي حرية وأي إسلام هذا الذي يظنون أنهم سيخادعون به العقلاء؟! ألم تمنعوا كتبي وسجنتموني بدعوى أنها تؤيد مذهب أهل السنة؟! هل هذه ه</w:t>
      </w:r>
      <w:r w:rsidRPr="000042B5">
        <w:rPr>
          <w:rFonts w:hint="cs"/>
          <w:rtl/>
        </w:rPr>
        <w:t>ي</w:t>
      </w:r>
      <w:r w:rsidRPr="000042B5">
        <w:rPr>
          <w:rtl/>
        </w:rPr>
        <w:t xml:space="preserve"> الوحدة مع أهل السنة؟! </w:t>
      </w:r>
      <w:r w:rsidRPr="000042B5">
        <w:rPr>
          <w:rFonts w:hint="cs"/>
          <w:rtl/>
        </w:rPr>
        <w:t>وهل هذه هي</w:t>
      </w:r>
      <w:r w:rsidRPr="000042B5">
        <w:rPr>
          <w:rtl/>
        </w:rPr>
        <w:t xml:space="preserve"> حرية </w:t>
      </w:r>
      <w:r w:rsidRPr="000042B5">
        <w:rPr>
          <w:rFonts w:hint="cs"/>
          <w:rtl/>
        </w:rPr>
        <w:t>البيان و</w:t>
      </w:r>
      <w:r w:rsidRPr="000042B5">
        <w:rPr>
          <w:rtl/>
        </w:rPr>
        <w:t xml:space="preserve">الطباعة والنشر؟! بل أين هذا من الإسلام المحمدي الذي تغنَّيتم به؟! </w:t>
      </w:r>
    </w:p>
    <w:p w:rsidR="00C359FF" w:rsidRPr="000042B5" w:rsidRDefault="00C359FF" w:rsidP="000042B5">
      <w:pPr>
        <w:pStyle w:val="aa"/>
        <w:rPr>
          <w:rtl/>
        </w:rPr>
      </w:pPr>
      <w:r w:rsidRPr="000042B5">
        <w:rPr>
          <w:rtl/>
        </w:rPr>
        <w:t xml:space="preserve">وأقول في الخاتمة: لقد بشرني السيد البصيري بإطلاق سراحي ولم </w:t>
      </w:r>
      <w:r w:rsidRPr="000042B5">
        <w:rPr>
          <w:rFonts w:hint="cs"/>
          <w:rtl/>
        </w:rPr>
        <w:t>يفِ</w:t>
      </w:r>
      <w:r w:rsidRPr="000042B5">
        <w:rPr>
          <w:rtl/>
        </w:rPr>
        <w:t xml:space="preserve"> بقوله، فأين الوفاء بالوعود؟ تعالوا نتأمل في هذا الشعر: </w:t>
      </w:r>
      <w:r w:rsidRPr="000042B5">
        <w:rPr>
          <w:rFonts w:hint="cs"/>
          <w:rtl/>
        </w:rPr>
        <w:t>(عدة أبيات من الشعر بالفارسية فيا يلي ترجمتها):</w:t>
      </w:r>
    </w:p>
    <w:p w:rsidR="00C359FF" w:rsidRPr="000042B5" w:rsidRDefault="00C359FF" w:rsidP="000042B5">
      <w:pPr>
        <w:pStyle w:val="aa"/>
        <w:rPr>
          <w:rtl/>
        </w:rPr>
      </w:pPr>
      <w:r w:rsidRPr="000042B5">
        <w:rPr>
          <w:rtl/>
        </w:rPr>
        <w:t>إن النعمة والدولة في أيديكم اليوم، ولكن اعلموا بأن الله يحوّلها من يد إلى يد!</w:t>
      </w:r>
    </w:p>
    <w:p w:rsidR="00C359FF" w:rsidRPr="000042B5" w:rsidRDefault="00C359FF" w:rsidP="00FC109F">
      <w:pPr>
        <w:pStyle w:val="aa"/>
        <w:spacing w:after="0"/>
        <w:rPr>
          <w:rtl/>
        </w:rPr>
      </w:pPr>
      <w:r w:rsidRPr="000042B5">
        <w:rPr>
          <w:rtl/>
        </w:rPr>
        <w:t>أما سجينكم فيقول: مر</w:t>
      </w:r>
      <w:r w:rsidRPr="000042B5">
        <w:rPr>
          <w:rFonts w:hint="cs"/>
          <w:rtl/>
        </w:rPr>
        <w:t>ت</w:t>
      </w:r>
      <w:r w:rsidRPr="000042B5">
        <w:rPr>
          <w:rtl/>
        </w:rPr>
        <w:t xml:space="preserve"> أيام العمر سريعة كهواء في الصحراء</w:t>
      </w:r>
      <w:r w:rsidRPr="000042B5">
        <w:rPr>
          <w:rFonts w:hint="cs"/>
          <w:rtl/>
        </w:rPr>
        <w:t>.</w:t>
      </w:r>
    </w:p>
    <w:p w:rsidR="00C359FF" w:rsidRPr="000042B5" w:rsidRDefault="00C359FF" w:rsidP="00FC109F">
      <w:pPr>
        <w:pStyle w:val="aa"/>
        <w:spacing w:after="0"/>
        <w:rPr>
          <w:rtl/>
        </w:rPr>
      </w:pPr>
      <w:r w:rsidRPr="000042B5">
        <w:rPr>
          <w:rtl/>
        </w:rPr>
        <w:t>ومضت بما فيها من حلاوة ومرارة.. وفرح ترح</w:t>
      </w:r>
      <w:r w:rsidRPr="000042B5">
        <w:rPr>
          <w:rFonts w:hint="cs"/>
          <w:rtl/>
        </w:rPr>
        <w:t>.</w:t>
      </w:r>
    </w:p>
    <w:p w:rsidR="00C359FF" w:rsidRPr="000042B5" w:rsidRDefault="00C359FF" w:rsidP="00FC109F">
      <w:pPr>
        <w:pStyle w:val="aa"/>
        <w:spacing w:after="0"/>
        <w:rPr>
          <w:rtl/>
        </w:rPr>
      </w:pPr>
      <w:r w:rsidRPr="000042B5">
        <w:rPr>
          <w:rtl/>
        </w:rPr>
        <w:t>نسي الظالم جنايته علينا.. سيبقى على رقبته ويمضي عنا</w:t>
      </w:r>
      <w:r w:rsidRPr="000042B5">
        <w:rPr>
          <w:rFonts w:hint="cs"/>
          <w:rtl/>
        </w:rPr>
        <w:t>.</w:t>
      </w:r>
    </w:p>
    <w:p w:rsidR="00C359FF" w:rsidRPr="000042B5" w:rsidRDefault="00C359FF" w:rsidP="000042B5">
      <w:pPr>
        <w:pStyle w:val="aa"/>
        <w:rPr>
          <w:rtl/>
        </w:rPr>
      </w:pPr>
      <w:r w:rsidRPr="000042B5">
        <w:rPr>
          <w:rtl/>
        </w:rPr>
        <w:t>ألا تخافون يوم الحساب.. بأي شرع تأخذون شيخاً مريضاً يناهز التسعين من عمره، وتهلكونه بطول الاعتقال، فأعدوا أنفسكم لمخاصمته يوم القيامة يوم تبلى السرائر.</w:t>
      </w:r>
    </w:p>
    <w:p w:rsidR="00C359FF" w:rsidRPr="000042B5" w:rsidRDefault="00C359FF" w:rsidP="00376485">
      <w:pPr>
        <w:pStyle w:val="aa"/>
        <w:jc w:val="center"/>
        <w:rPr>
          <w:rtl/>
        </w:rPr>
      </w:pPr>
      <w:r w:rsidRPr="000042B5">
        <w:rPr>
          <w:rFonts w:hint="cs"/>
          <w:rtl/>
        </w:rPr>
        <w:t>***</w:t>
      </w:r>
    </w:p>
    <w:p w:rsidR="00C359FF" w:rsidRPr="00317042" w:rsidRDefault="00C359FF" w:rsidP="00A81204">
      <w:pPr>
        <w:pStyle w:val="ab"/>
        <w:rPr>
          <w:rtl/>
        </w:rPr>
      </w:pPr>
      <w:bookmarkStart w:id="219" w:name="_Toc237320675"/>
      <w:bookmarkStart w:id="220" w:name="_Toc343559947"/>
      <w:r w:rsidRPr="00317042">
        <w:rPr>
          <w:rtl/>
        </w:rPr>
        <w:lastRenderedPageBreak/>
        <w:t xml:space="preserve">رسالة من </w:t>
      </w:r>
      <w:r>
        <w:rPr>
          <w:rFonts w:hint="cs"/>
          <w:rtl/>
        </w:rPr>
        <w:t>البرقعي</w:t>
      </w:r>
      <w:r w:rsidRPr="00317042">
        <w:rPr>
          <w:rtl/>
        </w:rPr>
        <w:t xml:space="preserve"> إلى المنتظري</w:t>
      </w:r>
      <w:r w:rsidR="00DF76C9" w:rsidRPr="00DF76C9">
        <w:rPr>
          <w:rStyle w:val="FootnoteReference"/>
          <w:rFonts w:cs="Arabic11 BT"/>
          <w:rtl/>
        </w:rPr>
        <w:t>(</w:t>
      </w:r>
      <w:r w:rsidR="00DF76C9" w:rsidRPr="00DF76C9">
        <w:rPr>
          <w:rStyle w:val="FootnoteReference"/>
          <w:rFonts w:cs="Arabic11 BT"/>
          <w:rtl/>
        </w:rPr>
        <w:footnoteReference w:id="296"/>
      </w:r>
      <w:r w:rsidR="00DF76C9" w:rsidRPr="00DF76C9">
        <w:rPr>
          <w:rStyle w:val="FootnoteReference"/>
          <w:rFonts w:cs="Arabic11 BT"/>
          <w:rtl/>
        </w:rPr>
        <w:t>)</w:t>
      </w:r>
      <w:r w:rsidRPr="00317042">
        <w:rPr>
          <w:rFonts w:hint="cs"/>
          <w:rtl/>
        </w:rPr>
        <w:t>:</w:t>
      </w:r>
      <w:bookmarkEnd w:id="219"/>
      <w:bookmarkEnd w:id="220"/>
    </w:p>
    <w:p w:rsidR="00C359FF" w:rsidRPr="000042B5" w:rsidRDefault="00C359FF" w:rsidP="000042B5">
      <w:pPr>
        <w:pStyle w:val="aa"/>
        <w:rPr>
          <w:rtl/>
        </w:rPr>
      </w:pPr>
      <w:r w:rsidRPr="000042B5">
        <w:rPr>
          <w:rtl/>
        </w:rPr>
        <w:t xml:space="preserve">كما كتبت رسالة إلى </w:t>
      </w:r>
      <w:r w:rsidRPr="000042B5">
        <w:rPr>
          <w:rFonts w:hint="cs"/>
          <w:rtl/>
        </w:rPr>
        <w:t>الشيخ</w:t>
      </w:r>
      <w:r w:rsidRPr="000042B5">
        <w:rPr>
          <w:rtl/>
        </w:rPr>
        <w:t xml:space="preserve"> المنتظري وأعطيتها لأولادي ليوصلوها إليه</w:t>
      </w:r>
      <w:r w:rsidRPr="000042B5">
        <w:rPr>
          <w:rFonts w:hint="cs"/>
          <w:rtl/>
        </w:rPr>
        <w:t>،</w:t>
      </w:r>
      <w:r w:rsidRPr="000042B5">
        <w:rPr>
          <w:rtl/>
        </w:rPr>
        <w:t xml:space="preserve"> وهذا نصها:</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معالي آية الله العظمى المنتظري دامت بركاته</w:t>
      </w:r>
      <w:r w:rsidRPr="000042B5">
        <w:rPr>
          <w:rFonts w:hint="cs"/>
          <w:rtl/>
        </w:rPr>
        <w:t>.</w:t>
      </w:r>
    </w:p>
    <w:p w:rsidR="00C359FF" w:rsidRPr="000042B5" w:rsidRDefault="00C359FF" w:rsidP="00FC109F">
      <w:pPr>
        <w:pStyle w:val="aa"/>
        <w:spacing w:after="0"/>
        <w:rPr>
          <w:rtl/>
        </w:rPr>
      </w:pPr>
      <w:r w:rsidRPr="000042B5">
        <w:rPr>
          <w:rtl/>
        </w:rPr>
        <w:t>بعد التحية والسلام وتقديم الأدعية الخالصة، أقول: كم فرحنا وسررنا بزوال نظام الكفر والظلم (نظام الشاه)، وكم استبشرنا بمجيء النظام الإسلامي، وكم دعونا وقلنا: «</w:t>
      </w:r>
      <w:r w:rsidRPr="000042B5">
        <w:rPr>
          <w:rFonts w:hint="cs"/>
          <w:rtl/>
        </w:rPr>
        <w:t>الموت</w:t>
      </w:r>
      <w:r w:rsidRPr="000042B5">
        <w:rPr>
          <w:rtl/>
        </w:rPr>
        <w:t xml:space="preserve"> الشاه»، ولكن للأسف خابت آمالنا.. وتبين أن النظام الإسلامي الذي جاء بعده صار أسوأ من دولة الشاه، فقد أصبحت خصومتنا الدينية مع الولاة الجدد أشد، والمؤسف أنهم لم يرعووا عن إيقاع كل تهمة أو أذية بنا.</w:t>
      </w:r>
    </w:p>
    <w:p w:rsidR="00C359FF" w:rsidRPr="000042B5" w:rsidRDefault="00C359FF" w:rsidP="000042B5">
      <w:pPr>
        <w:pStyle w:val="aa"/>
        <w:rPr>
          <w:rtl/>
        </w:rPr>
      </w:pPr>
      <w:r w:rsidRPr="000042B5">
        <w:rPr>
          <w:rtl/>
        </w:rPr>
        <w:t>ومع أنني مجاز بالاجتهاد من قبل مراجع كبار أمثال آية الله الكاشاني، وآية الله الأصفهاني، إلا أنني الآن في السجن وحد</w:t>
      </w:r>
      <w:r w:rsidRPr="000042B5">
        <w:rPr>
          <w:rFonts w:hint="cs"/>
          <w:rtl/>
        </w:rPr>
        <w:t>ي</w:t>
      </w:r>
      <w:r w:rsidRPr="000042B5">
        <w:rPr>
          <w:rtl/>
        </w:rPr>
        <w:t xml:space="preserve">، ولم أحاكم ولم أعلم سبب سجني بشكل رسمي، وأنتم تعلمون بأن التنقيب عن العقائد أمر مرفوض، وأن محاكمة الناس عليها مما يخالف القانون الإسلامي، وأنا لم أطبع كتاباً واحداً يخالفهم من بداية هذه الجمهورية الإسلامية، وقد جاوزت الثمانين وأنا مريض والأوجاع تحيط بي، ولا أستطيع فعل أي شيء، فقد بلغت من الكبر عتياً، </w:t>
      </w:r>
      <w:r w:rsidRPr="000042B5">
        <w:rPr>
          <w:rFonts w:hint="cs"/>
          <w:rtl/>
        </w:rPr>
        <w:t xml:space="preserve">مضى علينا </w:t>
      </w:r>
      <w:r w:rsidRPr="000042B5">
        <w:rPr>
          <w:rtl/>
        </w:rPr>
        <w:t>العمر ولازلتم ت</w:t>
      </w:r>
      <w:r w:rsidRPr="000042B5">
        <w:rPr>
          <w:rFonts w:hint="cs"/>
          <w:rtl/>
        </w:rPr>
        <w:t>ؤيدون</w:t>
      </w:r>
      <w:r w:rsidRPr="000042B5">
        <w:rPr>
          <w:rtl/>
        </w:rPr>
        <w:t xml:space="preserve"> هؤلاء المجرمين</w:t>
      </w:r>
      <w:r w:rsidRPr="000042B5">
        <w:rPr>
          <w:rFonts w:hint="cs"/>
          <w:rtl/>
        </w:rPr>
        <w:t xml:space="preserve"> خوفاً من ذهاب سلطانكم</w:t>
      </w:r>
      <w:r w:rsidR="00376485">
        <w:rPr>
          <w:rFonts w:hint="cs"/>
          <w:rtl/>
        </w:rPr>
        <w:t>.</w:t>
      </w:r>
    </w:p>
    <w:p w:rsidR="00C359FF" w:rsidRPr="000042B5" w:rsidRDefault="00C359FF" w:rsidP="00376485">
      <w:pPr>
        <w:pStyle w:val="aa"/>
        <w:jc w:val="right"/>
        <w:rPr>
          <w:rtl/>
        </w:rPr>
      </w:pPr>
      <w:r w:rsidRPr="000042B5">
        <w:rPr>
          <w:rtl/>
        </w:rPr>
        <w:t>العبد الضعيف السيد أبو الفضل البرقعي القمي</w:t>
      </w:r>
    </w:p>
    <w:p w:rsidR="00C359FF" w:rsidRPr="000042B5" w:rsidRDefault="00C359FF" w:rsidP="00376485">
      <w:pPr>
        <w:pStyle w:val="aa"/>
        <w:jc w:val="center"/>
        <w:rPr>
          <w:rtl/>
        </w:rPr>
      </w:pPr>
      <w:r w:rsidRPr="000042B5">
        <w:rPr>
          <w:rFonts w:hint="cs"/>
          <w:rtl/>
        </w:rPr>
        <w:t>***</w:t>
      </w:r>
    </w:p>
    <w:p w:rsidR="00C359FF" w:rsidRPr="00317042" w:rsidRDefault="00C359FF" w:rsidP="00376485">
      <w:pPr>
        <w:pStyle w:val="ab"/>
        <w:rPr>
          <w:rtl/>
        </w:rPr>
      </w:pPr>
      <w:bookmarkStart w:id="221" w:name="_Toc237320676"/>
      <w:bookmarkStart w:id="222" w:name="_Toc343559948"/>
      <w:r w:rsidRPr="00317042">
        <w:rPr>
          <w:rtl/>
        </w:rPr>
        <w:t xml:space="preserve">رسالة من فاطمة البرقعي إلى </w:t>
      </w:r>
      <w:r>
        <w:rPr>
          <w:rFonts w:hint="cs"/>
          <w:rtl/>
        </w:rPr>
        <w:t xml:space="preserve">آية الله </w:t>
      </w:r>
      <w:r w:rsidRPr="00317042">
        <w:rPr>
          <w:rtl/>
        </w:rPr>
        <w:t>المنتظري</w:t>
      </w:r>
      <w:r w:rsidRPr="00317042">
        <w:rPr>
          <w:rFonts w:hint="cs"/>
          <w:rtl/>
        </w:rPr>
        <w:t>:</w:t>
      </w:r>
      <w:bookmarkEnd w:id="221"/>
      <w:bookmarkEnd w:id="222"/>
    </w:p>
    <w:p w:rsidR="00C359FF" w:rsidRPr="000042B5" w:rsidRDefault="00C359FF" w:rsidP="000042B5">
      <w:pPr>
        <w:pStyle w:val="aa"/>
        <w:rPr>
          <w:rtl/>
        </w:rPr>
      </w:pPr>
      <w:r w:rsidRPr="000042B5">
        <w:rPr>
          <w:rtl/>
        </w:rPr>
        <w:t xml:space="preserve">وفي الأيام التي كنت فيها في سجن يزد أرسلت ابنتي رسالة إلى السيد منتظري هذا نصها: </w:t>
      </w:r>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p>
    <w:p w:rsidR="00C359FF" w:rsidRPr="000042B5" w:rsidRDefault="00C359FF" w:rsidP="000042B5">
      <w:pPr>
        <w:pStyle w:val="aa"/>
        <w:rPr>
          <w:rtl/>
        </w:rPr>
      </w:pPr>
      <w:r w:rsidRPr="000042B5">
        <w:rPr>
          <w:rtl/>
        </w:rPr>
        <w:t>حضرة نائب القائد معالي آية الله المنتظري دام ظله العالي على رؤوس الأنام</w:t>
      </w:r>
      <w:r w:rsidRPr="000042B5">
        <w:rPr>
          <w:rFonts w:hint="cs"/>
          <w:rtl/>
        </w:rPr>
        <w:t>.</w:t>
      </w:r>
    </w:p>
    <w:p w:rsidR="00C359FF" w:rsidRPr="000042B5" w:rsidRDefault="00C359FF" w:rsidP="000042B5">
      <w:pPr>
        <w:pStyle w:val="aa"/>
        <w:rPr>
          <w:rtl/>
        </w:rPr>
      </w:pPr>
      <w:r w:rsidRPr="000042B5">
        <w:rPr>
          <w:rtl/>
        </w:rPr>
        <w:lastRenderedPageBreak/>
        <w:t>أحيط معاليكم بأن والدي آية الله السيد أب</w:t>
      </w:r>
      <w:r w:rsidRPr="000042B5">
        <w:rPr>
          <w:rFonts w:hint="cs"/>
          <w:rtl/>
        </w:rPr>
        <w:t>ا</w:t>
      </w:r>
      <w:r w:rsidRPr="000042B5">
        <w:rPr>
          <w:rtl/>
        </w:rPr>
        <w:t xml:space="preserve"> الفضل البرقعي قد مضى عليه سنة فأکثر في سجن (إيفين) بتهم واهية لا تستند إلى أساس، ومنذ ثلاثة أشهر أبعد إلى السجن العسکر</w:t>
      </w:r>
      <w:r w:rsidRPr="000042B5">
        <w:rPr>
          <w:rFonts w:hint="cs"/>
          <w:rtl/>
        </w:rPr>
        <w:t>ي</w:t>
      </w:r>
      <w:r w:rsidRPr="000042B5">
        <w:rPr>
          <w:rtl/>
        </w:rPr>
        <w:t xml:space="preserve"> في مدينة يزد، ووضع في سجن انفرادي، وشددوا علينا في زيارته، فأنا لا أراه إلا مرة في كل شهر وبعسر شديد، فنأمل من معاليكم أن تأمروا بإطلاق سراح هذا الشيخ العليل البالغ من العمر (85) سنة تقريباً، وقد تم نشر خبر العفو عنه في جريدة كيهان العدد (13529) المؤرخ: 4/11/</w:t>
      </w:r>
      <w:r w:rsidRPr="000042B5">
        <w:rPr>
          <w:rFonts w:hint="cs"/>
          <w:rtl/>
        </w:rPr>
        <w:t xml:space="preserve"> 1367</w:t>
      </w:r>
      <w:r w:rsidRPr="000042B5">
        <w:rPr>
          <w:rtl/>
        </w:rPr>
        <w:t xml:space="preserve"> </w:t>
      </w:r>
      <w:r w:rsidRPr="000042B5">
        <w:rPr>
          <w:rFonts w:hint="cs"/>
          <w:rtl/>
        </w:rPr>
        <w:t xml:space="preserve">هـ ش. </w:t>
      </w:r>
      <w:r w:rsidRPr="000042B5">
        <w:rPr>
          <w:rtl/>
        </w:rPr>
        <w:t>الموافق جمادى الثانية</w:t>
      </w:r>
      <w:r w:rsidRPr="000042B5">
        <w:rPr>
          <w:rFonts w:hint="cs"/>
          <w:rtl/>
        </w:rPr>
        <w:t>، 1409 هـ. ق.</w:t>
      </w:r>
      <w:r w:rsidRPr="000042B5">
        <w:rPr>
          <w:rtl/>
        </w:rPr>
        <w:t xml:space="preserve"> في العمود الثاني من صفحة 2، فكان هذا الخبر بشارة لنا، ولكن وللأسف لم يطبق هذا العفو من قبل المسؤولين، فنرجو أن يشمله بند (9) القائل: (الرجال المحكومون وأعمارهم تتجاوز ستين سنة والنساء فوق الخمسين إن لم يكونوا مسبوقين بالجرم مرتين يطلق سراحهم). فوالدنا لیس من المستثنین من هذا الحکم وهو من المسنين وليس له جرائم مكفرة ولم يقتل أحداً؛ فنرجو منكم أن تصدروا أمراً بإطلاق سراحه حتى يعلو الإسلام على الكفر العالمي.</w:t>
      </w:r>
    </w:p>
    <w:p w:rsidR="00C359FF" w:rsidRPr="000042B5" w:rsidRDefault="00C359FF" w:rsidP="00376485">
      <w:pPr>
        <w:pStyle w:val="aa"/>
        <w:jc w:val="right"/>
        <w:rPr>
          <w:rtl/>
        </w:rPr>
      </w:pPr>
      <w:r w:rsidRPr="000042B5">
        <w:rPr>
          <w:rtl/>
        </w:rPr>
        <w:t>فاطمة البرقعي من أسرة البرقعي 18/11/</w:t>
      </w:r>
      <w:r w:rsidRPr="000042B5">
        <w:rPr>
          <w:rFonts w:hint="cs"/>
          <w:rtl/>
        </w:rPr>
        <w:t>1367 هـ. ش.</w:t>
      </w:r>
      <w:r w:rsidRPr="000042B5">
        <w:rPr>
          <w:rStyle w:val="FootnoteReference"/>
          <w:rtl/>
        </w:rPr>
        <w:t xml:space="preserve"> </w:t>
      </w:r>
      <w:r w:rsidR="00DF76C9" w:rsidRPr="00DF76C9">
        <w:rPr>
          <w:rStyle w:val="FootnoteReference"/>
          <w:rFonts w:cs="Arabic11 BT"/>
          <w:rtl/>
        </w:rPr>
        <w:t>(</w:t>
      </w:r>
      <w:r w:rsidR="00DF76C9" w:rsidRPr="00DF76C9">
        <w:rPr>
          <w:rStyle w:val="FootnoteReference"/>
          <w:rFonts w:cs="Arabic11 BT"/>
          <w:rtl/>
        </w:rPr>
        <w:footnoteReference w:id="297"/>
      </w:r>
      <w:r w:rsidR="00DF76C9" w:rsidRPr="00DF76C9">
        <w:rPr>
          <w:rStyle w:val="FootnoteReference"/>
          <w:rFonts w:cs="Arabic11 BT"/>
          <w:rtl/>
        </w:rPr>
        <w:t>)</w:t>
      </w:r>
      <w:r w:rsidRPr="000042B5">
        <w:rPr>
          <w:rtl/>
        </w:rPr>
        <w:t>.</w:t>
      </w:r>
    </w:p>
    <w:p w:rsidR="00C359FF" w:rsidRPr="000042B5" w:rsidRDefault="00C359FF" w:rsidP="00376485">
      <w:pPr>
        <w:pStyle w:val="aa"/>
        <w:spacing w:after="120"/>
        <w:jc w:val="right"/>
        <w:rPr>
          <w:rtl/>
        </w:rPr>
      </w:pPr>
      <w:r w:rsidRPr="000042B5">
        <w:rPr>
          <w:rtl/>
        </w:rPr>
        <w:t>في انتظار الجواب</w:t>
      </w:r>
      <w:r w:rsidRPr="000042B5">
        <w:rPr>
          <w:rFonts w:hint="cs"/>
          <w:rtl/>
        </w:rPr>
        <w:t xml:space="preserve">. </w:t>
      </w:r>
      <w:r w:rsidRPr="000042B5">
        <w:rPr>
          <w:rtl/>
        </w:rPr>
        <w:t>هاتف</w:t>
      </w:r>
      <w:r w:rsidRPr="000042B5">
        <w:rPr>
          <w:rFonts w:hint="cs"/>
          <w:rtl/>
        </w:rPr>
        <w:t xml:space="preserve">: </w:t>
      </w:r>
      <w:r w:rsidRPr="000042B5">
        <w:rPr>
          <w:rtl/>
        </w:rPr>
        <w:t>621337</w:t>
      </w:r>
    </w:p>
    <w:p w:rsidR="00C359FF" w:rsidRPr="000042B5" w:rsidRDefault="00C359FF" w:rsidP="000042B5">
      <w:pPr>
        <w:pStyle w:val="aa"/>
        <w:rPr>
          <w:rtl/>
        </w:rPr>
      </w:pPr>
      <w:r w:rsidRPr="000042B5">
        <w:rPr>
          <w:rtl/>
        </w:rPr>
        <w:t>وأرسل</w:t>
      </w:r>
      <w:r w:rsidRPr="000042B5">
        <w:rPr>
          <w:rFonts w:hint="cs"/>
          <w:rtl/>
        </w:rPr>
        <w:t>َ</w:t>
      </w:r>
      <w:r w:rsidRPr="000042B5">
        <w:rPr>
          <w:rtl/>
        </w:rPr>
        <w:t>ت</w:t>
      </w:r>
      <w:r w:rsidRPr="000042B5">
        <w:rPr>
          <w:rFonts w:hint="cs"/>
          <w:rtl/>
        </w:rPr>
        <w:t>ْ</w:t>
      </w:r>
      <w:r w:rsidRPr="000042B5">
        <w:rPr>
          <w:rtl/>
        </w:rPr>
        <w:t xml:space="preserve"> </w:t>
      </w:r>
      <w:r w:rsidRPr="000042B5">
        <w:rPr>
          <w:rFonts w:hint="cs"/>
          <w:rtl/>
        </w:rPr>
        <w:t>نسخة</w:t>
      </w:r>
      <w:r w:rsidRPr="000042B5">
        <w:rPr>
          <w:rtl/>
        </w:rPr>
        <w:t xml:space="preserve"> من الرسالة إلى كل من مكتب </w:t>
      </w:r>
      <w:r w:rsidRPr="000042B5">
        <w:rPr>
          <w:rFonts w:hint="cs"/>
          <w:rtl/>
        </w:rPr>
        <w:t>الإمام (</w:t>
      </w:r>
      <w:r w:rsidRPr="000042B5">
        <w:rPr>
          <w:rtl/>
        </w:rPr>
        <w:t>الخميني</w:t>
      </w:r>
      <w:r w:rsidRPr="000042B5">
        <w:rPr>
          <w:rFonts w:hint="cs"/>
          <w:rtl/>
        </w:rPr>
        <w:t>)</w:t>
      </w:r>
      <w:r w:rsidRPr="000042B5">
        <w:rPr>
          <w:rtl/>
        </w:rPr>
        <w:t xml:space="preserve">، وسجن (إيفين)، </w:t>
      </w:r>
      <w:r w:rsidRPr="000042B5">
        <w:rPr>
          <w:rFonts w:hint="cs"/>
          <w:rtl/>
        </w:rPr>
        <w:t>ومجلس القضاء الأعلى</w:t>
      </w:r>
      <w:r w:rsidRPr="000042B5">
        <w:rPr>
          <w:rtl/>
        </w:rPr>
        <w:t xml:space="preserve">، </w:t>
      </w:r>
      <w:r w:rsidRPr="000042B5">
        <w:rPr>
          <w:rFonts w:hint="cs"/>
          <w:rtl/>
        </w:rPr>
        <w:t>وإدارة</w:t>
      </w:r>
      <w:r w:rsidRPr="000042B5">
        <w:rPr>
          <w:rtl/>
        </w:rPr>
        <w:t xml:space="preserve"> التفتيش العامة</w:t>
      </w:r>
      <w:r w:rsidRPr="000042B5">
        <w:rPr>
          <w:rFonts w:hint="cs"/>
          <w:rtl/>
        </w:rPr>
        <w:t>، والحرس الثوري، محافظة</w:t>
      </w:r>
      <w:r w:rsidRPr="000042B5">
        <w:rPr>
          <w:rtl/>
        </w:rPr>
        <w:t xml:space="preserve"> يزد</w:t>
      </w:r>
      <w:r w:rsidRPr="000042B5">
        <w:rPr>
          <w:rFonts w:hint="cs"/>
          <w:rtl/>
        </w:rPr>
        <w:t>،</w:t>
      </w:r>
      <w:r w:rsidRPr="000042B5">
        <w:rPr>
          <w:rtl/>
        </w:rPr>
        <w:t xml:space="preserve"> وحجة الإسلام شوشتري.</w:t>
      </w:r>
      <w:r w:rsidRPr="000042B5">
        <w:rPr>
          <w:rFonts w:hint="cs"/>
          <w:rtl/>
        </w:rPr>
        <w:t xml:space="preserve"> </w:t>
      </w:r>
    </w:p>
    <w:p w:rsidR="00C359FF" w:rsidRPr="000042B5" w:rsidRDefault="00C359FF" w:rsidP="000042B5">
      <w:pPr>
        <w:pStyle w:val="aa"/>
        <w:rPr>
          <w:rtl/>
        </w:rPr>
      </w:pPr>
      <w:r w:rsidRPr="000042B5">
        <w:rPr>
          <w:rtl/>
        </w:rPr>
        <w:t xml:space="preserve">كما </w:t>
      </w:r>
      <w:r w:rsidRPr="000042B5">
        <w:rPr>
          <w:rFonts w:hint="cs"/>
          <w:rtl/>
        </w:rPr>
        <w:t>نشرت</w:t>
      </w:r>
      <w:r w:rsidRPr="000042B5">
        <w:rPr>
          <w:rtl/>
        </w:rPr>
        <w:t xml:space="preserve"> (جمعية الدفاع عن الحرية وحاكمية شعب إيران)</w:t>
      </w:r>
      <w:r w:rsidRPr="000042B5">
        <w:rPr>
          <w:rFonts w:hint="cs"/>
          <w:rtl/>
        </w:rPr>
        <w:t xml:space="preserve"> قضية</w:t>
      </w:r>
      <w:r w:rsidRPr="000042B5">
        <w:rPr>
          <w:rtl/>
        </w:rPr>
        <w:t xml:space="preserve"> سَجْني في </w:t>
      </w:r>
      <w:r w:rsidRPr="000042B5">
        <w:rPr>
          <w:rFonts w:hint="cs"/>
          <w:rtl/>
        </w:rPr>
        <w:t xml:space="preserve">نشرتها الصادرة في شهر </w:t>
      </w:r>
      <w:r w:rsidRPr="000042B5">
        <w:rPr>
          <w:rtl/>
        </w:rPr>
        <w:t>(دي)</w:t>
      </w:r>
      <w:r w:rsidR="00DF76C9" w:rsidRPr="00DF76C9">
        <w:rPr>
          <w:rFonts w:cs="Arabic11 BT"/>
          <w:vertAlign w:val="superscript"/>
          <w:rtl/>
        </w:rPr>
        <w:t>(</w:t>
      </w:r>
      <w:r w:rsidR="00DF76C9" w:rsidRPr="00DF76C9">
        <w:rPr>
          <w:rStyle w:val="FootnoteReference"/>
          <w:rFonts w:cs="Arabic11 BT"/>
          <w:rtl/>
        </w:rPr>
        <w:footnoteReference w:id="298"/>
      </w:r>
      <w:r w:rsidR="00DF76C9" w:rsidRPr="00DF76C9">
        <w:rPr>
          <w:rFonts w:cs="Arabic11 BT"/>
          <w:vertAlign w:val="superscript"/>
          <w:rtl/>
        </w:rPr>
        <w:t>)</w:t>
      </w:r>
      <w:r w:rsidRPr="000042B5">
        <w:rPr>
          <w:rtl/>
        </w:rPr>
        <w:t xml:space="preserve"> (</w:t>
      </w:r>
      <w:r w:rsidRPr="000042B5">
        <w:rPr>
          <w:rFonts w:hint="cs"/>
          <w:rtl/>
        </w:rPr>
        <w:t>1367 هـ. ش.</w:t>
      </w:r>
      <w:r w:rsidRPr="000042B5">
        <w:rPr>
          <w:rtl/>
        </w:rPr>
        <w:t>)</w:t>
      </w:r>
      <w:r w:rsidR="00DF76C9" w:rsidRPr="00DF76C9">
        <w:rPr>
          <w:rFonts w:cs="Arabic11 BT"/>
          <w:vertAlign w:val="superscript"/>
          <w:rtl/>
        </w:rPr>
        <w:t>(</w:t>
      </w:r>
      <w:r w:rsidR="00DF76C9" w:rsidRPr="00DF76C9">
        <w:rPr>
          <w:rStyle w:val="FootnoteReference"/>
          <w:rFonts w:cs="Arabic11 BT"/>
          <w:rtl/>
        </w:rPr>
        <w:footnoteReference w:id="299"/>
      </w:r>
      <w:r w:rsidR="00DF76C9" w:rsidRPr="00DF76C9">
        <w:rPr>
          <w:rFonts w:cs="Arabic11 BT"/>
          <w:vertAlign w:val="superscript"/>
          <w:rtl/>
        </w:rPr>
        <w:t>)</w:t>
      </w:r>
      <w:r w:rsidRPr="000042B5">
        <w:rPr>
          <w:rtl/>
        </w:rPr>
        <w:t xml:space="preserve"> </w:t>
      </w:r>
      <w:r w:rsidRPr="000042B5">
        <w:rPr>
          <w:rFonts w:hint="cs"/>
          <w:rtl/>
        </w:rPr>
        <w:t>في</w:t>
      </w:r>
      <w:r w:rsidRPr="000042B5">
        <w:rPr>
          <w:rtl/>
        </w:rPr>
        <w:t xml:space="preserve"> (ص6).</w:t>
      </w:r>
    </w:p>
    <w:p w:rsidR="00C359FF" w:rsidRPr="00376485" w:rsidRDefault="00C359FF" w:rsidP="00376485">
      <w:pPr>
        <w:widowControl w:val="0"/>
        <w:jc w:val="center"/>
        <w:rPr>
          <w:rFonts w:ascii="mylotus" w:hAnsi="mylotus" w:cs="mylotus"/>
          <w:sz w:val="27"/>
          <w:szCs w:val="27"/>
          <w:rtl/>
        </w:rPr>
      </w:pPr>
      <w:r w:rsidRPr="00376485">
        <w:rPr>
          <w:rFonts w:ascii="mylotus" w:hAnsi="mylotus" w:cs="mylotus"/>
          <w:sz w:val="27"/>
          <w:szCs w:val="27"/>
          <w:rtl/>
        </w:rPr>
        <w:t>***</w:t>
      </w:r>
    </w:p>
    <w:p w:rsidR="00C359FF" w:rsidRPr="005948DD" w:rsidRDefault="00C359FF" w:rsidP="00A81204">
      <w:pPr>
        <w:pStyle w:val="ab"/>
        <w:rPr>
          <w:rtl/>
        </w:rPr>
      </w:pPr>
      <w:bookmarkStart w:id="223" w:name="_Toc237320677"/>
      <w:bookmarkStart w:id="224" w:name="_Toc343559949"/>
      <w:r w:rsidRPr="005948DD">
        <w:rPr>
          <w:rtl/>
        </w:rPr>
        <w:lastRenderedPageBreak/>
        <w:t xml:space="preserve">رسالة من فاطمة البرقعي إلى وزير </w:t>
      </w:r>
      <w:r>
        <w:rPr>
          <w:rFonts w:hint="cs"/>
          <w:rtl/>
        </w:rPr>
        <w:t>الاستخبارات والأمن</w:t>
      </w:r>
      <w:r w:rsidRPr="005948DD">
        <w:rPr>
          <w:rFonts w:hint="cs"/>
          <w:rtl/>
        </w:rPr>
        <w:t>:</w:t>
      </w:r>
      <w:bookmarkEnd w:id="223"/>
      <w:bookmarkEnd w:id="224"/>
    </w:p>
    <w:p w:rsidR="00C359FF" w:rsidRPr="000042B5" w:rsidRDefault="00C359FF" w:rsidP="000042B5">
      <w:pPr>
        <w:pStyle w:val="aa"/>
        <w:rPr>
          <w:rtl/>
        </w:rPr>
      </w:pPr>
      <w:r w:rsidRPr="000042B5">
        <w:rPr>
          <w:rtl/>
        </w:rPr>
        <w:t>إضافة إلى هذه الرسائل قامت ابنتي بكتابة رسالة إلى محمدي</w:t>
      </w:r>
      <w:r w:rsidRPr="000042B5">
        <w:rPr>
          <w:rFonts w:hint="cs"/>
          <w:rtl/>
        </w:rPr>
        <w:t xml:space="preserve"> </w:t>
      </w:r>
      <w:r w:rsidRPr="000042B5">
        <w:rPr>
          <w:rtl/>
        </w:rPr>
        <w:t>ري</w:t>
      </w:r>
      <w:r w:rsidRPr="000042B5">
        <w:rPr>
          <w:rFonts w:cs="Times New Roman" w:hint="cs"/>
          <w:rtl/>
        </w:rPr>
        <w:t>‌</w:t>
      </w:r>
      <w:r w:rsidRPr="000042B5">
        <w:rPr>
          <w:rtl/>
        </w:rPr>
        <w:t>شهري، وهذا نصها:</w:t>
      </w:r>
    </w:p>
    <w:p w:rsidR="00C359FF" w:rsidRPr="00376485" w:rsidRDefault="00C359FF" w:rsidP="00DB3A9A">
      <w:pPr>
        <w:widowControl w:val="0"/>
        <w:jc w:val="center"/>
        <w:rPr>
          <w:rFonts w:ascii="mylotus" w:hAnsi="mylotus" w:cs="mylotus"/>
          <w:b/>
          <w:bCs/>
          <w:sz w:val="27"/>
          <w:szCs w:val="27"/>
          <w:rtl/>
        </w:rPr>
      </w:pPr>
      <w:r w:rsidRPr="00376485">
        <w:rPr>
          <w:rFonts w:ascii="mylotus" w:hAnsi="mylotus" w:cs="mylotus"/>
          <w:b/>
          <w:bCs/>
          <w:sz w:val="27"/>
          <w:szCs w:val="27"/>
          <w:rtl/>
        </w:rPr>
        <w:t>بسم الله الرحمن الرحيم</w:t>
      </w:r>
    </w:p>
    <w:p w:rsidR="00C359FF" w:rsidRPr="000042B5" w:rsidRDefault="00C359FF" w:rsidP="000042B5">
      <w:pPr>
        <w:pStyle w:val="aa"/>
        <w:rPr>
          <w:rtl/>
        </w:rPr>
      </w:pPr>
      <w:r w:rsidRPr="000042B5">
        <w:rPr>
          <w:rtl/>
        </w:rPr>
        <w:t xml:space="preserve">إلى معالي وزير </w:t>
      </w:r>
      <w:r w:rsidRPr="000042B5">
        <w:rPr>
          <w:rFonts w:hint="cs"/>
          <w:rtl/>
        </w:rPr>
        <w:t>الاستخبارات و</w:t>
      </w:r>
      <w:r w:rsidRPr="000042B5">
        <w:rPr>
          <w:rtl/>
        </w:rPr>
        <w:t>الأمن حجة الإسلام السيد محمد ري</w:t>
      </w:r>
      <w:r w:rsidRPr="000042B5">
        <w:rPr>
          <w:rFonts w:cs="Times New Roman" w:hint="cs"/>
          <w:rtl/>
        </w:rPr>
        <w:t>‌</w:t>
      </w:r>
      <w:r w:rsidRPr="000042B5">
        <w:rPr>
          <w:rtl/>
        </w:rPr>
        <w:t>شهري المحت</w:t>
      </w:r>
      <w:r w:rsidRPr="000042B5">
        <w:rPr>
          <w:rFonts w:hint="cs"/>
          <w:rtl/>
        </w:rPr>
        <w:t>ـــ</w:t>
      </w:r>
      <w:r w:rsidRPr="000042B5">
        <w:rPr>
          <w:rtl/>
        </w:rPr>
        <w:t>رم</w:t>
      </w:r>
      <w:r w:rsidRPr="000042B5">
        <w:rPr>
          <w:rFonts w:hint="cs"/>
          <w:rtl/>
        </w:rPr>
        <w:t>.</w:t>
      </w:r>
    </w:p>
    <w:p w:rsidR="00C359FF" w:rsidRPr="000042B5" w:rsidRDefault="00C359FF" w:rsidP="000042B5">
      <w:pPr>
        <w:pStyle w:val="aa"/>
        <w:rPr>
          <w:rtl/>
        </w:rPr>
      </w:pPr>
      <w:r w:rsidRPr="000042B5">
        <w:rPr>
          <w:rtl/>
        </w:rPr>
        <w:t>بعد السلام.. صاحب المعالي إشارة إلى حوار معاليكم مع الصحفيين الإيرانيين في تاريخ 25/11/</w:t>
      </w:r>
      <w:r w:rsidRPr="000042B5">
        <w:rPr>
          <w:rFonts w:hint="cs"/>
          <w:rtl/>
        </w:rPr>
        <w:t>1367هـ.</w:t>
      </w:r>
      <w:r w:rsidRPr="000042B5">
        <w:rPr>
          <w:rtl/>
        </w:rPr>
        <w:t>ش</w:t>
      </w:r>
      <w:r w:rsidRPr="000042B5">
        <w:rPr>
          <w:rFonts w:hint="cs"/>
          <w:rtl/>
        </w:rPr>
        <w:t>.</w:t>
      </w:r>
      <w:r w:rsidR="00DF76C9" w:rsidRPr="00DF76C9">
        <w:rPr>
          <w:rFonts w:cs="Arabic11 BT"/>
          <w:vertAlign w:val="superscript"/>
          <w:rtl/>
        </w:rPr>
        <w:t>(</w:t>
      </w:r>
      <w:r w:rsidR="00DF76C9" w:rsidRPr="00DF76C9">
        <w:rPr>
          <w:rStyle w:val="FootnoteReference"/>
          <w:rFonts w:cs="Arabic11 BT"/>
          <w:rtl/>
        </w:rPr>
        <w:footnoteReference w:id="300"/>
      </w:r>
      <w:r w:rsidR="00DF76C9" w:rsidRPr="00DF76C9">
        <w:rPr>
          <w:rFonts w:cs="Arabic11 BT"/>
          <w:vertAlign w:val="superscript"/>
          <w:rtl/>
        </w:rPr>
        <w:t>)</w:t>
      </w:r>
      <w:r w:rsidRPr="000042B5">
        <w:rPr>
          <w:rtl/>
        </w:rPr>
        <w:t xml:space="preserve"> المنشور في جريدة كيهان يوم 26/11/</w:t>
      </w:r>
      <w:r w:rsidRPr="000042B5">
        <w:rPr>
          <w:rFonts w:hint="cs"/>
          <w:rtl/>
        </w:rPr>
        <w:t>1367 هـ.ش.</w:t>
      </w:r>
      <w:r w:rsidR="00DF76C9" w:rsidRPr="00DF76C9">
        <w:rPr>
          <w:rFonts w:cs="Arabic11 BT"/>
          <w:vertAlign w:val="superscript"/>
          <w:rtl/>
        </w:rPr>
        <w:t>(</w:t>
      </w:r>
      <w:r w:rsidR="00DF76C9" w:rsidRPr="00DF76C9">
        <w:rPr>
          <w:rStyle w:val="FootnoteReference"/>
          <w:rFonts w:cs="Arabic11 BT"/>
          <w:rtl/>
        </w:rPr>
        <w:footnoteReference w:id="301"/>
      </w:r>
      <w:r w:rsidR="00DF76C9" w:rsidRPr="00DF76C9">
        <w:rPr>
          <w:rFonts w:cs="Arabic11 BT"/>
          <w:vertAlign w:val="superscript"/>
          <w:rtl/>
        </w:rPr>
        <w:t>)</w:t>
      </w:r>
      <w:r w:rsidRPr="000042B5">
        <w:rPr>
          <w:rtl/>
        </w:rPr>
        <w:t xml:space="preserve"> حيث قلتم: أنا أقول بكل تأكيد بأنه لم يتم القبض على أي أحد في الجمهورية بتهمة مخالفة عقدية، ولن يقبض على أحد لذلك. </w:t>
      </w:r>
    </w:p>
    <w:p w:rsidR="00C359FF" w:rsidRPr="000042B5" w:rsidRDefault="00C359FF" w:rsidP="000042B5">
      <w:pPr>
        <w:pStyle w:val="aa"/>
        <w:rPr>
          <w:rtl/>
        </w:rPr>
      </w:pPr>
      <w:r w:rsidRPr="000042B5">
        <w:rPr>
          <w:rtl/>
        </w:rPr>
        <w:t>وأحيطكم علماً أن والدنا الكبير في السن معالي آية الله السيد أب</w:t>
      </w:r>
      <w:r w:rsidRPr="000042B5">
        <w:rPr>
          <w:rFonts w:hint="cs"/>
          <w:rtl/>
        </w:rPr>
        <w:t>ا</w:t>
      </w:r>
      <w:r w:rsidRPr="000042B5">
        <w:rPr>
          <w:rtl/>
        </w:rPr>
        <w:t xml:space="preserve"> الفضل البرقعي ليست له حتى الآن أي أنشطة سياسية</w:t>
      </w:r>
      <w:r w:rsidRPr="000042B5">
        <w:rPr>
          <w:rFonts w:hint="cs"/>
          <w:rtl/>
        </w:rPr>
        <w:t>،</w:t>
      </w:r>
      <w:r w:rsidRPr="000042B5">
        <w:rPr>
          <w:rtl/>
        </w:rPr>
        <w:t xml:space="preserve"> ولم </w:t>
      </w:r>
      <w:r w:rsidRPr="000042B5">
        <w:rPr>
          <w:rFonts w:hint="cs"/>
          <w:rtl/>
        </w:rPr>
        <w:t>يعمل أي حركة ضد الجمهورية الإسلامية، وليس</w:t>
      </w:r>
      <w:r w:rsidRPr="000042B5">
        <w:rPr>
          <w:rtl/>
        </w:rPr>
        <w:t xml:space="preserve"> من أهل </w:t>
      </w:r>
      <w:r w:rsidRPr="000042B5">
        <w:rPr>
          <w:rFonts w:hint="cs"/>
          <w:rtl/>
        </w:rPr>
        <w:t>السياسة</w:t>
      </w:r>
      <w:r w:rsidRPr="000042B5">
        <w:rPr>
          <w:rtl/>
        </w:rPr>
        <w:t xml:space="preserve"> أصلا</w:t>
      </w:r>
      <w:r w:rsidRPr="000042B5">
        <w:rPr>
          <w:rFonts w:hint="cs"/>
          <w:rtl/>
        </w:rPr>
        <w:t>ً</w:t>
      </w:r>
      <w:r w:rsidRPr="000042B5">
        <w:rPr>
          <w:rtl/>
        </w:rPr>
        <w:t>، وقد سُجن أكثر من مرة بسبب آرائه الكلامية والفقهية الخاصة، وكما ذكرت لكم بأنه لم يمارس أي عمل أو نشاط سياسي ضد الدولة، وعمره الآن خمسة وثمانون عاماً، وقد اعتقل في سجن (إيفين) قبل سنة ونصف تقريباً، وبقي أربعة عشر شهراً بعضها في سجن انفرادي وبعضها جماعي؛ مما سبب له متاعب صحية في البروستات، وأمراضاً جلدية، ومتاعب أخرى، ثم قاموا بعد ذلك بنقله إلى يزد في السجن</w:t>
      </w:r>
      <w:r w:rsidRPr="000042B5">
        <w:rPr>
          <w:rFonts w:hint="cs"/>
          <w:rtl/>
        </w:rPr>
        <w:t xml:space="preserve"> العسكري</w:t>
      </w:r>
      <w:r w:rsidRPr="000042B5">
        <w:rPr>
          <w:rtl/>
        </w:rPr>
        <w:t xml:space="preserve"> في أوضاع سيئة للغاية، وهو يواجه كل هذه الظروف على كبر سنه، وتلازمه آلام متعددة في ظهره ورجله وبعض جروحه، وفوق هذا وضع في سجن انفرادي، حتى أنهم لا يأذنون له بالخروج من الغرفة ليتنفس في الجو المفتوح.</w:t>
      </w:r>
    </w:p>
    <w:p w:rsidR="00C359FF" w:rsidRPr="000042B5" w:rsidRDefault="00C359FF" w:rsidP="000042B5">
      <w:pPr>
        <w:pStyle w:val="aa"/>
        <w:rPr>
          <w:rtl/>
        </w:rPr>
      </w:pPr>
      <w:r w:rsidRPr="000042B5">
        <w:rPr>
          <w:rtl/>
        </w:rPr>
        <w:t>والذي اتضح لنا من خلال التحقيق والأسئلة التي وجهت له في سجن (إيفين) بأنه سجن وعوقب بسبب عقيدته فقط.</w:t>
      </w:r>
    </w:p>
    <w:p w:rsidR="00C359FF" w:rsidRPr="000042B5" w:rsidRDefault="00C359FF" w:rsidP="000042B5">
      <w:pPr>
        <w:pStyle w:val="aa"/>
        <w:rPr>
          <w:rtl/>
        </w:rPr>
      </w:pPr>
      <w:r w:rsidRPr="000042B5">
        <w:rPr>
          <w:rtl/>
        </w:rPr>
        <w:t xml:space="preserve">وبما أنكم صرحتم بأنكم لا تسجنون الناس بسبب عقائدهم، فنرجو منكم أن تصدروا الأمر بإطلاق سراح والدنا الذي ليس لديه ذنب إلا إظهار عقيدته الموافقة للقرآن، وتعلمون بأن </w:t>
      </w:r>
      <w:r w:rsidRPr="000042B5">
        <w:rPr>
          <w:rtl/>
        </w:rPr>
        <w:lastRenderedPageBreak/>
        <w:t>الاختلاف الفقهي لم يزل موجوداً بين الناس من صدر الإسلام، وأنتم تعلمون بأن القانون (23) من الدستور للجمهورية يمنع التفتيش عن عقائد الناس، ويمنع التعرض لهم بسبب عقائدهم، فهذا والدنا سجن بسبب عقائده وآرائه الفقهية الإسلامية فقط.</w:t>
      </w:r>
    </w:p>
    <w:p w:rsidR="00C359FF" w:rsidRPr="000042B5" w:rsidRDefault="00C359FF" w:rsidP="00376485">
      <w:pPr>
        <w:pStyle w:val="aa"/>
        <w:jc w:val="right"/>
        <w:rPr>
          <w:rtl/>
        </w:rPr>
      </w:pPr>
      <w:r w:rsidRPr="000042B5">
        <w:rPr>
          <w:rtl/>
        </w:rPr>
        <w:t xml:space="preserve">مع التقدير </w:t>
      </w:r>
      <w:r w:rsidRPr="000042B5">
        <w:rPr>
          <w:rFonts w:hint="cs"/>
          <w:rtl/>
        </w:rPr>
        <w:t>و</w:t>
      </w:r>
      <w:r w:rsidRPr="000042B5">
        <w:rPr>
          <w:rtl/>
        </w:rPr>
        <w:t>الاحترام -من أسرة البرقعي- فاطمة بنت الرضا (البرقعي)</w:t>
      </w:r>
      <w:r w:rsidRPr="000042B5">
        <w:rPr>
          <w:rFonts w:hint="cs"/>
          <w:rtl/>
        </w:rPr>
        <w:t>.</w:t>
      </w:r>
    </w:p>
    <w:p w:rsidR="00C359FF" w:rsidRPr="000042B5" w:rsidRDefault="00C359FF" w:rsidP="00376485">
      <w:pPr>
        <w:pStyle w:val="aa"/>
        <w:spacing w:after="120"/>
        <w:jc w:val="right"/>
        <w:rPr>
          <w:rtl/>
        </w:rPr>
      </w:pPr>
      <w:r w:rsidRPr="000042B5">
        <w:rPr>
          <w:rtl/>
        </w:rPr>
        <w:t>2/12/</w:t>
      </w:r>
      <w:r w:rsidRPr="000042B5">
        <w:rPr>
          <w:rFonts w:hint="cs"/>
          <w:rtl/>
        </w:rPr>
        <w:t xml:space="preserve"> </w:t>
      </w:r>
      <w:r w:rsidRPr="000042B5">
        <w:rPr>
          <w:rtl/>
        </w:rPr>
        <w:t>1365هـجري شمسي</w:t>
      </w:r>
      <w:r w:rsidRPr="000042B5">
        <w:rPr>
          <w:rFonts w:hint="cs"/>
          <w:rtl/>
        </w:rPr>
        <w:t>.</w:t>
      </w:r>
    </w:p>
    <w:p w:rsidR="00C359FF" w:rsidRPr="000042B5" w:rsidRDefault="00C359FF" w:rsidP="000042B5">
      <w:pPr>
        <w:pStyle w:val="aa"/>
        <w:rPr>
          <w:rtl/>
        </w:rPr>
      </w:pPr>
      <w:r w:rsidRPr="000042B5">
        <w:rPr>
          <w:rtl/>
        </w:rPr>
        <w:t>وقد أرسلت نسخة من هذه الرسالة لـ</w:t>
      </w:r>
      <w:r w:rsidRPr="000042B5">
        <w:rPr>
          <w:rFonts w:hint="cs"/>
          <w:rtl/>
        </w:rPr>
        <w:t xml:space="preserve"> </w:t>
      </w:r>
      <w:r w:rsidRPr="000042B5">
        <w:rPr>
          <w:rtl/>
        </w:rPr>
        <w:t xml:space="preserve">(جمعية الدفاع عن الحرية وحاكمية شعب إيران) وقاموا بنشر بعضها في شهر </w:t>
      </w:r>
      <w:r w:rsidRPr="000042B5">
        <w:rPr>
          <w:rFonts w:hint="cs"/>
          <w:rtl/>
        </w:rPr>
        <w:t>إ</w:t>
      </w:r>
      <w:r w:rsidRPr="000042B5">
        <w:rPr>
          <w:rtl/>
        </w:rPr>
        <w:t xml:space="preserve">سفند عام 1367 </w:t>
      </w:r>
      <w:r w:rsidRPr="000042B5">
        <w:rPr>
          <w:rFonts w:hint="cs"/>
          <w:rtl/>
        </w:rPr>
        <w:t xml:space="preserve">هـ. </w:t>
      </w:r>
      <w:r w:rsidRPr="000042B5">
        <w:rPr>
          <w:rtl/>
        </w:rPr>
        <w:t>ش</w:t>
      </w:r>
      <w:r w:rsidRPr="000042B5">
        <w:rPr>
          <w:rStyle w:val="FootnoteReference"/>
          <w:rFonts w:hint="cs"/>
          <w:vertAlign w:val="baseline"/>
          <w:rtl/>
        </w:rPr>
        <w:t>.</w:t>
      </w:r>
      <w:r w:rsidR="00DF76C9" w:rsidRPr="00DF76C9">
        <w:rPr>
          <w:rStyle w:val="FootnoteReference"/>
          <w:rFonts w:cs="Arabic11 BT"/>
          <w:rtl/>
        </w:rPr>
        <w:t>(</w:t>
      </w:r>
      <w:r w:rsidR="00DF76C9" w:rsidRPr="00DF76C9">
        <w:rPr>
          <w:rStyle w:val="FootnoteReference"/>
          <w:rFonts w:cs="Arabic11 BT"/>
          <w:rtl/>
        </w:rPr>
        <w:footnoteReference w:id="302"/>
      </w:r>
      <w:r w:rsidR="00DF76C9" w:rsidRPr="00DF76C9">
        <w:rPr>
          <w:rStyle w:val="FootnoteReference"/>
          <w:rFonts w:cs="Arabic11 BT"/>
          <w:rtl/>
        </w:rPr>
        <w:t>)</w:t>
      </w:r>
      <w:r w:rsidRPr="000042B5">
        <w:rPr>
          <w:rtl/>
        </w:rPr>
        <w:t xml:space="preserve"> </w:t>
      </w:r>
      <w:r w:rsidRPr="000042B5">
        <w:rPr>
          <w:rFonts w:hint="cs"/>
          <w:rtl/>
        </w:rPr>
        <w:t xml:space="preserve">في </w:t>
      </w:r>
      <w:r w:rsidRPr="000042B5">
        <w:rPr>
          <w:rtl/>
        </w:rPr>
        <w:t>ص(6) وعلّقوا عليها بالآتي:</w:t>
      </w:r>
    </w:p>
    <w:p w:rsidR="00C359FF" w:rsidRPr="000042B5" w:rsidRDefault="00C359FF" w:rsidP="000042B5">
      <w:pPr>
        <w:pStyle w:val="aa"/>
        <w:rPr>
          <w:rtl/>
        </w:rPr>
      </w:pPr>
      <w:r w:rsidRPr="000042B5">
        <w:rPr>
          <w:rtl/>
        </w:rPr>
        <w:t>نحن نطالب معالي السيد الوزير ري</w:t>
      </w:r>
      <w:r w:rsidRPr="000042B5">
        <w:rPr>
          <w:rFonts w:cs="Times New Roman" w:hint="cs"/>
          <w:rtl/>
        </w:rPr>
        <w:t>‌</w:t>
      </w:r>
      <w:r w:rsidRPr="000042B5">
        <w:rPr>
          <w:rtl/>
        </w:rPr>
        <w:t>شهري أن يحقق في المسألة ثم يجيب عنها، كما نرجو من المعلمين المحترمين في الحوزة العلمية بقم الذين نصّبوا أنفسهم لتدريس العلوم الإسلامية ل</w:t>
      </w:r>
      <w:r w:rsidRPr="000042B5">
        <w:rPr>
          <w:rFonts w:hint="cs"/>
          <w:rtl/>
        </w:rPr>
        <w:t>نخبة من أذكياء سائر</w:t>
      </w:r>
      <w:r w:rsidRPr="000042B5">
        <w:rPr>
          <w:rtl/>
        </w:rPr>
        <w:t xml:space="preserve"> الدول في الجمهورية الإسلامية أن يجعلوا من أولوياتهم رفع الإشكاليات الشرعية التي يأخذونها على آية الله البرقعي بدلاً من سجنه ونفيه</w:t>
      </w:r>
    </w:p>
    <w:p w:rsidR="00C359FF" w:rsidRPr="000042B5" w:rsidRDefault="00376485" w:rsidP="00376485">
      <w:pPr>
        <w:pStyle w:val="aa"/>
        <w:jc w:val="center"/>
        <w:rPr>
          <w:rtl/>
        </w:rPr>
      </w:pPr>
      <w:r>
        <w:rPr>
          <w:rFonts w:hint="cs"/>
          <w:rtl/>
        </w:rPr>
        <w:t>**</w:t>
      </w:r>
      <w:r w:rsidR="00C359FF" w:rsidRPr="000042B5">
        <w:rPr>
          <w:rFonts w:hint="cs"/>
          <w:rtl/>
        </w:rPr>
        <w:t>*</w:t>
      </w:r>
    </w:p>
    <w:p w:rsidR="00C359FF" w:rsidRPr="00317042" w:rsidRDefault="00C359FF" w:rsidP="00A81204">
      <w:pPr>
        <w:pStyle w:val="ab"/>
        <w:rPr>
          <w:rtl/>
        </w:rPr>
      </w:pPr>
      <w:bookmarkStart w:id="225" w:name="_Toc237320678"/>
      <w:bookmarkStart w:id="226" w:name="_Toc343559950"/>
      <w:r w:rsidRPr="00317042">
        <w:rPr>
          <w:rtl/>
        </w:rPr>
        <w:t>الخروج من سجن يزد بشرط شاق</w:t>
      </w:r>
      <w:r w:rsidRPr="00317042">
        <w:rPr>
          <w:rFonts w:hint="cs"/>
          <w:rtl/>
        </w:rPr>
        <w:t>:</w:t>
      </w:r>
      <w:bookmarkEnd w:id="225"/>
      <w:bookmarkEnd w:id="226"/>
    </w:p>
    <w:p w:rsidR="00C359FF" w:rsidRPr="00D16891" w:rsidRDefault="00C359FF" w:rsidP="000042B5">
      <w:pPr>
        <w:pStyle w:val="aa"/>
        <w:rPr>
          <w:rtl/>
        </w:rPr>
      </w:pPr>
      <w:r w:rsidRPr="000042B5">
        <w:rPr>
          <w:rtl/>
        </w:rPr>
        <w:t xml:space="preserve">الحاصل أنهم بعد سجن دام ثلاثة أشهر في يزد أطلقوا سراحي، بشرط أن آتيهم بعد شهر بنفسي لأسجل حضوري لديهم يومياً، ومع أنني كنت مريضاً ومنزلي الذي استأجرته بعيداً عن إدارتهم إلا أنني كنت أقطع المسافة إليهم يومياً مشياً على الأقدام أو راكباً إذا تيسر، ولا أعرف ما هي الفائدة التي تجنيها هذه الدولة التي تتسمى بالإسلام من هذا الظلم والجور، وماذا تستفيد من إيذاء مجتهد متبّع لعلي </w:t>
      </w:r>
      <w:r w:rsidRPr="000042B5">
        <w:rPr>
          <w:rFonts w:ascii="Abo-thar" w:hAnsi="Abo-thar"/>
          <w:color w:val="000000"/>
          <w:sz w:val="30"/>
          <w:lang w:bidi="ar-SY"/>
        </w:rPr>
        <w:t></w:t>
      </w:r>
      <w:r w:rsidRPr="000042B5">
        <w:rPr>
          <w:rtl/>
        </w:rPr>
        <w:t xml:space="preserve"> وهو شيخ </w:t>
      </w:r>
      <w:r w:rsidRPr="00D16891">
        <w:rPr>
          <w:rtl/>
        </w:rPr>
        <w:t>مريض؟! فالله يحكم بيننا وهو أحكم الحاكمين</w:t>
      </w:r>
      <w:r w:rsidRPr="00D16891">
        <w:rPr>
          <w:rFonts w:hint="cs"/>
          <w:rtl/>
        </w:rPr>
        <w:t xml:space="preserve"> بحق محمد وآله الطاهرين</w:t>
      </w:r>
      <w:r w:rsidRPr="00D16891">
        <w:rPr>
          <w:rtl/>
        </w:rPr>
        <w:t>.</w:t>
      </w:r>
    </w:p>
    <w:p w:rsidR="00C359FF" w:rsidRPr="000042B5" w:rsidRDefault="00C359FF" w:rsidP="000042B5">
      <w:pPr>
        <w:pStyle w:val="aa"/>
        <w:rPr>
          <w:rtl/>
        </w:rPr>
      </w:pPr>
      <w:r w:rsidRPr="000042B5">
        <w:rPr>
          <w:rtl/>
        </w:rPr>
        <w:t>وواجب علي</w:t>
      </w:r>
      <w:r w:rsidRPr="000042B5">
        <w:rPr>
          <w:rFonts w:hint="cs"/>
          <w:rtl/>
        </w:rPr>
        <w:t>ّ</w:t>
      </w:r>
      <w:r w:rsidRPr="000042B5">
        <w:rPr>
          <w:rtl/>
        </w:rPr>
        <w:t xml:space="preserve"> أن أذكر </w:t>
      </w:r>
      <w:r w:rsidRPr="000042B5">
        <w:rPr>
          <w:rFonts w:hint="cs"/>
          <w:rtl/>
        </w:rPr>
        <w:t>أ</w:t>
      </w:r>
      <w:r w:rsidRPr="000042B5">
        <w:rPr>
          <w:rtl/>
        </w:rPr>
        <w:t>سماء الذين ساعدوني وساندوني في هذه المدة</w:t>
      </w:r>
      <w:r w:rsidRPr="000042B5">
        <w:rPr>
          <w:rFonts w:hint="cs"/>
          <w:rtl/>
        </w:rPr>
        <w:t>،</w:t>
      </w:r>
      <w:r w:rsidRPr="000042B5">
        <w:rPr>
          <w:rtl/>
        </w:rPr>
        <w:t xml:space="preserve"> وكان أولهم ابني </w:t>
      </w:r>
      <w:r w:rsidRPr="000042B5">
        <w:rPr>
          <w:rtl/>
        </w:rPr>
        <w:lastRenderedPageBreak/>
        <w:t>الصغير السيد محمد حسين، وثانيهم ابنتي فاطمة (حشمت السادات) ملأ الله قلوبهم وصدورهم فرحاً وسروراً في الدنيا والآخرة، وثالثهم شرطي اسمه حسين زاده، فقد أدى هؤلاء مس</w:t>
      </w:r>
      <w:r w:rsidRPr="000042B5">
        <w:rPr>
          <w:rFonts w:hint="cs"/>
          <w:rtl/>
        </w:rPr>
        <w:t>ؤ</w:t>
      </w:r>
      <w:r w:rsidRPr="000042B5">
        <w:rPr>
          <w:rtl/>
        </w:rPr>
        <w:t>وليتهم الشرعية والأخلاقية تجاهي، ويجب عليّ أن أشكرهم على ذلك.</w:t>
      </w:r>
    </w:p>
    <w:p w:rsidR="00C359FF" w:rsidRPr="000042B5" w:rsidRDefault="00C359FF" w:rsidP="000042B5">
      <w:pPr>
        <w:pStyle w:val="aa"/>
        <w:rPr>
          <w:rtl/>
        </w:rPr>
      </w:pPr>
      <w:r w:rsidRPr="000042B5">
        <w:rPr>
          <w:rtl/>
        </w:rPr>
        <w:t xml:space="preserve">أقول: إن عداوة الخرافيين أبعد مما فعلوه بي مؤخراً، فكم من مرة حاولوا أن يؤذوني ويقتلوني، ولكن الله </w:t>
      </w:r>
      <w:r w:rsidRPr="000042B5">
        <w:rPr>
          <w:rFonts w:hint="cs"/>
          <w:rtl/>
        </w:rPr>
        <w:t>حماني</w:t>
      </w:r>
      <w:r w:rsidRPr="000042B5">
        <w:rPr>
          <w:rtl/>
        </w:rPr>
        <w:t xml:space="preserve"> بلطفه ورحمته جل جلاله.</w:t>
      </w:r>
    </w:p>
    <w:p w:rsidR="00C359FF" w:rsidRPr="000042B5" w:rsidRDefault="00C359FF" w:rsidP="003C0BEB">
      <w:pPr>
        <w:pStyle w:val="aa"/>
        <w:rPr>
          <w:rtl/>
        </w:rPr>
      </w:pPr>
      <w:r w:rsidRPr="000042B5">
        <w:rPr>
          <w:rtl/>
        </w:rPr>
        <w:t>أذكر في هذا المقام قصة حصلت لي في قرية اسمها (ك</w:t>
      </w:r>
      <w:r w:rsidRPr="000042B5">
        <w:rPr>
          <w:rFonts w:hint="cs"/>
          <w:rtl/>
        </w:rPr>
        <w:t>َ</w:t>
      </w:r>
      <w:r w:rsidRPr="000042B5">
        <w:rPr>
          <w:rtl/>
        </w:rPr>
        <w:t>ن</w:t>
      </w:r>
      <w:r w:rsidRPr="000042B5">
        <w:rPr>
          <w:rFonts w:hint="cs"/>
          <w:rtl/>
        </w:rPr>
        <w:t>ْ</w:t>
      </w:r>
      <w:r w:rsidRPr="000042B5">
        <w:rPr>
          <w:rtl/>
        </w:rPr>
        <w:t>)</w:t>
      </w:r>
      <w:r w:rsidRPr="000042B5">
        <w:rPr>
          <w:rFonts w:hint="cs"/>
          <w:rtl/>
        </w:rPr>
        <w:t>،</w:t>
      </w:r>
      <w:r w:rsidRPr="000042B5">
        <w:rPr>
          <w:rtl/>
        </w:rPr>
        <w:t xml:space="preserve"> كان لهذه القرية طريقان</w:t>
      </w:r>
      <w:r w:rsidRPr="000042B5">
        <w:rPr>
          <w:rFonts w:hint="cs"/>
          <w:rtl/>
        </w:rPr>
        <w:t>:</w:t>
      </w:r>
      <w:r w:rsidRPr="000042B5">
        <w:rPr>
          <w:rtl/>
        </w:rPr>
        <w:t xml:space="preserve"> طريق علوي وطريق سفلي، وكان الطريق العلوي هو المستخدم بكثرة من الباصات والسيارات وذهاب الناس ومجيئهم، وأما السفلي </w:t>
      </w:r>
      <w:r w:rsidRPr="000042B5">
        <w:rPr>
          <w:rFonts w:hint="cs"/>
          <w:rtl/>
        </w:rPr>
        <w:t>ف</w:t>
      </w:r>
      <w:r w:rsidRPr="000042B5">
        <w:rPr>
          <w:rtl/>
        </w:rPr>
        <w:t xml:space="preserve">غالباً ما يكون خالياً إلا من بعض السيارات الشخصية، وكان بجانب هذا الطريق جدول ماء وأكثر مواضع هذه الطريق طينية نتيجة المطر، فكنت أمشي يوماً على هذا الطريق فوقفت لي سيارة وعرض عليّ صاحبها أن يوصلني إلى مدينة (زيبا)، فركبت معه، وفي أثناء الطريق فتح السائق الباب ودفعني إلى الخارج بقوة ولم أستطع مدافعته، </w:t>
      </w:r>
      <w:r w:rsidRPr="000042B5">
        <w:rPr>
          <w:rFonts w:hint="cs"/>
          <w:rtl/>
        </w:rPr>
        <w:t>فسقطت</w:t>
      </w:r>
      <w:r w:rsidRPr="000042B5">
        <w:rPr>
          <w:rtl/>
        </w:rPr>
        <w:t xml:space="preserve"> على الأرض ولم يكن معي إلا الله، وصدق الله حيث يقول: </w:t>
      </w:r>
      <w:r w:rsidRPr="000042B5">
        <w:rPr>
          <w:rFonts w:hint="cs"/>
          <w:rtl/>
        </w:rPr>
        <w:t>﴿</w:t>
      </w:r>
      <w:r w:rsidR="00801451" w:rsidRPr="003C0BEB">
        <w:rPr>
          <w:rFonts w:ascii="KFGQPC Uthmanic Script HAFS" w:eastAsiaTheme="minorHAnsi" w:cs="KFGQPC Uthmanic Script HAFS" w:hint="cs"/>
          <w:sz w:val="28"/>
          <w:szCs w:val="28"/>
          <w:rtl/>
          <w:lang w:val="en-MY"/>
        </w:rPr>
        <w:t>قُل لَّن يُصِيبَنَا إِلَّا مَا كَتَبَ اللَّـهُ لَنَا</w:t>
      </w:r>
      <w:r w:rsidRPr="000042B5">
        <w:rPr>
          <w:rFonts w:hint="cs"/>
          <w:rtl/>
        </w:rPr>
        <w:t>﴾</w:t>
      </w:r>
      <w:r>
        <w:rPr>
          <w:rFonts w:ascii="mylotus" w:hAnsi="mylotus" w:cs="CTraditional Arabic" w:hint="cs"/>
          <w:color w:val="000000"/>
          <w:sz w:val="22"/>
          <w:szCs w:val="22"/>
          <w:rtl/>
        </w:rPr>
        <w:t xml:space="preserve"> </w:t>
      </w:r>
      <w:r w:rsidRPr="00662AF6">
        <w:rPr>
          <w:rFonts w:ascii="mylotus" w:hAnsi="mylotus"/>
          <w:szCs w:val="24"/>
          <w:rtl/>
        </w:rPr>
        <w:t>[التوبة: 51]</w:t>
      </w:r>
      <w:r w:rsidRPr="000042B5">
        <w:rPr>
          <w:rFonts w:hint="cs"/>
          <w:rtl/>
        </w:rPr>
        <w:t xml:space="preserve">، </w:t>
      </w:r>
      <w:r w:rsidRPr="000042B5">
        <w:rPr>
          <w:rtl/>
        </w:rPr>
        <w:t>فقد رحمني الله بأن التراب کان مبتلا</w:t>
      </w:r>
      <w:r w:rsidRPr="000042B5">
        <w:rPr>
          <w:rFonts w:hint="cs"/>
          <w:rtl/>
        </w:rPr>
        <w:t>ً</w:t>
      </w:r>
      <w:r w:rsidRPr="000042B5">
        <w:rPr>
          <w:rtl/>
        </w:rPr>
        <w:t xml:space="preserve"> ووقعت على طين فلم أصب إلا ببعض الخدوش، وقد كانت هذه الحادثة قبل سجني وأنا في شيخوختي. فالحمد </w:t>
      </w:r>
      <w:r w:rsidRPr="000042B5">
        <w:rPr>
          <w:rFonts w:hint="cs"/>
          <w:rtl/>
        </w:rPr>
        <w:t>لِـلَّهِ</w:t>
      </w:r>
      <w:r w:rsidRPr="000042B5">
        <w:rPr>
          <w:rtl/>
        </w:rPr>
        <w:t xml:space="preserve"> على حفظه.</w:t>
      </w:r>
    </w:p>
    <w:p w:rsidR="00C359FF" w:rsidRPr="000042B5" w:rsidRDefault="00C359FF" w:rsidP="000042B5">
      <w:pPr>
        <w:pStyle w:val="aa"/>
        <w:rPr>
          <w:rtl/>
        </w:rPr>
      </w:pPr>
      <w:r w:rsidRPr="000042B5">
        <w:rPr>
          <w:rtl/>
        </w:rPr>
        <w:t>وما ذكرت من الظلم والجور الذي لاقيته ليس إلا واحداً من الألف. أعاذنا الله جميعاً من شر الظالمين.. آمين!</w:t>
      </w:r>
    </w:p>
    <w:p w:rsidR="00C359FF" w:rsidRPr="000042B5" w:rsidRDefault="00C359FF" w:rsidP="000042B5">
      <w:pPr>
        <w:pStyle w:val="aa"/>
        <w:rPr>
          <w:rtl/>
        </w:rPr>
      </w:pPr>
      <w:r w:rsidRPr="000042B5">
        <w:rPr>
          <w:rtl/>
        </w:rPr>
        <w:t>حتى لا نبتعد عن قضيتنا نعود إلى ما حصل في يزد أخيراً</w:t>
      </w:r>
    </w:p>
    <w:p w:rsidR="00C359FF" w:rsidRPr="000042B5" w:rsidRDefault="00C359FF" w:rsidP="000042B5">
      <w:pPr>
        <w:pStyle w:val="aa"/>
        <w:rPr>
          <w:rtl/>
        </w:rPr>
      </w:pPr>
      <w:r w:rsidRPr="000042B5">
        <w:rPr>
          <w:rtl/>
        </w:rPr>
        <w:t>مضى علي الشهر وكان عليّ أن أرجع إلى يزد، وأن أحضّر نفسي عندهم في الأمن - كما ذكر سابقاً- ولكنني أصبت بمرض شديد، وأصبحت لشدة التعب كأني في سكرات الموت، فأخذوني إلى مستشفى فيروز آبادي وقام أبنائي بإخبار الحكومة بأنني في سكرات الموت، وطلبوا منهم أن يسمحوا لي بالتأخر عن الذهاب إلى يزد، فكان ردّ المسؤولين مفاجئاً حيث قالوا: ليذهب إلى يزد بهذه الحال، وليذهب بالإسعاف ويعّرف بنفسه في اليوم المحدد!</w:t>
      </w:r>
    </w:p>
    <w:p w:rsidR="00C359FF" w:rsidRPr="000042B5" w:rsidRDefault="00C359FF" w:rsidP="000042B5">
      <w:pPr>
        <w:pStyle w:val="aa"/>
        <w:rPr>
          <w:rtl/>
        </w:rPr>
      </w:pPr>
      <w:r w:rsidRPr="000042B5">
        <w:rPr>
          <w:rtl/>
        </w:rPr>
        <w:lastRenderedPageBreak/>
        <w:t>وعندها قام بعض الأصدقاء بالذهاب بنا إلى يزد بالطائرة، وفي يزد ذهبت إلى منزل كنت أريد شراءه عن طريق «سمسار» لم أكن أعرف أنه مخادع</w:t>
      </w:r>
      <w:r w:rsidRPr="000042B5">
        <w:rPr>
          <w:rFonts w:hint="cs"/>
          <w:rtl/>
        </w:rPr>
        <w:t>،</w:t>
      </w:r>
      <w:r w:rsidRPr="000042B5">
        <w:rPr>
          <w:rtl/>
        </w:rPr>
        <w:t xml:space="preserve"> فقد عرض علي منزلاً وأخبرني بأن قيمته الحالية ستمئة وثلاثين ألف تومان، وقال لي: متى أردت الرجوع من يزد فإن المنزل سيساوي أكثر، ستربح فيه مئة ألف تومان على الأقلّ، وأقسم لي بذلك..</w:t>
      </w:r>
      <w:r w:rsidRPr="000042B5">
        <w:rPr>
          <w:rFonts w:hint="cs"/>
          <w:rtl/>
        </w:rPr>
        <w:t xml:space="preserve"> </w:t>
      </w:r>
      <w:r w:rsidRPr="000042B5">
        <w:rPr>
          <w:rtl/>
        </w:rPr>
        <w:t>وأنا لم يكن لدي بقية المبلغ فقمت باستقراض بعض المال وبيع بعض الأثاث الذي أملكه واشتريت المنزل</w:t>
      </w:r>
      <w:r w:rsidR="007A2B97">
        <w:rPr>
          <w:rtl/>
        </w:rPr>
        <w:t>،</w:t>
      </w:r>
      <w:r w:rsidRPr="000042B5">
        <w:rPr>
          <w:rtl/>
        </w:rPr>
        <w:t xml:space="preserve"> ولمّا أردت بيع البيت بعد سنة علمت أنهم خدعوني، وخسرت مئت</w:t>
      </w:r>
      <w:r w:rsidRPr="000042B5">
        <w:rPr>
          <w:rFonts w:hint="cs"/>
          <w:rtl/>
        </w:rPr>
        <w:t>ي</w:t>
      </w:r>
      <w:r w:rsidRPr="000042B5">
        <w:rPr>
          <w:rtl/>
        </w:rPr>
        <w:t xml:space="preserve"> ألف تومان؛ فعلمت أن بعض الرعية في إيران ليسوا بأقل ظلماً من حكومتهم.</w:t>
      </w:r>
    </w:p>
    <w:p w:rsidR="00C359FF" w:rsidRPr="000042B5" w:rsidRDefault="00C359FF" w:rsidP="000042B5">
      <w:pPr>
        <w:pStyle w:val="aa"/>
        <w:rPr>
          <w:rtl/>
        </w:rPr>
      </w:pPr>
      <w:r w:rsidRPr="000042B5">
        <w:rPr>
          <w:rtl/>
        </w:rPr>
        <w:t>على كل حال: الناس في يزد كانوا حذرين م</w:t>
      </w:r>
      <w:r w:rsidRPr="000042B5">
        <w:rPr>
          <w:rFonts w:hint="cs"/>
          <w:rtl/>
        </w:rPr>
        <w:t>ني</w:t>
      </w:r>
      <w:r w:rsidRPr="000042B5">
        <w:rPr>
          <w:rtl/>
        </w:rPr>
        <w:t xml:space="preserve">، وكانوا يخافون من </w:t>
      </w:r>
      <w:r w:rsidRPr="000042B5">
        <w:rPr>
          <w:rFonts w:hint="cs"/>
          <w:rtl/>
        </w:rPr>
        <w:t xml:space="preserve">الاقتراب </w:t>
      </w:r>
      <w:r w:rsidRPr="000042B5">
        <w:rPr>
          <w:rtl/>
        </w:rPr>
        <w:t xml:space="preserve">مني خوفاً من مباحث الدولة، فلم يكن يأتيني أحد غير أفراد معدودين كانوا كما نحسبهم من أهل الإيمان، فكنت أفرح بهم وأسرّ بلقائهم، فأسأل الله تعالى أن يثيبهم خيراً، كان أحدهم رجلاً شجاعاً اسمه: السيد </w:t>
      </w:r>
      <w:r w:rsidRPr="00D96F07">
        <w:rPr>
          <w:b/>
          <w:bCs/>
          <w:rtl/>
        </w:rPr>
        <w:t>حسين علي زاده</w:t>
      </w:r>
      <w:r w:rsidRPr="000042B5">
        <w:rPr>
          <w:rtl/>
        </w:rPr>
        <w:t xml:space="preserve"> </w:t>
      </w:r>
      <w:r w:rsidRPr="00D96F07">
        <w:rPr>
          <w:b/>
          <w:bCs/>
          <w:rtl/>
        </w:rPr>
        <w:t>مقدم</w:t>
      </w:r>
      <w:r w:rsidRPr="000042B5">
        <w:rPr>
          <w:rtl/>
        </w:rPr>
        <w:t xml:space="preserve">، وآخر اسمه: السيد </w:t>
      </w:r>
      <w:r w:rsidRPr="00D96F07">
        <w:rPr>
          <w:b/>
          <w:bCs/>
          <w:rtl/>
        </w:rPr>
        <w:t>جمال الدين رشيقي</w:t>
      </w:r>
      <w:r w:rsidRPr="000042B5">
        <w:rPr>
          <w:rtl/>
        </w:rPr>
        <w:t>، وهذان لم يقصرا في خدمتي مدة بقائي في يزد.</w:t>
      </w:r>
    </w:p>
    <w:p w:rsidR="00C359FF" w:rsidRPr="000042B5" w:rsidRDefault="00C359FF" w:rsidP="000042B5">
      <w:pPr>
        <w:pStyle w:val="aa"/>
        <w:rPr>
          <w:rtl/>
        </w:rPr>
      </w:pPr>
      <w:r w:rsidRPr="000042B5">
        <w:rPr>
          <w:rtl/>
        </w:rPr>
        <w:t>انقضت أيامٌ وأنا أحضر يومياً لأعر</w:t>
      </w:r>
      <w:r w:rsidRPr="000042B5">
        <w:rPr>
          <w:rFonts w:hint="cs"/>
          <w:rtl/>
        </w:rPr>
        <w:t>ِّ</w:t>
      </w:r>
      <w:r w:rsidRPr="000042B5">
        <w:rPr>
          <w:rtl/>
        </w:rPr>
        <w:t xml:space="preserve">ف </w:t>
      </w:r>
      <w:r w:rsidRPr="000042B5">
        <w:rPr>
          <w:rFonts w:hint="cs"/>
          <w:rtl/>
        </w:rPr>
        <w:t>ب</w:t>
      </w:r>
      <w:r w:rsidRPr="000042B5">
        <w:rPr>
          <w:rtl/>
        </w:rPr>
        <w:t xml:space="preserve">نفسي، ثمّ تقرر أن آتيهم كل ثلاثة أيام، ثم مات </w:t>
      </w:r>
      <w:r w:rsidRPr="000042B5">
        <w:rPr>
          <w:rFonts w:hint="cs"/>
          <w:rtl/>
        </w:rPr>
        <w:t xml:space="preserve">السيد </w:t>
      </w:r>
      <w:r w:rsidRPr="000042B5">
        <w:rPr>
          <w:rtl/>
        </w:rPr>
        <w:t>الخميني فكتبت رسالة إلى السيد خامنئي رئيس الجمهورية الجديد، وقلت فيها: ماذا تستفيد الدولة من حبسي ونفيي لاسيما وأن كتبي التي ألفتها لإيقاظ الناس غير مطبوعة، وليست موجودة في المكتبات؟! فأصْدَرَ أمراً بإطلاق سراحي.</w:t>
      </w:r>
    </w:p>
    <w:p w:rsidR="00C359FF" w:rsidRPr="000042B5" w:rsidRDefault="00C359FF" w:rsidP="000042B5">
      <w:pPr>
        <w:pStyle w:val="aa"/>
        <w:rPr>
          <w:rtl/>
        </w:rPr>
      </w:pPr>
      <w:r w:rsidRPr="000042B5">
        <w:rPr>
          <w:rtl/>
        </w:rPr>
        <w:t xml:space="preserve">جاءني رجل من </w:t>
      </w:r>
      <w:r w:rsidRPr="000042B5">
        <w:rPr>
          <w:rFonts w:hint="cs"/>
          <w:rtl/>
        </w:rPr>
        <w:t>الحرس الثوري</w:t>
      </w:r>
      <w:r w:rsidRPr="000042B5">
        <w:rPr>
          <w:rtl/>
        </w:rPr>
        <w:t xml:space="preserve"> وقال: سنذهب الآن إلى الإدارة لأنهم سيطلقون سراحك، قلت: اصبر حتى أجمع أثاث المنزل وأسلم المفتاح إلى رجل أمين، فرفض، فذهبت معهم إلى </w:t>
      </w:r>
      <w:r w:rsidRPr="000042B5">
        <w:rPr>
          <w:rFonts w:hint="cs"/>
          <w:rtl/>
        </w:rPr>
        <w:t>إدارة</w:t>
      </w:r>
      <w:r w:rsidRPr="000042B5">
        <w:rPr>
          <w:rtl/>
        </w:rPr>
        <w:t xml:space="preserve"> الأمن فوجدتهم قد جهزوا سيارة شخصية وفيها ثلاثة موظفين لنقلي إلى طهران، فلم أستطع تسليم المنزل والأثاث لأحد وذهبت معهم مباشرة إلى طهران. </w:t>
      </w:r>
    </w:p>
    <w:p w:rsidR="00C359FF" w:rsidRPr="000042B5" w:rsidRDefault="00C359FF" w:rsidP="000042B5">
      <w:pPr>
        <w:pStyle w:val="aa"/>
        <w:rPr>
          <w:rtl/>
        </w:rPr>
      </w:pPr>
      <w:r w:rsidRPr="000042B5">
        <w:rPr>
          <w:rtl/>
        </w:rPr>
        <w:t>وهنا سأنقل الرسالة التي كتبتها للسيد خامنئي.</w:t>
      </w:r>
    </w:p>
    <w:p w:rsidR="00C359FF" w:rsidRPr="00317042" w:rsidRDefault="00C359FF" w:rsidP="00A81204">
      <w:pPr>
        <w:pStyle w:val="ab"/>
        <w:rPr>
          <w:rtl/>
        </w:rPr>
      </w:pPr>
      <w:bookmarkStart w:id="227" w:name="_Toc237320679"/>
      <w:bookmarkStart w:id="228" w:name="_Toc343559951"/>
      <w:r w:rsidRPr="00317042">
        <w:rPr>
          <w:rtl/>
        </w:rPr>
        <w:lastRenderedPageBreak/>
        <w:t xml:space="preserve">رسالة من البرقعي إلى </w:t>
      </w:r>
      <w:r>
        <w:rPr>
          <w:rFonts w:hint="cs"/>
          <w:rtl/>
        </w:rPr>
        <w:t xml:space="preserve">السيد </w:t>
      </w:r>
      <w:r w:rsidRPr="00317042">
        <w:rPr>
          <w:rtl/>
        </w:rPr>
        <w:t>خامنئي</w:t>
      </w:r>
      <w:r w:rsidR="00DF76C9" w:rsidRPr="00DF76C9">
        <w:rPr>
          <w:rStyle w:val="FootnoteReference"/>
          <w:rFonts w:cs="Arabic11 BT"/>
          <w:rtl/>
        </w:rPr>
        <w:t>(</w:t>
      </w:r>
      <w:r w:rsidR="00DF76C9" w:rsidRPr="00DF76C9">
        <w:rPr>
          <w:rStyle w:val="FootnoteReference"/>
          <w:rFonts w:cs="Arabic11 BT"/>
          <w:rtl/>
        </w:rPr>
        <w:footnoteReference w:id="303"/>
      </w:r>
      <w:r w:rsidR="00DF76C9" w:rsidRPr="00DF76C9">
        <w:rPr>
          <w:rStyle w:val="FootnoteReference"/>
          <w:rFonts w:cs="Arabic11 BT"/>
          <w:rtl/>
        </w:rPr>
        <w:t>)</w:t>
      </w:r>
      <w:r w:rsidRPr="00317042">
        <w:rPr>
          <w:rtl/>
        </w:rPr>
        <w:t>:</w:t>
      </w:r>
      <w:bookmarkEnd w:id="227"/>
      <w:bookmarkEnd w:id="228"/>
    </w:p>
    <w:p w:rsidR="00C359FF" w:rsidRPr="00D96F07" w:rsidRDefault="00C359FF" w:rsidP="00DB3A9A">
      <w:pPr>
        <w:widowControl w:val="0"/>
        <w:jc w:val="center"/>
        <w:rPr>
          <w:rFonts w:cs="mylotus"/>
          <w:b/>
          <w:bCs/>
          <w:szCs w:val="27"/>
          <w:rtl/>
        </w:rPr>
      </w:pPr>
      <w:r w:rsidRPr="00D96F07">
        <w:rPr>
          <w:rFonts w:cs="mylotus"/>
          <w:b/>
          <w:bCs/>
          <w:szCs w:val="27"/>
          <w:rtl/>
        </w:rPr>
        <w:t>بسم الله الرحمن الرحيم</w:t>
      </w:r>
    </w:p>
    <w:p w:rsidR="00C359FF" w:rsidRPr="000042B5" w:rsidRDefault="00C359FF" w:rsidP="000042B5">
      <w:pPr>
        <w:pStyle w:val="aa"/>
        <w:rPr>
          <w:rtl/>
        </w:rPr>
      </w:pPr>
      <w:r w:rsidRPr="000042B5">
        <w:rPr>
          <w:rtl/>
        </w:rPr>
        <w:t>معالي رئيس الجمهورية الإسلامية الإيرانية المحترم</w:t>
      </w:r>
      <w:r w:rsidRPr="000042B5">
        <w:rPr>
          <w:rFonts w:hint="cs"/>
          <w:rtl/>
        </w:rPr>
        <w:t>.</w:t>
      </w:r>
    </w:p>
    <w:p w:rsidR="00C359FF" w:rsidRPr="00D16891" w:rsidRDefault="00C359FF" w:rsidP="000042B5">
      <w:pPr>
        <w:pStyle w:val="aa"/>
        <w:rPr>
          <w:spacing w:val="-4"/>
          <w:rtl/>
        </w:rPr>
      </w:pPr>
      <w:r w:rsidRPr="00D16891">
        <w:rPr>
          <w:spacing w:val="-4"/>
          <w:rtl/>
        </w:rPr>
        <w:t xml:space="preserve">بعد السلام.. كما تعلمون بأنني سجنت من قبل أربعة عشر شهراً في سجن (إيفين) وأنني نقلت مؤخراً إلى سجن مدينة يزد، وبعد ثلاثة أشهر أخرجوني من السجن بشرط البقاء منفياً في يزد. </w:t>
      </w:r>
    </w:p>
    <w:p w:rsidR="00C359FF" w:rsidRPr="000042B5" w:rsidRDefault="00C359FF" w:rsidP="000042B5">
      <w:pPr>
        <w:pStyle w:val="aa"/>
        <w:rPr>
          <w:rtl/>
        </w:rPr>
      </w:pPr>
      <w:r w:rsidRPr="000042B5">
        <w:rPr>
          <w:rtl/>
        </w:rPr>
        <w:t>لقد كان ذنبي الذي بسببه فعلوا بي ما فعلوا هو نشر حقائق القرآن والسنة النبوية، ونقد الروايات الواهية في أصول الكافي، علماً بأنني لم أتمكن من طباعة شيء من هذه الكتب التي تقرر الحقائق،</w:t>
      </w:r>
      <w:r w:rsidRPr="000042B5">
        <w:rPr>
          <w:rFonts w:hint="cs"/>
          <w:rtl/>
        </w:rPr>
        <w:t xml:space="preserve"> ولا أظن أن فيها شيئاً مخالفاً للشرع، وأنا على يقين بأن جنابكم تتفقون معي في أن المجتهد طالما لم يخرج من إطار الكتاب والسنة يحق له أن يُعرب عن آرائه الفقهية والكلامية وأن يُظهرها على الأقل لأقربائه وأصدقائه المقربين، </w:t>
      </w:r>
      <w:r w:rsidRPr="00D96F07">
        <w:rPr>
          <w:rFonts w:hint="cs"/>
          <w:b/>
          <w:bCs/>
          <w:rtl/>
        </w:rPr>
        <w:t>وإلا فلو لم يكن له الحق في ذلك أيضاً لما بقي للحرية في الإسلام أي مفهوم ولأصبح مفهوم الحرية الإسلامية منسوخاً ومقلوباً تماماً</w:t>
      </w:r>
      <w:r w:rsidRPr="000042B5">
        <w:rPr>
          <w:rFonts w:hint="cs"/>
          <w:rtl/>
        </w:rPr>
        <w:t>.</w:t>
      </w:r>
    </w:p>
    <w:p w:rsidR="00C359FF" w:rsidRPr="00D16891" w:rsidRDefault="00C359FF" w:rsidP="000042B5">
      <w:pPr>
        <w:pStyle w:val="aa"/>
        <w:rPr>
          <w:rtl/>
        </w:rPr>
      </w:pPr>
      <w:r w:rsidRPr="00D16891">
        <w:rPr>
          <w:rFonts w:hint="cs"/>
          <w:rtl/>
        </w:rPr>
        <w:t>أضف إلى ذلك أنني</w:t>
      </w:r>
      <w:r w:rsidRPr="00D16891">
        <w:rPr>
          <w:rtl/>
        </w:rPr>
        <w:t xml:space="preserve"> قد بلغت سن الخامسة والثمانين </w:t>
      </w:r>
      <w:r w:rsidRPr="00D16891">
        <w:rPr>
          <w:rFonts w:hint="cs"/>
          <w:rtl/>
        </w:rPr>
        <w:t>وأعاني من الضعف ومن الأمراض العديدة وقد ابتُليت بكل هذه الضغوطات والصدمات العديدة والإهانات لا لشيء سوى لبياني لعقائدي الدينية.</w:t>
      </w:r>
    </w:p>
    <w:p w:rsidR="00C359FF" w:rsidRPr="000042B5" w:rsidRDefault="00C359FF" w:rsidP="000042B5">
      <w:pPr>
        <w:pStyle w:val="aa"/>
        <w:rPr>
          <w:rtl/>
        </w:rPr>
      </w:pPr>
      <w:r w:rsidRPr="000042B5">
        <w:rPr>
          <w:rtl/>
        </w:rPr>
        <w:t>أنا اليوم في مدينة يزد التي هي في الحقيقة سجن آخر حيث الجو الحار، وغربتي وبقائي وحيداً بدون معين، وهذه حالة صعبة على شيخ معم</w:t>
      </w:r>
      <w:r w:rsidRPr="000042B5">
        <w:rPr>
          <w:rFonts w:hint="cs"/>
          <w:rtl/>
        </w:rPr>
        <w:t>ّ</w:t>
      </w:r>
      <w:r w:rsidRPr="000042B5">
        <w:rPr>
          <w:rtl/>
        </w:rPr>
        <w:t>ر مريض مثلي؛ وقد بدا لي أن أرسل إليكم، وأن أطالبكم بأن تصدروا في بداية توليكم الزعامة أمراً بإطلاق سراحي؛ لكي أقضي ما بقي من عمري في طهران بين أولادي أو في شاهرود عند ابنتي وتحت رعايتها.</w:t>
      </w:r>
    </w:p>
    <w:p w:rsidR="00C359FF" w:rsidRPr="000042B5" w:rsidRDefault="00C359FF" w:rsidP="00D16891">
      <w:pPr>
        <w:pStyle w:val="aa"/>
        <w:spacing w:after="0"/>
        <w:rPr>
          <w:rtl/>
        </w:rPr>
      </w:pPr>
      <w:r w:rsidRPr="000042B5">
        <w:rPr>
          <w:rtl/>
        </w:rPr>
        <w:t>أرجو أن تظهروا في بداية رئاستكم احترامكم للعدالة والإنصاف.</w:t>
      </w:r>
    </w:p>
    <w:p w:rsidR="00C359FF" w:rsidRPr="000042B5" w:rsidRDefault="00C359FF" w:rsidP="00D16891">
      <w:pPr>
        <w:pStyle w:val="aa"/>
        <w:spacing w:after="0"/>
        <w:jc w:val="right"/>
        <w:rPr>
          <w:rtl/>
        </w:rPr>
      </w:pPr>
      <w:r w:rsidRPr="000042B5">
        <w:rPr>
          <w:rtl/>
        </w:rPr>
        <w:t>والسلام عليكم ورحمة الله وبركاته.</w:t>
      </w:r>
      <w:r w:rsidRPr="000042B5">
        <w:rPr>
          <w:rFonts w:hint="cs"/>
          <w:rtl/>
        </w:rPr>
        <w:tab/>
      </w:r>
      <w:r w:rsidRPr="000042B5">
        <w:rPr>
          <w:rFonts w:hint="cs"/>
          <w:rtl/>
        </w:rPr>
        <w:tab/>
      </w:r>
      <w:r w:rsidRPr="000042B5">
        <w:rPr>
          <w:rtl/>
        </w:rPr>
        <w:t xml:space="preserve"> 11/8/</w:t>
      </w:r>
      <w:r w:rsidRPr="000042B5">
        <w:rPr>
          <w:rFonts w:hint="cs"/>
          <w:rtl/>
        </w:rPr>
        <w:t>1368</w:t>
      </w:r>
      <w:r w:rsidR="00DF76C9" w:rsidRPr="00DF76C9">
        <w:rPr>
          <w:rStyle w:val="FootnoteReference"/>
          <w:rFonts w:cs="Arabic11 BT"/>
          <w:rtl/>
        </w:rPr>
        <w:t>(</w:t>
      </w:r>
      <w:r w:rsidR="00DF76C9" w:rsidRPr="00DF76C9">
        <w:rPr>
          <w:rStyle w:val="FootnoteReference"/>
          <w:rFonts w:cs="Arabic11 BT"/>
          <w:rtl/>
        </w:rPr>
        <w:footnoteReference w:id="304"/>
      </w:r>
      <w:r w:rsidR="00DF76C9" w:rsidRPr="00DF76C9">
        <w:rPr>
          <w:rStyle w:val="FootnoteReference"/>
          <w:rFonts w:cs="Arabic11 BT"/>
          <w:rtl/>
        </w:rPr>
        <w:t>)</w:t>
      </w:r>
    </w:p>
    <w:p w:rsidR="00C359FF" w:rsidRPr="000042B5" w:rsidRDefault="00C359FF" w:rsidP="00D16891">
      <w:pPr>
        <w:pStyle w:val="aa"/>
        <w:spacing w:after="0"/>
        <w:jc w:val="right"/>
        <w:rPr>
          <w:rtl/>
        </w:rPr>
      </w:pPr>
      <w:r w:rsidRPr="000042B5">
        <w:rPr>
          <w:rtl/>
        </w:rPr>
        <w:t>السيد أبو الفضل البرقعي</w:t>
      </w:r>
    </w:p>
    <w:p w:rsidR="00C359FF" w:rsidRPr="00EF3EE7" w:rsidRDefault="00C359FF" w:rsidP="00A81204">
      <w:pPr>
        <w:pStyle w:val="ab"/>
        <w:rPr>
          <w:rtl/>
        </w:rPr>
      </w:pPr>
      <w:bookmarkStart w:id="229" w:name="_Toc343559952"/>
      <w:r w:rsidRPr="00EF3EE7">
        <w:rPr>
          <w:rFonts w:hint="cs"/>
          <w:rtl/>
        </w:rPr>
        <w:lastRenderedPageBreak/>
        <w:t>المنزل وأثاثه في يزد:</w:t>
      </w:r>
      <w:bookmarkEnd w:id="229"/>
    </w:p>
    <w:p w:rsidR="00C359FF" w:rsidRPr="000042B5" w:rsidRDefault="00C359FF" w:rsidP="000042B5">
      <w:pPr>
        <w:pStyle w:val="aa"/>
        <w:rPr>
          <w:rtl/>
        </w:rPr>
      </w:pPr>
      <w:r w:rsidRPr="000042B5">
        <w:rPr>
          <w:rtl/>
        </w:rPr>
        <w:t>أما المنزل والأثاث في يزد فقد امتحنوني به أولاً حين ألزموني بالبقاء في يزد، مما اضطرني لشراء المنزل، وقام ولدي بإخلاء منزلنا في طهران ونقل الأثاث إلى يزد، وخسرت بعض ال</w:t>
      </w:r>
      <w:r w:rsidRPr="000042B5">
        <w:rPr>
          <w:rFonts w:hint="cs"/>
          <w:rtl/>
        </w:rPr>
        <w:t>أ</w:t>
      </w:r>
      <w:r w:rsidRPr="000042B5">
        <w:rPr>
          <w:rtl/>
        </w:rPr>
        <w:t>ثاث الذي تكسر، علاوة على خسارة عشرة آلاف تومان غير أجرة النقل وأجرة المنزل الجديد، وأما منزلي في طهران فقد أجره بعض الأصحاب بنصف قيمة الأجرة الحقيقية، ولما نقلوني إلى طهران أرسلت ولدي السيد محمد حسين مع شخصين لينقلوا الأثاث وقد خسرت عشرة آلاف أخرى بسبب أضرار وقيمة النقل.</w:t>
      </w:r>
    </w:p>
    <w:p w:rsidR="00C359FF" w:rsidRPr="000042B5" w:rsidRDefault="00C359FF" w:rsidP="000042B5">
      <w:pPr>
        <w:pStyle w:val="aa"/>
        <w:rPr>
          <w:rtl/>
        </w:rPr>
      </w:pPr>
      <w:r w:rsidRPr="000042B5">
        <w:rPr>
          <w:rtl/>
        </w:rPr>
        <w:t>على كل حال: بعدما جا</w:t>
      </w:r>
      <w:r w:rsidRPr="000042B5">
        <w:rPr>
          <w:rFonts w:hint="cs"/>
          <w:rtl/>
        </w:rPr>
        <w:t>ؤ</w:t>
      </w:r>
      <w:r w:rsidRPr="000042B5">
        <w:rPr>
          <w:rtl/>
        </w:rPr>
        <w:t>وا بي إلى طهران أخذوني إلى سجن (إيفين) فوجدت رؤساء السجن غاضبين لإطلاق سراحي، فأوقفوني نصف يوم ثم فكّوا سراحي.</w:t>
      </w:r>
    </w:p>
    <w:p w:rsidR="00C359FF" w:rsidRPr="004B763F" w:rsidRDefault="00C359FF" w:rsidP="00A81204">
      <w:pPr>
        <w:pStyle w:val="ab"/>
        <w:rPr>
          <w:rtl/>
        </w:rPr>
      </w:pPr>
      <w:bookmarkStart w:id="230" w:name="_Toc237320680"/>
      <w:bookmarkStart w:id="231" w:name="_Toc343559953"/>
      <w:r w:rsidRPr="004B763F">
        <w:rPr>
          <w:rtl/>
        </w:rPr>
        <w:t>البرقعي في طهران</w:t>
      </w:r>
      <w:r w:rsidRPr="004B763F">
        <w:rPr>
          <w:rFonts w:hint="cs"/>
          <w:rtl/>
        </w:rPr>
        <w:t>:</w:t>
      </w:r>
      <w:bookmarkEnd w:id="230"/>
      <w:bookmarkEnd w:id="231"/>
    </w:p>
    <w:p w:rsidR="00C359FF" w:rsidRPr="000042B5" w:rsidRDefault="00C359FF" w:rsidP="000042B5">
      <w:pPr>
        <w:pStyle w:val="aa"/>
        <w:rPr>
          <w:rtl/>
        </w:rPr>
      </w:pPr>
      <w:r w:rsidRPr="000042B5">
        <w:rPr>
          <w:rtl/>
        </w:rPr>
        <w:t>الآن.. وضعت رحالي في طهران، وأنا في الحقيقة محتار ماذا أصنع؟! وأين أسكن؟! فمنزلي مستأجر والمُسْتَأجِر لا يريد تركه، فرأيت أفضل حل هو أن أسافر إلى مشهد -</w:t>
      </w:r>
      <w:r w:rsidRPr="000042B5">
        <w:rPr>
          <w:rFonts w:hint="cs"/>
          <w:rtl/>
        </w:rPr>
        <w:t xml:space="preserve"> </w:t>
      </w:r>
      <w:r w:rsidRPr="000042B5">
        <w:rPr>
          <w:rtl/>
        </w:rPr>
        <w:t>حيث ابنتي - وحينما سافرت ودخلت خراسان ورد إل</w:t>
      </w:r>
      <w:r w:rsidRPr="000042B5">
        <w:rPr>
          <w:rFonts w:hint="cs"/>
          <w:rtl/>
        </w:rPr>
        <w:t>ي</w:t>
      </w:r>
      <w:r w:rsidRPr="000042B5">
        <w:rPr>
          <w:rtl/>
        </w:rPr>
        <w:t xml:space="preserve"> اتصال يفيد بأن ثلاثة أشخاص هجموا على منزلنا في طهران، وقالوا: إن السيد هرب من سجن يزد وقد جئنا لنُعِيده.</w:t>
      </w:r>
    </w:p>
    <w:p w:rsidR="00C359FF" w:rsidRPr="000042B5" w:rsidRDefault="00C359FF" w:rsidP="000042B5">
      <w:pPr>
        <w:pStyle w:val="aa"/>
        <w:rPr>
          <w:rtl/>
        </w:rPr>
      </w:pPr>
      <w:r w:rsidRPr="000042B5">
        <w:rPr>
          <w:rtl/>
        </w:rPr>
        <w:t>عندها علمت بأن هؤلاء كانوا ينوون قتلي، وأيقنت أن عودتي إلى طهران أمر خطير، وأن الأحسن هو أن أختف</w:t>
      </w:r>
      <w:r w:rsidRPr="000042B5">
        <w:rPr>
          <w:rFonts w:hint="cs"/>
          <w:rtl/>
        </w:rPr>
        <w:t>ي</w:t>
      </w:r>
      <w:r w:rsidRPr="000042B5">
        <w:rPr>
          <w:rtl/>
        </w:rPr>
        <w:t xml:space="preserve"> مدة من الزمن حتى يقضي الله أمراً كان مفعولاً، فبقيت مختفياً مدة ثلاثة أشهر كنت أكتب فيها هذه الأوراق وما جرى لي في حياتي، فكنت أمضي النهار في هذا المنزل، والليل في ذلك المنزل، وليس لي مكان أستقر فيه، فصارت خاتمة عمري عبارة عن تنقل وعدم استقرار والحمد لله على كل حال، اللهم نجنا من شر الأشرار</w:t>
      </w:r>
      <w:r w:rsidRPr="000042B5">
        <w:rPr>
          <w:rFonts w:hint="cs"/>
          <w:rtl/>
        </w:rPr>
        <w:t>.</w:t>
      </w:r>
    </w:p>
    <w:p w:rsidR="00C359FF" w:rsidRPr="000042B5" w:rsidRDefault="00C359FF" w:rsidP="000042B5">
      <w:pPr>
        <w:pStyle w:val="aa"/>
        <w:rPr>
          <w:rtl/>
        </w:rPr>
      </w:pPr>
      <w:r w:rsidRPr="000042B5">
        <w:rPr>
          <w:rtl/>
        </w:rPr>
        <w:t xml:space="preserve">وأنا الآن عبد ضعيف </w:t>
      </w:r>
      <w:r w:rsidRPr="000042B5">
        <w:rPr>
          <w:rFonts w:hint="cs"/>
          <w:rtl/>
        </w:rPr>
        <w:t>أبلغ من العمر 83 عاماً</w:t>
      </w:r>
      <w:r w:rsidRPr="000042B5">
        <w:rPr>
          <w:rtl/>
        </w:rPr>
        <w:t xml:space="preserve"> </w:t>
      </w:r>
      <w:r w:rsidRPr="000042B5">
        <w:rPr>
          <w:rFonts w:hint="cs"/>
          <w:rtl/>
        </w:rPr>
        <w:t>و</w:t>
      </w:r>
      <w:r w:rsidRPr="000042B5">
        <w:rPr>
          <w:rtl/>
        </w:rPr>
        <w:t>ليس لي مكان</w:t>
      </w:r>
      <w:r w:rsidRPr="000042B5">
        <w:rPr>
          <w:rFonts w:hint="cs"/>
          <w:rtl/>
        </w:rPr>
        <w:t xml:space="preserve"> آوي إليه</w:t>
      </w:r>
      <w:r w:rsidRPr="000042B5">
        <w:rPr>
          <w:rtl/>
        </w:rPr>
        <w:t xml:space="preserve">، </w:t>
      </w:r>
      <w:r w:rsidRPr="000042B5">
        <w:rPr>
          <w:rFonts w:hint="cs"/>
          <w:rtl/>
        </w:rPr>
        <w:t>وأنا مريض</w:t>
      </w:r>
      <w:r w:rsidRPr="000042B5">
        <w:rPr>
          <w:rtl/>
        </w:rPr>
        <w:t>، لا أملك شيئاً</w:t>
      </w:r>
      <w:r w:rsidRPr="000042B5">
        <w:rPr>
          <w:rFonts w:hint="cs"/>
          <w:rtl/>
        </w:rPr>
        <w:t xml:space="preserve"> ولا آمن على نفسي</w:t>
      </w:r>
      <w:r w:rsidRPr="000042B5">
        <w:rPr>
          <w:rtl/>
        </w:rPr>
        <w:t>، وحتى الأثاث وما حُزته من قليل الدنيا فقدت كثيراً منه، مما اضطرني إلى كتابة رسالة أخرى للسيد خامنئي وقلت فيها:</w:t>
      </w:r>
    </w:p>
    <w:p w:rsidR="00C359FF" w:rsidRPr="00317042" w:rsidRDefault="00C359FF" w:rsidP="00A81204">
      <w:pPr>
        <w:pStyle w:val="ab"/>
        <w:rPr>
          <w:rtl/>
        </w:rPr>
      </w:pPr>
      <w:bookmarkStart w:id="232" w:name="_Toc237320681"/>
      <w:bookmarkStart w:id="233" w:name="_Toc343559954"/>
      <w:r w:rsidRPr="00317042">
        <w:rPr>
          <w:rtl/>
        </w:rPr>
        <w:lastRenderedPageBreak/>
        <w:t xml:space="preserve">رسالة </w:t>
      </w:r>
      <w:r>
        <w:rPr>
          <w:rFonts w:hint="cs"/>
          <w:rtl/>
        </w:rPr>
        <w:t xml:space="preserve">أخرى </w:t>
      </w:r>
      <w:r w:rsidRPr="00317042">
        <w:rPr>
          <w:rtl/>
        </w:rPr>
        <w:t xml:space="preserve">من البرقعي إلى </w:t>
      </w:r>
      <w:r>
        <w:rPr>
          <w:rFonts w:hint="cs"/>
          <w:rtl/>
        </w:rPr>
        <w:t xml:space="preserve">السيد </w:t>
      </w:r>
      <w:r w:rsidRPr="00317042">
        <w:rPr>
          <w:rtl/>
        </w:rPr>
        <w:t>خامنئي</w:t>
      </w:r>
      <w:r w:rsidR="00DF76C9" w:rsidRPr="00DF76C9">
        <w:rPr>
          <w:rStyle w:val="FootnoteReference"/>
          <w:rFonts w:cs="Arabic11 BT"/>
          <w:rtl/>
        </w:rPr>
        <w:t>(</w:t>
      </w:r>
      <w:r w:rsidR="00DF76C9" w:rsidRPr="00DF76C9">
        <w:rPr>
          <w:rStyle w:val="FootnoteReference"/>
          <w:rFonts w:cs="Arabic11 BT"/>
          <w:rtl/>
        </w:rPr>
        <w:footnoteReference w:id="305"/>
      </w:r>
      <w:r w:rsidR="00DF76C9" w:rsidRPr="00DF76C9">
        <w:rPr>
          <w:rStyle w:val="FootnoteReference"/>
          <w:rFonts w:cs="Arabic11 BT"/>
          <w:rtl/>
        </w:rPr>
        <w:t>)</w:t>
      </w:r>
      <w:r w:rsidRPr="00317042">
        <w:rPr>
          <w:rtl/>
        </w:rPr>
        <w:t>:</w:t>
      </w:r>
      <w:bookmarkEnd w:id="232"/>
      <w:bookmarkEnd w:id="233"/>
    </w:p>
    <w:p w:rsidR="00C359FF" w:rsidRPr="00D96F07" w:rsidRDefault="00C359FF" w:rsidP="00DB3A9A">
      <w:pPr>
        <w:widowControl w:val="0"/>
        <w:jc w:val="center"/>
        <w:rPr>
          <w:rFonts w:cs="mylotus"/>
          <w:b/>
          <w:bCs/>
          <w:szCs w:val="27"/>
          <w:rtl/>
        </w:rPr>
      </w:pPr>
      <w:r w:rsidRPr="00D96F07">
        <w:rPr>
          <w:rFonts w:cs="mylotus"/>
          <w:b/>
          <w:bCs/>
          <w:szCs w:val="27"/>
          <w:rtl/>
        </w:rPr>
        <w:t>باسمه تعالى</w:t>
      </w:r>
    </w:p>
    <w:p w:rsidR="00C359FF" w:rsidRPr="000042B5" w:rsidRDefault="00C359FF" w:rsidP="000042B5">
      <w:pPr>
        <w:pStyle w:val="aa"/>
        <w:rPr>
          <w:rtl/>
        </w:rPr>
      </w:pPr>
      <w:r w:rsidRPr="000042B5">
        <w:rPr>
          <w:rtl/>
        </w:rPr>
        <w:t xml:space="preserve">معالي مرشد الجمهورية الإسلامية الإيرانية أيد الله </w:t>
      </w:r>
      <w:r w:rsidRPr="000042B5">
        <w:rPr>
          <w:rFonts w:hint="cs"/>
          <w:rtl/>
        </w:rPr>
        <w:t xml:space="preserve">تعالى </w:t>
      </w:r>
      <w:r w:rsidRPr="000042B5">
        <w:rPr>
          <w:rtl/>
        </w:rPr>
        <w:t>به الإسلام والمسلمين</w:t>
      </w:r>
      <w:r w:rsidRPr="000042B5">
        <w:rPr>
          <w:rFonts w:hint="cs"/>
          <w:rtl/>
        </w:rPr>
        <w:t>.</w:t>
      </w:r>
    </w:p>
    <w:p w:rsidR="00C359FF" w:rsidRPr="000042B5" w:rsidRDefault="00C359FF" w:rsidP="000042B5">
      <w:pPr>
        <w:pStyle w:val="aa"/>
        <w:rPr>
          <w:rtl/>
        </w:rPr>
      </w:pPr>
      <w:r w:rsidRPr="000042B5">
        <w:rPr>
          <w:rtl/>
        </w:rPr>
        <w:t>السلام عليكم</w:t>
      </w:r>
      <w:r w:rsidRPr="000042B5">
        <w:rPr>
          <w:rFonts w:hint="cs"/>
          <w:rtl/>
        </w:rPr>
        <w:t>،</w:t>
      </w:r>
      <w:r w:rsidRPr="000042B5">
        <w:rPr>
          <w:rtl/>
        </w:rPr>
        <w:t xml:space="preserve"> وبعد:</w:t>
      </w:r>
      <w:r w:rsidRPr="000042B5">
        <w:rPr>
          <w:rFonts w:hint="cs"/>
          <w:rtl/>
        </w:rPr>
        <w:t xml:space="preserve"> </w:t>
      </w:r>
    </w:p>
    <w:p w:rsidR="00C359FF" w:rsidRPr="000042B5" w:rsidRDefault="00C359FF" w:rsidP="000042B5">
      <w:pPr>
        <w:pStyle w:val="aa"/>
        <w:rPr>
          <w:rtl/>
        </w:rPr>
      </w:pPr>
      <w:r w:rsidRPr="000042B5">
        <w:rPr>
          <w:rtl/>
        </w:rPr>
        <w:t>تعلمون أني أرسلت إليكم رسالة ذكرت فيها شكواي</w:t>
      </w:r>
      <w:r w:rsidRPr="000042B5">
        <w:rPr>
          <w:rFonts w:hint="cs"/>
          <w:rtl/>
        </w:rPr>
        <w:t>،</w:t>
      </w:r>
      <w:r w:rsidRPr="000042B5">
        <w:rPr>
          <w:rtl/>
        </w:rPr>
        <w:t xml:space="preserve"> وبحمد الله أمرتم بإنهاء حبسي وإيقاف إبعادي وأنا في هذا السن المتقدم والمرض والضعف، وأرى من اللازم أن أشكركم على ذلك، ولكن بعد إطلاق سراحي مباشرة هجم مجموعة من المسلحين على منزلنا الواقع في شارع آزاد</w:t>
      </w:r>
      <w:r w:rsidRPr="000042B5">
        <w:rPr>
          <w:rFonts w:hint="cs"/>
          <w:rtl/>
        </w:rPr>
        <w:t>ي</w:t>
      </w:r>
      <w:r w:rsidRPr="000042B5">
        <w:rPr>
          <w:rtl/>
        </w:rPr>
        <w:t xml:space="preserve"> مقابل وزارة العمل في زقاق بامدا</w:t>
      </w:r>
      <w:r w:rsidRPr="000042B5">
        <w:rPr>
          <w:rFonts w:hint="cs"/>
          <w:rtl/>
        </w:rPr>
        <w:t>دا</w:t>
      </w:r>
      <w:r w:rsidRPr="000042B5">
        <w:rPr>
          <w:rtl/>
        </w:rPr>
        <w:t xml:space="preserve">ن </w:t>
      </w:r>
      <w:r w:rsidRPr="000042B5">
        <w:rPr>
          <w:rFonts w:hint="cs"/>
          <w:rtl/>
        </w:rPr>
        <w:t>رقم</w:t>
      </w:r>
      <w:r w:rsidRPr="000042B5">
        <w:rPr>
          <w:rtl/>
        </w:rPr>
        <w:t xml:space="preserve"> 43 وقالوا: إن السيد البرقعي هرب وقد جئنا لكي نعيده، وقد أيقنت أنهم جا</w:t>
      </w:r>
      <w:r w:rsidRPr="000042B5">
        <w:rPr>
          <w:rFonts w:hint="cs"/>
          <w:rtl/>
        </w:rPr>
        <w:t>ؤ</w:t>
      </w:r>
      <w:r w:rsidRPr="000042B5">
        <w:rPr>
          <w:rtl/>
        </w:rPr>
        <w:t>وا لقتلي، ولكن بفضل الله لم أكن في المنزل، وهؤلاء الأشخاص ما زالوا يتعقبونني، واتصلوا مراراً على منزلي وبحثوا عني وهددوا..</w:t>
      </w:r>
      <w:r w:rsidRPr="000042B5">
        <w:rPr>
          <w:rFonts w:hint="cs"/>
          <w:rtl/>
        </w:rPr>
        <w:t xml:space="preserve"> </w:t>
      </w:r>
      <w:r w:rsidRPr="000042B5">
        <w:rPr>
          <w:rtl/>
        </w:rPr>
        <w:t>والآن أنا في حال الشيخوخة ومصاب بأمراض متعددة أتنقل حيراناً لا أستطيع الذهاب إلى منزلي ولا إلى المستشفى، وأقضي أيامي متخفياً</w:t>
      </w:r>
      <w:r w:rsidRPr="000042B5">
        <w:rPr>
          <w:rFonts w:hint="cs"/>
          <w:rtl/>
        </w:rPr>
        <w:t>،</w:t>
      </w:r>
      <w:r w:rsidRPr="000042B5">
        <w:rPr>
          <w:rtl/>
        </w:rPr>
        <w:t xml:space="preserve"> فأرجو من معاليكم أن توصوا المسؤولين ذوي الاختصاص أن يجتهدوا في </w:t>
      </w:r>
      <w:r w:rsidRPr="000042B5">
        <w:rPr>
          <w:rFonts w:hint="cs"/>
          <w:rtl/>
        </w:rPr>
        <w:t>تهيئة</w:t>
      </w:r>
      <w:r w:rsidRPr="000042B5">
        <w:rPr>
          <w:rtl/>
        </w:rPr>
        <w:t xml:space="preserve"> الجو الآمن لي، وأن يتعرفوا على هؤلاء الأشخاص المسلحين ومن وراءهم. </w:t>
      </w:r>
    </w:p>
    <w:p w:rsidR="00C359FF" w:rsidRPr="000042B5" w:rsidRDefault="00C359FF" w:rsidP="000042B5">
      <w:pPr>
        <w:pStyle w:val="aa"/>
        <w:rPr>
          <w:rtl/>
          <w:lang w:bidi="ar-SY"/>
        </w:rPr>
      </w:pPr>
      <w:r w:rsidRPr="000042B5">
        <w:rPr>
          <w:rtl/>
        </w:rPr>
        <w:t xml:space="preserve">وأختم القول بما روي عن رسول الله </w:t>
      </w:r>
      <w:r w:rsidRPr="000042B5">
        <w:rPr>
          <w:rFonts w:ascii="Abo-thar" w:hAnsi="Abo-thar"/>
          <w:sz w:val="30"/>
          <w:lang w:bidi="fa-IR"/>
        </w:rPr>
        <w:t></w:t>
      </w:r>
      <w:r w:rsidRPr="000042B5">
        <w:rPr>
          <w:rtl/>
        </w:rPr>
        <w:t xml:space="preserve"> في الكافي: (من أعان مؤمناً نفى الله </w:t>
      </w:r>
      <w:r w:rsidRPr="00EE5970">
        <w:rPr>
          <w:rFonts w:ascii="Islamic Art A" w:hAnsi="Islamic Art A" w:cs="KFGQPC Uthman Taha Naskh"/>
          <w:color w:val="000000"/>
          <w:sz w:val="32"/>
          <w:szCs w:val="32"/>
        </w:rPr>
        <w:t></w:t>
      </w:r>
      <w:r w:rsidRPr="000042B5">
        <w:rPr>
          <w:rtl/>
        </w:rPr>
        <w:t xml:space="preserve"> عنه ثلاثاً وسبعين كربة، واحدة في الدنيا، وثنتان وسبعون كربة عند الكربة العظمى). </w:t>
      </w:r>
    </w:p>
    <w:p w:rsidR="00C359FF" w:rsidRPr="000042B5" w:rsidRDefault="00C359FF" w:rsidP="00376485">
      <w:pPr>
        <w:pStyle w:val="aa"/>
        <w:jc w:val="center"/>
        <w:rPr>
          <w:rtl/>
        </w:rPr>
      </w:pPr>
      <w:r w:rsidRPr="000042B5">
        <w:rPr>
          <w:rtl/>
        </w:rPr>
        <w:t>والسلام عليكم. نحن في انتظار إجابتكم عاجلاً</w:t>
      </w:r>
    </w:p>
    <w:p w:rsidR="00C359FF" w:rsidRPr="000042B5" w:rsidRDefault="00C359FF" w:rsidP="00376485">
      <w:pPr>
        <w:pStyle w:val="aa"/>
        <w:jc w:val="right"/>
        <w:rPr>
          <w:rtl/>
        </w:rPr>
      </w:pPr>
      <w:r w:rsidRPr="000042B5">
        <w:rPr>
          <w:rtl/>
        </w:rPr>
        <w:t xml:space="preserve">(في الرابع من محرم الحرام 1410) / هاتف 621337 </w:t>
      </w:r>
    </w:p>
    <w:p w:rsidR="00C359FF" w:rsidRPr="000042B5" w:rsidRDefault="00C359FF" w:rsidP="00376485">
      <w:pPr>
        <w:pStyle w:val="aa"/>
        <w:jc w:val="right"/>
        <w:rPr>
          <w:rtl/>
        </w:rPr>
      </w:pPr>
      <w:r w:rsidRPr="000042B5">
        <w:rPr>
          <w:rtl/>
        </w:rPr>
        <w:t>السيد أبو الفضل البرقعي</w:t>
      </w:r>
    </w:p>
    <w:p w:rsidR="00C359FF" w:rsidRPr="000042B5" w:rsidRDefault="00376485" w:rsidP="00376485">
      <w:pPr>
        <w:pStyle w:val="aa"/>
        <w:jc w:val="center"/>
        <w:rPr>
          <w:rtl/>
        </w:rPr>
      </w:pPr>
      <w:r>
        <w:rPr>
          <w:rFonts w:hint="cs"/>
          <w:rtl/>
        </w:rPr>
        <w:t>*</w:t>
      </w:r>
      <w:r w:rsidR="00C359FF" w:rsidRPr="000042B5">
        <w:rPr>
          <w:rFonts w:hint="cs"/>
          <w:rtl/>
        </w:rPr>
        <w:t>**</w:t>
      </w:r>
    </w:p>
    <w:p w:rsidR="00C359FF" w:rsidRPr="000042B5" w:rsidRDefault="00C359FF" w:rsidP="000042B5">
      <w:pPr>
        <w:pStyle w:val="aa"/>
        <w:rPr>
          <w:rtl/>
        </w:rPr>
      </w:pPr>
      <w:r w:rsidRPr="000042B5">
        <w:rPr>
          <w:rtl/>
        </w:rPr>
        <w:t xml:space="preserve">مضت مدة ثم رجعت إلى طهران وذهبت إلى منزل ابني السيد محمد حسين الواقع في قرية </w:t>
      </w:r>
      <w:r w:rsidRPr="000042B5">
        <w:rPr>
          <w:rtl/>
        </w:rPr>
        <w:lastRenderedPageBreak/>
        <w:t>(كن)</w:t>
      </w:r>
      <w:r w:rsidR="00DF76C9" w:rsidRPr="00DF76C9">
        <w:rPr>
          <w:rStyle w:val="FootnoteReference"/>
          <w:rFonts w:cs="Arabic11 BT"/>
          <w:rtl/>
        </w:rPr>
        <w:t>(</w:t>
      </w:r>
      <w:r w:rsidR="00DF76C9" w:rsidRPr="00DF76C9">
        <w:rPr>
          <w:rStyle w:val="FootnoteReference"/>
          <w:rFonts w:cs="Arabic11 BT"/>
          <w:rtl/>
        </w:rPr>
        <w:footnoteReference w:id="306"/>
      </w:r>
      <w:r w:rsidR="00DF76C9" w:rsidRPr="00DF76C9">
        <w:rPr>
          <w:rStyle w:val="FootnoteReference"/>
          <w:rFonts w:cs="Arabic11 BT"/>
          <w:rtl/>
        </w:rPr>
        <w:t>)</w:t>
      </w:r>
      <w:r w:rsidRPr="000042B5">
        <w:rPr>
          <w:rtl/>
        </w:rPr>
        <w:t xml:space="preserve"> وكان له أربعة أولاد، وبيته ضيق جداً ومتواضع، ولا يوجد فيه مكان للحركة، إلا أنني في أتم السعادة لاحترامه وأدبه معي. لطَفَ الله به وسهّل له حياته</w:t>
      </w:r>
      <w:r w:rsidRPr="000042B5">
        <w:rPr>
          <w:rFonts w:hint="cs"/>
          <w:rtl/>
        </w:rPr>
        <w:t>.</w:t>
      </w:r>
    </w:p>
    <w:p w:rsidR="00C359FF" w:rsidRPr="000042B5" w:rsidRDefault="00C359FF" w:rsidP="000042B5">
      <w:pPr>
        <w:pStyle w:val="aa"/>
        <w:rPr>
          <w:rtl/>
        </w:rPr>
      </w:pPr>
      <w:r w:rsidRPr="000042B5">
        <w:rPr>
          <w:rtl/>
        </w:rPr>
        <w:t xml:space="preserve">أنا أكتب هذه السطور اليوم ولا أعلم هل ستكون آخر أيامي في هذه القرية (قرية كن) أو لا؟ ولكن مما سرني أن أهل (كن) أسلم من غيرهم وأحسن؛ ولهذا أوصيت أن أدفن فيها، ولي مع هذه القرية ذكريات كثيرة؛ لأنني عندما كنت أعلم في الحوزة أيام شبابي كنت آتي إلى هذه القرية في شهر رمضان لتعليم الناس ووعظهم، وإقامة صلاة الجماعة فيهم هنا في (كن)، وكانت مساجدها بدون أثاث ولا سجاد، وكانت جدرانها من الطين، وأذكر عندما رغّبت الناس في الاعتناء بالمساجد بأن يبيضوا جدرانه بالجصّ، وساعدتهم بنفسي يومها في تبييضها وإصلاحها.. ثم بمساعدة الناس قمنا بوضع بُسط وفُرش مناسبة في المسجد. </w:t>
      </w:r>
    </w:p>
    <w:p w:rsidR="00C359FF" w:rsidRPr="000042B5" w:rsidRDefault="00C359FF" w:rsidP="000042B5">
      <w:pPr>
        <w:pStyle w:val="aa"/>
        <w:rPr>
          <w:rtl/>
        </w:rPr>
      </w:pPr>
      <w:r w:rsidRPr="000042B5">
        <w:rPr>
          <w:rtl/>
        </w:rPr>
        <w:t>هذه القرية كانت قليلة الماء في فصل الشتاء، حتى أنه لا يوجد فيها ماء للوضوء والغسل، وإذا وجدت بعض الماء فهو ملوث مليء بالأوساخ!</w:t>
      </w:r>
    </w:p>
    <w:p w:rsidR="00C359FF" w:rsidRPr="000042B5" w:rsidRDefault="00C359FF" w:rsidP="000042B5">
      <w:pPr>
        <w:pStyle w:val="aa"/>
        <w:rPr>
          <w:rtl/>
        </w:rPr>
      </w:pPr>
      <w:r w:rsidRPr="000042B5">
        <w:rPr>
          <w:rtl/>
        </w:rPr>
        <w:t>في إحدى ليالي شهر رمضان المبارك كنت مشغولاً بالصلاة في أحد مساجد هذه القرية وإذا بشاب يدخل علينا المسجد وهو ملطخ بالدم، فعلمنا بأنه تقاتل مع آخرين على بعض الماء، وقد تأثرت كثيراً واغتممت بسبب ذلك، عندها قمت بحثّ الناس على حل هذه المشكلة بحفر بئر، وقلت: أنا مستعد لأن أكون أول العاملين بنفسي في هذا الأمر، واستطعنا أن نجمع مبلغاً لذلك من بعضهم، ثم أخذت معولاً بيدي وذهبت مع بعض الأشخاص قريباً من الجبل وبدأت الحفر معهم.</w:t>
      </w:r>
    </w:p>
    <w:p w:rsidR="00C359FF" w:rsidRPr="000042B5" w:rsidRDefault="00C359FF" w:rsidP="000042B5">
      <w:pPr>
        <w:pStyle w:val="aa"/>
        <w:rPr>
          <w:rtl/>
        </w:rPr>
      </w:pPr>
      <w:r w:rsidRPr="000042B5">
        <w:rPr>
          <w:rtl/>
        </w:rPr>
        <w:t>وبعد الحفر فار الماء بغزارة بفضل الله ورحمته حتى صعب التحكم به؛ فقاموا بحفر جدول..</w:t>
      </w:r>
      <w:r w:rsidRPr="000042B5">
        <w:rPr>
          <w:rFonts w:hint="cs"/>
          <w:rtl/>
        </w:rPr>
        <w:t xml:space="preserve"> </w:t>
      </w:r>
      <w:r w:rsidRPr="000042B5">
        <w:rPr>
          <w:rtl/>
        </w:rPr>
        <w:t>ولا يزال ذاك الجدول يجري ويستفيد منه الناس في بيوت ومزارع (كن) وسموا هذه العين «حجت آباد» وأشكر المولى سبحانه الذي منّ عليّ أن بدأت هذا العمل بيدي، وأنا أحمد الله وله المنة والفضل أن وفقني في ترغيب الناس لما فيه صلاح دينهم ودنياهم.</w:t>
      </w:r>
    </w:p>
    <w:p w:rsidR="00C359FF" w:rsidRPr="000042B5" w:rsidRDefault="00C359FF" w:rsidP="000042B5">
      <w:pPr>
        <w:pStyle w:val="aa"/>
        <w:rPr>
          <w:rtl/>
        </w:rPr>
      </w:pPr>
      <w:r w:rsidRPr="000042B5">
        <w:rPr>
          <w:rtl/>
        </w:rPr>
        <w:t>الحاصل: أنني رجعت إل</w:t>
      </w:r>
      <w:r w:rsidRPr="000042B5">
        <w:rPr>
          <w:rFonts w:hint="cs"/>
          <w:rtl/>
        </w:rPr>
        <w:t>ى</w:t>
      </w:r>
      <w:r w:rsidRPr="000042B5">
        <w:rPr>
          <w:rtl/>
        </w:rPr>
        <w:t xml:space="preserve"> (ك</w:t>
      </w:r>
      <w:r w:rsidRPr="000042B5">
        <w:rPr>
          <w:rFonts w:hint="cs"/>
          <w:rtl/>
        </w:rPr>
        <w:t>َ</w:t>
      </w:r>
      <w:r w:rsidRPr="000042B5">
        <w:rPr>
          <w:rtl/>
        </w:rPr>
        <w:t xml:space="preserve">ن) وأنا في وضع </w:t>
      </w:r>
      <w:r w:rsidRPr="000042B5">
        <w:rPr>
          <w:rFonts w:hint="cs"/>
          <w:rtl/>
        </w:rPr>
        <w:t xml:space="preserve">سيئ </w:t>
      </w:r>
      <w:r w:rsidRPr="000042B5">
        <w:rPr>
          <w:rtl/>
        </w:rPr>
        <w:t xml:space="preserve">لا آمن فيه على نفسي، وفوق هذا </w:t>
      </w:r>
      <w:r w:rsidRPr="000042B5">
        <w:rPr>
          <w:rtl/>
        </w:rPr>
        <w:lastRenderedPageBreak/>
        <w:t>ابتليت هذه الأيام بشاب اسمه (</w:t>
      </w:r>
      <w:r w:rsidRPr="00D96F07">
        <w:rPr>
          <w:b/>
          <w:bCs/>
          <w:rtl/>
        </w:rPr>
        <w:t>شيخ وند</w:t>
      </w:r>
      <w:r w:rsidRPr="000042B5">
        <w:rPr>
          <w:rtl/>
        </w:rPr>
        <w:t>) كان بجوار منزلي في طهران، وكان يطلب العلم عندي، فعلمته شيئاً من مقدمات اللغة العربية والفقه والأصول، ودرس شيئاً من حاشية ملا عبد الله، وشيئاً من المغني والمعالم، والمجلد الأول من اللمعة، ومسائل من فقه الزيدية وغيرها، لكنه وللأسف تغير حاله وأخذ يقول كلاماً غير صحيح، وقد ابت</w:t>
      </w:r>
      <w:r w:rsidRPr="000042B5">
        <w:rPr>
          <w:rFonts w:hint="cs"/>
          <w:rtl/>
        </w:rPr>
        <w:t>ُ</w:t>
      </w:r>
      <w:r w:rsidRPr="000042B5">
        <w:rPr>
          <w:rtl/>
        </w:rPr>
        <w:t>لي بالإفراط والتفريط، وأصبحت أخاف أن يكون سبباً لنفرة الناس البسطاء عن التوحيد والإسلام الصحيح، وأخذت أتخوف من أن يُحسب كلامه على منهجنا القائم على الإسلام الأصيل، فصارت هذه القضية سبباً لهمّي وغمّي، وخاصة أنني كنت زكيته في بعض السطور مع أنني لم أصفه إطلاقاً بأنه مجتهد، وإنما قصدت ترغيبه وتأليف قلبه، لأن بينه وبين الاجتهاد مسافة طويلة، والذي غمّني أنني سمعت بأنه يعتمد على تزكيتي له في اد</w:t>
      </w:r>
      <w:r w:rsidRPr="000042B5">
        <w:rPr>
          <w:rFonts w:hint="cs"/>
          <w:rtl/>
        </w:rPr>
        <w:t>ّ</w:t>
      </w:r>
      <w:r w:rsidRPr="000042B5">
        <w:rPr>
          <w:rtl/>
        </w:rPr>
        <w:t>عاء بلوغه الاجتها</w:t>
      </w:r>
      <w:r w:rsidRPr="000042B5">
        <w:rPr>
          <w:rFonts w:hint="cs"/>
          <w:rtl/>
        </w:rPr>
        <w:t>د!</w:t>
      </w:r>
    </w:p>
    <w:p w:rsidR="00C359FF" w:rsidRPr="000042B5" w:rsidRDefault="00C359FF" w:rsidP="000042B5">
      <w:pPr>
        <w:pStyle w:val="aa"/>
        <w:rPr>
          <w:rtl/>
        </w:rPr>
      </w:pPr>
      <w:r w:rsidRPr="000042B5">
        <w:rPr>
          <w:rtl/>
        </w:rPr>
        <w:t xml:space="preserve">وقد كتبت له رسالة في أواسط عام </w:t>
      </w:r>
      <w:r w:rsidRPr="000042B5">
        <w:rPr>
          <w:rFonts w:hint="cs"/>
          <w:rtl/>
        </w:rPr>
        <w:t>1366هـ.ش. (1987م)</w:t>
      </w:r>
      <w:r w:rsidRPr="000042B5">
        <w:rPr>
          <w:rtl/>
        </w:rPr>
        <w:t xml:space="preserve"> لأنه كتب مقالاً حول أحداث مكة والقتل الذي وقع فيها، وذكرت له بعض مواضع الخطأ والإفراط والتفريط، لكنه كان يمشي على هواه، وللأسف بلغني أنه يأخذ أموال الناس بهذه الورقة، فأنا نادم على ما كتبت له، وأرجو من الله تعالى أن يهديه إلى الصراط المستقيم، وأن يبعده عن الإفراط والتفريط، وأن ينجيه من فتن الدنيا، وأن يعفو عني ويغفر لي.</w:t>
      </w:r>
    </w:p>
    <w:p w:rsidR="00C359FF" w:rsidRPr="000042B5" w:rsidRDefault="00C359FF" w:rsidP="000042B5">
      <w:pPr>
        <w:pStyle w:val="aa"/>
        <w:rPr>
          <w:rtl/>
        </w:rPr>
      </w:pPr>
      <w:r w:rsidRPr="000042B5">
        <w:rPr>
          <w:rtl/>
        </w:rPr>
        <w:t xml:space="preserve">على كل حال وبغض النظر عن كلامه وإفراطه وتفريطه في مسائل دينية فقد علمت أنه يطعن في عرض كبير الموحدين والمفسرين المجتهد الكبير والعالم القدير معالي السيد </w:t>
      </w:r>
      <w:r w:rsidRPr="00D96F07">
        <w:rPr>
          <w:b/>
          <w:bCs/>
          <w:rtl/>
        </w:rPr>
        <w:t>مصطفى الطباطبائي</w:t>
      </w:r>
      <w:r w:rsidRPr="000042B5">
        <w:rPr>
          <w:rtl/>
        </w:rPr>
        <w:t xml:space="preserve"> -دامت بركاته- مع أنني تعلمت كثيراً من مسائل الإسلام والتوحيد من خلال المباحثة مع هذا العلامة القدير.</w:t>
      </w:r>
    </w:p>
    <w:p w:rsidR="00C359FF" w:rsidRPr="000042B5" w:rsidRDefault="00C359FF" w:rsidP="000042B5">
      <w:pPr>
        <w:pStyle w:val="aa"/>
        <w:rPr>
          <w:rtl/>
        </w:rPr>
      </w:pPr>
      <w:r w:rsidRPr="000042B5">
        <w:rPr>
          <w:rtl/>
        </w:rPr>
        <w:t>الحاصل مع هذا المرض وضعف الشيخوخة وفقدان الأم</w:t>
      </w:r>
      <w:r w:rsidRPr="000042B5">
        <w:rPr>
          <w:rFonts w:hint="cs"/>
          <w:rtl/>
        </w:rPr>
        <w:t>ن</w:t>
      </w:r>
      <w:r w:rsidRPr="000042B5">
        <w:rPr>
          <w:rtl/>
        </w:rPr>
        <w:t xml:space="preserve"> والغربة وعدم الاستقرار لم يكن لي عمل إلا إصلاح مؤلفاتي - وخاصة التي كتبتها بعد الثورة - لأنني كتبتها في أوضاع صعبة، وفي وقت تشتت الخاطر، وفقدان كثير من المصادر، فكنت متى سنحت الفرصة أصحح وأزيد ما أستطيع، آملاً أن يأتي يوم تطبع فيه هذه الكتب وهي في أحسن صورة. </w:t>
      </w:r>
    </w:p>
    <w:p w:rsidR="00C359FF" w:rsidRPr="000042B5" w:rsidRDefault="00C359FF" w:rsidP="000042B5">
      <w:pPr>
        <w:pStyle w:val="aa"/>
        <w:rPr>
          <w:rtl/>
        </w:rPr>
      </w:pPr>
      <w:r w:rsidRPr="000042B5">
        <w:rPr>
          <w:rtl/>
        </w:rPr>
        <w:t>وعلى سبيل المثال قمت بتحديث ترجمتي لنفسي</w:t>
      </w:r>
      <w:r w:rsidRPr="000042B5">
        <w:rPr>
          <w:rFonts w:hint="cs"/>
          <w:rtl/>
        </w:rPr>
        <w:t>،</w:t>
      </w:r>
      <w:r w:rsidRPr="000042B5">
        <w:rPr>
          <w:rtl/>
        </w:rPr>
        <w:t xml:space="preserve"> ولها </w:t>
      </w:r>
      <w:r w:rsidRPr="000042B5">
        <w:rPr>
          <w:rFonts w:hint="cs"/>
          <w:rtl/>
        </w:rPr>
        <w:t xml:space="preserve">قصة عجيبة وأهمية خاصة بين </w:t>
      </w:r>
      <w:r w:rsidRPr="000042B5">
        <w:rPr>
          <w:rFonts w:hint="cs"/>
          <w:rtl/>
        </w:rPr>
        <w:lastRenderedPageBreak/>
        <w:t>مؤلفاتي</w:t>
      </w:r>
      <w:r w:rsidRPr="000042B5">
        <w:rPr>
          <w:rtl/>
        </w:rPr>
        <w:t>، وذلك أنني كتبت من قبل ترجمة مقتضبة استجابة لطلب أحد الفضلاء، ولم يدفعني للاستجابة له إلا خوفي من اختلاق الكذب علي بعد مماتي، ومع أن الظروف كانت غير مناسبة إلا أنني استعجلت وكتبت ترجمة غير مفصلة في نفس الدفتر الذي أتيت به إلى ذلك الأخ العزيز، ثم قام ابن</w:t>
      </w:r>
      <w:r w:rsidRPr="000042B5">
        <w:rPr>
          <w:rFonts w:hint="cs"/>
          <w:rtl/>
        </w:rPr>
        <w:t>ي</w:t>
      </w:r>
      <w:r w:rsidRPr="000042B5">
        <w:rPr>
          <w:rtl/>
        </w:rPr>
        <w:t xml:space="preserve"> بطبعه وترتيبه لكي أقرأه وأصححه، ولكن أحد الأصدقاء تحمس وأخذ النسخة ووزعها وهي لا تزال مسودة وفيها بعض الخلل، وقد وقعت إحدى هذه النسخ في يد الجواسيس من أحد مشايخ الدولة، وهو المعروف بـ «</w:t>
      </w:r>
      <w:r w:rsidRPr="00D96F07">
        <w:rPr>
          <w:b/>
          <w:bCs/>
          <w:rtl/>
        </w:rPr>
        <w:t>طاهري</w:t>
      </w:r>
      <w:r w:rsidRPr="000042B5">
        <w:rPr>
          <w:rtl/>
        </w:rPr>
        <w:t>» وكانت النتيجة هي استدعا</w:t>
      </w:r>
      <w:r w:rsidRPr="000042B5">
        <w:rPr>
          <w:rFonts w:hint="cs"/>
          <w:rtl/>
        </w:rPr>
        <w:t>ئه</w:t>
      </w:r>
      <w:r w:rsidRPr="000042B5">
        <w:rPr>
          <w:rtl/>
        </w:rPr>
        <w:t xml:space="preserve"> </w:t>
      </w:r>
      <w:r w:rsidRPr="000042B5">
        <w:rPr>
          <w:rFonts w:hint="cs"/>
          <w:rtl/>
        </w:rPr>
        <w:t xml:space="preserve">لهذا </w:t>
      </w:r>
      <w:r w:rsidRPr="000042B5">
        <w:rPr>
          <w:rtl/>
        </w:rPr>
        <w:t xml:space="preserve">الضعيف للتحقيق عام </w:t>
      </w:r>
      <w:r w:rsidRPr="000042B5">
        <w:rPr>
          <w:rFonts w:hint="cs"/>
          <w:rtl/>
        </w:rPr>
        <w:t>1369هـ.ش. (1990 م)</w:t>
      </w:r>
      <w:r w:rsidRPr="000042B5">
        <w:rPr>
          <w:rtl/>
        </w:rPr>
        <w:t xml:space="preserve"> عندها هيأت نفسي للسجن للمرة الرابعة.</w:t>
      </w:r>
    </w:p>
    <w:p w:rsidR="00C359FF" w:rsidRPr="000042B5" w:rsidRDefault="00C359FF" w:rsidP="000042B5">
      <w:pPr>
        <w:pStyle w:val="aa"/>
        <w:rPr>
          <w:rtl/>
        </w:rPr>
      </w:pPr>
      <w:r w:rsidRPr="000042B5">
        <w:rPr>
          <w:rtl/>
        </w:rPr>
        <w:t xml:space="preserve">سألوني في التحقيق في محكمتهم الخاصة </w:t>
      </w:r>
      <w:r w:rsidRPr="000042B5">
        <w:rPr>
          <w:rFonts w:hint="cs"/>
          <w:rtl/>
        </w:rPr>
        <w:t>برجال الدين</w:t>
      </w:r>
      <w:r w:rsidRPr="000042B5">
        <w:rPr>
          <w:rtl/>
        </w:rPr>
        <w:t xml:space="preserve"> (العلماء): لماذا تغسل يدك في الوضوء من الأصابع إلى المرفقين؟ </w:t>
      </w:r>
    </w:p>
    <w:p w:rsidR="00C359FF" w:rsidRPr="000042B5" w:rsidRDefault="00C359FF" w:rsidP="000042B5">
      <w:pPr>
        <w:pStyle w:val="aa"/>
        <w:rPr>
          <w:rtl/>
        </w:rPr>
      </w:pPr>
      <w:r w:rsidRPr="000042B5">
        <w:rPr>
          <w:rtl/>
        </w:rPr>
        <w:t xml:space="preserve">قلت: لعنة الله على الكاذبين، مع أنني أعتقد بأن من توضأ </w:t>
      </w:r>
      <w:r w:rsidRPr="000042B5">
        <w:rPr>
          <w:rFonts w:hint="cs"/>
          <w:rtl/>
        </w:rPr>
        <w:t xml:space="preserve">بهذه </w:t>
      </w:r>
      <w:r w:rsidRPr="000042B5">
        <w:rPr>
          <w:rtl/>
        </w:rPr>
        <w:t>الطريقة فوضو</w:t>
      </w:r>
      <w:r w:rsidRPr="000042B5">
        <w:rPr>
          <w:rFonts w:hint="cs"/>
          <w:rtl/>
        </w:rPr>
        <w:t>ؤ</w:t>
      </w:r>
      <w:r w:rsidRPr="000042B5">
        <w:rPr>
          <w:rtl/>
        </w:rPr>
        <w:t xml:space="preserve">ه ليس بباطل، لكنني لم أتوضأ هكذا طول عمري. </w:t>
      </w:r>
    </w:p>
    <w:p w:rsidR="00C359FF" w:rsidRPr="000042B5" w:rsidRDefault="00C359FF" w:rsidP="000042B5">
      <w:pPr>
        <w:pStyle w:val="aa"/>
        <w:rPr>
          <w:rtl/>
        </w:rPr>
      </w:pPr>
      <w:r w:rsidRPr="000042B5">
        <w:rPr>
          <w:rtl/>
        </w:rPr>
        <w:t xml:space="preserve">كما سألوني: هل كتبت ترجمة لحياتك؟! </w:t>
      </w:r>
    </w:p>
    <w:p w:rsidR="00C359FF" w:rsidRPr="000042B5" w:rsidRDefault="00C359FF" w:rsidP="000042B5">
      <w:pPr>
        <w:pStyle w:val="aa"/>
        <w:rPr>
          <w:rtl/>
        </w:rPr>
      </w:pPr>
      <w:r w:rsidRPr="000042B5">
        <w:rPr>
          <w:rtl/>
        </w:rPr>
        <w:t>قلت: نعم، فإن كان فيها خطأ فبينوا لي لكي أصلحه.</w:t>
      </w:r>
    </w:p>
    <w:p w:rsidR="00C359FF" w:rsidRPr="000042B5" w:rsidRDefault="00C359FF" w:rsidP="000042B5">
      <w:pPr>
        <w:pStyle w:val="aa"/>
        <w:rPr>
          <w:rtl/>
        </w:rPr>
      </w:pPr>
      <w:r w:rsidRPr="000042B5">
        <w:rPr>
          <w:rtl/>
        </w:rPr>
        <w:t>فهددوني بالقتل. فقلت: حسناً اقتلوني حتى أستريح من شركم، أو اتركوني الآن أذهب إلى المصلى لأنام، وإذا صدر حكمكم بقتلي فاقتلوني.</w:t>
      </w:r>
    </w:p>
    <w:p w:rsidR="00C359FF" w:rsidRPr="000042B5" w:rsidRDefault="00C359FF" w:rsidP="000042B5">
      <w:pPr>
        <w:pStyle w:val="aa"/>
        <w:rPr>
          <w:rtl/>
        </w:rPr>
      </w:pPr>
      <w:r w:rsidRPr="000042B5">
        <w:rPr>
          <w:rtl/>
        </w:rPr>
        <w:t>كما قلت لهم: أنا ليس لدي إلا القلم فقط، أما الطباعة والنشر والراديو والتلفزيون والمنابر وغيرها من الوسائل فهي بأيديكم، فلماذا تخافون إلى هذا الحد من أمثالي؟!</w:t>
      </w:r>
    </w:p>
    <w:p w:rsidR="00C359FF" w:rsidRPr="000042B5" w:rsidRDefault="00C359FF" w:rsidP="000042B5">
      <w:pPr>
        <w:pStyle w:val="aa"/>
        <w:rPr>
          <w:rtl/>
        </w:rPr>
      </w:pPr>
      <w:r w:rsidRPr="000042B5">
        <w:rPr>
          <w:rtl/>
        </w:rPr>
        <w:t xml:space="preserve">ونسيت أسئلتهم الأخرى. </w:t>
      </w:r>
    </w:p>
    <w:p w:rsidR="00C359FF" w:rsidRDefault="00C359FF" w:rsidP="000042B5">
      <w:pPr>
        <w:pStyle w:val="aa"/>
        <w:rPr>
          <w:rFonts w:hint="cs"/>
          <w:rtl/>
        </w:rPr>
      </w:pPr>
      <w:r w:rsidRPr="000042B5">
        <w:rPr>
          <w:rtl/>
        </w:rPr>
        <w:t>وبعد التحقيق قالوا لي: انتظر في الخارج، عندها خرجت وذهبت إلى المصلى فنمت، وبعد قليل أحسست بأحدهم يوقظني ويقول: تستطيع أن تذهب. وهكذا حفظني الله تعالى من شرهم مرة أخرى.</w:t>
      </w:r>
    </w:p>
    <w:p w:rsidR="002F0097" w:rsidRDefault="002F0097" w:rsidP="000042B5">
      <w:pPr>
        <w:pStyle w:val="aa"/>
        <w:rPr>
          <w:rFonts w:hint="cs"/>
          <w:rtl/>
        </w:rPr>
      </w:pPr>
    </w:p>
    <w:p w:rsidR="00C359FF" w:rsidRPr="00317042" w:rsidRDefault="00C359FF" w:rsidP="00A81204">
      <w:pPr>
        <w:pStyle w:val="ab"/>
        <w:rPr>
          <w:rtl/>
        </w:rPr>
      </w:pPr>
      <w:bookmarkStart w:id="234" w:name="_Toc237320682"/>
      <w:bookmarkStart w:id="235" w:name="_Toc343559955"/>
      <w:r w:rsidRPr="00317042">
        <w:rPr>
          <w:rtl/>
        </w:rPr>
        <w:lastRenderedPageBreak/>
        <w:t>كتاب سوانح الحياة</w:t>
      </w:r>
      <w:bookmarkEnd w:id="234"/>
      <w:bookmarkEnd w:id="235"/>
    </w:p>
    <w:p w:rsidR="00C359FF" w:rsidRPr="000042B5" w:rsidRDefault="00C359FF" w:rsidP="000042B5">
      <w:pPr>
        <w:pStyle w:val="aa"/>
        <w:rPr>
          <w:rtl/>
        </w:rPr>
      </w:pPr>
      <w:r w:rsidRPr="000042B5">
        <w:rPr>
          <w:rtl/>
        </w:rPr>
        <w:t>قبل هذه الحادثة لم أكن مهتماً بإتمام ما كتبت عن حياتي، ولكن هذه الحادثة دفعتني لذلك، وأيقنت بأنه لو لم يكن فيها خير لما غضب منها الشيوخ والمراجع، ولهذا بمجرد أن رجعت من قسم التحقيق أخذت الصفحات المكتوبة من قبل، وبدأت بإتمامها وإصلاح ما كان فيها بحسب ما تيسر مع ضعف الطاقة، فأصلحت بعض أخطائها، وغيرت ترتيبها، وزدت عليها مباحث وفصولاً أخرى من حياتي، مع أنني صرفت النظر عن تفصيل كثير من الأحداث في حياتي مثل المواجهة مع رضا خان، وأفكار الدكتور مصدق، وما حدث لي أيام إقامتي في نهاوند وتأسيس عدة مساجد فيها، وجولتي في شمال إيران وما قمت به من نشر الأفكار التي أدعو إليها، ومثلها في وسط خراسان وغيرها..</w:t>
      </w:r>
      <w:r w:rsidRPr="000042B5">
        <w:rPr>
          <w:rFonts w:hint="cs"/>
          <w:rtl/>
        </w:rPr>
        <w:t xml:space="preserve"> </w:t>
      </w:r>
      <w:r w:rsidRPr="000042B5">
        <w:rPr>
          <w:rtl/>
        </w:rPr>
        <w:t>حتى صارت السيرة المكتوبة بالصورة هذه.</w:t>
      </w:r>
    </w:p>
    <w:p w:rsidR="00C359FF" w:rsidRPr="000042B5" w:rsidRDefault="00C359FF" w:rsidP="003C0BEB">
      <w:pPr>
        <w:pStyle w:val="aa"/>
        <w:rPr>
          <w:rtl/>
        </w:rPr>
      </w:pPr>
      <w:r w:rsidRPr="000042B5">
        <w:rPr>
          <w:rtl/>
        </w:rPr>
        <w:t>وأرجو أن تكون هذه الترجمة الشخصية التي ألفها الرجل المعمم الذي درس في قم والنجف سنوات طويلة من عمره سبباً لمعرفة الناس للإسلام الصحيح، وألا يُحمّلوا دين الله القويم أعمال الشيوخ الفاسدة والمخالفة للشرع، وأن يرجع الناس إلى الإسلام والقرآن فيتدبروهما بصدق وتجرد ليعرفوا الإسلام، وأن تكون هذه السطور دافعاً لهم لكي يتركوا تقليد أقوال شيوخهم بدون تأمل، وأتمنى أن يتذكر الناس دائماً</w:t>
      </w:r>
      <w:r w:rsidRPr="000042B5">
        <w:rPr>
          <w:rFonts w:hint="cs"/>
          <w:rtl/>
        </w:rPr>
        <w:t>: ﴿</w:t>
      </w:r>
      <w:r w:rsidR="003C0BEB" w:rsidRPr="003C0BEB">
        <w:rPr>
          <w:rFonts w:cs="KFGQPC Uthmanic Script HAFS" w:hint="cs"/>
          <w:sz w:val="28"/>
          <w:szCs w:val="28"/>
        </w:rPr>
        <w:t> </w:t>
      </w:r>
      <w:r w:rsidR="003C0BEB" w:rsidRPr="003C0BEB">
        <w:rPr>
          <w:rFonts w:cs="KFGQPC Uthmanic Script HAFS" w:hint="cs"/>
          <w:sz w:val="28"/>
          <w:szCs w:val="28"/>
          <w:rtl/>
        </w:rPr>
        <w:t>إِنَّ كَثِيرًا مِّنَ الْأَحْبَارِ وَالرُّهْبَانِ لَيَأْكُلُونَ أَمْوَالَ النَّاسِ بِالْبَاطِلِ وَيَصُدُّونَ عَن سَبِيلِ اللَّـهِ</w:t>
      </w:r>
      <w:r w:rsidR="003C0BEB" w:rsidRPr="003C0BEB">
        <w:rPr>
          <w:rFonts w:cs="Times New Roman" w:hint="cs"/>
          <w:sz w:val="28"/>
          <w:szCs w:val="28"/>
          <w:rtl/>
        </w:rPr>
        <w:t> </w:t>
      </w:r>
      <w:r w:rsidR="003C0BEB" w:rsidRPr="003C0BEB">
        <w:rPr>
          <w:rFonts w:cs="KFGQPC Uthmanic Script HAFS" w:hint="cs"/>
          <w:sz w:val="28"/>
          <w:szCs w:val="28"/>
          <w:rtl/>
        </w:rPr>
        <w:t>ۗ</w:t>
      </w:r>
      <w:r w:rsidR="003C0BEB" w:rsidRPr="003C0BEB">
        <w:rPr>
          <w:rFonts w:cs="KFGQPC Uthmanic Script HAFS" w:hint="cs"/>
          <w:sz w:val="28"/>
          <w:szCs w:val="28"/>
        </w:rPr>
        <w:t> </w:t>
      </w:r>
      <w:r w:rsidR="003C0BEB" w:rsidRPr="003C0BEB">
        <w:rPr>
          <w:rFonts w:cs="KFGQPC Uthmanic Script HAFS" w:hint="cs"/>
          <w:sz w:val="28"/>
          <w:szCs w:val="28"/>
          <w:rtl/>
        </w:rPr>
        <w:t>وَالَّذِينَ يَكْنِزُونَ الذَّهَبَ وَالْفِضَّةَ وَلَا يُنفِقُونَهَا فِي سَبِيلِ اللَّـهِ فَبَشِّرْهُم بِعَذَابٍ أَلِيمٍ</w:t>
      </w:r>
      <w:r w:rsidRPr="000042B5">
        <w:rPr>
          <w:rFonts w:hint="cs"/>
          <w:rtl/>
        </w:rPr>
        <w:t>﴾</w:t>
      </w:r>
      <w:r w:rsidRPr="000042B5">
        <w:rPr>
          <w:rtl/>
        </w:rPr>
        <w:t xml:space="preserve"> [التوبة:</w:t>
      </w:r>
      <w:r w:rsidRPr="000042B5">
        <w:rPr>
          <w:rFonts w:hint="cs"/>
          <w:rtl/>
        </w:rPr>
        <w:t xml:space="preserve"> </w:t>
      </w:r>
      <w:r w:rsidRPr="000042B5">
        <w:rPr>
          <w:rtl/>
        </w:rPr>
        <w:t>34]</w:t>
      </w:r>
      <w:r w:rsidRPr="000042B5">
        <w:rPr>
          <w:rFonts w:hint="cs"/>
          <w:rtl/>
        </w:rPr>
        <w:t>،</w:t>
      </w:r>
      <w:r w:rsidRPr="000042B5">
        <w:rPr>
          <w:rtl/>
        </w:rPr>
        <w:t xml:space="preserve"> ولهذا يجب على الناس أن يدركوا ضرورة طلب الدليل على الأقوال التي تنسب إلى الدين ولو كان المتحدث من العلماء.</w:t>
      </w:r>
    </w:p>
    <w:p w:rsidR="00C359FF" w:rsidRPr="000042B5" w:rsidRDefault="00C359FF" w:rsidP="000042B5">
      <w:pPr>
        <w:pStyle w:val="aa"/>
        <w:rPr>
          <w:rtl/>
        </w:rPr>
      </w:pPr>
      <w:r w:rsidRPr="000042B5">
        <w:rPr>
          <w:rtl/>
        </w:rPr>
        <w:t xml:space="preserve">في هذه الأيام يعيش العوام عندنا أوضاعاً سيئة للغاية؛ لأن </w:t>
      </w:r>
      <w:r w:rsidRPr="000042B5">
        <w:rPr>
          <w:rFonts w:hint="cs"/>
          <w:rtl/>
        </w:rPr>
        <w:t>أكثر</w:t>
      </w:r>
      <w:r w:rsidRPr="000042B5">
        <w:rPr>
          <w:rtl/>
        </w:rPr>
        <w:t xml:space="preserve"> الناس غير مطلعين على كثير من حقائق الإسلام، والوضع العام بعيد عن الدين الإسلامي، والحرية غير متوفرة لمن يريد أن يوضح حقائق الإسلام وأصوله، حتى صار الدين أشد غربة من كل شيء. </w:t>
      </w:r>
    </w:p>
    <w:p w:rsidR="00C359FF" w:rsidRPr="000042B5" w:rsidRDefault="00C359FF" w:rsidP="000042B5">
      <w:pPr>
        <w:pStyle w:val="aa"/>
        <w:rPr>
          <w:rtl/>
        </w:rPr>
      </w:pPr>
      <w:r w:rsidRPr="000042B5">
        <w:rPr>
          <w:rtl/>
        </w:rPr>
        <w:t xml:space="preserve">وأنا أسأل الله بفضله أن يُغيّر هذه الحالة حتى لا يظن الناس أن هذه الأوضاع السيئة ناشئة من الإسلام المزعوم في هذه الجمهورية فيميلوا إلى تيارات أخرى ضالة </w:t>
      </w:r>
      <w:r w:rsidRPr="000042B5">
        <w:rPr>
          <w:rFonts w:hint="cs"/>
          <w:rtl/>
        </w:rPr>
        <w:t xml:space="preserve">كالاشتراكية والليبرالية </w:t>
      </w:r>
      <w:r w:rsidRPr="000042B5">
        <w:rPr>
          <w:rtl/>
        </w:rPr>
        <w:lastRenderedPageBreak/>
        <w:t xml:space="preserve">لا سمح الله، وبطبيعة الحال فإن المقصرين الذين يتحملون </w:t>
      </w:r>
      <w:r w:rsidRPr="000042B5">
        <w:rPr>
          <w:rFonts w:hint="cs"/>
          <w:rtl/>
        </w:rPr>
        <w:t xml:space="preserve">مسؤولية ذلك الأمر - إن وقع - </w:t>
      </w:r>
      <w:r w:rsidRPr="000042B5">
        <w:rPr>
          <w:rtl/>
        </w:rPr>
        <w:t xml:space="preserve"> هم الشيوخ، وللأسف فإن هذه الجمهورية التي يقال عنها إسلامية والتي هي في التحقيق أسوأ من دولة بني أمية؛ </w:t>
      </w:r>
      <w:r w:rsidRPr="000042B5">
        <w:rPr>
          <w:rFonts w:hint="cs"/>
          <w:rtl/>
        </w:rPr>
        <w:t>أ</w:t>
      </w:r>
      <w:r w:rsidRPr="000042B5">
        <w:rPr>
          <w:rtl/>
        </w:rPr>
        <w:t>قول: تسلط على الناس مجموعةٌ من الشباب الجهال بالإسلام وتعاليمه، والذين لا همّ لهم إلا طاعة رؤسائهم..</w:t>
      </w:r>
      <w:r w:rsidRPr="000042B5">
        <w:rPr>
          <w:rFonts w:hint="cs"/>
          <w:rtl/>
        </w:rPr>
        <w:t xml:space="preserve"> </w:t>
      </w:r>
      <w:r w:rsidRPr="000042B5">
        <w:rPr>
          <w:rtl/>
        </w:rPr>
        <w:t>ولا يترددون أبداً في أذية الناس ويدّعون بأنهم جيش الإسلام وحماته، ويظنون بأنهم حزب الله الذي ينشر الدين، وما هم إلا أناس يفعلون بلا تفكير كل ما يطلبه رؤساؤهم، ولهذا تجدهم يعتقدون صحّة كل ما يأمر به رؤساؤهم سواء كان حبساً للناس أو تضييقاً عليهم، أو حتى أكلاً لأموال الناس أو مصادرتها بدون مسوغ، فكل أنواع الأذية للآخرين سائغة ما دامت بمباركة الشيوخ.</w:t>
      </w:r>
    </w:p>
    <w:p w:rsidR="00C359FF" w:rsidRPr="000042B5" w:rsidRDefault="00C359FF" w:rsidP="000042B5">
      <w:pPr>
        <w:pStyle w:val="aa"/>
        <w:rPr>
          <w:rtl/>
        </w:rPr>
      </w:pPr>
      <w:r w:rsidRPr="000042B5">
        <w:rPr>
          <w:rtl/>
        </w:rPr>
        <w:t xml:space="preserve">كنا نرجو أن تقوم حكومة إسلامية، وجاهدنا في هذا الطريق سنوات طويلة، والآن ندعو إلى أن لا توجد حكومة إسلامية يقوم عليها أمثال هؤلاء الشيوخ والمراجع الذين يسترزقون </w:t>
      </w:r>
      <w:r w:rsidRPr="000042B5">
        <w:rPr>
          <w:rFonts w:hint="cs"/>
          <w:rtl/>
        </w:rPr>
        <w:t xml:space="preserve">عن </w:t>
      </w:r>
      <w:r w:rsidRPr="000042B5">
        <w:rPr>
          <w:rtl/>
        </w:rPr>
        <w:t>طريق الدين؛ لأن الذي تبين لنا أن المراجع لا يعلمون معنى الإسلام</w:t>
      </w:r>
      <w:r w:rsidRPr="000042B5">
        <w:rPr>
          <w:rFonts w:hint="cs"/>
          <w:rtl/>
        </w:rPr>
        <w:t xml:space="preserve"> </w:t>
      </w:r>
      <w:r w:rsidRPr="000042B5">
        <w:rPr>
          <w:rtl/>
        </w:rPr>
        <w:t>ولا معنى الحكومة الإسلامية، أو يتجاهلون ذلك كي تستمر منافعهم، قال ناصر خسرو علو</w:t>
      </w:r>
      <w:r w:rsidRPr="000042B5">
        <w:rPr>
          <w:rFonts w:hint="cs"/>
          <w:rtl/>
        </w:rPr>
        <w:t>ي</w:t>
      </w:r>
      <w:r w:rsidRPr="000042B5">
        <w:rPr>
          <w:rtl/>
        </w:rPr>
        <w:t xml:space="preserve"> ف</w:t>
      </w:r>
      <w:r w:rsidRPr="000042B5">
        <w:rPr>
          <w:rFonts w:hint="cs"/>
          <w:rtl/>
        </w:rPr>
        <w:t>ي</w:t>
      </w:r>
      <w:r w:rsidRPr="000042B5">
        <w:rPr>
          <w:rtl/>
        </w:rPr>
        <w:t xml:space="preserve"> أشعاره (مترجمة):</w:t>
      </w:r>
    </w:p>
    <w:p w:rsidR="00C359FF" w:rsidRPr="000042B5" w:rsidRDefault="00C359FF" w:rsidP="000042B5">
      <w:pPr>
        <w:pStyle w:val="aa"/>
        <w:rPr>
          <w:rtl/>
        </w:rPr>
      </w:pPr>
      <w:r w:rsidRPr="000042B5">
        <w:rPr>
          <w:rtl/>
        </w:rPr>
        <w:t xml:space="preserve">قلت له: اطمئن فقد جاء الدين، </w:t>
      </w:r>
      <w:r w:rsidRPr="000042B5">
        <w:rPr>
          <w:rFonts w:hint="cs"/>
          <w:rtl/>
        </w:rPr>
        <w:t xml:space="preserve">والخير </w:t>
      </w:r>
      <w:r w:rsidRPr="000042B5">
        <w:rPr>
          <w:rtl/>
        </w:rPr>
        <w:t xml:space="preserve">یدفع الشر </w:t>
      </w:r>
    </w:p>
    <w:p w:rsidR="00C359FF" w:rsidRPr="000042B5" w:rsidRDefault="00C359FF" w:rsidP="000042B5">
      <w:pPr>
        <w:pStyle w:val="aa"/>
        <w:rPr>
          <w:rtl/>
        </w:rPr>
      </w:pPr>
      <w:r w:rsidRPr="000042B5">
        <w:rPr>
          <w:rtl/>
        </w:rPr>
        <w:t xml:space="preserve">قال: </w:t>
      </w:r>
      <w:r w:rsidRPr="000042B5">
        <w:rPr>
          <w:rFonts w:hint="cs"/>
          <w:rtl/>
        </w:rPr>
        <w:t>ليس</w:t>
      </w:r>
      <w:r w:rsidRPr="000042B5">
        <w:rPr>
          <w:rtl/>
        </w:rPr>
        <w:t xml:space="preserve"> الأمر کما تقول، جاء </w:t>
      </w:r>
      <w:r w:rsidRPr="000042B5">
        <w:rPr>
          <w:rFonts w:hint="cs"/>
          <w:rtl/>
        </w:rPr>
        <w:t>الدين</w:t>
      </w:r>
      <w:r w:rsidRPr="000042B5">
        <w:rPr>
          <w:rtl/>
        </w:rPr>
        <w:t xml:space="preserve"> فساء الوضع ولم یتحسن فأصبح </w:t>
      </w:r>
      <w:r w:rsidRPr="000042B5">
        <w:rPr>
          <w:rFonts w:hint="cs"/>
          <w:rtl/>
        </w:rPr>
        <w:t>الدين مكسبا</w:t>
      </w:r>
      <w:r w:rsidRPr="000042B5">
        <w:rPr>
          <w:rtl/>
        </w:rPr>
        <w:t xml:space="preserve"> لأبناء </w:t>
      </w:r>
      <w:r w:rsidRPr="000042B5">
        <w:rPr>
          <w:rFonts w:hint="cs"/>
          <w:rtl/>
        </w:rPr>
        <w:t>الدنيا</w:t>
      </w:r>
      <w:r w:rsidRPr="000042B5">
        <w:rPr>
          <w:rtl/>
        </w:rPr>
        <w:t xml:space="preserve"> الأراذل</w:t>
      </w:r>
    </w:p>
    <w:p w:rsidR="00C359FF" w:rsidRPr="000042B5" w:rsidRDefault="00C359FF" w:rsidP="000042B5">
      <w:pPr>
        <w:pStyle w:val="aa"/>
        <w:rPr>
          <w:rtl/>
        </w:rPr>
      </w:pPr>
      <w:r w:rsidRPr="000042B5">
        <w:rPr>
          <w:rtl/>
        </w:rPr>
        <w:t>عندما نجهل معنی</w:t>
      </w:r>
      <w:r w:rsidRPr="000042B5">
        <w:rPr>
          <w:rFonts w:hint="cs"/>
          <w:rtl/>
        </w:rPr>
        <w:t xml:space="preserve"> الدين</w:t>
      </w:r>
      <w:r w:rsidRPr="000042B5">
        <w:rPr>
          <w:rtl/>
        </w:rPr>
        <w:t xml:space="preserve"> تصبح جنة النعیم</w:t>
      </w:r>
      <w:r w:rsidRPr="000042B5">
        <w:rPr>
          <w:rFonts w:hint="cs"/>
          <w:rtl/>
        </w:rPr>
        <w:t xml:space="preserve"> </w:t>
      </w:r>
      <w:r w:rsidRPr="000042B5">
        <w:rPr>
          <w:rtl/>
        </w:rPr>
        <w:t>کنار سقر</w:t>
      </w:r>
    </w:p>
    <w:p w:rsidR="00C359FF" w:rsidRPr="000042B5" w:rsidRDefault="00C359FF" w:rsidP="000042B5">
      <w:pPr>
        <w:pStyle w:val="aa"/>
        <w:rPr>
          <w:rtl/>
        </w:rPr>
      </w:pPr>
      <w:r w:rsidRPr="000042B5">
        <w:rPr>
          <w:rFonts w:hint="cs"/>
          <w:rtl/>
        </w:rPr>
        <w:t xml:space="preserve">    </w:t>
      </w:r>
      <w:r w:rsidRPr="000042B5">
        <w:rPr>
          <w:rtl/>
        </w:rPr>
        <w:t>کان</w:t>
      </w:r>
      <w:r w:rsidRPr="000042B5">
        <w:rPr>
          <w:rFonts w:hint="cs"/>
          <w:rtl/>
        </w:rPr>
        <w:t xml:space="preserve"> الدين</w:t>
      </w:r>
      <w:r w:rsidRPr="000042B5">
        <w:rPr>
          <w:rtl/>
        </w:rPr>
        <w:t xml:space="preserve"> واحدا</w:t>
      </w:r>
      <w:r w:rsidRPr="000042B5">
        <w:rPr>
          <w:rFonts w:hint="cs"/>
          <w:rtl/>
        </w:rPr>
        <w:t>ً</w:t>
      </w:r>
      <w:r w:rsidRPr="000042B5">
        <w:rPr>
          <w:rtl/>
        </w:rPr>
        <w:t xml:space="preserve"> ولم یکن ثمة مائة مذهب، فجاءت المائة وتعطل الواحد.</w:t>
      </w:r>
    </w:p>
    <w:p w:rsidR="00C359FF" w:rsidRPr="000042B5" w:rsidRDefault="00EE5970" w:rsidP="00EE5970">
      <w:pPr>
        <w:pStyle w:val="aa"/>
        <w:jc w:val="center"/>
        <w:rPr>
          <w:rtl/>
        </w:rPr>
      </w:pPr>
      <w:r>
        <w:rPr>
          <w:rFonts w:hint="cs"/>
          <w:rtl/>
        </w:rPr>
        <w:t>**</w:t>
      </w:r>
      <w:r w:rsidR="00C359FF" w:rsidRPr="000042B5">
        <w:rPr>
          <w:rFonts w:hint="cs"/>
          <w:rtl/>
        </w:rPr>
        <w:t>*</w:t>
      </w:r>
    </w:p>
    <w:p w:rsidR="00C359FF" w:rsidRPr="000042B5" w:rsidRDefault="00C359FF" w:rsidP="000042B5">
      <w:pPr>
        <w:pStyle w:val="aa"/>
        <w:rPr>
          <w:rtl/>
        </w:rPr>
      </w:pPr>
      <w:r w:rsidRPr="000042B5">
        <w:rPr>
          <w:rtl/>
        </w:rPr>
        <w:t>في عصرنا صار البعض قضاة وهم ممن لا دين لهم أبداً ولا مبادئ، وليس لهم ضمير، والمؤهل الذي يملكونه هو العمامة فقط..</w:t>
      </w:r>
      <w:r w:rsidRPr="000042B5">
        <w:rPr>
          <w:rFonts w:hint="cs"/>
          <w:rtl/>
        </w:rPr>
        <w:t xml:space="preserve"> </w:t>
      </w:r>
      <w:r w:rsidRPr="000042B5">
        <w:rPr>
          <w:rtl/>
        </w:rPr>
        <w:t>صاروا قضاة بالتزلف والطاعة المطلقة لحكامهم..</w:t>
      </w:r>
      <w:r w:rsidRPr="000042B5">
        <w:rPr>
          <w:rFonts w:hint="cs"/>
          <w:rtl/>
        </w:rPr>
        <w:t xml:space="preserve"> </w:t>
      </w:r>
      <w:r w:rsidRPr="000042B5">
        <w:rPr>
          <w:rtl/>
        </w:rPr>
        <w:t>وعلى سبيل المثال في سجن (إيفين) يصدر القاضي هناك كل ليلة أحكاماً بالإعدام على البعض؛ لأن ولاة أمور الدولة أمروا بذلك وهو لا يعلم لماذا؟!</w:t>
      </w:r>
    </w:p>
    <w:p w:rsidR="00C359FF" w:rsidRPr="000042B5" w:rsidRDefault="00C359FF" w:rsidP="000042B5">
      <w:pPr>
        <w:pStyle w:val="aa"/>
        <w:rPr>
          <w:rtl/>
        </w:rPr>
      </w:pPr>
      <w:r w:rsidRPr="000042B5">
        <w:rPr>
          <w:rtl/>
        </w:rPr>
        <w:lastRenderedPageBreak/>
        <w:t>وأذكر أنهم طلبوني يوماً وعندما أتيتهم قالوا لي: أنت ستقتل..</w:t>
      </w:r>
      <w:r w:rsidRPr="000042B5">
        <w:rPr>
          <w:rFonts w:hint="cs"/>
          <w:rtl/>
        </w:rPr>
        <w:t xml:space="preserve"> </w:t>
      </w:r>
      <w:r w:rsidRPr="000042B5">
        <w:rPr>
          <w:rtl/>
        </w:rPr>
        <w:t xml:space="preserve">أنت مهدور الدم ويجب إعدامك! قلت: لماذا؟ وعلى أي أساس؟! قالوا: لا </w:t>
      </w:r>
      <w:r w:rsidRPr="000042B5">
        <w:rPr>
          <w:rFonts w:hint="cs"/>
          <w:rtl/>
        </w:rPr>
        <w:t>يحتاج إلى دليل</w:t>
      </w:r>
      <w:r w:rsidRPr="000042B5">
        <w:rPr>
          <w:rtl/>
        </w:rPr>
        <w:t>!</w:t>
      </w:r>
    </w:p>
    <w:p w:rsidR="00C359FF" w:rsidRPr="000042B5" w:rsidRDefault="00C359FF" w:rsidP="000042B5">
      <w:pPr>
        <w:pStyle w:val="aa"/>
        <w:rPr>
          <w:rtl/>
        </w:rPr>
      </w:pPr>
      <w:r w:rsidRPr="000042B5">
        <w:rPr>
          <w:rtl/>
        </w:rPr>
        <w:t xml:space="preserve">وكذلك لما أبعدوني إلى يزد وجاءوا بي عند القاضي أمر بسجني. فقلت: لماذا أسجن؟! قال: لا دخل لنا! هذا الأمر جاءنا من طهران! فعلم أن </w:t>
      </w:r>
      <w:r w:rsidRPr="000042B5">
        <w:rPr>
          <w:rFonts w:hint="cs"/>
          <w:rtl/>
        </w:rPr>
        <w:t>حاكم</w:t>
      </w:r>
      <w:r w:rsidRPr="000042B5">
        <w:rPr>
          <w:rtl/>
        </w:rPr>
        <w:t xml:space="preserve"> الشرع </w:t>
      </w:r>
      <w:r w:rsidRPr="000042B5">
        <w:rPr>
          <w:rFonts w:hint="cs"/>
          <w:rtl/>
        </w:rPr>
        <w:t>شيخ</w:t>
      </w:r>
      <w:r w:rsidRPr="000042B5">
        <w:rPr>
          <w:rtl/>
        </w:rPr>
        <w:t xml:space="preserve"> مثل </w:t>
      </w:r>
      <w:r w:rsidRPr="000042B5">
        <w:rPr>
          <w:rFonts w:hint="cs"/>
          <w:rtl/>
        </w:rPr>
        <w:t>العسكري العميل</w:t>
      </w:r>
      <w:r w:rsidRPr="000042B5">
        <w:rPr>
          <w:rtl/>
        </w:rPr>
        <w:t xml:space="preserve"> في زمن الشاه لا بدّ أن </w:t>
      </w:r>
      <w:r w:rsidRPr="000042B5">
        <w:rPr>
          <w:rFonts w:hint="cs"/>
          <w:rtl/>
        </w:rPr>
        <w:t>يعمل ب</w:t>
      </w:r>
      <w:r w:rsidRPr="000042B5">
        <w:rPr>
          <w:rtl/>
        </w:rPr>
        <w:t>حکمه.</w:t>
      </w:r>
    </w:p>
    <w:p w:rsidR="00C359FF" w:rsidRPr="000042B5" w:rsidRDefault="00C359FF" w:rsidP="000042B5">
      <w:pPr>
        <w:pStyle w:val="aa"/>
        <w:rPr>
          <w:rtl/>
        </w:rPr>
      </w:pPr>
      <w:r w:rsidRPr="000042B5">
        <w:rPr>
          <w:rtl/>
        </w:rPr>
        <w:t>وهكذا انتهى الأمر بنا في هذه الجمهورية التي يُعمل فيها بأوامر أشخاص بدون تحقيق.</w:t>
      </w:r>
    </w:p>
    <w:p w:rsidR="00C359FF" w:rsidRPr="000042B5" w:rsidRDefault="00C359FF" w:rsidP="000042B5">
      <w:pPr>
        <w:pStyle w:val="aa"/>
        <w:rPr>
          <w:rtl/>
        </w:rPr>
      </w:pPr>
      <w:r w:rsidRPr="000042B5">
        <w:rPr>
          <w:rtl/>
        </w:rPr>
        <w:t xml:space="preserve">فوا أسفاه! </w:t>
      </w:r>
      <w:r w:rsidRPr="000042B5">
        <w:rPr>
          <w:rFonts w:hint="cs"/>
          <w:rtl/>
        </w:rPr>
        <w:t xml:space="preserve">لقد </w:t>
      </w:r>
      <w:r w:rsidRPr="000042B5">
        <w:rPr>
          <w:rtl/>
        </w:rPr>
        <w:t>قدم الناس في هذه البلاد آلاف القتلى لكي تقوم حكومة تخدم القانون وتُزيل الاستبداد! ولكن للأسف رجع المستبدون مرة أخرى، وصارت مصالح الناس بأيديهم، وعاد الوضع إلى أقبح من عصر الاستبداد «عصر الشاه»، والآن صار كل المسؤولين عشاقاً للإمام الخميني، ولكنهم لا علم لهم بالإسلام، وقد أنشد الإمام الخميني أشعاراً مليئة بأوهام المتصوفة، فيقول مثلاً:</w:t>
      </w:r>
    </w:p>
    <w:p w:rsidR="00C359FF" w:rsidRPr="000042B5" w:rsidRDefault="00C359FF" w:rsidP="004E1EA0">
      <w:pPr>
        <w:pStyle w:val="aa"/>
        <w:ind w:firstLine="0"/>
        <w:jc w:val="center"/>
        <w:rPr>
          <w:rtl/>
        </w:rPr>
      </w:pPr>
      <w:r w:rsidRPr="000042B5">
        <w:rPr>
          <w:rtl/>
        </w:rPr>
        <w:t>فرغت عن نفسي وشربت كأس أنا الحق</w:t>
      </w:r>
    </w:p>
    <w:p w:rsidR="00C359FF" w:rsidRPr="000042B5" w:rsidRDefault="00C359FF" w:rsidP="004E1EA0">
      <w:pPr>
        <w:pStyle w:val="aa"/>
        <w:ind w:firstLine="0"/>
        <w:jc w:val="center"/>
        <w:rPr>
          <w:rtl/>
        </w:rPr>
      </w:pPr>
      <w:r w:rsidRPr="000042B5">
        <w:rPr>
          <w:rtl/>
        </w:rPr>
        <w:t>مثل منصور صرت مشترى رأس الصليب</w:t>
      </w:r>
    </w:p>
    <w:p w:rsidR="00C359FF" w:rsidRPr="000042B5" w:rsidRDefault="00C359FF" w:rsidP="004E1EA0">
      <w:pPr>
        <w:pStyle w:val="aa"/>
        <w:ind w:firstLine="0"/>
        <w:jc w:val="center"/>
        <w:rPr>
          <w:rtl/>
        </w:rPr>
      </w:pPr>
      <w:r w:rsidRPr="000042B5">
        <w:rPr>
          <w:rtl/>
        </w:rPr>
        <w:t>افتحوا لي باب بيت الخمر ليلاً ونهاراً</w:t>
      </w:r>
    </w:p>
    <w:p w:rsidR="00C359FF" w:rsidRPr="000042B5" w:rsidRDefault="00C359FF" w:rsidP="004E1EA0">
      <w:pPr>
        <w:pStyle w:val="aa"/>
        <w:ind w:firstLine="0"/>
        <w:jc w:val="center"/>
        <w:rPr>
          <w:rtl/>
        </w:rPr>
      </w:pPr>
      <w:r w:rsidRPr="000042B5">
        <w:rPr>
          <w:rtl/>
        </w:rPr>
        <w:t>إني قد برئت من المسجد والمدرسة</w:t>
      </w:r>
    </w:p>
    <w:p w:rsidR="00C359FF" w:rsidRPr="000042B5" w:rsidRDefault="00C359FF" w:rsidP="004E1EA0">
      <w:pPr>
        <w:pStyle w:val="aa"/>
        <w:ind w:firstLine="0"/>
        <w:jc w:val="center"/>
        <w:rPr>
          <w:rtl/>
        </w:rPr>
      </w:pPr>
      <w:r w:rsidRPr="000042B5">
        <w:rPr>
          <w:rtl/>
        </w:rPr>
        <w:t>قد خلعت لباس الزهد والرياء ولبست</w:t>
      </w:r>
    </w:p>
    <w:p w:rsidR="00C359FF" w:rsidRPr="000042B5" w:rsidRDefault="00C359FF" w:rsidP="004E1EA0">
      <w:pPr>
        <w:pStyle w:val="aa"/>
        <w:ind w:firstLine="0"/>
        <w:jc w:val="center"/>
        <w:rPr>
          <w:rtl/>
        </w:rPr>
      </w:pPr>
      <w:r w:rsidRPr="000042B5">
        <w:rPr>
          <w:rtl/>
        </w:rPr>
        <w:t>خرقة الشيخ الخرباتي وصرت عاقلا</w:t>
      </w:r>
    </w:p>
    <w:p w:rsidR="00C359FF" w:rsidRPr="000042B5" w:rsidRDefault="00C359FF" w:rsidP="004E1EA0">
      <w:pPr>
        <w:pStyle w:val="aa"/>
        <w:ind w:firstLine="0"/>
        <w:jc w:val="center"/>
        <w:rPr>
          <w:rtl/>
        </w:rPr>
      </w:pPr>
      <w:r w:rsidRPr="000042B5">
        <w:rPr>
          <w:rtl/>
        </w:rPr>
        <w:t>اتركوني أذكر ذكراً عن بيت الصنم</w:t>
      </w:r>
    </w:p>
    <w:p w:rsidR="00C359FF" w:rsidRPr="000042B5" w:rsidRDefault="00C359FF" w:rsidP="004E1EA0">
      <w:pPr>
        <w:pStyle w:val="aa"/>
        <w:ind w:firstLine="0"/>
        <w:jc w:val="center"/>
        <w:rPr>
          <w:rtl/>
        </w:rPr>
      </w:pPr>
      <w:r w:rsidRPr="000042B5">
        <w:rPr>
          <w:rtl/>
        </w:rPr>
        <w:t>لأني قد صحوت بيد صنم صاحب بيت الصنم</w:t>
      </w:r>
    </w:p>
    <w:p w:rsidR="00C359FF" w:rsidRPr="000042B5" w:rsidRDefault="00C359FF" w:rsidP="000042B5">
      <w:pPr>
        <w:pStyle w:val="aa"/>
        <w:rPr>
          <w:rtl/>
        </w:rPr>
      </w:pPr>
      <w:r w:rsidRPr="000042B5">
        <w:rPr>
          <w:rtl/>
        </w:rPr>
        <w:t xml:space="preserve">وأذكر أن المراقب المسئول عن السجن في يزد -عندما سجنت- كان يحفظ هذه الأبيات عن ظهر قلب، ويرددها من الليل حتى الصباح ويقول: ما أجملها وما أحسن من قالها! مع أنه لم يجر على لسانه طول الليل ذكر أو تسبيح لله، ولم أره يتلو كتاب الله مرة. </w:t>
      </w:r>
    </w:p>
    <w:p w:rsidR="00C359FF" w:rsidRPr="000042B5" w:rsidRDefault="00C359FF" w:rsidP="000042B5">
      <w:pPr>
        <w:pStyle w:val="aa"/>
        <w:rPr>
          <w:rtl/>
        </w:rPr>
      </w:pPr>
      <w:r w:rsidRPr="00EE5970">
        <w:rPr>
          <w:b/>
          <w:bCs/>
          <w:rtl/>
        </w:rPr>
        <w:lastRenderedPageBreak/>
        <w:t>الخلاصة</w:t>
      </w:r>
      <w:r w:rsidRPr="000042B5">
        <w:rPr>
          <w:rtl/>
        </w:rPr>
        <w:t>: إن حكومة الخميني أوقعت الشعب في الفقر والغلاء والاختلاسات، وصيرت كثيراً من الناس إلى العلمانية..</w:t>
      </w:r>
      <w:r w:rsidRPr="000042B5">
        <w:rPr>
          <w:rFonts w:hint="cs"/>
          <w:rtl/>
        </w:rPr>
        <w:t xml:space="preserve"> </w:t>
      </w:r>
      <w:r w:rsidRPr="000042B5">
        <w:rPr>
          <w:rtl/>
        </w:rPr>
        <w:t>وقد وصل سعر متر من الأرض بعشرين ألف تومان، وغصبوا أراضي الله (العامة) ويعطون منها من شاءوا، ويبيعونها كما شاءوا، وكل يوم يمر يزداد الغلاء، ويتحول الناس إلى جواسيس على بعضهم حتى أن أحداً لا يجرؤ على التنفس، والسجون مليئة بالناس، لا توجد حرية في المطبوعات ولا في الكلام ولا في الأعمال، وأنت لست بحرِّ لا في منزلك ولا خارجه، وتعرّض الناس في حياتهم للضيق في كسبهم</w:t>
      </w:r>
      <w:r w:rsidRPr="000042B5">
        <w:rPr>
          <w:rFonts w:hint="cs"/>
          <w:rtl/>
        </w:rPr>
        <w:t>،</w:t>
      </w:r>
      <w:r w:rsidRPr="000042B5">
        <w:rPr>
          <w:rtl/>
        </w:rPr>
        <w:t xml:space="preserve"> بل وحتى في تدريس أبنائهم، والخلاصة أنّ البلوى والفقر قد عم</w:t>
      </w:r>
      <w:r w:rsidRPr="000042B5">
        <w:rPr>
          <w:rFonts w:hint="cs"/>
          <w:rtl/>
        </w:rPr>
        <w:t xml:space="preserve">ا في </w:t>
      </w:r>
      <w:r w:rsidRPr="000042B5">
        <w:rPr>
          <w:rtl/>
        </w:rPr>
        <w:t>الناس.</w:t>
      </w:r>
    </w:p>
    <w:p w:rsidR="00C359FF" w:rsidRPr="000042B5" w:rsidRDefault="00C359FF" w:rsidP="000042B5">
      <w:pPr>
        <w:pStyle w:val="aa"/>
        <w:rPr>
          <w:rtl/>
        </w:rPr>
      </w:pPr>
      <w:r w:rsidRPr="000042B5">
        <w:rPr>
          <w:rtl/>
        </w:rPr>
        <w:t>ومن الطوامّ أنّ الخميني وتلاميذه يعتقدون بوحدة الوجود وهو أقبح أنواع الكفر، ولأنهم يعتقدون بوحدة الوجود فلا يُحِسّون بما يرتكبون من ظلم وجور، وهو من إفرازات هذه العقيدة السيئة</w:t>
      </w:r>
      <w:r w:rsidR="00DF76C9" w:rsidRPr="00DF76C9">
        <w:rPr>
          <w:rStyle w:val="FootnoteReference"/>
          <w:rFonts w:cs="Arabic11 BT"/>
          <w:rtl/>
        </w:rPr>
        <w:t>(</w:t>
      </w:r>
      <w:r w:rsidR="00DF76C9" w:rsidRPr="00DF76C9">
        <w:rPr>
          <w:rStyle w:val="FootnoteReference"/>
          <w:rFonts w:cs="Arabic11 BT"/>
          <w:rtl/>
        </w:rPr>
        <w:footnoteReference w:id="307"/>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tl/>
        </w:rPr>
        <w:t>مذهب الخميني وأتباعه مليء بالخرافات والبدع والأباطيل، وكما كان يقول بنفسه في الراديو سنة 1984م: (لا يفهم القرآن أحد)، فإذا كان ميزان الصحة والبطلان ومعرفة الحق من الباطل لا يُفهم، فمن الطبيعي عنده أن تكون أعمالهم سيئة! وألا نرى أحسن مما رأينا منهم! ولهذا ألفت وكتبت لدلالة الناس وإرشادهم، ولكي يستيقظوا من نومهم، وللأسف بدلاً من أن يشكروني آذوني بكل ما استطاعوا لكي يحافظوا على خرافاتهم وبدعهم..</w:t>
      </w:r>
      <w:r w:rsidRPr="000042B5">
        <w:rPr>
          <w:rFonts w:hint="cs"/>
          <w:rtl/>
        </w:rPr>
        <w:t xml:space="preserve"> </w:t>
      </w:r>
      <w:r w:rsidRPr="000042B5">
        <w:rPr>
          <w:rtl/>
        </w:rPr>
        <w:t xml:space="preserve">وكل من كانت له أدنى علاقة معي أو اقتنى كتاباً لي حبسوه وآذوه وأخذوا عليه التعهدات بألا يتصل بي.. ومن هؤلاء </w:t>
      </w:r>
      <w:r w:rsidRPr="000042B5">
        <w:rPr>
          <w:rFonts w:hint="cs"/>
          <w:rtl/>
        </w:rPr>
        <w:t>السيد</w:t>
      </w:r>
      <w:r w:rsidRPr="000042B5">
        <w:rPr>
          <w:rtl/>
        </w:rPr>
        <w:t xml:space="preserve"> </w:t>
      </w:r>
      <w:r w:rsidRPr="000042B5">
        <w:rPr>
          <w:rFonts w:hint="cs"/>
          <w:rtl/>
        </w:rPr>
        <w:t>«</w:t>
      </w:r>
      <w:r w:rsidRPr="00D96F07">
        <w:rPr>
          <w:b/>
          <w:bCs/>
          <w:rtl/>
        </w:rPr>
        <w:t>آل اسحاق</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308"/>
      </w:r>
      <w:r w:rsidR="00DF76C9" w:rsidRPr="00DF76C9">
        <w:rPr>
          <w:rStyle w:val="FootnoteReference"/>
          <w:rFonts w:cs="Arabic11 BT"/>
          <w:rtl/>
        </w:rPr>
        <w:t>)</w:t>
      </w:r>
      <w:r w:rsidRPr="000042B5">
        <w:rPr>
          <w:rFonts w:hint="cs"/>
          <w:rtl/>
        </w:rPr>
        <w:t xml:space="preserve"> </w:t>
      </w:r>
      <w:r w:rsidRPr="000042B5">
        <w:rPr>
          <w:rtl/>
        </w:rPr>
        <w:t>الذ</w:t>
      </w:r>
      <w:r w:rsidRPr="000042B5">
        <w:rPr>
          <w:rFonts w:hint="cs"/>
          <w:rtl/>
        </w:rPr>
        <w:t xml:space="preserve">ي </w:t>
      </w:r>
      <w:r w:rsidRPr="000042B5">
        <w:rPr>
          <w:rtl/>
        </w:rPr>
        <w:t>کان محبوسا</w:t>
      </w:r>
      <w:r w:rsidRPr="000042B5">
        <w:rPr>
          <w:rFonts w:hint="cs"/>
          <w:rtl/>
        </w:rPr>
        <w:t>ً</w:t>
      </w:r>
      <w:r w:rsidRPr="000042B5">
        <w:rPr>
          <w:rtl/>
        </w:rPr>
        <w:t xml:space="preserve"> مدّة من الزمن</w:t>
      </w:r>
      <w:r w:rsidRPr="000042B5">
        <w:rPr>
          <w:rFonts w:hint="cs"/>
          <w:rtl/>
        </w:rPr>
        <w:t>،</w:t>
      </w:r>
      <w:r w:rsidRPr="000042B5">
        <w:rPr>
          <w:rtl/>
        </w:rPr>
        <w:t xml:space="preserve"> والسيد </w:t>
      </w:r>
      <w:r w:rsidRPr="000042B5">
        <w:rPr>
          <w:rFonts w:hint="cs"/>
          <w:rtl/>
        </w:rPr>
        <w:t>«</w:t>
      </w:r>
      <w:r w:rsidRPr="00D96F07">
        <w:rPr>
          <w:b/>
          <w:bCs/>
          <w:rtl/>
        </w:rPr>
        <w:t>القريشي طالشي</w:t>
      </w:r>
      <w:r w:rsidRPr="000042B5">
        <w:rPr>
          <w:rFonts w:hint="cs"/>
          <w:rtl/>
        </w:rPr>
        <w:t>»</w:t>
      </w:r>
      <w:r w:rsidRPr="000042B5">
        <w:rPr>
          <w:rtl/>
        </w:rPr>
        <w:t>، حيث اتهموه بأمرين: الأول: اقتناؤه كتاباً للبرقعي، والثاني: رغبته في تأسيس مدرسة دينية للطلاب من أهل السنة في طالش</w:t>
      </w:r>
      <w:r w:rsidRPr="000042B5">
        <w:rPr>
          <w:rFonts w:hint="cs"/>
          <w:rtl/>
        </w:rPr>
        <w:t>،</w:t>
      </w:r>
      <w:r w:rsidRPr="000042B5">
        <w:rPr>
          <w:rtl/>
        </w:rPr>
        <w:t xml:space="preserve"> فسجن مدة لذلك وآذوه كثيراً.</w:t>
      </w:r>
    </w:p>
    <w:p w:rsidR="00C359FF" w:rsidRPr="000042B5" w:rsidRDefault="00C359FF" w:rsidP="000042B5">
      <w:pPr>
        <w:pStyle w:val="aa"/>
        <w:rPr>
          <w:rtl/>
        </w:rPr>
      </w:pPr>
      <w:r w:rsidRPr="000042B5">
        <w:rPr>
          <w:rtl/>
        </w:rPr>
        <w:lastRenderedPageBreak/>
        <w:t xml:space="preserve">كذلك السيد </w:t>
      </w:r>
      <w:r w:rsidRPr="000042B5">
        <w:rPr>
          <w:rFonts w:hint="cs"/>
          <w:rtl/>
        </w:rPr>
        <w:t>«</w:t>
      </w:r>
      <w:r w:rsidRPr="00D96F07">
        <w:rPr>
          <w:b/>
          <w:bCs/>
          <w:rtl/>
        </w:rPr>
        <w:t>زنكنه الأصفهاني</w:t>
      </w:r>
      <w:r w:rsidRPr="000042B5">
        <w:rPr>
          <w:rFonts w:hint="cs"/>
          <w:rtl/>
        </w:rPr>
        <w:t>»</w:t>
      </w:r>
      <w:r w:rsidRPr="000042B5">
        <w:rPr>
          <w:rtl/>
        </w:rPr>
        <w:t xml:space="preserve">، والسيد المهندس </w:t>
      </w:r>
      <w:r w:rsidRPr="000042B5">
        <w:rPr>
          <w:rFonts w:hint="cs"/>
          <w:rtl/>
        </w:rPr>
        <w:t>«</w:t>
      </w:r>
      <w:r w:rsidRPr="00D96F07">
        <w:rPr>
          <w:b/>
          <w:bCs/>
          <w:rtl/>
        </w:rPr>
        <w:t>محمد تقي خجسته</w:t>
      </w:r>
      <w:r w:rsidRPr="000042B5">
        <w:rPr>
          <w:rFonts w:hint="cs"/>
          <w:rtl/>
        </w:rPr>
        <w:t>»</w:t>
      </w:r>
      <w:r w:rsidRPr="000042B5">
        <w:rPr>
          <w:rtl/>
        </w:rPr>
        <w:t xml:space="preserve">، والسيد </w:t>
      </w:r>
      <w:r w:rsidRPr="000042B5">
        <w:rPr>
          <w:rFonts w:hint="cs"/>
          <w:rtl/>
        </w:rPr>
        <w:t>«</w:t>
      </w:r>
      <w:r w:rsidRPr="00D96F07">
        <w:rPr>
          <w:b/>
          <w:bCs/>
          <w:rtl/>
        </w:rPr>
        <w:t>عطائي ألنكه</w:t>
      </w:r>
      <w:r w:rsidRPr="00D96F07">
        <w:rPr>
          <w:rFonts w:cs="Times New Roman" w:hint="cs"/>
          <w:b/>
          <w:bCs/>
          <w:rtl/>
        </w:rPr>
        <w:t>‌</w:t>
      </w:r>
      <w:r w:rsidRPr="00D96F07">
        <w:rPr>
          <w:b/>
          <w:bCs/>
          <w:rtl/>
        </w:rPr>
        <w:t>اي</w:t>
      </w:r>
      <w:r w:rsidRPr="000042B5">
        <w:rPr>
          <w:rFonts w:hint="cs"/>
          <w:rtl/>
        </w:rPr>
        <w:t>»</w:t>
      </w:r>
      <w:r w:rsidRPr="000042B5">
        <w:rPr>
          <w:rtl/>
        </w:rPr>
        <w:t xml:space="preserve">، والسيد </w:t>
      </w:r>
      <w:r w:rsidRPr="000042B5">
        <w:rPr>
          <w:rFonts w:hint="cs"/>
          <w:rtl/>
        </w:rPr>
        <w:t>«</w:t>
      </w:r>
      <w:r w:rsidRPr="00D96F07">
        <w:rPr>
          <w:b/>
          <w:bCs/>
          <w:rtl/>
        </w:rPr>
        <w:t>حس</w:t>
      </w:r>
      <w:r w:rsidRPr="00D96F07">
        <w:rPr>
          <w:rFonts w:hint="cs"/>
          <w:b/>
          <w:bCs/>
          <w:rtl/>
        </w:rPr>
        <w:t>ي</w:t>
      </w:r>
      <w:r w:rsidRPr="00D96F07">
        <w:rPr>
          <w:b/>
          <w:bCs/>
          <w:rtl/>
        </w:rPr>
        <w:t>ني القمي</w:t>
      </w:r>
      <w:r w:rsidRPr="000042B5">
        <w:rPr>
          <w:rFonts w:hint="cs"/>
          <w:rtl/>
        </w:rPr>
        <w:t>»</w:t>
      </w:r>
      <w:r w:rsidRPr="000042B5">
        <w:rPr>
          <w:rtl/>
        </w:rPr>
        <w:t xml:space="preserve"> إمام الجمعة السابق لـ «</w:t>
      </w:r>
      <w:r w:rsidRPr="00D96F07">
        <w:rPr>
          <w:rFonts w:hint="cs"/>
          <w:b/>
          <w:bCs/>
          <w:rtl/>
        </w:rPr>
        <w:t>و</w:t>
      </w:r>
      <w:r w:rsidRPr="00D96F07">
        <w:rPr>
          <w:b/>
          <w:bCs/>
          <w:rtl/>
        </w:rPr>
        <w:t>رجان</w:t>
      </w:r>
      <w:r w:rsidRPr="000042B5">
        <w:rPr>
          <w:rtl/>
        </w:rPr>
        <w:t xml:space="preserve">» في قم، وآخر هو السيد </w:t>
      </w:r>
      <w:r w:rsidRPr="000042B5">
        <w:rPr>
          <w:rFonts w:hint="cs"/>
          <w:rtl/>
        </w:rPr>
        <w:t>«</w:t>
      </w:r>
      <w:r w:rsidRPr="00D96F07">
        <w:rPr>
          <w:b/>
          <w:bCs/>
          <w:rtl/>
        </w:rPr>
        <w:t xml:space="preserve">بهمن </w:t>
      </w:r>
      <w:r w:rsidRPr="00D96F07">
        <w:rPr>
          <w:rFonts w:hint="cs"/>
          <w:b/>
          <w:bCs/>
          <w:rtl/>
        </w:rPr>
        <w:t>ني</w:t>
      </w:r>
      <w:r w:rsidRPr="00D96F07">
        <w:rPr>
          <w:b/>
          <w:bCs/>
          <w:rtl/>
        </w:rPr>
        <w:t>ك بين</w:t>
      </w:r>
      <w:r w:rsidRPr="000042B5">
        <w:rPr>
          <w:rFonts w:hint="cs"/>
          <w:rtl/>
        </w:rPr>
        <w:t>»</w:t>
      </w:r>
      <w:r w:rsidRPr="000042B5">
        <w:rPr>
          <w:rtl/>
        </w:rPr>
        <w:t>..</w:t>
      </w:r>
      <w:r w:rsidRPr="000042B5">
        <w:rPr>
          <w:rFonts w:hint="cs"/>
          <w:rtl/>
        </w:rPr>
        <w:t xml:space="preserve"> </w:t>
      </w:r>
      <w:r w:rsidRPr="000042B5">
        <w:rPr>
          <w:rtl/>
        </w:rPr>
        <w:t>وآخرون ممن تحملوا الحبس والتضييق. أسأل الله أن يعطيهم أجزل الثواب، وأن ينجيهم من شر أولئك الأشرار.</w:t>
      </w:r>
    </w:p>
    <w:p w:rsidR="00C359FF" w:rsidRPr="000042B5" w:rsidRDefault="00C359FF" w:rsidP="000042B5">
      <w:pPr>
        <w:pStyle w:val="aa"/>
        <w:rPr>
          <w:rtl/>
        </w:rPr>
      </w:pPr>
      <w:r w:rsidRPr="000042B5">
        <w:rPr>
          <w:rtl/>
        </w:rPr>
        <w:t xml:space="preserve">أحد الأصدقاء كان يظهر حبه لنا علناً، وهو السيد </w:t>
      </w:r>
      <w:r w:rsidRPr="000042B5">
        <w:rPr>
          <w:rFonts w:hint="cs"/>
          <w:rtl/>
        </w:rPr>
        <w:t>«</w:t>
      </w:r>
      <w:r w:rsidRPr="00D96F07">
        <w:rPr>
          <w:b/>
          <w:bCs/>
          <w:rtl/>
        </w:rPr>
        <w:t>خسرو</w:t>
      </w:r>
      <w:r w:rsidRPr="00D96F07">
        <w:rPr>
          <w:rFonts w:hint="cs"/>
          <w:b/>
          <w:bCs/>
          <w:rtl/>
        </w:rPr>
        <w:t xml:space="preserve"> </w:t>
      </w:r>
      <w:r w:rsidRPr="00D96F07">
        <w:rPr>
          <w:b/>
          <w:bCs/>
          <w:rtl/>
        </w:rPr>
        <w:t>بشارتي</w:t>
      </w:r>
      <w:r w:rsidRPr="000042B5">
        <w:rPr>
          <w:rFonts w:hint="cs"/>
          <w:rtl/>
        </w:rPr>
        <w:t>»</w:t>
      </w:r>
      <w:r w:rsidRPr="000042B5">
        <w:rPr>
          <w:rtl/>
        </w:rPr>
        <w:t xml:space="preserve">؛ فقتلوه في الطريق بين (كن) و(سلفان) قريباً من طهران من غير أي جرم أو محاكمة، رموه بالرصاص حتى مات </w:t>
      </w:r>
      <w:r w:rsidRPr="000042B5">
        <w:rPr>
          <w:rFonts w:hint="cs"/>
          <w:rtl/>
        </w:rPr>
        <w:t xml:space="preserve">رحمه الله </w:t>
      </w:r>
      <w:r w:rsidRPr="000042B5">
        <w:rPr>
          <w:rtl/>
        </w:rPr>
        <w:t>رحمة واسعة و</w:t>
      </w:r>
      <w:r w:rsidRPr="000042B5">
        <w:rPr>
          <w:rFonts w:hint="cs"/>
          <w:rtl/>
        </w:rPr>
        <w:t>رضي الله عنه</w:t>
      </w:r>
      <w:r w:rsidRPr="000042B5">
        <w:rPr>
          <w:rtl/>
        </w:rPr>
        <w:t>.</w:t>
      </w:r>
    </w:p>
    <w:p w:rsidR="00C359FF" w:rsidRPr="000042B5" w:rsidRDefault="00C359FF" w:rsidP="000042B5">
      <w:pPr>
        <w:pStyle w:val="aa"/>
        <w:rPr>
          <w:rtl/>
        </w:rPr>
      </w:pPr>
      <w:r w:rsidRPr="000042B5">
        <w:rPr>
          <w:rtl/>
        </w:rPr>
        <w:t xml:space="preserve">هذا الفاضل </w:t>
      </w:r>
      <w:r w:rsidRPr="005948DD">
        <w:rPr>
          <w:rFonts w:ascii="CTraditional Arabic" w:hAnsi="CTraditional Arabic" w:cs="CTraditional Arabic"/>
          <w:color w:val="000000"/>
          <w:sz w:val="28"/>
          <w:rtl/>
        </w:rPr>
        <w:t>/</w:t>
      </w:r>
      <w:r w:rsidRPr="000042B5">
        <w:rPr>
          <w:rtl/>
        </w:rPr>
        <w:t xml:space="preserve"> كان قد دافع عني في مقال </w:t>
      </w:r>
      <w:r w:rsidRPr="000042B5">
        <w:rPr>
          <w:rFonts w:hint="cs"/>
          <w:rtl/>
        </w:rPr>
        <w:t>ردَّ</w:t>
      </w:r>
      <w:r w:rsidRPr="000042B5">
        <w:rPr>
          <w:rtl/>
        </w:rPr>
        <w:t xml:space="preserve"> فيه على حجة الإسلام </w:t>
      </w:r>
      <w:r w:rsidRPr="000042B5">
        <w:rPr>
          <w:rFonts w:hint="cs"/>
          <w:rtl/>
        </w:rPr>
        <w:t>«</w:t>
      </w:r>
      <w:r w:rsidRPr="00D96F07">
        <w:rPr>
          <w:b/>
          <w:bCs/>
          <w:rtl/>
        </w:rPr>
        <w:t>متانت</w:t>
      </w:r>
      <w:r w:rsidRPr="000042B5">
        <w:rPr>
          <w:rFonts w:hint="cs"/>
          <w:rtl/>
        </w:rPr>
        <w:t>»، وقد</w:t>
      </w:r>
      <w:r w:rsidRPr="000042B5">
        <w:rPr>
          <w:rtl/>
        </w:rPr>
        <w:t xml:space="preserve"> نشر في جريدة اطلاعات بتاريخ (18/4/</w:t>
      </w:r>
      <w:r w:rsidRPr="000042B5">
        <w:rPr>
          <w:rFonts w:hint="cs"/>
          <w:rtl/>
        </w:rPr>
        <w:t>1358</w:t>
      </w:r>
      <w:r w:rsidRPr="000042B5">
        <w:rPr>
          <w:rtl/>
        </w:rPr>
        <w:t>)</w:t>
      </w:r>
      <w:r w:rsidR="00DF76C9" w:rsidRPr="00DF76C9">
        <w:rPr>
          <w:rFonts w:cs="Arabic11 BT"/>
          <w:vertAlign w:val="superscript"/>
          <w:rtl/>
        </w:rPr>
        <w:t>(</w:t>
      </w:r>
      <w:r w:rsidR="00DF76C9" w:rsidRPr="00DF76C9">
        <w:rPr>
          <w:rStyle w:val="FootnoteReference"/>
          <w:rFonts w:cs="Arabic11 BT"/>
          <w:rtl/>
        </w:rPr>
        <w:footnoteReference w:id="309"/>
      </w:r>
      <w:r w:rsidR="00DF76C9" w:rsidRPr="00DF76C9">
        <w:rPr>
          <w:rFonts w:cs="Arabic11 BT"/>
          <w:vertAlign w:val="superscript"/>
          <w:rtl/>
        </w:rPr>
        <w:t>)</w:t>
      </w:r>
      <w:r w:rsidRPr="000042B5">
        <w:rPr>
          <w:rtl/>
        </w:rPr>
        <w:t xml:space="preserve"> عدد (15900) صفحة (13).</w:t>
      </w:r>
    </w:p>
    <w:p w:rsidR="00C359FF" w:rsidRPr="000042B5" w:rsidRDefault="00C359FF" w:rsidP="000042B5">
      <w:pPr>
        <w:pStyle w:val="aa"/>
        <w:rPr>
          <w:rtl/>
        </w:rPr>
      </w:pPr>
      <w:r w:rsidRPr="000042B5">
        <w:rPr>
          <w:rtl/>
        </w:rPr>
        <w:t>وهناك آخر</w:t>
      </w:r>
      <w:r w:rsidRPr="000042B5">
        <w:rPr>
          <w:rFonts w:hint="cs"/>
          <w:rtl/>
        </w:rPr>
        <w:t>ون</w:t>
      </w:r>
      <w:r w:rsidRPr="000042B5">
        <w:rPr>
          <w:rtl/>
        </w:rPr>
        <w:t xml:space="preserve"> من علماء سيستان وبلوشستان منهم الأخ </w:t>
      </w:r>
      <w:r w:rsidRPr="000042B5">
        <w:rPr>
          <w:rFonts w:hint="cs"/>
          <w:rtl/>
        </w:rPr>
        <w:t>«</w:t>
      </w:r>
      <w:r w:rsidRPr="00D96F07">
        <w:rPr>
          <w:b/>
          <w:bCs/>
          <w:rtl/>
        </w:rPr>
        <w:t>عبد الرحيم ملا زاده</w:t>
      </w:r>
      <w:r w:rsidRPr="000042B5">
        <w:rPr>
          <w:rFonts w:hint="cs"/>
          <w:rtl/>
        </w:rPr>
        <w:t>»</w:t>
      </w:r>
      <w:r w:rsidRPr="000042B5">
        <w:rPr>
          <w:rtl/>
        </w:rPr>
        <w:t>، كانت له لقاءات معي وهو ليس في أمان من شر هذه الحكومة، أرجو الله أن يعطي هؤلاء الأجر والثواب الجميل</w:t>
      </w:r>
      <w:r w:rsidRPr="000042B5">
        <w:rPr>
          <w:rFonts w:hint="cs"/>
          <w:rtl/>
        </w:rPr>
        <w:t>.</w:t>
      </w:r>
    </w:p>
    <w:p w:rsidR="00C359FF" w:rsidRPr="000042B5" w:rsidRDefault="00C359FF" w:rsidP="000042B5">
      <w:pPr>
        <w:pStyle w:val="aa"/>
        <w:rPr>
          <w:rtl/>
        </w:rPr>
      </w:pPr>
      <w:r w:rsidRPr="000042B5">
        <w:rPr>
          <w:rtl/>
        </w:rPr>
        <w:t xml:space="preserve">وليعلم القارئ أن هذه الدولة جعلت الناس أعداءً لنا، </w:t>
      </w:r>
      <w:r w:rsidRPr="000042B5">
        <w:rPr>
          <w:rFonts w:hint="cs"/>
          <w:rtl/>
        </w:rPr>
        <w:t>و</w:t>
      </w:r>
      <w:r w:rsidRPr="000042B5">
        <w:rPr>
          <w:rtl/>
        </w:rPr>
        <w:t>أقاربنا وأصحابنا لا يتجر</w:t>
      </w:r>
      <w:r w:rsidRPr="000042B5">
        <w:rPr>
          <w:rFonts w:hint="cs"/>
          <w:rtl/>
        </w:rPr>
        <w:t>ؤو</w:t>
      </w:r>
      <w:r w:rsidRPr="000042B5">
        <w:rPr>
          <w:rtl/>
        </w:rPr>
        <w:t>ن على زيارتنا والاتصال بنا، وهكذا فإن كل من جرى على لسانه كلمة لبيان العقائد الموافقة للقرآن فإن نظام الخميني يتهمه بأنه (وهّابي) مع أنه لا يوجد في الدنيا مذهب اسمه (الوهابية)، وإنما هم لغرض استعداء الناس وتنفيرهم يدعون أهل الجزيرة والحجاز بالوهابيين، مع أن مملكة الحجاز كما أعلم وأعتقد حنابلة.</w:t>
      </w:r>
    </w:p>
    <w:p w:rsidR="00C359FF" w:rsidRPr="000042B5" w:rsidRDefault="00C359FF" w:rsidP="000042B5">
      <w:pPr>
        <w:pStyle w:val="aa"/>
        <w:rPr>
          <w:rtl/>
        </w:rPr>
      </w:pPr>
      <w:r w:rsidRPr="000042B5">
        <w:rPr>
          <w:rtl/>
        </w:rPr>
        <w:t xml:space="preserve">نعم من حيث العقيدة هم يسيرون على عقائد عالم </w:t>
      </w:r>
      <w:r w:rsidRPr="000042B5">
        <w:rPr>
          <w:rFonts w:hint="cs"/>
          <w:rtl/>
        </w:rPr>
        <w:t>يُدعى «</w:t>
      </w:r>
      <w:r w:rsidRPr="000042B5">
        <w:rPr>
          <w:rtl/>
        </w:rPr>
        <w:t>محمد بن عبد الوهاب</w:t>
      </w:r>
      <w:r w:rsidRPr="000042B5">
        <w:rPr>
          <w:rFonts w:hint="cs"/>
          <w:rtl/>
        </w:rPr>
        <w:t>»</w:t>
      </w:r>
      <w:r w:rsidRPr="000042B5">
        <w:rPr>
          <w:rtl/>
        </w:rPr>
        <w:t xml:space="preserve">، </w:t>
      </w:r>
      <w:r w:rsidRPr="000042B5">
        <w:rPr>
          <w:rFonts w:hint="cs"/>
          <w:rtl/>
        </w:rPr>
        <w:t>وهو</w:t>
      </w:r>
      <w:r w:rsidRPr="000042B5">
        <w:rPr>
          <w:rtl/>
        </w:rPr>
        <w:t xml:space="preserve"> لم يأت بمذهب جديد، وإنما </w:t>
      </w:r>
      <w:r w:rsidRPr="000042B5">
        <w:rPr>
          <w:rFonts w:hint="cs"/>
          <w:rtl/>
        </w:rPr>
        <w:t>أحيا</w:t>
      </w:r>
      <w:r w:rsidRPr="000042B5">
        <w:rPr>
          <w:rtl/>
        </w:rPr>
        <w:t xml:space="preserve"> آراء ابن تيمية وابن قيم الجوزية، وهذان أيضاً لم يفعلا شيئاً سوى محاربة الخرافات والبدع ودعوة الناس إلى الإسلام الأصيل، ودعوة الناس إلى الرجوع إلى القرآن، نعم هما لم يكونا معصومين، وقد أخطآ بعض الأخطاء خاصة في توحيد </w:t>
      </w:r>
      <w:r w:rsidRPr="000042B5">
        <w:rPr>
          <w:rFonts w:hint="cs"/>
          <w:rtl/>
        </w:rPr>
        <w:t xml:space="preserve">الذات وتوحيد </w:t>
      </w:r>
      <w:r w:rsidRPr="000042B5">
        <w:rPr>
          <w:rtl/>
        </w:rPr>
        <w:t xml:space="preserve">الصفات فآراؤهما </w:t>
      </w:r>
      <w:r w:rsidRPr="000042B5">
        <w:rPr>
          <w:rFonts w:hint="cs"/>
          <w:rtl/>
        </w:rPr>
        <w:t xml:space="preserve">فيها </w:t>
      </w:r>
      <w:r w:rsidRPr="000042B5">
        <w:rPr>
          <w:rtl/>
        </w:rPr>
        <w:t xml:space="preserve">لا تخلو من إشكال، لكن مشايخ إيران </w:t>
      </w:r>
      <w:r w:rsidRPr="000042B5">
        <w:rPr>
          <w:rFonts w:hint="cs"/>
          <w:rtl/>
        </w:rPr>
        <w:t>ليسوا منصفين و</w:t>
      </w:r>
      <w:r w:rsidRPr="000042B5">
        <w:rPr>
          <w:rtl/>
        </w:rPr>
        <w:t xml:space="preserve">لا يترددون في </w:t>
      </w:r>
      <w:r w:rsidRPr="000042B5">
        <w:rPr>
          <w:rtl/>
        </w:rPr>
        <w:lastRenderedPageBreak/>
        <w:t>اتهام كل من هدد متاجرهم ودكاكينهم، وبيّن بطلان ما عندهم بالبراهين</w:t>
      </w:r>
      <w:r w:rsidRPr="000042B5">
        <w:rPr>
          <w:rFonts w:hint="cs"/>
          <w:rtl/>
        </w:rPr>
        <w:t>،</w:t>
      </w:r>
      <w:r w:rsidRPr="000042B5">
        <w:rPr>
          <w:rtl/>
        </w:rPr>
        <w:t xml:space="preserve"> بالوهابية</w:t>
      </w:r>
      <w:r w:rsidRPr="000042B5">
        <w:rPr>
          <w:rFonts w:hint="cs"/>
          <w:rtl/>
        </w:rPr>
        <w:t>،</w:t>
      </w:r>
      <w:r w:rsidRPr="000042B5">
        <w:rPr>
          <w:rtl/>
        </w:rPr>
        <w:t xml:space="preserve"> حتى يهربوا من الاستدلال على أخطائه والرد على براهينه، مما يدل على أنهم لا منطق لهم ولا برهان سوى </w:t>
      </w:r>
      <w:r w:rsidRPr="000042B5">
        <w:rPr>
          <w:rFonts w:hint="cs"/>
          <w:rtl/>
        </w:rPr>
        <w:t>ممارسة القوة</w:t>
      </w:r>
      <w:r w:rsidRPr="000042B5">
        <w:rPr>
          <w:rtl/>
        </w:rPr>
        <w:t xml:space="preserve"> والسجن والقتل.</w:t>
      </w:r>
    </w:p>
    <w:p w:rsidR="00C359FF" w:rsidRPr="00EE5970" w:rsidRDefault="00C359FF" w:rsidP="000042B5">
      <w:pPr>
        <w:pStyle w:val="aa"/>
        <w:rPr>
          <w:b/>
          <w:bCs/>
          <w:rtl/>
        </w:rPr>
      </w:pPr>
      <w:r w:rsidRPr="00EE5970">
        <w:rPr>
          <w:rFonts w:hint="cs"/>
          <w:b/>
          <w:bCs/>
          <w:rtl/>
        </w:rPr>
        <w:t>وقد</w:t>
      </w:r>
      <w:r w:rsidRPr="00EE5970">
        <w:rPr>
          <w:b/>
          <w:bCs/>
          <w:rtl/>
        </w:rPr>
        <w:t xml:space="preserve"> كتبت حول أوضاع </w:t>
      </w:r>
      <w:r w:rsidRPr="00EE5970">
        <w:rPr>
          <w:rFonts w:hint="cs"/>
          <w:b/>
          <w:bCs/>
          <w:rtl/>
        </w:rPr>
        <w:t>إيران</w:t>
      </w:r>
      <w:r w:rsidRPr="00EE5970">
        <w:rPr>
          <w:b/>
          <w:bCs/>
          <w:rtl/>
        </w:rPr>
        <w:t xml:space="preserve"> في هذا الزمن الشعر الآت</w:t>
      </w:r>
      <w:r w:rsidRPr="00EE5970">
        <w:rPr>
          <w:rFonts w:hint="cs"/>
          <w:b/>
          <w:bCs/>
          <w:rtl/>
        </w:rPr>
        <w:t>ي:</w:t>
      </w:r>
    </w:p>
    <w:p w:rsidR="00C359FF" w:rsidRPr="000042B5" w:rsidRDefault="00C359FF" w:rsidP="000042B5">
      <w:pPr>
        <w:pStyle w:val="aa"/>
        <w:rPr>
          <w:rtl/>
        </w:rPr>
      </w:pPr>
      <w:r w:rsidRPr="000042B5">
        <w:rPr>
          <w:rtl/>
        </w:rPr>
        <w:t>(قصيدة بالفارسية من 24 بيت فيما يلي ترجمة معانيها بشكل نص نثري):</w:t>
      </w:r>
    </w:p>
    <w:p w:rsidR="00C359FF" w:rsidRPr="000042B5" w:rsidRDefault="00C359FF" w:rsidP="000042B5">
      <w:pPr>
        <w:pStyle w:val="aa"/>
        <w:rPr>
          <w:rtl/>
        </w:rPr>
      </w:pPr>
      <w:r w:rsidRPr="000042B5">
        <w:rPr>
          <w:rtl/>
        </w:rPr>
        <w:t>كان لي صديق عزيز وواعٍ وحسن الظن، قلت له: قل عن الإسلام ما تريد قوله، فقال: دينٌ من غير رجال دين خالٍ من كل قسيس وحِبر. فالنبيُّ المُصطفى لم يكن مُجتهداً بل كان أُميّاً، وعليّ المُرتضى ما كان شخصاً عاطلاً عن العمل يمتهن مهنة رجل الدين.</w:t>
      </w:r>
    </w:p>
    <w:p w:rsidR="00C359FF" w:rsidRPr="000042B5" w:rsidRDefault="00C359FF" w:rsidP="000042B5">
      <w:pPr>
        <w:pStyle w:val="aa"/>
        <w:rPr>
          <w:rtl/>
        </w:rPr>
      </w:pPr>
      <w:r w:rsidRPr="000042B5">
        <w:rPr>
          <w:rtl/>
        </w:rPr>
        <w:t>فسألته: فمن الذي يُرشد الناس إذن؟ ومن الذي يحفظ الدين؟ فقال: إن المُرشد هو القرآن وحفظ الدين واجب على الجميع. يجب على الجميع أن يتعلَّموا علم الدين فطلب العلم فريضة على كل مسلم. متى كان الهادي إلى الدين يتاجر بالدين ويشتري به؟! لم يكن الهادي إلى الدين كَلَّاً وعِبئاً على الناس.</w:t>
      </w:r>
    </w:p>
    <w:p w:rsidR="00C359FF" w:rsidRPr="000042B5" w:rsidRDefault="00C359FF" w:rsidP="000042B5">
      <w:pPr>
        <w:pStyle w:val="aa"/>
        <w:rPr>
          <w:rtl/>
        </w:rPr>
      </w:pPr>
      <w:r w:rsidRPr="000042B5">
        <w:rPr>
          <w:rtl/>
        </w:rPr>
        <w:t>إن الذين يبيعون الدين ويُتاجرون به لا يُمكنهم أن يكونوا هُداةً للناس ومُرشدين. إن الدين ليس حانوتاً للكسب. لو اجتنب الناس الاسترزاق من الدين كان دينهم في مأمن من الخداع والتضليل. لا يجوز أن يجعلوا من الدين سُلَّماً</w:t>
      </w:r>
      <w:r w:rsidRPr="000042B5">
        <w:rPr>
          <w:rFonts w:hint="cs"/>
          <w:rtl/>
        </w:rPr>
        <w:t xml:space="preserve"> </w:t>
      </w:r>
      <w:r w:rsidRPr="000042B5">
        <w:rPr>
          <w:rtl/>
        </w:rPr>
        <w:t>للوصول إلى مآرب سياسية، فإذا تخلوا عن ذلك كان دينهم عندئذٍ في مأمن من تحوله إلى دكان وحانوت للكسب.</w:t>
      </w:r>
    </w:p>
    <w:p w:rsidR="00C359FF" w:rsidRPr="000042B5" w:rsidRDefault="00C359FF" w:rsidP="000042B5">
      <w:pPr>
        <w:pStyle w:val="aa"/>
        <w:rPr>
          <w:rtl/>
        </w:rPr>
      </w:pPr>
      <w:r w:rsidRPr="000042B5">
        <w:rPr>
          <w:rtl/>
        </w:rPr>
        <w:t>لم تكن قيمة الحكومة لدى عَلِيٍّ أكثر من قيمة نعل مُهترئ. لقد كان</w:t>
      </w:r>
      <w:r w:rsidRPr="000042B5">
        <w:rPr>
          <w:rFonts w:hint="cs"/>
          <w:rtl/>
        </w:rPr>
        <w:t>ت</w:t>
      </w:r>
      <w:r w:rsidRPr="000042B5">
        <w:rPr>
          <w:rtl/>
        </w:rPr>
        <w:t xml:space="preserve"> أراضي ملكه هي قلوب الناس لا الحجاز ولا هولندا أو بلغاريا.</w:t>
      </w:r>
    </w:p>
    <w:p w:rsidR="00C359FF" w:rsidRPr="000042B5" w:rsidRDefault="00C359FF" w:rsidP="000042B5">
      <w:pPr>
        <w:pStyle w:val="aa"/>
        <w:rPr>
          <w:rtl/>
        </w:rPr>
      </w:pPr>
      <w:r w:rsidRPr="000042B5">
        <w:rPr>
          <w:rtl/>
        </w:rPr>
        <w:t>فسألته عن دور الشيوخ فقال: إنهم عبء على أكتاف الناس. فسألته: فما عملهم؟ فقال: التكفير والحبس والقتل. إنهم سُكارى من خمر الغرور لا يفون بعهد. فسألته: فمن هم الحزب اللهية؟ فقال: هم الذين يُحيون رسم التتار. فسألته: فكيف حال البلاد؟ فقال: كالمريض بلا مُعالج ولا طبيب. فقلت له: فما هي الآثار التي استفدنا منها من ثورة شهر بهمن؟ فقال: نعم لقد كان من آثارها أضرار كثيرة أدَّت إلى وعي الناس ويقظتهم.</w:t>
      </w:r>
    </w:p>
    <w:p w:rsidR="00C359FF" w:rsidRPr="000042B5" w:rsidRDefault="00C359FF" w:rsidP="000042B5">
      <w:pPr>
        <w:pStyle w:val="aa"/>
        <w:rPr>
          <w:rtl/>
        </w:rPr>
      </w:pPr>
      <w:r w:rsidRPr="000042B5">
        <w:rPr>
          <w:rtl/>
        </w:rPr>
        <w:lastRenderedPageBreak/>
        <w:t>لقد بذل الناس أرواحهم وأموالهم أملاً في تنسُّم هواء الحرية ولكنهم خرجوا من حفرة ليقعوا في البئر. لقد زاد أَسْرُهُم (أي سجنهم) مئة ضعف.</w:t>
      </w:r>
    </w:p>
    <w:p w:rsidR="00C359FF" w:rsidRPr="000042B5" w:rsidRDefault="00C359FF" w:rsidP="000042B5">
      <w:pPr>
        <w:pStyle w:val="aa"/>
        <w:rPr>
          <w:rtl/>
        </w:rPr>
      </w:pPr>
      <w:r w:rsidRPr="000042B5">
        <w:rPr>
          <w:rtl/>
        </w:rPr>
        <w:t>لقد وقعوا في الفخ بسبب غفلتهم فلا نجاة لهم إلا باليقظة والوعي والانتباه.</w:t>
      </w:r>
    </w:p>
    <w:p w:rsidR="00C359FF" w:rsidRPr="000042B5" w:rsidRDefault="00C359FF" w:rsidP="000042B5">
      <w:pPr>
        <w:pStyle w:val="aa"/>
        <w:rPr>
          <w:rtl/>
        </w:rPr>
      </w:pPr>
      <w:r w:rsidRPr="000042B5">
        <w:rPr>
          <w:rtl/>
        </w:rPr>
        <w:t>فقلت له: متى يكون الخلاص؟ فقال: عند التضرع والابتهال إلى الله. على الجميع أن يطلبوا من الله أن يرفع عنهم هذه المصاعب والمشاكل.</w:t>
      </w:r>
    </w:p>
    <w:p w:rsidR="00C359FF" w:rsidRPr="000042B5" w:rsidRDefault="00C359FF" w:rsidP="000042B5">
      <w:pPr>
        <w:pStyle w:val="aa"/>
        <w:rPr>
          <w:rtl/>
        </w:rPr>
      </w:pPr>
      <w:r w:rsidRPr="000042B5">
        <w:rPr>
          <w:rtl/>
        </w:rPr>
        <w:t>انتهى</w:t>
      </w:r>
      <w:r w:rsidRPr="000042B5">
        <w:rPr>
          <w:rFonts w:hint="cs"/>
          <w:rtl/>
        </w:rPr>
        <w:t>.</w:t>
      </w:r>
    </w:p>
    <w:p w:rsidR="00C359FF" w:rsidRPr="000042B5" w:rsidRDefault="00C359FF" w:rsidP="000042B5">
      <w:pPr>
        <w:pStyle w:val="aa"/>
        <w:rPr>
          <w:rtl/>
        </w:rPr>
      </w:pPr>
    </w:p>
    <w:p w:rsidR="00C359FF" w:rsidRPr="000042B5" w:rsidRDefault="00C359FF" w:rsidP="000042B5">
      <w:pPr>
        <w:pStyle w:val="aa"/>
        <w:rPr>
          <w:rtl/>
        </w:rPr>
      </w:pPr>
      <w:r w:rsidRPr="000042B5">
        <w:rPr>
          <w:rtl/>
        </w:rPr>
        <w:t xml:space="preserve">نعم.. يعتقد الشيعة أن القائد المعصوم هو الذي يجلب للناس السعادة الحقيقية، ولهذا يقولون: لو تولى علي </w:t>
      </w:r>
      <w:r w:rsidRPr="000042B5">
        <w:rPr>
          <w:rFonts w:ascii="Abo-thar" w:hAnsi="Abo-thar"/>
          <w:color w:val="000000"/>
          <w:sz w:val="30"/>
          <w:lang w:bidi="ar-SY"/>
        </w:rPr>
        <w:t></w:t>
      </w:r>
      <w:r w:rsidRPr="000042B5">
        <w:rPr>
          <w:rFonts w:hint="cs"/>
          <w:rtl/>
        </w:rPr>
        <w:t xml:space="preserve"> </w:t>
      </w:r>
      <w:r w:rsidRPr="000042B5">
        <w:rPr>
          <w:rtl/>
        </w:rPr>
        <w:t xml:space="preserve">بعد رسول الله </w:t>
      </w:r>
      <w:r w:rsidRPr="000042B5">
        <w:rPr>
          <w:rFonts w:ascii="Abo-thar" w:hAnsi="Abo-thar"/>
          <w:sz w:val="30"/>
          <w:lang w:bidi="fa-IR"/>
        </w:rPr>
        <w:t></w:t>
      </w:r>
      <w:r w:rsidRPr="000042B5">
        <w:rPr>
          <w:rtl/>
        </w:rPr>
        <w:t xml:space="preserve"> لكانت أوضاع المسلمين أحسن، ولكن ثبت بالتجربة أن هذه العقيدة وما يستدلون به عليها من الأخبار غير صحيحة؛ لأن علياً </w:t>
      </w:r>
      <w:r w:rsidRPr="000042B5">
        <w:rPr>
          <w:rFonts w:ascii="Abo-thar" w:hAnsi="Abo-thar"/>
          <w:color w:val="000000"/>
          <w:sz w:val="30"/>
          <w:lang w:bidi="ar-SY"/>
        </w:rPr>
        <w:t></w:t>
      </w:r>
      <w:r w:rsidRPr="000042B5">
        <w:rPr>
          <w:rFonts w:hint="cs"/>
          <w:rtl/>
        </w:rPr>
        <w:t xml:space="preserve"> </w:t>
      </w:r>
      <w:r w:rsidRPr="000042B5">
        <w:rPr>
          <w:rtl/>
        </w:rPr>
        <w:t>لو كان هو القائد فلن يحاكم الناس بالظنون والتهم كما يفعلون في جمهوريتهم.</w:t>
      </w:r>
    </w:p>
    <w:p w:rsidR="00C359FF" w:rsidRPr="000042B5" w:rsidRDefault="00C359FF" w:rsidP="000042B5">
      <w:pPr>
        <w:pStyle w:val="aa"/>
        <w:rPr>
          <w:rtl/>
        </w:rPr>
      </w:pPr>
      <w:r w:rsidRPr="000042B5">
        <w:rPr>
          <w:rtl/>
        </w:rPr>
        <w:t xml:space="preserve">وتأمل حال المسؤولين في هذه الدولة، فهم ليسوا بمعصومين، وليسوا بعدول، يخونون ويسرقون ويختلسون بالخفية، ومع ذلك لو جاء حاكم عادل فلن يحكم عليهم إلا بإقرارهم بالخيانة أو بثبوتها عليهم بالبراهين القانونية، ولن تكون محاكمته خارجة عن ذلك؛ لأن تعاليم الشرع تنُصّ على ذلك، وهذا علي </w:t>
      </w:r>
      <w:r w:rsidRPr="000042B5">
        <w:rPr>
          <w:rFonts w:ascii="Abo-thar" w:hAnsi="Abo-thar"/>
          <w:color w:val="000000"/>
          <w:sz w:val="30"/>
          <w:lang w:bidi="ar-SY"/>
        </w:rPr>
        <w:t></w:t>
      </w:r>
      <w:r w:rsidRPr="000042B5">
        <w:rPr>
          <w:rtl/>
        </w:rPr>
        <w:t xml:space="preserve"> نفسه يقول في الخيانة والفساد الذي رآه في بعض الناس: (وإن</w:t>
      </w:r>
      <w:r w:rsidRPr="000042B5">
        <w:rPr>
          <w:rFonts w:hint="cs"/>
          <w:rtl/>
        </w:rPr>
        <w:t>ي</w:t>
      </w:r>
      <w:r w:rsidRPr="000042B5">
        <w:rPr>
          <w:rtl/>
        </w:rPr>
        <w:t xml:space="preserve"> لعالم بما يصلحكم ويقيم أوَدَكم، ولكن والله لا أرى إصلاحكم بإفساد نفسي)</w:t>
      </w:r>
      <w:r w:rsidR="00DF76C9" w:rsidRPr="00DF76C9">
        <w:rPr>
          <w:rStyle w:val="FootnoteReference"/>
          <w:rFonts w:cs="Arabic11 BT"/>
          <w:rtl/>
        </w:rPr>
        <w:t>(</w:t>
      </w:r>
      <w:r w:rsidR="00DF76C9" w:rsidRPr="00DF76C9">
        <w:rPr>
          <w:rStyle w:val="FootnoteReference"/>
          <w:rFonts w:cs="Arabic11 BT"/>
          <w:rtl/>
        </w:rPr>
        <w:footnoteReference w:id="310"/>
      </w:r>
      <w:r w:rsidR="00DF76C9" w:rsidRPr="00DF76C9">
        <w:rPr>
          <w:rStyle w:val="FootnoteReference"/>
          <w:rFonts w:cs="Arabic11 BT"/>
          <w:rtl/>
        </w:rPr>
        <w:t>)</w:t>
      </w:r>
      <w:r w:rsidRPr="000042B5">
        <w:rPr>
          <w:rtl/>
        </w:rPr>
        <w:t xml:space="preserve"> ويقصد الإمام علي بقوله: إنني أستطيع أن أهددكم مثل الحكومات الأخرى بالسجن والقتل والضرب، أو بمصادرة أموالكم بمجرد الاشتباه، ولكنني لن أفعل ذلك لأنه منهج الظلمة، ولأن ديني يمنعني من ذلك.</w:t>
      </w:r>
    </w:p>
    <w:p w:rsidR="00C359FF" w:rsidRPr="000042B5" w:rsidRDefault="00C359FF" w:rsidP="004E1EA0">
      <w:pPr>
        <w:pStyle w:val="aa"/>
        <w:rPr>
          <w:rtl/>
        </w:rPr>
      </w:pPr>
      <w:r w:rsidRPr="000042B5">
        <w:rPr>
          <w:rtl/>
        </w:rPr>
        <w:t>وكما ثبت تاريخياً أن کثیر</w:t>
      </w:r>
      <w:r w:rsidRPr="000042B5">
        <w:rPr>
          <w:rFonts w:hint="cs"/>
          <w:rtl/>
        </w:rPr>
        <w:t>اً</w:t>
      </w:r>
      <w:r w:rsidRPr="000042B5">
        <w:rPr>
          <w:rtl/>
        </w:rPr>
        <w:t xml:space="preserve"> من الذين ولاّهم أمير المؤمنين علي </w:t>
      </w:r>
      <w:r w:rsidRPr="000042B5">
        <w:rPr>
          <w:rFonts w:ascii="Abo-thar" w:hAnsi="Abo-thar"/>
          <w:color w:val="000000"/>
          <w:sz w:val="30"/>
          <w:lang w:bidi="ar-SY"/>
        </w:rPr>
        <w:t></w:t>
      </w:r>
      <w:r w:rsidRPr="000042B5">
        <w:rPr>
          <w:rFonts w:hint="cs"/>
          <w:rtl/>
        </w:rPr>
        <w:t xml:space="preserve"> </w:t>
      </w:r>
      <w:r w:rsidRPr="000042B5">
        <w:rPr>
          <w:rtl/>
        </w:rPr>
        <w:t xml:space="preserve">قد خانوا بسرقة الأموال أو باختلاسها من بيت المال أو غيرها من الأمور مع التظاهر بالتدين وصلاح الظاهر، ولكن </w:t>
      </w:r>
      <w:r w:rsidRPr="000042B5">
        <w:rPr>
          <w:rtl/>
        </w:rPr>
        <w:lastRenderedPageBreak/>
        <w:t>علي</w:t>
      </w:r>
      <w:r w:rsidRPr="000042B5">
        <w:rPr>
          <w:rFonts w:hint="cs"/>
          <w:rtl/>
        </w:rPr>
        <w:t>اً</w:t>
      </w:r>
      <w:r w:rsidRPr="000042B5">
        <w:rPr>
          <w:rFonts w:ascii="Abo-thar" w:hAnsi="Abo-thar"/>
          <w:color w:val="000000"/>
          <w:sz w:val="30"/>
          <w:lang w:bidi="ar-SY"/>
        </w:rPr>
        <w:t></w:t>
      </w:r>
      <w:r w:rsidRPr="000042B5">
        <w:rPr>
          <w:rFonts w:hint="cs"/>
          <w:rtl/>
        </w:rPr>
        <w:t xml:space="preserve"> </w:t>
      </w:r>
      <w:r w:rsidRPr="000042B5">
        <w:rPr>
          <w:rtl/>
        </w:rPr>
        <w:t>اتقى الله فيهم، وحفظه الله تعالى، واستجاب دعوته فيهم، وأنجاه من شر شیعته الأشرار.</w:t>
      </w:r>
    </w:p>
    <w:p w:rsidR="00C359FF" w:rsidRPr="000042B5" w:rsidRDefault="00C359FF" w:rsidP="000042B5">
      <w:pPr>
        <w:pStyle w:val="aa"/>
        <w:rPr>
          <w:rtl/>
        </w:rPr>
      </w:pPr>
      <w:r w:rsidRPr="000042B5">
        <w:rPr>
          <w:rtl/>
        </w:rPr>
        <w:t xml:space="preserve">وها نحن اليوم بعد علي (عليه ألف تحية وثناء) بسنين طويلة نعيش بين أناس يزعمون أنهم من شيعته، وقد تسلطوا على الناس بالجور والظلم بذريعة (ولاية الفقيه)، وتجاوزوا أساليب المستبدين مائة مرة.. يقتلون ويسجنون باسم الدين وبدون أي محاكمة شرعية.. مع أن السيد الخميني قال في أول خطبة ألقاها في (بهشت زهراء): إن هؤلاء الناس إنما ثاروا وقاموا طلباً للحرية، ولإزالة الكبت الذي فرض عليهم. </w:t>
      </w:r>
    </w:p>
    <w:p w:rsidR="00C359FF" w:rsidRPr="000042B5" w:rsidRDefault="00C359FF" w:rsidP="000042B5">
      <w:pPr>
        <w:pStyle w:val="aa"/>
        <w:rPr>
          <w:rtl/>
        </w:rPr>
      </w:pPr>
      <w:r w:rsidRPr="000042B5">
        <w:rPr>
          <w:rtl/>
        </w:rPr>
        <w:t>والحقيقة أن المراجع والمشايخ لا يريدون الحرية مع أنهم كثيراً ما يتحدثون عنها، ويزعمون بأنّ الثورة جاءت بالحرية هدية للشعب، وكشاهد على ذلك: أذكر بأنني سمعت السيد بازركان يقول: قال لي السيد هاشمي رفسنجاني: لن نعيد خطأ الشاه، ولن نعطي الحرية للناس</w:t>
      </w:r>
      <w:r w:rsidRPr="000042B5">
        <w:rPr>
          <w:rFonts w:hint="cs"/>
          <w:rtl/>
        </w:rPr>
        <w:t>.</w:t>
      </w:r>
    </w:p>
    <w:p w:rsidR="00C359FF" w:rsidRPr="000042B5" w:rsidRDefault="00C359FF" w:rsidP="000042B5">
      <w:pPr>
        <w:pStyle w:val="aa"/>
        <w:rPr>
          <w:rtl/>
        </w:rPr>
      </w:pPr>
      <w:r w:rsidRPr="000042B5">
        <w:rPr>
          <w:rtl/>
        </w:rPr>
        <w:t>للأسف: يسمحون ببث مواد كثيرة في المذياع والتلفاز تخالف الشرع، ويجيزون نشر كتب ومقالات لأناس ممن لا يؤمنون بالله ولا رسوله ولا باليوم الآخر، ويتيحون الفرصة لأناس منحرفين عن الدين كامل الحرية، وفي مقابل ذلك يمنعون الحرية عمن يريد بيان الحق من الموحدين الذين يؤمنون بالله ورسوله واليوم الآخر، ويواجهونهم بالرصاص والسجن وأنواع الظلم.</w:t>
      </w:r>
    </w:p>
    <w:p w:rsidR="00C359FF" w:rsidRPr="000042B5" w:rsidRDefault="00C359FF" w:rsidP="000042B5">
      <w:pPr>
        <w:pStyle w:val="aa"/>
        <w:rPr>
          <w:rtl/>
        </w:rPr>
      </w:pPr>
      <w:r w:rsidRPr="000042B5">
        <w:rPr>
          <w:rtl/>
        </w:rPr>
        <w:t xml:space="preserve">هذه التناقضات أدت إلى تفشي كثير من المحرمات كالرشوة التي </w:t>
      </w:r>
      <w:r w:rsidRPr="000042B5">
        <w:rPr>
          <w:rFonts w:hint="cs"/>
          <w:rtl/>
        </w:rPr>
        <w:t>زال</w:t>
      </w:r>
      <w:r w:rsidRPr="000042B5">
        <w:rPr>
          <w:rtl/>
        </w:rPr>
        <w:t xml:space="preserve"> قبحها في عصرهم حتى صارت أحل من الماء الجاري، ويصرحون دائماً بأن التعليم مجاني، ولكنه صار أسوأ حالاً بمائة مرة من أيام الشاه الظالم، فالمدير والمدرس كل يوم يطالب أولياء الأمور بمبالغ مختلفة، وإذا لم يقدمها فإن الطفل سيواجه أنواع المشاكل، وقس على هذا كثيراً من الأوضاع</w:t>
      </w:r>
      <w:r w:rsidRPr="000042B5">
        <w:rPr>
          <w:rFonts w:hint="cs"/>
          <w:rtl/>
        </w:rPr>
        <w:t xml:space="preserve">. </w:t>
      </w:r>
      <w:r w:rsidRPr="000042B5">
        <w:rPr>
          <w:rtl/>
        </w:rPr>
        <w:t xml:space="preserve"> والمشكلة أن كل من يظهر الاعتراض على أمر في الدولة يصفونه بالعلماني والمرتد، ويستحلون دمه</w:t>
      </w:r>
      <w:r w:rsidRPr="000042B5">
        <w:rPr>
          <w:rFonts w:hint="cs"/>
          <w:rtl/>
        </w:rPr>
        <w:t xml:space="preserve">. وكما ذكرت في الصفحات السابقة لقد أدت كتاباتي إلى إصدار عدد من المشايخ الجهلة بيانا أهدروا فيه دمي، وأحلوا قتلي </w:t>
      </w:r>
      <w:r w:rsidRPr="000042B5">
        <w:rPr>
          <w:rtl/>
        </w:rPr>
        <w:t xml:space="preserve">دون </w:t>
      </w:r>
      <w:r w:rsidRPr="000042B5">
        <w:rPr>
          <w:rFonts w:hint="cs"/>
          <w:rtl/>
        </w:rPr>
        <w:t xml:space="preserve">الحاجة إلى </w:t>
      </w:r>
      <w:r w:rsidRPr="000042B5">
        <w:rPr>
          <w:rtl/>
        </w:rPr>
        <w:t>إذن الحاكم</w:t>
      </w:r>
      <w:r w:rsidRPr="000042B5">
        <w:rPr>
          <w:rFonts w:hint="cs"/>
          <w:rtl/>
        </w:rPr>
        <w:t xml:space="preserve"> الشرعي</w:t>
      </w:r>
      <w:r w:rsidRPr="000042B5">
        <w:rPr>
          <w:rtl/>
        </w:rPr>
        <w:t xml:space="preserve">، </w:t>
      </w:r>
      <w:r w:rsidRPr="000042B5">
        <w:rPr>
          <w:rFonts w:hint="cs"/>
          <w:rtl/>
        </w:rPr>
        <w:t>بل</w:t>
      </w:r>
      <w:r w:rsidRPr="000042B5">
        <w:rPr>
          <w:rtl/>
        </w:rPr>
        <w:t xml:space="preserve"> </w:t>
      </w:r>
      <w:r w:rsidRPr="000042B5">
        <w:rPr>
          <w:rFonts w:hint="cs"/>
          <w:rtl/>
        </w:rPr>
        <w:t xml:space="preserve">أباحوا </w:t>
      </w:r>
      <w:r w:rsidRPr="000042B5">
        <w:rPr>
          <w:rtl/>
        </w:rPr>
        <w:t>لأي</w:t>
      </w:r>
      <w:r w:rsidRPr="000042B5">
        <w:rPr>
          <w:rFonts w:hint="cs"/>
          <w:rtl/>
        </w:rPr>
        <w:t>ٍ</w:t>
      </w:r>
      <w:r w:rsidRPr="000042B5">
        <w:rPr>
          <w:rtl/>
        </w:rPr>
        <w:t xml:space="preserve"> </w:t>
      </w:r>
      <w:r w:rsidRPr="000042B5">
        <w:rPr>
          <w:rFonts w:hint="cs"/>
          <w:rtl/>
        </w:rPr>
        <w:t>شخصٍ قتلي حيثما وجدني!!</w:t>
      </w:r>
      <w:r w:rsidRPr="000042B5">
        <w:rPr>
          <w:rtl/>
        </w:rPr>
        <w:t xml:space="preserve">، </w:t>
      </w:r>
      <w:r w:rsidRPr="000042B5">
        <w:rPr>
          <w:rFonts w:hint="cs"/>
          <w:rtl/>
        </w:rPr>
        <w:t xml:space="preserve">هذا رغم أنني الآن رجل طاعن في السن ومنزوٍ في منزلي، وأعاني من الأمراض وضعف </w:t>
      </w:r>
      <w:r w:rsidRPr="000042B5">
        <w:rPr>
          <w:rFonts w:hint="cs"/>
          <w:rtl/>
        </w:rPr>
        <w:lastRenderedPageBreak/>
        <w:t>الشيخوخة إلى حد أنني لا أستطيع إسماع صوتي للآخرين، ولكن لما ساء ظن الناس بأصحاب العمائم، فإنني لا أشعر بالراحة والأمان خارج المنزل.</w:t>
      </w:r>
    </w:p>
    <w:p w:rsidR="00C359FF" w:rsidRPr="000042B5" w:rsidRDefault="00C359FF" w:rsidP="003C0BEB">
      <w:pPr>
        <w:pStyle w:val="aa"/>
        <w:rPr>
          <w:rtl/>
        </w:rPr>
      </w:pPr>
      <w:r w:rsidRPr="000042B5">
        <w:rPr>
          <w:rtl/>
        </w:rPr>
        <w:t>يقول الله في القرآن الكريم:</w:t>
      </w:r>
      <w:r w:rsidRPr="000042B5">
        <w:rPr>
          <w:rFonts w:hint="cs"/>
          <w:rtl/>
        </w:rPr>
        <w:t xml:space="preserve"> ﴿</w:t>
      </w:r>
      <w:r w:rsidR="003C0BEB">
        <w:rPr>
          <w:rFonts w:ascii="KFGQPC Uthmanic Script HAFS" w:eastAsiaTheme="minorHAnsi" w:hAnsiTheme="minorHAnsi" w:cs="KFGQPC Uthmanic Script HAFS" w:hint="cs"/>
          <w:sz w:val="28"/>
          <w:szCs w:val="28"/>
          <w:rtl/>
          <w:lang w:val="en-MY" w:bidi="fa-IR"/>
        </w:rPr>
        <w:t>۞أَلَمۡ</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تَرَ</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إِلَى</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ٱلَّذِينَ</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بَدَّلُواْ</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نِعۡمَتَ</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ٱللَّهِ</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كُفۡرٗا</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وَأَحَلُّواْ</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قَوۡمَهُمۡ</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دَارَ</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ٱلۡبَوَارِ</w:t>
      </w:r>
      <w:r w:rsidR="003C0BEB">
        <w:rPr>
          <w:rFonts w:ascii="KFGQPC Uthmanic Script HAFS" w:eastAsiaTheme="minorHAnsi" w:hAnsiTheme="minorHAnsi" w:cs="KFGQPC Uthmanic Script HAFS"/>
          <w:sz w:val="28"/>
          <w:szCs w:val="28"/>
          <w:rtl/>
          <w:lang w:val="en-MY" w:bidi="fa-IR"/>
        </w:rPr>
        <w:t xml:space="preserve"> </w:t>
      </w:r>
      <w:r w:rsidR="003C0BEB">
        <w:rPr>
          <w:rFonts w:ascii="KFGQPC Uthmanic Script HAFS" w:eastAsiaTheme="minorHAnsi" w:hAnsiTheme="minorHAnsi" w:cs="KFGQPC Uthmanic Script HAFS" w:hint="cs"/>
          <w:sz w:val="28"/>
          <w:szCs w:val="28"/>
          <w:rtl/>
          <w:lang w:val="en-MY" w:bidi="fa-IR"/>
        </w:rPr>
        <w:t>٢٨</w:t>
      </w:r>
      <w:r w:rsidRPr="000042B5">
        <w:rPr>
          <w:rFonts w:hint="cs"/>
          <w:rtl/>
        </w:rPr>
        <w:t>﴾</w:t>
      </w:r>
      <w:r w:rsidRPr="00662AF6">
        <w:rPr>
          <w:rFonts w:ascii="mylotus" w:hAnsi="mylotus"/>
          <w:szCs w:val="24"/>
          <w:rtl/>
        </w:rPr>
        <w:t xml:space="preserve"> [إبراهيم: 28]</w:t>
      </w:r>
      <w:r w:rsidRPr="000042B5">
        <w:rPr>
          <w:rtl/>
        </w:rPr>
        <w:t xml:space="preserve"> هؤلاء الذين أوصلهم الله تعالى إلى سدّة الحكم لم يستفيدوا من الحكم إلا تَوْجِيهَ قوّتِهم ضد التوحيد والقرآن، ومحاربة أهل التوحيد الخالص، وإذا علموا عن شخص لا يدعو إلا الله وحده، ولا يلجأ إلى الأئمة والأولياء، ويقول بأن الأئمة لا يعلمون الغيب وأحوال الناس في الدنيا، ويقول: إنهم لا يديرون شئون العالم وأنهم لا يشفون المرض</w:t>
      </w:r>
      <w:r w:rsidRPr="000042B5">
        <w:rPr>
          <w:rFonts w:hint="cs"/>
          <w:rtl/>
        </w:rPr>
        <w:t>ى</w:t>
      </w:r>
      <w:r w:rsidRPr="000042B5">
        <w:rPr>
          <w:rtl/>
        </w:rPr>
        <w:t>، وأنهم ليسوا حاضرين في كل مكان، أو يقول بأن شفاعتهم متوقّفة على إذن الله تعالى..</w:t>
      </w:r>
      <w:r w:rsidRPr="000042B5">
        <w:rPr>
          <w:rFonts w:hint="cs"/>
          <w:rtl/>
        </w:rPr>
        <w:t xml:space="preserve"> </w:t>
      </w:r>
      <w:r w:rsidRPr="000042B5">
        <w:rPr>
          <w:rtl/>
        </w:rPr>
        <w:t xml:space="preserve">من وجدوه يقول هذا سيقتلونه أو سيسجنونه ويضيقون عليه ويتهمونه بالوهابية؛ حتى يحافظوا على خرافاتهم؛ ولهذا </w:t>
      </w:r>
      <w:r w:rsidRPr="000042B5">
        <w:rPr>
          <w:rFonts w:hint="cs"/>
          <w:rtl/>
        </w:rPr>
        <w:t>ف</w:t>
      </w:r>
      <w:r w:rsidRPr="000042B5">
        <w:rPr>
          <w:rtl/>
        </w:rPr>
        <w:t>هم لن يوفقوا لخدمة الدين أبداً، ولا إلى إقامة العدالة وأهداف الإسلام السامية.</w:t>
      </w:r>
    </w:p>
    <w:p w:rsidR="00C359FF" w:rsidRPr="000042B5" w:rsidRDefault="00C359FF" w:rsidP="000042B5">
      <w:pPr>
        <w:pStyle w:val="aa"/>
        <w:rPr>
          <w:rtl/>
        </w:rPr>
      </w:pPr>
      <w:r w:rsidRPr="000042B5">
        <w:rPr>
          <w:rtl/>
        </w:rPr>
        <w:t>والخطأ الآخر الذي ارتكبوه أنهم قاصرون عن إدارة الأمور، وأشد منها أنهم أبعدوا عنهم كل ناصح ومتخصص، ولم يبق لهم إلا المتملقون والمتزلفون، وفي النهاية صارت الرعية مظلومة ويائسة، وقد كتبنا هذه التذكرة ناصحين ومشفقين على الناس، وطلباً لرضا الله تعالى</w:t>
      </w:r>
      <w:r w:rsidRPr="000042B5">
        <w:rPr>
          <w:rFonts w:hint="cs"/>
          <w:rtl/>
        </w:rPr>
        <w:t>،</w:t>
      </w:r>
      <w:r w:rsidRPr="000042B5">
        <w:rPr>
          <w:rtl/>
        </w:rPr>
        <w:t xml:space="preserve"> أسأله تعالى أن يكتب لها القبول والتأثير.</w:t>
      </w:r>
    </w:p>
    <w:p w:rsidR="00C359FF" w:rsidRPr="000042B5" w:rsidRDefault="00C359FF" w:rsidP="000042B5">
      <w:pPr>
        <w:pStyle w:val="aa"/>
        <w:rPr>
          <w:rtl/>
        </w:rPr>
      </w:pPr>
      <w:r w:rsidRPr="000042B5">
        <w:rPr>
          <w:rtl/>
        </w:rPr>
        <w:t>والحاصل أن الكلام في هذا الموضوع يطول، وليس باستطاعتي ذكر تفاصيله أكثر مما ذكرت</w:t>
      </w:r>
      <w:r w:rsidRPr="000042B5">
        <w:rPr>
          <w:rFonts w:hint="cs"/>
          <w:rtl/>
        </w:rPr>
        <w:t>.</w:t>
      </w:r>
    </w:p>
    <w:p w:rsidR="00C359FF" w:rsidRPr="005948DD" w:rsidRDefault="00C359FF" w:rsidP="00A81204">
      <w:pPr>
        <w:pStyle w:val="ab"/>
        <w:rPr>
          <w:rtl/>
        </w:rPr>
      </w:pPr>
      <w:bookmarkStart w:id="236" w:name="_Toc343559956"/>
      <w:r w:rsidRPr="005948DD">
        <w:rPr>
          <w:rFonts w:hint="cs"/>
          <w:rtl/>
        </w:rPr>
        <w:t>وصية البرقعي إلى ولده محمد حسين</w:t>
      </w:r>
      <w:r w:rsidR="00DF76C9" w:rsidRPr="00DF76C9">
        <w:rPr>
          <w:rStyle w:val="FootnoteReference"/>
          <w:rFonts w:cs="Arabic11 BT"/>
          <w:szCs w:val="30"/>
          <w:rtl/>
        </w:rPr>
        <w:t>(</w:t>
      </w:r>
      <w:r w:rsidR="00DF76C9" w:rsidRPr="00DF76C9">
        <w:rPr>
          <w:rStyle w:val="FootnoteReference"/>
          <w:rFonts w:cs="Arabic11 BT"/>
          <w:szCs w:val="30"/>
          <w:rtl/>
        </w:rPr>
        <w:footnoteReference w:id="311"/>
      </w:r>
      <w:r w:rsidR="00DF76C9" w:rsidRPr="00DF76C9">
        <w:rPr>
          <w:rStyle w:val="FootnoteReference"/>
          <w:rFonts w:cs="Arabic11 BT"/>
          <w:szCs w:val="30"/>
          <w:rtl/>
        </w:rPr>
        <w:t>)</w:t>
      </w:r>
      <w:bookmarkEnd w:id="236"/>
    </w:p>
    <w:p w:rsidR="00C359FF" w:rsidRPr="000042B5" w:rsidRDefault="00C359FF" w:rsidP="000042B5">
      <w:pPr>
        <w:pStyle w:val="aa"/>
        <w:rPr>
          <w:rtl/>
        </w:rPr>
      </w:pPr>
      <w:r w:rsidRPr="000042B5">
        <w:rPr>
          <w:rtl/>
        </w:rPr>
        <w:t xml:space="preserve">وأختم الكلام بأمر مهم، وهو: أنني أوصي بأنَّ جميع كتبي وآثاري تحت تصرف ولدي الصغير «محمد حسين» فله أن يتصرف بها كيفما يشاء، والطباعة والنشر لا تكون إلا برضاه وإذنه، وكل ما يُنسب إليّ بعد موتي من المؤلفات فإن كان مما أیّده فهو صحيح، وإلا فإنني بريء منه، </w:t>
      </w:r>
      <w:r w:rsidRPr="000042B5">
        <w:rPr>
          <w:rtl/>
        </w:rPr>
        <w:lastRenderedPageBreak/>
        <w:t>وأرجو من أصدقائي وأحبائي المقربين مني أن يُراعوا ذلك، أسأل الله أن يكتب لجميع أولادي الخير والسعادة، وأن يجعلهم نباتاً حسناً، ويرزقهم ذرية طيبة إنه سميع الدعاء..</w:t>
      </w:r>
      <w:r w:rsidRPr="000042B5">
        <w:rPr>
          <w:rFonts w:hint="cs"/>
          <w:rtl/>
        </w:rPr>
        <w:t xml:space="preserve"> </w:t>
      </w:r>
      <w:r w:rsidRPr="000042B5">
        <w:rPr>
          <w:rtl/>
        </w:rPr>
        <w:t>آمين!</w:t>
      </w:r>
    </w:p>
    <w:p w:rsidR="00C359FF" w:rsidRPr="000042B5" w:rsidRDefault="00C359FF" w:rsidP="000042B5">
      <w:pPr>
        <w:pStyle w:val="aa"/>
        <w:rPr>
          <w:rtl/>
        </w:rPr>
      </w:pPr>
      <w:r w:rsidRPr="000042B5">
        <w:rPr>
          <w:rtl/>
        </w:rPr>
        <w:t xml:space="preserve">وسأورد هنا بعض الإجازات العلمية التي تثبت بلوغي مرحلة الاجتهاد، والله تعالى يعلم أنني لا أقصد بذكرها التفاخر، بل غرضي أن أقطع الطريق على أعدائي الذين يكذبون وينكرون الحقائق، </w:t>
      </w:r>
      <w:r w:rsidRPr="00D96F07">
        <w:rPr>
          <w:b/>
          <w:bCs/>
          <w:rtl/>
        </w:rPr>
        <w:t>وأنا على يقين بأن حصول المرء على إجازة من علماء يعتقدون بعقائد باطلة ومبتلون بالخرافات لا فخر للرجل فيها، وأنَّ مثل هذا لا ينفع العبد غداً في الآخرة</w:t>
      </w:r>
      <w:r w:rsidRPr="000042B5">
        <w:rPr>
          <w:rtl/>
        </w:rPr>
        <w:t>.</w:t>
      </w:r>
    </w:p>
    <w:p w:rsidR="00C359FF" w:rsidRPr="00317042" w:rsidRDefault="00C359FF" w:rsidP="000042B5">
      <w:pPr>
        <w:pStyle w:val="aa"/>
        <w:rPr>
          <w:rtl/>
        </w:rPr>
      </w:pPr>
      <w:r w:rsidRPr="000042B5">
        <w:rPr>
          <w:rtl/>
        </w:rPr>
        <w:t xml:space="preserve">الحاصل أنني قد تتلمذت </w:t>
      </w:r>
      <w:r w:rsidRPr="000042B5">
        <w:rPr>
          <w:rFonts w:hint="cs"/>
          <w:rtl/>
        </w:rPr>
        <w:t>على</w:t>
      </w:r>
      <w:r w:rsidRPr="000042B5">
        <w:rPr>
          <w:rtl/>
        </w:rPr>
        <w:t xml:space="preserve"> كثير من العلماء منهم: </w:t>
      </w:r>
      <w:bookmarkStart w:id="237" w:name="_Toc237320683"/>
      <w:r w:rsidRPr="000042B5">
        <w:rPr>
          <w:rFonts w:hint="cs"/>
          <w:rtl/>
        </w:rPr>
        <w:t>«</w:t>
      </w:r>
      <w:r w:rsidRPr="00D96F07">
        <w:rPr>
          <w:b/>
          <w:bCs/>
          <w:rtl/>
        </w:rPr>
        <w:t xml:space="preserve">آية الله </w:t>
      </w:r>
      <w:r w:rsidRPr="00D96F07">
        <w:rPr>
          <w:rFonts w:hint="cs"/>
          <w:b/>
          <w:bCs/>
          <w:rtl/>
        </w:rPr>
        <w:t xml:space="preserve">محمد </w:t>
      </w:r>
      <w:r w:rsidRPr="00D96F07">
        <w:rPr>
          <w:b/>
          <w:bCs/>
          <w:rtl/>
        </w:rPr>
        <w:t>تقي خوانساري</w:t>
      </w:r>
      <w:r w:rsidRPr="000042B5">
        <w:rPr>
          <w:rFonts w:hint="cs"/>
          <w:rtl/>
        </w:rPr>
        <w:t>»</w:t>
      </w:r>
      <w:r w:rsidR="00DF76C9" w:rsidRPr="00DF76C9">
        <w:rPr>
          <w:rStyle w:val="FootnoteReference"/>
          <w:rFonts w:cs="Arabic11 BT"/>
          <w:rtl/>
        </w:rPr>
        <w:t>(</w:t>
      </w:r>
      <w:r w:rsidR="00DF76C9" w:rsidRPr="00DF76C9">
        <w:rPr>
          <w:rStyle w:val="FootnoteReference"/>
          <w:rFonts w:cs="Arabic11 BT"/>
          <w:rtl/>
        </w:rPr>
        <w:footnoteReference w:id="312"/>
      </w:r>
      <w:r w:rsidR="00DF76C9" w:rsidRPr="00DF76C9">
        <w:rPr>
          <w:rStyle w:val="FootnoteReference"/>
          <w:rFonts w:cs="Arabic11 BT"/>
          <w:rtl/>
        </w:rPr>
        <w:t>)</w:t>
      </w:r>
      <w:r w:rsidRPr="00317042">
        <w:rPr>
          <w:rtl/>
        </w:rPr>
        <w:t>.</w:t>
      </w:r>
      <w:bookmarkEnd w:id="237"/>
    </w:p>
    <w:p w:rsidR="00C359FF" w:rsidRPr="000042B5" w:rsidRDefault="00C359FF" w:rsidP="000042B5">
      <w:pPr>
        <w:pStyle w:val="aa"/>
        <w:rPr>
          <w:rtl/>
        </w:rPr>
      </w:pPr>
      <w:r w:rsidRPr="000042B5">
        <w:rPr>
          <w:rtl/>
        </w:rPr>
        <w:t>وأستأذن القارئ في نقل حادثة قديمة حدثت مع السيد الخوانساري لا تخلو من عبرة، وقد ذكرتها من قبل في كتابي «</w:t>
      </w:r>
      <w:r w:rsidRPr="00D96F07">
        <w:rPr>
          <w:b/>
          <w:bCs/>
          <w:rtl/>
        </w:rPr>
        <w:t>تراجم الرجال</w:t>
      </w:r>
      <w:r w:rsidRPr="000042B5">
        <w:rPr>
          <w:rtl/>
        </w:rPr>
        <w:t>» وهذا كتاب ألفته أيام الشباب عندما كنت متمسكاً بشدة بالخرافات الحوزوية، وأنا الآن لا أرضى بطباعته.</w:t>
      </w:r>
      <w:r w:rsidRPr="000042B5">
        <w:rPr>
          <w:rFonts w:hint="cs"/>
          <w:rtl/>
        </w:rPr>
        <w:t xml:space="preserve"> وأرى أن ذكر </w:t>
      </w:r>
      <w:r w:rsidRPr="000042B5">
        <w:rPr>
          <w:rtl/>
        </w:rPr>
        <w:t xml:space="preserve">هذه الحادثة </w:t>
      </w:r>
      <w:r w:rsidRPr="000042B5">
        <w:rPr>
          <w:rFonts w:hint="cs"/>
          <w:rtl/>
        </w:rPr>
        <w:t>لا يخلو</w:t>
      </w:r>
      <w:r w:rsidRPr="000042B5">
        <w:rPr>
          <w:rtl/>
        </w:rPr>
        <w:t xml:space="preserve"> من العظة.</w:t>
      </w:r>
    </w:p>
    <w:p w:rsidR="00C359FF" w:rsidRPr="000042B5" w:rsidRDefault="00C359FF" w:rsidP="00EE5970">
      <w:pPr>
        <w:pStyle w:val="aa"/>
        <w:rPr>
          <w:rtl/>
        </w:rPr>
      </w:pPr>
      <w:r w:rsidRPr="000042B5">
        <w:rPr>
          <w:rFonts w:hint="cs"/>
          <w:rtl/>
        </w:rPr>
        <w:t xml:space="preserve">كان </w:t>
      </w:r>
      <w:r w:rsidRPr="000042B5">
        <w:rPr>
          <w:rtl/>
        </w:rPr>
        <w:t xml:space="preserve">السیّد </w:t>
      </w:r>
      <w:r w:rsidRPr="000042B5">
        <w:rPr>
          <w:rFonts w:hint="cs"/>
          <w:rtl/>
        </w:rPr>
        <w:t>«</w:t>
      </w:r>
      <w:r w:rsidRPr="00D96F07">
        <w:rPr>
          <w:b/>
          <w:bCs/>
          <w:rtl/>
        </w:rPr>
        <w:t>محمد تقي الخوانساري الموسوي</w:t>
      </w:r>
      <w:r w:rsidRPr="000042B5">
        <w:rPr>
          <w:rFonts w:hint="cs"/>
          <w:rtl/>
        </w:rPr>
        <w:t>»</w:t>
      </w:r>
      <w:r w:rsidRPr="000042B5">
        <w:rPr>
          <w:rtl/>
        </w:rPr>
        <w:t xml:space="preserve"> من تلاميذ المرحوم الشيخ </w:t>
      </w:r>
      <w:r w:rsidRPr="000042B5">
        <w:rPr>
          <w:rFonts w:hint="cs"/>
          <w:rtl/>
        </w:rPr>
        <w:t>«</w:t>
      </w:r>
      <w:r w:rsidRPr="00D96F07">
        <w:rPr>
          <w:b/>
          <w:bCs/>
          <w:rtl/>
        </w:rPr>
        <w:t>عبد الكريم اليزدي الحائري</w:t>
      </w:r>
      <w:r w:rsidRPr="000042B5">
        <w:rPr>
          <w:rFonts w:hint="cs"/>
          <w:rtl/>
        </w:rPr>
        <w:t>»</w:t>
      </w:r>
      <w:r w:rsidRPr="000042B5">
        <w:rPr>
          <w:rtl/>
        </w:rPr>
        <w:t xml:space="preserve">، </w:t>
      </w:r>
      <w:r w:rsidRPr="000042B5">
        <w:rPr>
          <w:rFonts w:hint="cs"/>
          <w:rtl/>
        </w:rPr>
        <w:t>و</w:t>
      </w:r>
      <w:r w:rsidRPr="000042B5">
        <w:rPr>
          <w:rtl/>
        </w:rPr>
        <w:t>عاش مدة في النجف ودرس فيها عند السيد ضياء الدين العراقي، وهو ممن سُجن ثم أبعد إلى الهند بسبب تبّنيه مقاومة الإنجليز في العراق أثناء الحرب العالمية الأولى</w:t>
      </w:r>
      <w:r w:rsidRPr="000042B5">
        <w:rPr>
          <w:rFonts w:hint="cs"/>
          <w:rtl/>
        </w:rPr>
        <w:t xml:space="preserve">، </w:t>
      </w:r>
      <w:r w:rsidRPr="000042B5">
        <w:rPr>
          <w:rtl/>
        </w:rPr>
        <w:t xml:space="preserve"> فهو من أبرز مدرسي الحوزة العلمية، ولذا أُوكلت له مسؤولية إدارة الحوزة العلمية بعد موت اليزدي، وكان يدرس في «</w:t>
      </w:r>
      <w:r w:rsidRPr="00D96F07">
        <w:rPr>
          <w:b/>
          <w:bCs/>
          <w:rtl/>
        </w:rPr>
        <w:t>المدرسة الفيضية</w:t>
      </w:r>
      <w:r w:rsidRPr="000042B5">
        <w:rPr>
          <w:rtl/>
        </w:rPr>
        <w:t>» ويصلي بالناس، وكنت أحضر دروسه أحياناً بعد الصلاة، وكان ممن يرى وجوب صلاة الجمعة فكان يقيمها في مسجد الإمام الحسن العسكري</w:t>
      </w:r>
      <w:r w:rsidRPr="000042B5">
        <w:rPr>
          <w:rFonts w:ascii="Abo-thar" w:hAnsi="Abo-thar"/>
          <w:color w:val="000000"/>
          <w:sz w:val="30"/>
          <w:lang w:bidi="ar-SY"/>
        </w:rPr>
        <w:t></w:t>
      </w:r>
      <w:r w:rsidRPr="000042B5">
        <w:rPr>
          <w:rtl/>
        </w:rPr>
        <w:t>.</w:t>
      </w:r>
    </w:p>
    <w:p w:rsidR="00C359FF" w:rsidRPr="000042B5" w:rsidRDefault="00C359FF" w:rsidP="000042B5">
      <w:pPr>
        <w:pStyle w:val="aa"/>
        <w:rPr>
          <w:rtl/>
        </w:rPr>
      </w:pPr>
      <w:r w:rsidRPr="000042B5">
        <w:rPr>
          <w:rtl/>
        </w:rPr>
        <w:t xml:space="preserve">أما الحادثة التي أودّ ذكرها فقد وقعت سنة </w:t>
      </w:r>
      <w:r w:rsidRPr="000042B5">
        <w:rPr>
          <w:rFonts w:hint="cs"/>
          <w:rtl/>
        </w:rPr>
        <w:t>(</w:t>
      </w:r>
      <w:r w:rsidRPr="000042B5">
        <w:rPr>
          <w:rtl/>
        </w:rPr>
        <w:t>1363هـ</w:t>
      </w:r>
      <w:r w:rsidRPr="000042B5">
        <w:rPr>
          <w:rFonts w:hint="cs"/>
          <w:rtl/>
        </w:rPr>
        <w:t>)</w:t>
      </w:r>
      <w:r w:rsidRPr="000042B5">
        <w:rPr>
          <w:rtl/>
        </w:rPr>
        <w:t xml:space="preserve"> حيث شهدنا قحطاً في قم وانحباس المطر تلك السنة، فطلب الناس من الخوانساري أن يصلي بهم الاستسقاء، فقام بالاستعداد لها ثلاثة أيام -فيما يعرف بمقدمات الاستسقاء- ثم في اليوم الثالث سار مع آلاف الناس للصلاة وكنت معهم، فمررنا على جیش من </w:t>
      </w:r>
      <w:r w:rsidRPr="000042B5">
        <w:rPr>
          <w:rFonts w:hint="cs"/>
          <w:rtl/>
        </w:rPr>
        <w:t xml:space="preserve">الأمريكان </w:t>
      </w:r>
      <w:r w:rsidRPr="000042B5">
        <w:rPr>
          <w:rtl/>
        </w:rPr>
        <w:t xml:space="preserve">والبریطانیین يحفرون بئراً لاستخراج الماء </w:t>
      </w:r>
      <w:r w:rsidRPr="000042B5">
        <w:rPr>
          <w:rtl/>
        </w:rPr>
        <w:lastRenderedPageBreak/>
        <w:t xml:space="preserve">بالآلات </w:t>
      </w:r>
      <w:r w:rsidRPr="000042B5">
        <w:rPr>
          <w:rFonts w:hint="cs"/>
          <w:rtl/>
        </w:rPr>
        <w:t>وكانوا يترددون بالسيَّارات</w:t>
      </w:r>
      <w:r w:rsidRPr="000042B5">
        <w:rPr>
          <w:rtl/>
        </w:rPr>
        <w:t xml:space="preserve">. فالمنافقون </w:t>
      </w:r>
      <w:r w:rsidRPr="000042B5">
        <w:rPr>
          <w:rFonts w:hint="cs"/>
          <w:rtl/>
        </w:rPr>
        <w:t>الداخليون -يعني الصوفية- المقيمون</w:t>
      </w:r>
      <w:r w:rsidRPr="000042B5">
        <w:rPr>
          <w:rtl/>
        </w:rPr>
        <w:t xml:space="preserve"> في قم وهم من أعداء المسلمین قالوا لأولئ</w:t>
      </w:r>
      <w:r w:rsidRPr="000042B5">
        <w:rPr>
          <w:rFonts w:hint="cs"/>
          <w:rtl/>
        </w:rPr>
        <w:t>ك</w:t>
      </w:r>
      <w:r w:rsidRPr="000042B5">
        <w:rPr>
          <w:rtl/>
        </w:rPr>
        <w:t xml:space="preserve"> الكفار الذين يشرفون على حفر الآبار: إن أهل قم خرجوا لمواجهتكم، ولم يكن السيد الخوانساري ومن معه يعلمون بذلك؛ فتجهز الأمريكان بأسلحتهم، فمر الشيخ ومن معه فلم ير الأمريكان منهم أي هجوم!</w:t>
      </w:r>
    </w:p>
    <w:p w:rsidR="00C359FF" w:rsidRPr="004E1EA0" w:rsidRDefault="00C359FF" w:rsidP="000042B5">
      <w:pPr>
        <w:pStyle w:val="aa"/>
        <w:rPr>
          <w:spacing w:val="-4"/>
          <w:rtl/>
        </w:rPr>
      </w:pPr>
      <w:r w:rsidRPr="004E1EA0">
        <w:rPr>
          <w:spacing w:val="-4"/>
          <w:rtl/>
        </w:rPr>
        <w:t>وصلنا إلى المصلى وصففنا وصلينا صلاة الاستسقاء، وصعد الخوانساري على المنبر وذكّر الناس وكان الجو شديد الحرارة، ولكن لم ينزل المطر، ثم عدنا إلى قم، وأثناء الطريق أخذ بعض المنافقين وضعاف النفوس يستهزئون ويسخرون منّا، وللأسف كان منهم شيخ مدّاح وهو عمیل</w:t>
      </w:r>
      <w:r w:rsidRPr="004E1EA0">
        <w:rPr>
          <w:rFonts w:hint="cs"/>
          <w:spacing w:val="-4"/>
          <w:rtl/>
        </w:rPr>
        <w:t xml:space="preserve"> </w:t>
      </w:r>
      <w:r w:rsidRPr="004E1EA0">
        <w:rPr>
          <w:spacing w:val="-4"/>
          <w:rtl/>
        </w:rPr>
        <w:t>لمتول</w:t>
      </w:r>
      <w:r w:rsidRPr="004E1EA0">
        <w:rPr>
          <w:rFonts w:hint="cs"/>
          <w:spacing w:val="-4"/>
          <w:rtl/>
        </w:rPr>
        <w:t>ي الضريح</w:t>
      </w:r>
      <w:r w:rsidRPr="004E1EA0">
        <w:rPr>
          <w:spacing w:val="-4"/>
          <w:rtl/>
        </w:rPr>
        <w:t xml:space="preserve"> (قبر المعصومة) قال لي متهكماً: أنتم مشايخ مجانين، قد أغرقتم مدينتنا بصلاتكم وجاء السيل وذهب بالمدینة! وقد آلمني كلامه وانزعجت كثيراً وخاصة أن ضعاف الإيمان تأثروا به.</w:t>
      </w:r>
    </w:p>
    <w:p w:rsidR="00C359FF" w:rsidRPr="000042B5" w:rsidRDefault="00C359FF" w:rsidP="000042B5">
      <w:pPr>
        <w:pStyle w:val="aa"/>
        <w:rPr>
          <w:rtl/>
        </w:rPr>
      </w:pPr>
      <w:r w:rsidRPr="000042B5">
        <w:rPr>
          <w:rtl/>
        </w:rPr>
        <w:t>ذهبت إلى المنزل وكنت مغموماً، وفي اليوم التالي أخبرونا بأن السيد الخوانساري سيخرج مجدداً لصلاة الاستسقاء، ولكن هذه المرة لن يخرج معنا إلا عدد قليل يصلون إلى مائتي شخص أكثرهم من طلاب العلم والعلماء، وبكل فاقة وحاجة خرجنا للصلاة جنوب مدينة قم، فصلينا خلف المقبرة الجديدة صلاة الاستسقاء، وأثناء الصلاة خرج</w:t>
      </w:r>
      <w:r w:rsidRPr="000042B5">
        <w:rPr>
          <w:rFonts w:hint="cs"/>
          <w:rtl/>
        </w:rPr>
        <w:t>ت</w:t>
      </w:r>
      <w:r w:rsidRPr="000042B5">
        <w:rPr>
          <w:rtl/>
        </w:rPr>
        <w:t xml:space="preserve"> علينا السحب ثم سقط المطر قليلاً، فأتممنا صلاتنا ثم رجعنا إلى المدينة، وفي نفس اليوم هطل المطر بغزارة فملأ جميع الحياض والجداول والأنهار، وجرت منه سيول البلاد، وكان هذا من فضائل الله تعالى، لا سيما في ذلك الجو الحار، وبعد توقف المطر ستة أشهر، فكأن الذي نزل علينا ليس مطراً بل روح جديدة سرت في أجسادنا، حتى أنني أتذكر تلك اللحظات التي قلما مر عليّ مثلها.</w:t>
      </w:r>
    </w:p>
    <w:p w:rsidR="00C359FF" w:rsidRPr="000042B5" w:rsidRDefault="00C359FF" w:rsidP="000042B5">
      <w:pPr>
        <w:pStyle w:val="aa"/>
        <w:rPr>
          <w:rtl/>
        </w:rPr>
      </w:pPr>
      <w:r w:rsidRPr="000042B5">
        <w:rPr>
          <w:rtl/>
        </w:rPr>
        <w:t>كانت هذه إحدى الذكريات أيام التحصيل في مدينة قم.</w:t>
      </w:r>
    </w:p>
    <w:p w:rsidR="00C359FF" w:rsidRPr="00523FE8" w:rsidRDefault="00C359FF" w:rsidP="00A81204">
      <w:pPr>
        <w:pStyle w:val="ab"/>
        <w:rPr>
          <w:rtl/>
        </w:rPr>
      </w:pPr>
      <w:bookmarkStart w:id="238" w:name="_Toc237320684"/>
      <w:bookmarkStart w:id="239" w:name="_Toc343559957"/>
      <w:r w:rsidRPr="00523FE8">
        <w:rPr>
          <w:rtl/>
        </w:rPr>
        <w:t>العلماء الذين تعلمت عندهم وإجازاتهم</w:t>
      </w:r>
      <w:bookmarkEnd w:id="238"/>
      <w:r w:rsidRPr="00523FE8">
        <w:rPr>
          <w:rFonts w:hint="cs"/>
          <w:rtl/>
        </w:rPr>
        <w:t>:</w:t>
      </w:r>
      <w:bookmarkEnd w:id="239"/>
    </w:p>
    <w:p w:rsidR="00C359FF" w:rsidRPr="000042B5" w:rsidRDefault="00C359FF" w:rsidP="000042B5">
      <w:pPr>
        <w:pStyle w:val="aa"/>
        <w:rPr>
          <w:rtl/>
        </w:rPr>
      </w:pPr>
      <w:r w:rsidRPr="000042B5">
        <w:rPr>
          <w:rtl/>
        </w:rPr>
        <w:t>ومن العلماء الذين درست عليهم أيضاً:</w:t>
      </w:r>
      <w:r w:rsidRPr="000042B5">
        <w:rPr>
          <w:rFonts w:hint="cs"/>
          <w:rtl/>
        </w:rPr>
        <w:t xml:space="preserve"> </w:t>
      </w:r>
      <w:r w:rsidRPr="000042B5">
        <w:rPr>
          <w:rtl/>
        </w:rPr>
        <w:t xml:space="preserve">الشيخ </w:t>
      </w:r>
      <w:r w:rsidRPr="000042B5">
        <w:rPr>
          <w:rFonts w:hint="cs"/>
          <w:rtl/>
        </w:rPr>
        <w:t>«</w:t>
      </w:r>
      <w:r w:rsidRPr="00D96F07">
        <w:rPr>
          <w:b/>
          <w:bCs/>
          <w:rtl/>
        </w:rPr>
        <w:t>أبو القاسم الكبير القمي</w:t>
      </w:r>
      <w:r w:rsidRPr="000042B5">
        <w:rPr>
          <w:rFonts w:hint="cs"/>
          <w:rtl/>
        </w:rPr>
        <w:t>»</w:t>
      </w:r>
      <w:r w:rsidRPr="000042B5">
        <w:rPr>
          <w:rtl/>
        </w:rPr>
        <w:t xml:space="preserve">، والحاج الشيخ </w:t>
      </w:r>
      <w:r w:rsidRPr="000042B5">
        <w:rPr>
          <w:rFonts w:hint="cs"/>
          <w:rtl/>
        </w:rPr>
        <w:t>«</w:t>
      </w:r>
      <w:r w:rsidRPr="00D96F07">
        <w:rPr>
          <w:b/>
          <w:bCs/>
          <w:rtl/>
        </w:rPr>
        <w:t>محمد علي القمي الكربلائي</w:t>
      </w:r>
      <w:r w:rsidRPr="000042B5">
        <w:rPr>
          <w:rFonts w:hint="cs"/>
          <w:rtl/>
        </w:rPr>
        <w:t>»</w:t>
      </w:r>
      <w:r w:rsidRPr="000042B5">
        <w:rPr>
          <w:rtl/>
        </w:rPr>
        <w:t xml:space="preserve">، والسيد </w:t>
      </w:r>
      <w:r w:rsidRPr="000042B5">
        <w:rPr>
          <w:rFonts w:hint="cs"/>
          <w:rtl/>
        </w:rPr>
        <w:t>«</w:t>
      </w:r>
      <w:r w:rsidRPr="00D96F07">
        <w:rPr>
          <w:b/>
          <w:bCs/>
          <w:rtl/>
        </w:rPr>
        <w:t>ميرزا محمد السامرائي</w:t>
      </w:r>
      <w:r w:rsidRPr="000042B5">
        <w:rPr>
          <w:rFonts w:hint="cs"/>
          <w:rtl/>
        </w:rPr>
        <w:t>»</w:t>
      </w:r>
      <w:r w:rsidRPr="000042B5">
        <w:rPr>
          <w:rtl/>
        </w:rPr>
        <w:t xml:space="preserve">، والسيد </w:t>
      </w:r>
      <w:r w:rsidRPr="000042B5">
        <w:rPr>
          <w:rFonts w:hint="cs"/>
          <w:rtl/>
        </w:rPr>
        <w:t>«</w:t>
      </w:r>
      <w:r w:rsidRPr="00D96F07">
        <w:rPr>
          <w:b/>
          <w:bCs/>
          <w:rtl/>
        </w:rPr>
        <w:t>محمد حجت كوه كمري</w:t>
      </w:r>
      <w:r w:rsidRPr="000042B5">
        <w:rPr>
          <w:rFonts w:hint="cs"/>
          <w:rtl/>
        </w:rPr>
        <w:t>»</w:t>
      </w:r>
      <w:r w:rsidRPr="000042B5">
        <w:rPr>
          <w:rtl/>
        </w:rPr>
        <w:t xml:space="preserve">، والحاج الشيخ </w:t>
      </w:r>
      <w:r w:rsidRPr="000042B5">
        <w:rPr>
          <w:rFonts w:hint="cs"/>
          <w:rtl/>
        </w:rPr>
        <w:t>«</w:t>
      </w:r>
      <w:r w:rsidRPr="00D96F07">
        <w:rPr>
          <w:b/>
          <w:bCs/>
          <w:rtl/>
        </w:rPr>
        <w:t>عبد الكريم الحائري</w:t>
      </w:r>
      <w:r w:rsidRPr="000042B5">
        <w:rPr>
          <w:rFonts w:hint="cs"/>
          <w:rtl/>
        </w:rPr>
        <w:t>»</w:t>
      </w:r>
      <w:r w:rsidRPr="000042B5">
        <w:rPr>
          <w:rtl/>
        </w:rPr>
        <w:t xml:space="preserve">، والحاج السيد </w:t>
      </w:r>
      <w:r w:rsidRPr="000042B5">
        <w:rPr>
          <w:rFonts w:hint="cs"/>
          <w:rtl/>
        </w:rPr>
        <w:t>«</w:t>
      </w:r>
      <w:r w:rsidRPr="00D96F07">
        <w:rPr>
          <w:b/>
          <w:bCs/>
          <w:rtl/>
        </w:rPr>
        <w:t>أبو الحسن الأصفهاني</w:t>
      </w:r>
      <w:r w:rsidRPr="000042B5">
        <w:rPr>
          <w:rFonts w:hint="cs"/>
          <w:rtl/>
        </w:rPr>
        <w:t>»</w:t>
      </w:r>
      <w:r w:rsidRPr="000042B5">
        <w:rPr>
          <w:rtl/>
        </w:rPr>
        <w:t xml:space="preserve">، والسيد </w:t>
      </w:r>
      <w:r w:rsidRPr="000042B5">
        <w:rPr>
          <w:rFonts w:hint="cs"/>
          <w:rtl/>
        </w:rPr>
        <w:t>«</w:t>
      </w:r>
      <w:r w:rsidRPr="00D96F07">
        <w:rPr>
          <w:b/>
          <w:bCs/>
          <w:rtl/>
        </w:rPr>
        <w:t>شاه آبادي</w:t>
      </w:r>
      <w:r w:rsidRPr="000042B5">
        <w:rPr>
          <w:rFonts w:hint="cs"/>
          <w:rtl/>
        </w:rPr>
        <w:t>»</w:t>
      </w:r>
      <w:r w:rsidRPr="000042B5">
        <w:rPr>
          <w:rtl/>
        </w:rPr>
        <w:t xml:space="preserve"> وآخرون، وقد كتب لي بعضهم شهادة بالاجتهاد منهم: الشيخ: « </w:t>
      </w:r>
      <w:r w:rsidRPr="00D96F07">
        <w:rPr>
          <w:b/>
          <w:bCs/>
          <w:rtl/>
        </w:rPr>
        <w:t xml:space="preserve">محمد بن رجب </w:t>
      </w:r>
      <w:r w:rsidRPr="00D96F07">
        <w:rPr>
          <w:b/>
          <w:bCs/>
          <w:rtl/>
        </w:rPr>
        <w:lastRenderedPageBreak/>
        <w:t>علي الطهراني السامرائي</w:t>
      </w:r>
      <w:r w:rsidRPr="000042B5">
        <w:rPr>
          <w:rtl/>
        </w:rPr>
        <w:t>» مؤلف كتاب: «</w:t>
      </w:r>
      <w:r w:rsidRPr="00D96F07">
        <w:rPr>
          <w:b/>
          <w:bCs/>
          <w:rtl/>
        </w:rPr>
        <w:t>الإشارات والدلائل فيما تقدم ويأتي من الرسائل</w:t>
      </w:r>
      <w:r w:rsidRPr="000042B5">
        <w:rPr>
          <w:rtl/>
        </w:rPr>
        <w:t>» وكتاب: «</w:t>
      </w:r>
      <w:r w:rsidRPr="00D96F07">
        <w:rPr>
          <w:b/>
          <w:bCs/>
          <w:rtl/>
        </w:rPr>
        <w:t>مستدرك البحار</w:t>
      </w:r>
      <w:r w:rsidRPr="000042B5">
        <w:rPr>
          <w:rtl/>
        </w:rPr>
        <w:t>» وقد أجازه شيخه بالرواية عنه، ثم أجازني محمد بن رجب علي الطهراني السامرائي بما أجازه شيخه، وهنا أنقل الإجازتين:</w:t>
      </w:r>
    </w:p>
    <w:p w:rsidR="00C359FF" w:rsidRPr="00317042" w:rsidRDefault="00C359FF" w:rsidP="00A81204">
      <w:pPr>
        <w:pStyle w:val="ab"/>
        <w:rPr>
          <w:rtl/>
        </w:rPr>
      </w:pPr>
      <w:bookmarkStart w:id="240" w:name="_Toc237320685"/>
      <w:bookmarkStart w:id="241" w:name="_Toc343559958"/>
      <w:r w:rsidRPr="00317042">
        <w:rPr>
          <w:rtl/>
        </w:rPr>
        <w:t xml:space="preserve">إجازة ابن ميرزا خليل </w:t>
      </w:r>
      <w:r w:rsidRPr="00317042">
        <w:rPr>
          <w:rFonts w:hint="cs"/>
          <w:rtl/>
        </w:rPr>
        <w:t>ا</w:t>
      </w:r>
      <w:r w:rsidRPr="00317042">
        <w:rPr>
          <w:rtl/>
        </w:rPr>
        <w:t>لسامرائي</w:t>
      </w:r>
      <w:r w:rsidR="00DF76C9" w:rsidRPr="00DF76C9">
        <w:rPr>
          <w:rStyle w:val="FootnoteReference"/>
          <w:rFonts w:cs="Arabic11 BT"/>
          <w:rtl/>
        </w:rPr>
        <w:t>(</w:t>
      </w:r>
      <w:r w:rsidR="00DF76C9" w:rsidRPr="00DF76C9">
        <w:rPr>
          <w:rStyle w:val="FootnoteReference"/>
          <w:rFonts w:cs="Arabic11 BT"/>
          <w:rtl/>
        </w:rPr>
        <w:footnoteReference w:id="313"/>
      </w:r>
      <w:r w:rsidR="00DF76C9" w:rsidRPr="00DF76C9">
        <w:rPr>
          <w:rStyle w:val="FootnoteReference"/>
          <w:rFonts w:cs="Arabic11 BT"/>
          <w:rtl/>
        </w:rPr>
        <w:t>)</w:t>
      </w:r>
      <w:r w:rsidRPr="00317042">
        <w:rPr>
          <w:rtl/>
        </w:rPr>
        <w:t>:</w:t>
      </w:r>
      <w:bookmarkEnd w:id="240"/>
      <w:bookmarkEnd w:id="241"/>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p>
    <w:p w:rsidR="00C359FF" w:rsidRPr="00D96F07" w:rsidRDefault="00C359FF" w:rsidP="00DB3A9A">
      <w:pPr>
        <w:widowControl w:val="0"/>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حق حمده، والصلاة والسلام على محمد رسوله وعبده، وعلى عليّ وأولاده، وبعد: فإن العالم الفاضل، والمهذب الكامل، التقي النقي، والورع الزكي، جناب الميرزا محمد الطهراني وفقه الله لمراضيه وجعل مستقبل أمره خيراً من ماضيه، قد استجازني، فاستخرت الله وأجزته بعد أن وجدته أهلاً لذلك، ومحلاً لما هنالك، خصوصاً بعد أن كان ربيب المرحوم المبرور حجة الإسلام الميرزا محمد حسن الشيرازي قدس الله نفسه الزكية، فناهيك فضلاً بمن تولى تربيته مثل ذلك الإمام، وحسن أخلاقه ذلك الحسن في مدة من السنين والأعوام، فأجزت له أيده الله تعالى بعونه وتوفيقه أن يروي عني جميع مسموعاتي ومقروءاتي في الفقه والحديث وغيرهما، وجميع ما رويته بإسنادي المتصل إلى النبي صلى الله عليه وآله والأئمة</w:t>
      </w:r>
      <w:r w:rsidRPr="00D96F07">
        <w:rPr>
          <w:rFonts w:cs="mylotus" w:hint="cs"/>
          <w:b/>
          <w:bCs/>
          <w:szCs w:val="27"/>
          <w:rtl/>
        </w:rPr>
        <w:t xml:space="preserve"> عليهم السلام،</w:t>
      </w:r>
      <w:r w:rsidRPr="00D96F07">
        <w:rPr>
          <w:rFonts w:cs="mylotus"/>
          <w:b/>
          <w:bCs/>
          <w:szCs w:val="27"/>
          <w:rtl/>
        </w:rPr>
        <w:t xml:space="preserve"> بجميع طرقي إلى مشايخي في الفقه والحديث، وأساطين الشرع المنيف قدس الله أسرارهم، وجعل في أعلى الفردوس مستقرهم وقرارهم؛ التي طريقي إل</w:t>
      </w:r>
      <w:r w:rsidRPr="00D96F07">
        <w:rPr>
          <w:rFonts w:cs="mylotus" w:hint="cs"/>
          <w:b/>
          <w:bCs/>
          <w:szCs w:val="27"/>
          <w:rtl/>
        </w:rPr>
        <w:t xml:space="preserve">يها </w:t>
      </w:r>
      <w:r w:rsidRPr="00D96F07">
        <w:rPr>
          <w:rFonts w:cs="mylotus"/>
          <w:b/>
          <w:bCs/>
          <w:szCs w:val="27"/>
          <w:rtl/>
        </w:rPr>
        <w:t>أخي حجة الإسلام التقي النقي الشيخ ملا علي قدس الله نفسه الزكية، إلى بحر العلوم العلامة السيد مهدي الطباطبائي قدس سره، عن المشايخ العظام المذكورين تفصيلاً في إجازتنا إلى الشيخ العامل المؤتمن خير الحاج الحاجي محمد حسن كبه أيده الباري بتأييداته الجميلة، وسدده بتسديداته الجزيلة الجليلة، بجميع طرق الأخ إلى العلامة بحر العلوم قدس سرهما</w:t>
      </w:r>
      <w:r w:rsidRPr="00D96F07">
        <w:rPr>
          <w:rFonts w:cs="mylotus" w:hint="cs"/>
          <w:b/>
          <w:bCs/>
          <w:szCs w:val="27"/>
          <w:rtl/>
        </w:rPr>
        <w:t>،</w:t>
      </w:r>
      <w:r w:rsidRPr="00D96F07">
        <w:rPr>
          <w:rFonts w:cs="mylotus"/>
          <w:b/>
          <w:bCs/>
          <w:szCs w:val="27"/>
          <w:rtl/>
        </w:rPr>
        <w:t xml:space="preserve"> إلى أقربها ما يرويه عن الشيخ الزاهد العابد الورع التقي الشيخ عبد العلي الرشتي</w:t>
      </w:r>
      <w:r w:rsidRPr="00D96F07">
        <w:rPr>
          <w:rFonts w:cs="mylotus" w:hint="cs"/>
          <w:b/>
          <w:bCs/>
          <w:szCs w:val="27"/>
          <w:rtl/>
        </w:rPr>
        <w:t xml:space="preserve"> رحمه الله</w:t>
      </w:r>
      <w:r w:rsidRPr="00D96F07">
        <w:rPr>
          <w:rFonts w:cs="mylotus"/>
          <w:b/>
          <w:bCs/>
          <w:szCs w:val="27"/>
          <w:rtl/>
        </w:rPr>
        <w:t xml:space="preserve">، عن السيد الطباطبائي قدس سره، وما يرويه عن الشيخ الأجل الأعظم أستاذ الكل الشيخ محمد حسن صاحب جواهر الكلام في شرح شرائع الأحكام، </w:t>
      </w:r>
      <w:r w:rsidRPr="00D96F07">
        <w:rPr>
          <w:rFonts w:cs="mylotus" w:hint="cs"/>
          <w:b/>
          <w:bCs/>
          <w:szCs w:val="27"/>
          <w:rtl/>
        </w:rPr>
        <w:t xml:space="preserve">عن </w:t>
      </w:r>
      <w:r w:rsidRPr="00D96F07">
        <w:rPr>
          <w:rFonts w:cs="mylotus"/>
          <w:b/>
          <w:bCs/>
          <w:szCs w:val="27"/>
          <w:rtl/>
        </w:rPr>
        <w:t xml:space="preserve">السيد جواد </w:t>
      </w:r>
      <w:r w:rsidRPr="00D96F07">
        <w:rPr>
          <w:rFonts w:cs="mylotus"/>
          <w:b/>
          <w:bCs/>
          <w:szCs w:val="27"/>
          <w:rtl/>
        </w:rPr>
        <w:lastRenderedPageBreak/>
        <w:t xml:space="preserve">العاملي صاحب مفتاح الكرامة، عن السيد الطباطبائي قدست أسرارهم، وأجزت له أن يروي عني جميع ما أرويه من الكتب المصنفة من جميع العلوم على نحو ما هو مذكور في </w:t>
      </w:r>
      <w:r w:rsidRPr="00D96F07">
        <w:rPr>
          <w:rFonts w:cs="mylotus" w:hint="cs"/>
          <w:b/>
          <w:bCs/>
          <w:szCs w:val="27"/>
          <w:rtl/>
        </w:rPr>
        <w:t xml:space="preserve">لؤلؤة </w:t>
      </w:r>
      <w:r w:rsidRPr="00D96F07">
        <w:rPr>
          <w:rFonts w:cs="mylotus"/>
          <w:b/>
          <w:bCs/>
          <w:szCs w:val="27"/>
          <w:rtl/>
        </w:rPr>
        <w:t xml:space="preserve">البحرين. </w:t>
      </w:r>
    </w:p>
    <w:p w:rsidR="00C359FF" w:rsidRPr="00D96F07" w:rsidRDefault="00C359FF" w:rsidP="00DB3A9A">
      <w:pPr>
        <w:widowControl w:val="0"/>
        <w:ind w:firstLine="397"/>
        <w:jc w:val="both"/>
        <w:rPr>
          <w:rFonts w:cs="mylotus"/>
          <w:b/>
          <w:bCs/>
          <w:szCs w:val="27"/>
          <w:rtl/>
        </w:rPr>
      </w:pPr>
      <w:r w:rsidRPr="00D96F07">
        <w:rPr>
          <w:rFonts w:cs="mylotus"/>
          <w:b/>
          <w:bCs/>
          <w:szCs w:val="27"/>
          <w:rtl/>
        </w:rPr>
        <w:t>وإني أوصيه بالمحافظة على ما هو عليه من تقوى الله ومراقبته في سره وعلانيته، والأخذ بالحيطة لدينه في أفعاله وأقواله، وأ</w:t>
      </w:r>
      <w:r w:rsidRPr="00D96F07">
        <w:rPr>
          <w:rFonts w:cs="mylotus" w:hint="cs"/>
          <w:b/>
          <w:bCs/>
          <w:szCs w:val="27"/>
          <w:rtl/>
        </w:rPr>
        <w:t>ن ل</w:t>
      </w:r>
      <w:r w:rsidRPr="00D96F07">
        <w:rPr>
          <w:rFonts w:cs="mylotus"/>
          <w:b/>
          <w:bCs/>
          <w:szCs w:val="27"/>
          <w:rtl/>
        </w:rPr>
        <w:t>ا ينساني وجميع مشايخه من صالح دعواته في جلواته وخلواته، وألا يبارح الأخبار الواردة عن الأئمة الأطهار.</w:t>
      </w:r>
      <w:r w:rsidRPr="00D96F07">
        <w:rPr>
          <w:rFonts w:cs="mylotus" w:hint="cs"/>
          <w:b/>
          <w:bCs/>
          <w:szCs w:val="27"/>
          <w:rtl/>
        </w:rPr>
        <w:t xml:space="preserve"> </w:t>
      </w:r>
      <w:r w:rsidRPr="00D96F07">
        <w:rPr>
          <w:rFonts w:cs="mylotus"/>
          <w:b/>
          <w:bCs/>
          <w:szCs w:val="27"/>
          <w:rtl/>
        </w:rPr>
        <w:t>والله ولي التوفيق لي وهو أرحم الراحمين.</w:t>
      </w:r>
    </w:p>
    <w:p w:rsidR="00C359FF" w:rsidRPr="000042B5" w:rsidRDefault="00C359FF" w:rsidP="000042B5">
      <w:pPr>
        <w:pStyle w:val="aa"/>
        <w:rPr>
          <w:rtl/>
        </w:rPr>
      </w:pPr>
      <w:r w:rsidRPr="000042B5">
        <w:rPr>
          <w:rtl/>
        </w:rPr>
        <w:t xml:space="preserve">حرر صورة هذه الإجازة في يوم الجمعة (14) صفر من سنة (1345) هجرية على مهاجرها أفضل الصلاة والتحية. </w:t>
      </w:r>
      <w:r w:rsidRPr="000042B5">
        <w:rPr>
          <w:rFonts w:hint="cs"/>
          <w:rtl/>
        </w:rPr>
        <w:tab/>
      </w:r>
      <w:r w:rsidRPr="000042B5">
        <w:rPr>
          <w:rFonts w:hint="cs"/>
          <w:rtl/>
        </w:rPr>
        <w:tab/>
      </w:r>
    </w:p>
    <w:p w:rsidR="00C359FF" w:rsidRPr="00D96F07" w:rsidRDefault="00C359FF" w:rsidP="00020548">
      <w:pPr>
        <w:widowControl w:val="0"/>
        <w:ind w:left="3600" w:firstLine="720"/>
        <w:jc w:val="right"/>
        <w:rPr>
          <w:rFonts w:cs="mylotus"/>
          <w:b/>
          <w:bCs/>
          <w:szCs w:val="27"/>
          <w:rtl/>
        </w:rPr>
      </w:pPr>
      <w:r w:rsidRPr="00D96F07">
        <w:rPr>
          <w:rFonts w:cs="mylotus"/>
          <w:b/>
          <w:bCs/>
          <w:szCs w:val="27"/>
          <w:rtl/>
        </w:rPr>
        <w:t>الراجي عفو ربه الجليل</w:t>
      </w:r>
    </w:p>
    <w:p w:rsidR="00C359FF" w:rsidRPr="000042B5" w:rsidRDefault="00C359FF" w:rsidP="00020548">
      <w:pPr>
        <w:pStyle w:val="aa"/>
        <w:jc w:val="right"/>
        <w:rPr>
          <w:rtl/>
        </w:rPr>
      </w:pPr>
      <w:r w:rsidRPr="00D96F07">
        <w:rPr>
          <w:b/>
          <w:bCs/>
          <w:rtl/>
        </w:rPr>
        <w:t xml:space="preserve"> نجل الحاج ميرزا خليل قُدِس سره</w:t>
      </w:r>
    </w:p>
    <w:p w:rsidR="00C359FF" w:rsidRPr="00317042" w:rsidRDefault="00C359FF" w:rsidP="00A81204">
      <w:pPr>
        <w:pStyle w:val="ab"/>
        <w:rPr>
          <w:rtl/>
        </w:rPr>
      </w:pPr>
      <w:bookmarkStart w:id="242" w:name="_Toc237320686"/>
      <w:bookmarkStart w:id="243" w:name="_Toc343559959"/>
      <w:r w:rsidRPr="00317042">
        <w:rPr>
          <w:rtl/>
        </w:rPr>
        <w:t>إجازة محمد رجب الطهراني للبرقعي:</w:t>
      </w:r>
      <w:bookmarkEnd w:id="242"/>
      <w:bookmarkEnd w:id="243"/>
    </w:p>
    <w:p w:rsidR="00C359FF" w:rsidRPr="00D96F07" w:rsidRDefault="00C359FF" w:rsidP="00DB3A9A">
      <w:pPr>
        <w:widowControl w:val="0"/>
        <w:jc w:val="center"/>
        <w:rPr>
          <w:rFonts w:cs="mylotus"/>
          <w:b/>
          <w:bCs/>
          <w:szCs w:val="27"/>
          <w:rtl/>
        </w:rPr>
      </w:pPr>
      <w:r w:rsidRPr="00D96F07">
        <w:rPr>
          <w:rFonts w:cs="mylotus"/>
          <w:b/>
          <w:bCs/>
          <w:szCs w:val="27"/>
          <w:rtl/>
        </w:rPr>
        <w:t>بسم الله الرحمن الرحيم</w:t>
      </w:r>
    </w:p>
    <w:p w:rsidR="00C359FF" w:rsidRPr="00D96F07" w:rsidRDefault="00C359FF" w:rsidP="00DB3A9A">
      <w:pPr>
        <w:widowControl w:val="0"/>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رب العالمين، والصلاة على عباده الذين اصطفى</w:t>
      </w:r>
      <w:r w:rsidRPr="00D96F07">
        <w:rPr>
          <w:rFonts w:cs="mylotus" w:hint="cs"/>
          <w:b/>
          <w:bCs/>
          <w:szCs w:val="27"/>
          <w:rtl/>
        </w:rPr>
        <w:t>،</w:t>
      </w:r>
      <w:r w:rsidRPr="00D96F07">
        <w:rPr>
          <w:rFonts w:cs="mylotus"/>
          <w:b/>
          <w:bCs/>
          <w:szCs w:val="27"/>
          <w:rtl/>
        </w:rPr>
        <w:t xml:space="preserve"> محمد وآله الطاهرين، وبعد: </w:t>
      </w:r>
    </w:p>
    <w:p w:rsidR="00C359FF" w:rsidRPr="00D96F07" w:rsidRDefault="00C359FF" w:rsidP="00DB3A9A">
      <w:pPr>
        <w:widowControl w:val="0"/>
        <w:ind w:firstLine="397"/>
        <w:jc w:val="both"/>
        <w:rPr>
          <w:rFonts w:cs="mylotus"/>
          <w:b/>
          <w:bCs/>
          <w:szCs w:val="27"/>
          <w:rtl/>
        </w:rPr>
      </w:pPr>
      <w:r w:rsidRPr="00D96F07">
        <w:rPr>
          <w:rFonts w:cs="mylotus"/>
          <w:b/>
          <w:bCs/>
          <w:szCs w:val="27"/>
          <w:rtl/>
        </w:rPr>
        <w:t>فيقول العبد الجاني محمد بن رجب علي الطهراني عفي عنهما، وأوتيا كتابيهما بيمينيهما</w:t>
      </w:r>
      <w:r w:rsidRPr="00D96F07">
        <w:rPr>
          <w:rFonts w:cs="mylotus" w:hint="cs"/>
          <w:b/>
          <w:bCs/>
          <w:szCs w:val="27"/>
          <w:rtl/>
        </w:rPr>
        <w:t>:</w:t>
      </w:r>
      <w:r w:rsidRPr="00D96F07">
        <w:rPr>
          <w:rFonts w:cs="mylotus"/>
          <w:b/>
          <w:bCs/>
          <w:szCs w:val="27"/>
          <w:rtl/>
        </w:rPr>
        <w:t xml:space="preserve"> قد استجازني السيد الجليل، العالم النبيل، فخر الأقران والأماثل: أبو الفضل البرقعي القمي أدام الله تعالى تأييده رواية ما صحت لي روايته، وساغت لي إجازته، ولمّا رأيته أهلاً لذلك، وفوق ما هنالك، استخرت الله تعالى وأجزته أن يروي عني بالطرق المذكورة، في الإجازة المذكورة والطرق المذكور</w:t>
      </w:r>
      <w:r w:rsidRPr="00D96F07">
        <w:rPr>
          <w:rFonts w:cs="mylotus" w:hint="cs"/>
          <w:b/>
          <w:bCs/>
          <w:szCs w:val="27"/>
          <w:rtl/>
        </w:rPr>
        <w:t>ة</w:t>
      </w:r>
      <w:r w:rsidRPr="00D96F07">
        <w:rPr>
          <w:rFonts w:cs="mylotus"/>
          <w:b/>
          <w:bCs/>
          <w:szCs w:val="27"/>
          <w:rtl/>
        </w:rPr>
        <w:t xml:space="preserve"> في المجلد السادس والعشرين من كتابنا الكبير: </w:t>
      </w:r>
      <w:r w:rsidRPr="00D96F07">
        <w:rPr>
          <w:rFonts w:cs="mylotus" w:hint="cs"/>
          <w:b/>
          <w:bCs/>
          <w:szCs w:val="27"/>
          <w:rtl/>
        </w:rPr>
        <w:t>«</w:t>
      </w:r>
      <w:r w:rsidRPr="00D96F07">
        <w:rPr>
          <w:rFonts w:cs="mylotus"/>
          <w:b/>
          <w:bCs/>
          <w:szCs w:val="27"/>
          <w:rtl/>
        </w:rPr>
        <w:t>مستدرك البحار</w:t>
      </w:r>
      <w:r w:rsidRPr="00D96F07">
        <w:rPr>
          <w:rFonts w:cs="mylotus" w:hint="cs"/>
          <w:b/>
          <w:bCs/>
          <w:szCs w:val="27"/>
          <w:rtl/>
        </w:rPr>
        <w:t>»</w:t>
      </w:r>
      <w:r w:rsidRPr="00D96F07">
        <w:rPr>
          <w:rFonts w:cs="mylotus"/>
          <w:b/>
          <w:bCs/>
          <w:szCs w:val="27"/>
          <w:rtl/>
        </w:rPr>
        <w:t xml:space="preserve">، وهو على عدد مجلدات البحار لحبرنا العلامة المجلسي قدس سره، وأخذت عليه ما أُخذ علينا من الاحتياط في القول والعمل، وألا ينساني في حياتي وبعد وفاتي في خلواته ومظانّ استجابة دعواته، كما لا أنساه إن شاء الله تعالى. كتبه بيمناه الداثرة الوازرة في عصر يوم </w:t>
      </w:r>
      <w:r w:rsidRPr="00D96F07">
        <w:rPr>
          <w:rFonts w:cs="mylotus" w:hint="cs"/>
          <w:b/>
          <w:bCs/>
          <w:szCs w:val="27"/>
          <w:rtl/>
        </w:rPr>
        <w:t>الاثنين</w:t>
      </w:r>
      <w:r w:rsidRPr="00D96F07">
        <w:rPr>
          <w:rFonts w:cs="mylotus"/>
          <w:b/>
          <w:bCs/>
          <w:szCs w:val="27"/>
          <w:rtl/>
        </w:rPr>
        <w:t xml:space="preserve"> الرابع والعشرين من رجب الأص</w:t>
      </w:r>
      <w:r w:rsidRPr="00D96F07">
        <w:rPr>
          <w:rFonts w:cs="mylotus" w:hint="cs"/>
          <w:b/>
          <w:bCs/>
          <w:szCs w:val="27"/>
          <w:rtl/>
        </w:rPr>
        <w:t>مّ</w:t>
      </w:r>
      <w:r w:rsidRPr="00D96F07">
        <w:rPr>
          <w:rFonts w:cs="mylotus"/>
          <w:b/>
          <w:bCs/>
          <w:szCs w:val="27"/>
          <w:rtl/>
        </w:rPr>
        <w:t xml:space="preserve"> من شهور سنة خمس وستين بعد الثلاثمئة والألف حامداً مصلياً مستغفراً.</w:t>
      </w:r>
    </w:p>
    <w:p w:rsidR="00C359FF" w:rsidRPr="00317042" w:rsidRDefault="00C359FF" w:rsidP="00A81204">
      <w:pPr>
        <w:pStyle w:val="ab"/>
        <w:rPr>
          <w:rtl/>
        </w:rPr>
      </w:pPr>
      <w:bookmarkStart w:id="244" w:name="_Toc237320687"/>
      <w:bookmarkStart w:id="245" w:name="_Toc343559960"/>
      <w:r w:rsidRPr="00317042">
        <w:rPr>
          <w:rtl/>
        </w:rPr>
        <w:lastRenderedPageBreak/>
        <w:t>إجازة آقا بزرك الطهراني للبرقعي:</w:t>
      </w:r>
      <w:bookmarkEnd w:id="244"/>
      <w:bookmarkEnd w:id="245"/>
    </w:p>
    <w:p w:rsidR="00C359FF" w:rsidRPr="000042B5" w:rsidRDefault="00C359FF" w:rsidP="000042B5">
      <w:pPr>
        <w:pStyle w:val="aa"/>
        <w:rPr>
          <w:rtl/>
        </w:rPr>
      </w:pPr>
      <w:r w:rsidRPr="000042B5">
        <w:rPr>
          <w:rtl/>
        </w:rPr>
        <w:t xml:space="preserve">كما كتب الحاج السيد </w:t>
      </w:r>
      <w:r w:rsidRPr="000042B5">
        <w:rPr>
          <w:rFonts w:hint="cs"/>
          <w:rtl/>
        </w:rPr>
        <w:t>«</w:t>
      </w:r>
      <w:r w:rsidRPr="00D96F07">
        <w:rPr>
          <w:rFonts w:hint="cs"/>
          <w:b/>
          <w:bCs/>
          <w:rtl/>
        </w:rPr>
        <w:t xml:space="preserve">آقا </w:t>
      </w:r>
      <w:r w:rsidRPr="00D96F07">
        <w:rPr>
          <w:b/>
          <w:bCs/>
          <w:rtl/>
        </w:rPr>
        <w:t>ب</w:t>
      </w:r>
      <w:r w:rsidRPr="00D96F07">
        <w:rPr>
          <w:rFonts w:hint="cs"/>
          <w:b/>
          <w:bCs/>
          <w:rtl/>
        </w:rPr>
        <w:t>ُ</w:t>
      </w:r>
      <w:r w:rsidRPr="00D96F07">
        <w:rPr>
          <w:b/>
          <w:bCs/>
          <w:rtl/>
        </w:rPr>
        <w:t>ز</w:t>
      </w:r>
      <w:r w:rsidRPr="00D96F07">
        <w:rPr>
          <w:rFonts w:hint="cs"/>
          <w:b/>
          <w:bCs/>
          <w:rtl/>
        </w:rPr>
        <w:t>ُ</w:t>
      </w:r>
      <w:r w:rsidRPr="00D96F07">
        <w:rPr>
          <w:b/>
          <w:bCs/>
          <w:rtl/>
        </w:rPr>
        <w:t>ر</w:t>
      </w:r>
      <w:r w:rsidRPr="00D96F07">
        <w:rPr>
          <w:rFonts w:hint="cs"/>
          <w:b/>
          <w:bCs/>
          <w:rtl/>
        </w:rPr>
        <w:t>ْک</w:t>
      </w:r>
      <w:r w:rsidRPr="00D96F07">
        <w:rPr>
          <w:b/>
          <w:bCs/>
          <w:rtl/>
        </w:rPr>
        <w:t xml:space="preserve"> الطهراني</w:t>
      </w:r>
      <w:r w:rsidRPr="000042B5">
        <w:rPr>
          <w:rFonts w:hint="cs"/>
          <w:rtl/>
        </w:rPr>
        <w:t>»</w:t>
      </w:r>
      <w:r w:rsidRPr="000042B5">
        <w:rPr>
          <w:rtl/>
        </w:rPr>
        <w:t xml:space="preserve"> مؤلف كتاب: «</w:t>
      </w:r>
      <w:r w:rsidRPr="00D96F07">
        <w:rPr>
          <w:b/>
          <w:bCs/>
          <w:rtl/>
        </w:rPr>
        <w:t>الذريعة إلى تصانيف الشيعة</w:t>
      </w:r>
      <w:r w:rsidRPr="000042B5">
        <w:rPr>
          <w:rtl/>
        </w:rPr>
        <w:t>» إجازة للعبد الضعيف، هذا نصها:</w:t>
      </w:r>
    </w:p>
    <w:p w:rsidR="00C359FF" w:rsidRPr="00D96F07" w:rsidRDefault="00C359FF" w:rsidP="00DB3A9A">
      <w:pPr>
        <w:widowControl w:val="0"/>
        <w:jc w:val="center"/>
        <w:rPr>
          <w:rFonts w:cs="mylotus"/>
          <w:b/>
          <w:bCs/>
          <w:szCs w:val="27"/>
          <w:rtl/>
        </w:rPr>
      </w:pPr>
      <w:r w:rsidRPr="00D96F07">
        <w:rPr>
          <w:rFonts w:cs="mylotus"/>
          <w:b/>
          <w:bCs/>
          <w:szCs w:val="27"/>
          <w:rtl/>
        </w:rPr>
        <w:t>بسم الله الرحمن الرحيم</w:t>
      </w:r>
    </w:p>
    <w:p w:rsidR="00C359FF" w:rsidRPr="00D96F07" w:rsidRDefault="00C359FF" w:rsidP="00DB3A9A">
      <w:pPr>
        <w:widowControl w:val="0"/>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وكفى، والصلاة والسلام على سيدنا ومولانا ونبينا محمد المصطفى، وعلى أوصيائه المعصومين الأئمة الاثني عشر صلوات الله عليهم أجمعين إلى يوم الدين</w:t>
      </w:r>
      <w:r w:rsidRPr="00D96F07">
        <w:rPr>
          <w:rFonts w:cs="mylotus" w:hint="cs"/>
          <w:b/>
          <w:bCs/>
          <w:szCs w:val="27"/>
          <w:rtl/>
        </w:rPr>
        <w:t>.</w:t>
      </w:r>
      <w:r w:rsidRPr="00D96F07">
        <w:rPr>
          <w:rFonts w:cs="mylotus"/>
          <w:b/>
          <w:bCs/>
          <w:szCs w:val="27"/>
          <w:rtl/>
        </w:rPr>
        <w:t xml:space="preserve"> </w:t>
      </w:r>
    </w:p>
    <w:p w:rsidR="00C359FF" w:rsidRPr="00D96F07" w:rsidRDefault="00C359FF" w:rsidP="00DB3A9A">
      <w:pPr>
        <w:widowControl w:val="0"/>
        <w:ind w:firstLine="397"/>
        <w:jc w:val="both"/>
        <w:rPr>
          <w:rFonts w:cs="mylotus"/>
          <w:b/>
          <w:bCs/>
          <w:szCs w:val="27"/>
          <w:rtl/>
        </w:rPr>
      </w:pPr>
      <w:r w:rsidRPr="00D96F07">
        <w:rPr>
          <w:rFonts w:cs="mylotus"/>
          <w:b/>
          <w:bCs/>
          <w:szCs w:val="27"/>
          <w:rtl/>
        </w:rPr>
        <w:t>وبعد: فإن السيد السند العلامة المعتمد، صاحب المفاخر والمكارم، جامع الفضائل والم</w:t>
      </w:r>
      <w:r w:rsidR="00020548">
        <w:rPr>
          <w:rFonts w:cs="mylotus"/>
          <w:b/>
          <w:bCs/>
          <w:szCs w:val="27"/>
          <w:rtl/>
        </w:rPr>
        <w:t>فاخم، المصنف البارع، والمؤلف ال</w:t>
      </w:r>
      <w:r w:rsidR="00020548">
        <w:rPr>
          <w:rFonts w:cs="mylotus" w:hint="cs"/>
          <w:b/>
          <w:bCs/>
          <w:szCs w:val="27"/>
          <w:rtl/>
        </w:rPr>
        <w:t>م</w:t>
      </w:r>
      <w:r w:rsidRPr="00D96F07">
        <w:rPr>
          <w:rFonts w:cs="mylotus"/>
          <w:b/>
          <w:bCs/>
          <w:szCs w:val="27"/>
          <w:rtl/>
        </w:rPr>
        <w:t>اهر، مولانا الأجل: السيد أبو الفضل الرضوي نجل المولى المؤتمن السيد حسن البرقعي القمي دامت أفضاله، وكثر في حماة الدين أمثاله، قد برز من رشحات قلمه الشريف ما يغنينا عن التقريظ والتوصيف؛ قد طلب مني لحسن ظنه إجازة الرواية لنفسه، ولمحروسه العزيز الشاب المقبل السعيد السديد السيد محمد حسين حرمه الله من شر كل عين، فأجزتهما أن يرويا عني جميع ما صحت لي روايته عن كافة مشايخي الأعلام من الخاص والعام، وأخص بالذكر أول مشايخي، وهو خاتمة المجتهدين والمحدثين وثالث المجلسي</w:t>
      </w:r>
      <w:r w:rsidRPr="00D96F07">
        <w:rPr>
          <w:rFonts w:cs="mylotus" w:hint="cs"/>
          <w:b/>
          <w:bCs/>
          <w:szCs w:val="27"/>
          <w:rtl/>
        </w:rPr>
        <w:t>َّ</w:t>
      </w:r>
      <w:r w:rsidRPr="00D96F07">
        <w:rPr>
          <w:rFonts w:cs="mylotus"/>
          <w:b/>
          <w:bCs/>
          <w:szCs w:val="27"/>
          <w:rtl/>
        </w:rPr>
        <w:t>ي</w:t>
      </w:r>
      <w:r w:rsidRPr="00D96F07">
        <w:rPr>
          <w:rFonts w:cs="mylotus" w:hint="cs"/>
          <w:b/>
          <w:bCs/>
          <w:szCs w:val="27"/>
          <w:rtl/>
        </w:rPr>
        <w:t>ْ</w:t>
      </w:r>
      <w:r w:rsidRPr="00D96F07">
        <w:rPr>
          <w:rFonts w:cs="mylotus"/>
          <w:b/>
          <w:bCs/>
          <w:szCs w:val="27"/>
          <w:rtl/>
        </w:rPr>
        <w:t>ن شيخنا العلامة: الحاج الميرزا حسين النوري، المتوفى بالنجف الأشرف سنة (1</w:t>
      </w:r>
      <w:r w:rsidRPr="00D96F07">
        <w:rPr>
          <w:rFonts w:cs="mylotus" w:hint="cs"/>
          <w:b/>
          <w:bCs/>
          <w:szCs w:val="27"/>
          <w:rtl/>
        </w:rPr>
        <w:t>320هـ.ق.</w:t>
      </w:r>
      <w:r w:rsidRPr="00D96F07">
        <w:rPr>
          <w:rFonts w:cs="mylotus"/>
          <w:b/>
          <w:bCs/>
          <w:szCs w:val="27"/>
          <w:rtl/>
        </w:rPr>
        <w:t xml:space="preserve">) فليرويا أطال الله بقاءهما عني بجميع طرقه الخمسة المسطورة في خاتمة كتابه: </w:t>
      </w:r>
      <w:r w:rsidRPr="00D96F07">
        <w:rPr>
          <w:rFonts w:cs="mylotus" w:hint="cs"/>
          <w:b/>
          <w:bCs/>
          <w:szCs w:val="27"/>
          <w:rtl/>
        </w:rPr>
        <w:t>«</w:t>
      </w:r>
      <w:r w:rsidRPr="00D96F07">
        <w:rPr>
          <w:rFonts w:cs="mylotus"/>
          <w:b/>
          <w:bCs/>
          <w:szCs w:val="27"/>
          <w:rtl/>
        </w:rPr>
        <w:t>مستدرك الوسائل</w:t>
      </w:r>
      <w:r w:rsidRPr="00D96F07">
        <w:rPr>
          <w:rFonts w:cs="mylotus" w:hint="cs"/>
          <w:b/>
          <w:bCs/>
          <w:szCs w:val="27"/>
          <w:rtl/>
        </w:rPr>
        <w:t>»</w:t>
      </w:r>
      <w:r w:rsidRPr="00D96F07">
        <w:rPr>
          <w:rFonts w:cs="mylotus"/>
          <w:b/>
          <w:bCs/>
          <w:szCs w:val="27"/>
          <w:rtl/>
        </w:rPr>
        <w:t>، و</w:t>
      </w:r>
      <w:r w:rsidRPr="00D96F07">
        <w:rPr>
          <w:rFonts w:cs="mylotus" w:hint="cs"/>
          <w:b/>
          <w:bCs/>
          <w:szCs w:val="27"/>
          <w:rtl/>
        </w:rPr>
        <w:t>«</w:t>
      </w:r>
      <w:r w:rsidRPr="00D96F07">
        <w:rPr>
          <w:rFonts w:cs="mylotus"/>
          <w:b/>
          <w:bCs/>
          <w:szCs w:val="27"/>
          <w:rtl/>
        </w:rPr>
        <w:t>المشجرة في مواقع النجوم</w:t>
      </w:r>
      <w:r w:rsidRPr="00D96F07">
        <w:rPr>
          <w:rFonts w:cs="mylotus" w:hint="cs"/>
          <w:b/>
          <w:bCs/>
          <w:szCs w:val="27"/>
          <w:rtl/>
        </w:rPr>
        <w:t>»</w:t>
      </w:r>
      <w:r w:rsidRPr="00D96F07">
        <w:rPr>
          <w:rFonts w:cs="mylotus"/>
          <w:b/>
          <w:bCs/>
          <w:szCs w:val="27"/>
          <w:rtl/>
        </w:rPr>
        <w:t xml:space="preserve"> لمن شاء وأحب، مع رعاية الاحتياط</w:t>
      </w:r>
      <w:r w:rsidRPr="00D96F07">
        <w:rPr>
          <w:rFonts w:cs="mylotus" w:hint="cs"/>
          <w:b/>
          <w:bCs/>
          <w:szCs w:val="27"/>
          <w:rtl/>
        </w:rPr>
        <w:t>،</w:t>
      </w:r>
      <w:r w:rsidRPr="00D96F07">
        <w:rPr>
          <w:rFonts w:cs="mylotus"/>
          <w:b/>
          <w:bCs/>
          <w:szCs w:val="27"/>
          <w:rtl/>
        </w:rPr>
        <w:t xml:space="preserve"> والرجاء من مكارمهما أن يذكراني في الغفران في الحياة وبعد الممات. </w:t>
      </w:r>
    </w:p>
    <w:p w:rsidR="00EE5970" w:rsidRDefault="00C359FF" w:rsidP="00EE5970">
      <w:pPr>
        <w:widowControl w:val="0"/>
        <w:ind w:firstLine="397"/>
        <w:jc w:val="both"/>
        <w:rPr>
          <w:rFonts w:cs="mylotus"/>
          <w:b/>
          <w:bCs/>
          <w:szCs w:val="27"/>
          <w:rtl/>
        </w:rPr>
      </w:pPr>
      <w:r w:rsidRPr="00D96F07">
        <w:rPr>
          <w:rFonts w:cs="mylotus"/>
          <w:b/>
          <w:bCs/>
          <w:szCs w:val="27"/>
          <w:rtl/>
        </w:rPr>
        <w:t>حررته بيدي المرتعشة في طهران في دار آية الله المغفور له: الحاج السيد أحمد الطالقاني، وأنا المسيء المسمى بمحسن الفاني الشهير: بآقا ب</w:t>
      </w:r>
      <w:r w:rsidRPr="00D96F07">
        <w:rPr>
          <w:rFonts w:cs="mylotus" w:hint="cs"/>
          <w:b/>
          <w:bCs/>
          <w:szCs w:val="27"/>
          <w:rtl/>
        </w:rPr>
        <w:t>ُ</w:t>
      </w:r>
      <w:r w:rsidRPr="00D96F07">
        <w:rPr>
          <w:rFonts w:cs="mylotus"/>
          <w:b/>
          <w:bCs/>
          <w:szCs w:val="27"/>
          <w:rtl/>
        </w:rPr>
        <w:t>زر</w:t>
      </w:r>
      <w:r w:rsidRPr="00D96F07">
        <w:rPr>
          <w:rFonts w:cs="mylotus" w:hint="cs"/>
          <w:b/>
          <w:bCs/>
          <w:szCs w:val="27"/>
          <w:rtl/>
        </w:rPr>
        <w:t>ُک</w:t>
      </w:r>
      <w:r w:rsidRPr="00D96F07">
        <w:rPr>
          <w:rFonts w:cs="mylotus"/>
          <w:b/>
          <w:bCs/>
          <w:szCs w:val="27"/>
          <w:rtl/>
        </w:rPr>
        <w:t xml:space="preserve"> الطهراني في سالخ ربيع المولد</w:t>
      </w:r>
      <w:r w:rsidRPr="00D96F07">
        <w:rPr>
          <w:rFonts w:cs="mylotus" w:hint="cs"/>
          <w:b/>
          <w:bCs/>
          <w:szCs w:val="27"/>
          <w:rtl/>
        </w:rPr>
        <w:t>،</w:t>
      </w:r>
      <w:r w:rsidRPr="00D96F07">
        <w:rPr>
          <w:rFonts w:cs="mylotus"/>
          <w:b/>
          <w:bCs/>
          <w:szCs w:val="27"/>
          <w:rtl/>
        </w:rPr>
        <w:t xml:space="preserve"> (1382</w:t>
      </w:r>
      <w:r w:rsidRPr="00D96F07">
        <w:rPr>
          <w:rFonts w:cs="mylotus" w:hint="cs"/>
          <w:b/>
          <w:bCs/>
          <w:szCs w:val="27"/>
          <w:rtl/>
        </w:rPr>
        <w:t>هـ ق</w:t>
      </w:r>
      <w:r w:rsidRPr="00D96F07">
        <w:rPr>
          <w:rFonts w:cs="mylotus"/>
          <w:b/>
          <w:bCs/>
          <w:szCs w:val="27"/>
          <w:rtl/>
        </w:rPr>
        <w:t>).</w:t>
      </w:r>
    </w:p>
    <w:p w:rsidR="00C359FF" w:rsidRPr="00EE5970" w:rsidRDefault="00C359FF" w:rsidP="00EE5970">
      <w:pPr>
        <w:widowControl w:val="0"/>
        <w:ind w:firstLine="397"/>
        <w:jc w:val="center"/>
        <w:rPr>
          <w:rFonts w:ascii="mylotus" w:hAnsi="mylotus" w:cs="mylotus"/>
          <w:sz w:val="28"/>
          <w:szCs w:val="28"/>
          <w:rtl/>
        </w:rPr>
      </w:pPr>
      <w:r w:rsidRPr="00D96F07">
        <w:rPr>
          <w:rFonts w:cs="mylotus" w:hint="cs"/>
          <w:b/>
          <w:bCs/>
          <w:szCs w:val="27"/>
          <w:rtl/>
        </w:rPr>
        <w:tab/>
      </w:r>
      <w:r w:rsidRPr="00EE5970">
        <w:rPr>
          <w:rFonts w:ascii="mylotus" w:hAnsi="mylotus" w:cs="mylotus"/>
          <w:sz w:val="28"/>
          <w:szCs w:val="28"/>
          <w:rtl/>
        </w:rPr>
        <w:t>(الختم)</w:t>
      </w:r>
    </w:p>
    <w:p w:rsidR="00EE5970" w:rsidRPr="000042B5" w:rsidRDefault="00EE5970" w:rsidP="00EE5970">
      <w:pPr>
        <w:widowControl w:val="0"/>
        <w:ind w:firstLine="397"/>
        <w:jc w:val="both"/>
        <w:rPr>
          <w:rtl/>
        </w:rPr>
      </w:pPr>
    </w:p>
    <w:p w:rsidR="00C359FF" w:rsidRPr="00317042" w:rsidRDefault="00C359FF" w:rsidP="00A81204">
      <w:pPr>
        <w:pStyle w:val="ab"/>
        <w:rPr>
          <w:rtl/>
        </w:rPr>
      </w:pPr>
      <w:bookmarkStart w:id="246" w:name="_Toc237320688"/>
      <w:bookmarkStart w:id="247" w:name="_Toc343559961"/>
      <w:r w:rsidRPr="00317042">
        <w:rPr>
          <w:rtl/>
        </w:rPr>
        <w:lastRenderedPageBreak/>
        <w:t>إجازة عبد النبي العراقي للبرقعي:</w:t>
      </w:r>
      <w:bookmarkEnd w:id="246"/>
      <w:bookmarkEnd w:id="247"/>
    </w:p>
    <w:p w:rsidR="00C359FF" w:rsidRPr="000042B5" w:rsidRDefault="00C359FF" w:rsidP="000042B5">
      <w:pPr>
        <w:pStyle w:val="aa"/>
        <w:rPr>
          <w:rtl/>
        </w:rPr>
      </w:pPr>
      <w:r w:rsidRPr="000042B5">
        <w:rPr>
          <w:rtl/>
        </w:rPr>
        <w:t>كما كتب لي المرحوم عبد النبي النجفي العراقي الرفسي</w:t>
      </w:r>
      <w:r w:rsidR="00DF76C9" w:rsidRPr="00DF76C9">
        <w:rPr>
          <w:rStyle w:val="FootnoteReference"/>
          <w:rFonts w:cs="Arabic11 BT"/>
          <w:rtl/>
        </w:rPr>
        <w:t>(</w:t>
      </w:r>
      <w:r w:rsidR="00DF76C9" w:rsidRPr="00DF76C9">
        <w:rPr>
          <w:rStyle w:val="FootnoteReference"/>
          <w:rFonts w:cs="Arabic11 BT"/>
          <w:rtl/>
        </w:rPr>
        <w:footnoteReference w:id="314"/>
      </w:r>
      <w:r w:rsidR="00DF76C9" w:rsidRPr="00DF76C9">
        <w:rPr>
          <w:rStyle w:val="FootnoteReference"/>
          <w:rFonts w:cs="Arabic11 BT"/>
          <w:rtl/>
        </w:rPr>
        <w:t>)</w:t>
      </w:r>
      <w:r w:rsidRPr="000042B5">
        <w:rPr>
          <w:rtl/>
        </w:rPr>
        <w:t xml:space="preserve"> مؤلف كتاب: «</w:t>
      </w:r>
      <w:r w:rsidRPr="00D96F07">
        <w:rPr>
          <w:b/>
          <w:bCs/>
          <w:rtl/>
        </w:rPr>
        <w:t>غوالي اللئالي في فروع العلم الإجمالي</w:t>
      </w:r>
      <w:r w:rsidRPr="000042B5">
        <w:rPr>
          <w:rtl/>
        </w:rPr>
        <w:t>» وكتب أخرى كثيرة، وهو من تلاميذ «</w:t>
      </w:r>
      <w:r w:rsidRPr="00D96F07">
        <w:rPr>
          <w:b/>
          <w:bCs/>
          <w:rtl/>
        </w:rPr>
        <w:t>ميرزا حسين النائيني</w:t>
      </w:r>
      <w:r w:rsidRPr="000042B5">
        <w:rPr>
          <w:rtl/>
        </w:rPr>
        <w:t>» الإجازة التالية:</w:t>
      </w:r>
    </w:p>
    <w:p w:rsidR="00C359FF" w:rsidRPr="00D96F07" w:rsidRDefault="00C359FF" w:rsidP="00DB3A9A">
      <w:pPr>
        <w:widowControl w:val="0"/>
        <w:jc w:val="center"/>
        <w:rPr>
          <w:rFonts w:cs="mylotus"/>
          <w:b/>
          <w:bCs/>
          <w:szCs w:val="27"/>
          <w:rtl/>
        </w:rPr>
      </w:pPr>
      <w:r w:rsidRPr="00D96F07">
        <w:rPr>
          <w:rFonts w:cs="mylotus"/>
          <w:b/>
          <w:bCs/>
          <w:szCs w:val="27"/>
          <w:rtl/>
        </w:rPr>
        <w:t>بسم الله الرحمن الرحيم</w:t>
      </w:r>
    </w:p>
    <w:p w:rsidR="00C359FF" w:rsidRPr="00D96F07" w:rsidRDefault="00C359FF" w:rsidP="00DB3A9A">
      <w:pPr>
        <w:widowControl w:val="0"/>
        <w:spacing w:before="60"/>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رب العالمين الذي فضل مداد العلماء على دماء الشهداء، والصلاة والسلام على محمد وآله الأمناء، وعلى أصحابه التابعين الصلحاء، ولعنة الله على أعدائهم أجمعين إلى يوم اللقاء.</w:t>
      </w:r>
    </w:p>
    <w:p w:rsidR="00C359FF" w:rsidRPr="00D96F07" w:rsidRDefault="00C359FF" w:rsidP="00DB3A9A">
      <w:pPr>
        <w:widowControl w:val="0"/>
        <w:spacing w:before="60"/>
        <w:ind w:firstLine="397"/>
        <w:jc w:val="both"/>
        <w:rPr>
          <w:rFonts w:cs="mylotus"/>
          <w:b/>
          <w:bCs/>
          <w:szCs w:val="27"/>
          <w:rtl/>
        </w:rPr>
      </w:pPr>
      <w:r w:rsidRPr="00D96F07">
        <w:rPr>
          <w:rFonts w:cs="mylotus"/>
          <w:b/>
          <w:bCs/>
          <w:szCs w:val="27"/>
          <w:rtl/>
        </w:rPr>
        <w:t>أما بعد:</w:t>
      </w:r>
      <w:r w:rsidRPr="00D96F07">
        <w:rPr>
          <w:rFonts w:cs="mylotus" w:hint="cs"/>
          <w:b/>
          <w:bCs/>
          <w:szCs w:val="27"/>
          <w:rtl/>
        </w:rPr>
        <w:t xml:space="preserve"> </w:t>
      </w:r>
      <w:r w:rsidRPr="00D96F07">
        <w:rPr>
          <w:rFonts w:cs="mylotus"/>
          <w:b/>
          <w:bCs/>
          <w:szCs w:val="27"/>
          <w:rtl/>
        </w:rPr>
        <w:t>لا يخفى أن السيد المستطاب العالم الفاضل جامع الفضائل والفواضل، قدوة الفضلاء والمدرسين، معتمد الصلحاء والمقربين، عماد العلماء العاملين، معتمد الفقهاء والمجتهدين، ثقة الإسلام والمسلمين، السيد آقا سيد أبو الفضل القمي الطهراني، الملقب بالعلامة الرضوي قد حضر سنين متمادية في النجف الأشرف في الحوزة دروسي الخارجية، وأيضاً قد حضر في قم سنوات عديدة في الحوزة درس هذا العبد؛ لتحصيل المعارف الإلهية، والعلوم الشرعية، والمسائل الدينية، والنواميس المحمدية، فسعى ما استطاع، فكد وجد واجتهد، حتى وصل بحمد الله إلى حد قوة الاجتهاد، ويجوز له أن يستنبط الأحكام الشرعية، وأن يعمل بمنهج معهود بين الأصحاب رضوان الله عليهم أجمعين، وأجزت له أن يروي عني بالطرق التسعة التي لي إلى المعصومين</w:t>
      </w:r>
      <w:r w:rsidRPr="00D96F07">
        <w:rPr>
          <w:rFonts w:cs="mylotus" w:hint="cs"/>
          <w:b/>
          <w:bCs/>
          <w:szCs w:val="27"/>
          <w:rtl/>
        </w:rPr>
        <w:t xml:space="preserve"> عليهم السلام</w:t>
      </w:r>
      <w:r w:rsidRPr="00D96F07">
        <w:rPr>
          <w:rFonts w:cs="mylotus"/>
          <w:b/>
          <w:bCs/>
          <w:szCs w:val="27"/>
          <w:rtl/>
        </w:rPr>
        <w:t xml:space="preserve">، وأجزت له أيضاً نقل الفتاوى، كما أنه مجاز في أن يتصرف في الأمور الشرعية التي لا يجوز التصدي لها إلا بإجازة المجتهدين، وهو مجاز في قبض الحقوق المالية ولا سيما سهم الإمام </w:t>
      </w:r>
      <w:r w:rsidRPr="004E1EA0">
        <w:rPr>
          <w:rFonts w:ascii="Abo-thar" w:hAnsi="Abo-thar" w:cs="mylotus"/>
          <w:color w:val="000000"/>
          <w:sz w:val="30"/>
          <w:szCs w:val="27"/>
          <w:lang w:bidi="ar-SY"/>
        </w:rPr>
        <w:t></w:t>
      </w:r>
      <w:r w:rsidRPr="00D96F07">
        <w:rPr>
          <w:rFonts w:cs="mylotus"/>
          <w:b/>
          <w:bCs/>
          <w:szCs w:val="27"/>
          <w:rtl/>
        </w:rPr>
        <w:t>، وكل ذلك مشروط بمراعاة الاحتياط والتقوى.</w:t>
      </w:r>
    </w:p>
    <w:p w:rsidR="00C359FF" w:rsidRPr="00D96F07" w:rsidRDefault="00C359FF" w:rsidP="006D6C72">
      <w:pPr>
        <w:widowControl w:val="0"/>
        <w:spacing w:before="60"/>
        <w:ind w:firstLine="397"/>
        <w:jc w:val="both"/>
        <w:rPr>
          <w:rFonts w:cs="mylotus"/>
          <w:b/>
          <w:bCs/>
          <w:szCs w:val="27"/>
          <w:rtl/>
        </w:rPr>
      </w:pPr>
      <w:r w:rsidRPr="00D96F07">
        <w:rPr>
          <w:rFonts w:cs="mylotus"/>
          <w:b/>
          <w:bCs/>
          <w:szCs w:val="27"/>
          <w:rtl/>
        </w:rPr>
        <w:t>بتاريخ ذي الحجة الحرام في سنة (1370</w:t>
      </w:r>
      <w:r w:rsidRPr="00D96F07">
        <w:rPr>
          <w:rFonts w:cs="mylotus" w:hint="cs"/>
          <w:b/>
          <w:bCs/>
          <w:szCs w:val="27"/>
          <w:rtl/>
        </w:rPr>
        <w:t>هـ</w:t>
      </w:r>
      <w:r w:rsidRPr="00D96F07">
        <w:rPr>
          <w:rFonts w:cs="mylotus"/>
          <w:b/>
          <w:bCs/>
          <w:szCs w:val="27"/>
          <w:rtl/>
        </w:rPr>
        <w:t xml:space="preserve">) الفاني الجاني النجفي العراقي. </w:t>
      </w:r>
    </w:p>
    <w:p w:rsidR="00C359FF" w:rsidRPr="000042B5" w:rsidRDefault="00C359FF" w:rsidP="00EE5970">
      <w:pPr>
        <w:pStyle w:val="aa"/>
        <w:jc w:val="center"/>
        <w:rPr>
          <w:rtl/>
        </w:rPr>
      </w:pPr>
      <w:r w:rsidRPr="000042B5">
        <w:rPr>
          <w:rtl/>
        </w:rPr>
        <w:t>(الختم)</w:t>
      </w:r>
      <w:r w:rsidRPr="000042B5">
        <w:rPr>
          <w:rFonts w:hint="cs"/>
          <w:rtl/>
        </w:rPr>
        <w:t>.</w:t>
      </w:r>
    </w:p>
    <w:p w:rsidR="00C359FF" w:rsidRPr="00317042" w:rsidRDefault="00C359FF" w:rsidP="00A81204">
      <w:pPr>
        <w:pStyle w:val="ab"/>
        <w:rPr>
          <w:rtl/>
        </w:rPr>
      </w:pPr>
      <w:bookmarkStart w:id="248" w:name="_Toc237320689"/>
      <w:bookmarkStart w:id="249" w:name="_Toc343559962"/>
      <w:r w:rsidRPr="00317042">
        <w:rPr>
          <w:rtl/>
        </w:rPr>
        <w:lastRenderedPageBreak/>
        <w:t>إجازة أبي القاسم الكاشاني</w:t>
      </w:r>
      <w:r>
        <w:rPr>
          <w:rFonts w:hint="cs"/>
          <w:rtl/>
        </w:rPr>
        <w:t xml:space="preserve"> </w:t>
      </w:r>
      <w:r w:rsidRPr="00317042">
        <w:rPr>
          <w:rtl/>
        </w:rPr>
        <w:t>للبرقعي:</w:t>
      </w:r>
      <w:bookmarkEnd w:id="248"/>
      <w:bookmarkEnd w:id="249"/>
    </w:p>
    <w:p w:rsidR="00C359FF" w:rsidRPr="000042B5" w:rsidRDefault="00C359FF" w:rsidP="004E1EA0">
      <w:pPr>
        <w:pStyle w:val="aa"/>
        <w:spacing w:after="0"/>
        <w:rPr>
          <w:rtl/>
        </w:rPr>
      </w:pPr>
      <w:r w:rsidRPr="000042B5">
        <w:rPr>
          <w:rtl/>
        </w:rPr>
        <w:t xml:space="preserve">وكتب لي المرحوم آية الله السيد </w:t>
      </w:r>
      <w:r w:rsidRPr="000042B5">
        <w:rPr>
          <w:rFonts w:hint="cs"/>
          <w:rtl/>
        </w:rPr>
        <w:t>«</w:t>
      </w:r>
      <w:r w:rsidRPr="00D96F07">
        <w:rPr>
          <w:b/>
          <w:bCs/>
          <w:rtl/>
        </w:rPr>
        <w:t>أبو القاسم الكاشاني</w:t>
      </w:r>
      <w:r w:rsidRPr="000042B5">
        <w:rPr>
          <w:rFonts w:hint="cs"/>
          <w:rtl/>
        </w:rPr>
        <w:t>»</w:t>
      </w:r>
      <w:r w:rsidRPr="000042B5">
        <w:rPr>
          <w:rtl/>
        </w:rPr>
        <w:t xml:space="preserve"> شهادة الاجتهاد، ونصها كالتالي:</w:t>
      </w:r>
    </w:p>
    <w:p w:rsidR="00C359FF" w:rsidRPr="00D96F07" w:rsidRDefault="00C359FF" w:rsidP="004E1EA0">
      <w:pPr>
        <w:widowControl w:val="0"/>
        <w:spacing w:line="228" w:lineRule="auto"/>
        <w:jc w:val="center"/>
        <w:rPr>
          <w:rFonts w:cs="mylotus"/>
          <w:b/>
          <w:bCs/>
          <w:szCs w:val="27"/>
          <w:rtl/>
        </w:rPr>
      </w:pPr>
      <w:r w:rsidRPr="00D96F07">
        <w:rPr>
          <w:rFonts w:cs="mylotus"/>
          <w:b/>
          <w:bCs/>
          <w:szCs w:val="27"/>
          <w:rtl/>
        </w:rPr>
        <w:t>بسم الله الرحمن الرحيم</w:t>
      </w:r>
    </w:p>
    <w:p w:rsidR="00C359FF" w:rsidRPr="00D96F07" w:rsidRDefault="00C359FF" w:rsidP="004E1EA0">
      <w:pPr>
        <w:widowControl w:val="0"/>
        <w:spacing w:line="228" w:lineRule="auto"/>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رب العالمين، والصلاة على رسوله وعلى آله الطاهرين المعصومين</w:t>
      </w:r>
      <w:r w:rsidRPr="00D96F07">
        <w:rPr>
          <w:rFonts w:cs="mylotus" w:hint="cs"/>
          <w:b/>
          <w:bCs/>
          <w:szCs w:val="27"/>
          <w:rtl/>
        </w:rPr>
        <w:t>.</w:t>
      </w:r>
    </w:p>
    <w:p w:rsidR="00C359FF" w:rsidRPr="004E1EA0" w:rsidRDefault="00C359FF" w:rsidP="004E1EA0">
      <w:pPr>
        <w:widowControl w:val="0"/>
        <w:spacing w:line="228" w:lineRule="auto"/>
        <w:ind w:firstLine="397"/>
        <w:jc w:val="both"/>
        <w:rPr>
          <w:rFonts w:cs="mylotus"/>
          <w:b/>
          <w:bCs/>
          <w:spacing w:val="-4"/>
          <w:szCs w:val="27"/>
          <w:rtl/>
        </w:rPr>
      </w:pPr>
      <w:r w:rsidRPr="004E1EA0">
        <w:rPr>
          <w:rFonts w:cs="mylotus"/>
          <w:b/>
          <w:bCs/>
          <w:spacing w:val="-4"/>
          <w:szCs w:val="27"/>
          <w:rtl/>
        </w:rPr>
        <w:t>وبعد:</w:t>
      </w:r>
      <w:r w:rsidRPr="004E1EA0">
        <w:rPr>
          <w:rFonts w:cs="mylotus" w:hint="cs"/>
          <w:b/>
          <w:bCs/>
          <w:spacing w:val="-4"/>
          <w:szCs w:val="27"/>
          <w:rtl/>
        </w:rPr>
        <w:t xml:space="preserve"> </w:t>
      </w:r>
      <w:r w:rsidRPr="004E1EA0">
        <w:rPr>
          <w:rFonts w:cs="mylotus"/>
          <w:b/>
          <w:bCs/>
          <w:spacing w:val="-4"/>
          <w:szCs w:val="27"/>
          <w:rtl/>
        </w:rPr>
        <w:t xml:space="preserve">فإن جناب العالم العادل حجة الإسلام والمسلمين السيد أبو الفضل العلامة البرقعي الرضوي قد صرف أكثر عمره الشريف في تحصيل المسائل الأصولية والفقهية، حتى صار ذا </w:t>
      </w:r>
      <w:r w:rsidRPr="004E1EA0">
        <w:rPr>
          <w:rFonts w:cs="mylotus" w:hint="cs"/>
          <w:b/>
          <w:bCs/>
          <w:spacing w:val="-4"/>
          <w:szCs w:val="27"/>
          <w:rtl/>
        </w:rPr>
        <w:t>ال</w:t>
      </w:r>
      <w:r w:rsidRPr="004E1EA0">
        <w:rPr>
          <w:rFonts w:cs="mylotus"/>
          <w:b/>
          <w:bCs/>
          <w:spacing w:val="-4"/>
          <w:szCs w:val="27"/>
          <w:rtl/>
        </w:rPr>
        <w:t xml:space="preserve">قوة </w:t>
      </w:r>
      <w:r w:rsidRPr="004E1EA0">
        <w:rPr>
          <w:rFonts w:cs="mylotus" w:hint="cs"/>
          <w:b/>
          <w:bCs/>
          <w:spacing w:val="-4"/>
          <w:szCs w:val="27"/>
          <w:rtl/>
        </w:rPr>
        <w:t>ال</w:t>
      </w:r>
      <w:r w:rsidRPr="004E1EA0">
        <w:rPr>
          <w:rFonts w:cs="mylotus"/>
          <w:b/>
          <w:bCs/>
          <w:spacing w:val="-4"/>
          <w:szCs w:val="27"/>
          <w:rtl/>
        </w:rPr>
        <w:t xml:space="preserve">قدسية </w:t>
      </w:r>
      <w:r w:rsidRPr="004E1EA0">
        <w:rPr>
          <w:rFonts w:cs="mylotus" w:hint="cs"/>
          <w:b/>
          <w:bCs/>
          <w:spacing w:val="-4"/>
          <w:szCs w:val="27"/>
          <w:rtl/>
        </w:rPr>
        <w:t>من</w:t>
      </w:r>
      <w:r w:rsidRPr="004E1EA0">
        <w:rPr>
          <w:rFonts w:cs="mylotus"/>
          <w:b/>
          <w:bCs/>
          <w:spacing w:val="-4"/>
          <w:szCs w:val="27"/>
          <w:rtl/>
        </w:rPr>
        <w:t xml:space="preserve"> رد الفروع الفقهية إلى أصولها، فله العمل </w:t>
      </w:r>
      <w:r w:rsidRPr="004E1EA0">
        <w:rPr>
          <w:rFonts w:cs="mylotus" w:hint="cs"/>
          <w:b/>
          <w:bCs/>
          <w:spacing w:val="-4"/>
          <w:szCs w:val="27"/>
          <w:rtl/>
        </w:rPr>
        <w:t>بما استنبطه واجتهده</w:t>
      </w:r>
      <w:r w:rsidRPr="004E1EA0">
        <w:rPr>
          <w:rFonts w:cs="mylotus"/>
          <w:b/>
          <w:bCs/>
          <w:spacing w:val="-4"/>
          <w:szCs w:val="27"/>
          <w:rtl/>
        </w:rPr>
        <w:t>،</w:t>
      </w:r>
      <w:r w:rsidR="0092517A" w:rsidRPr="004E1EA0">
        <w:rPr>
          <w:rFonts w:cs="mylotus" w:hint="cs"/>
          <w:b/>
          <w:bCs/>
          <w:spacing w:val="-4"/>
          <w:szCs w:val="27"/>
          <w:rtl/>
        </w:rPr>
        <w:t xml:space="preserve"> </w:t>
      </w:r>
      <w:r w:rsidR="0092517A" w:rsidRPr="004E1EA0">
        <w:rPr>
          <w:rFonts w:ascii="Lotus Linotype" w:hAnsi="Lotus Linotype" w:cs="mylotus"/>
          <w:b/>
          <w:bCs/>
          <w:spacing w:val="-4"/>
          <w:sz w:val="28"/>
          <w:szCs w:val="27"/>
          <w:rtl/>
        </w:rPr>
        <w:t>و يحرم عليه التقليد فيما استخرجه و اوصيه بملازمة التقو</w:t>
      </w:r>
      <w:r w:rsidR="0092517A" w:rsidRPr="004E1EA0">
        <w:rPr>
          <w:rFonts w:ascii="Lotus Linotype" w:hAnsi="Lotus Linotype" w:cs="mylotus" w:hint="cs"/>
          <w:b/>
          <w:bCs/>
          <w:spacing w:val="-4"/>
          <w:sz w:val="28"/>
          <w:szCs w:val="27"/>
          <w:rtl/>
        </w:rPr>
        <w:t xml:space="preserve">ی </w:t>
      </w:r>
      <w:r w:rsidRPr="004E1EA0">
        <w:rPr>
          <w:rFonts w:cs="mylotus"/>
          <w:b/>
          <w:bCs/>
          <w:spacing w:val="-4"/>
          <w:szCs w:val="27"/>
          <w:rtl/>
        </w:rPr>
        <w:t>ومراعاة الاحتياط، والسلام عليه وعلينا وعلى عباد الله الصالحين.</w:t>
      </w:r>
    </w:p>
    <w:p w:rsidR="00C359FF" w:rsidRPr="000042B5" w:rsidRDefault="00C359FF" w:rsidP="004E1EA0">
      <w:pPr>
        <w:pStyle w:val="aa"/>
        <w:spacing w:after="0"/>
        <w:rPr>
          <w:rtl/>
        </w:rPr>
      </w:pPr>
      <w:r w:rsidRPr="00D96F07">
        <w:rPr>
          <w:b/>
          <w:bCs/>
          <w:rtl/>
        </w:rPr>
        <w:t>الأحقر: أبو القاسم الكاشاني.</w:t>
      </w:r>
      <w:r w:rsidRPr="00D96F07">
        <w:rPr>
          <w:rFonts w:hint="cs"/>
          <w:b/>
          <w:bCs/>
          <w:rtl/>
        </w:rPr>
        <w:t xml:space="preserve"> </w:t>
      </w:r>
      <w:r w:rsidRPr="00D96F07">
        <w:rPr>
          <w:rFonts w:hint="cs"/>
          <w:b/>
          <w:bCs/>
          <w:rtl/>
        </w:rPr>
        <w:tab/>
      </w:r>
      <w:r w:rsidRPr="000042B5">
        <w:rPr>
          <w:rFonts w:hint="cs"/>
          <w:rtl/>
        </w:rPr>
        <w:tab/>
      </w:r>
      <w:r w:rsidRPr="000042B5">
        <w:rPr>
          <w:rtl/>
        </w:rPr>
        <w:t>(الختم)</w:t>
      </w:r>
      <w:r w:rsidRPr="000042B5">
        <w:rPr>
          <w:rFonts w:hint="cs"/>
          <w:rtl/>
        </w:rPr>
        <w:t>.</w:t>
      </w:r>
    </w:p>
    <w:p w:rsidR="00C359FF" w:rsidRPr="00CC4CAB" w:rsidRDefault="00C359FF" w:rsidP="004E1EA0">
      <w:pPr>
        <w:pStyle w:val="ab"/>
        <w:spacing w:before="0" w:after="0" w:line="228" w:lineRule="auto"/>
        <w:rPr>
          <w:rtl/>
        </w:rPr>
      </w:pPr>
      <w:bookmarkStart w:id="250" w:name="_Toc343559963"/>
      <w:r w:rsidRPr="00CC4CAB">
        <w:rPr>
          <w:rtl/>
        </w:rPr>
        <w:t>إجازة أبي الحسن الأصفهاني للبرقعي:</w:t>
      </w:r>
      <w:bookmarkEnd w:id="250"/>
    </w:p>
    <w:p w:rsidR="00C359FF" w:rsidRPr="000042B5" w:rsidRDefault="00C359FF" w:rsidP="004E1EA0">
      <w:pPr>
        <w:pStyle w:val="aa"/>
        <w:spacing w:after="0"/>
        <w:rPr>
          <w:rtl/>
        </w:rPr>
      </w:pPr>
      <w:r w:rsidRPr="000042B5">
        <w:rPr>
          <w:rtl/>
        </w:rPr>
        <w:t>كذلك المرحوم السيد أبو الحسن الأصفهاني حينما قصدت الرجوع من النجف إلى بلادي كتب لي الإجازة التالية:</w:t>
      </w:r>
    </w:p>
    <w:p w:rsidR="00C359FF" w:rsidRPr="00D96F07" w:rsidRDefault="00C359FF" w:rsidP="004E1EA0">
      <w:pPr>
        <w:widowControl w:val="0"/>
        <w:spacing w:line="228" w:lineRule="auto"/>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رب العالمين، والصلاة والسلام على خير خلقه محمد وآله الطيبين الطاهرين، واللعنة الدائمة على أعدائهم أجمعين من الآن إلى يوم الدين، وبعد:</w:t>
      </w:r>
    </w:p>
    <w:p w:rsidR="00C359FF" w:rsidRPr="004069F4" w:rsidRDefault="00C359FF" w:rsidP="004E1EA0">
      <w:pPr>
        <w:pStyle w:val="aa"/>
        <w:spacing w:after="0"/>
        <w:rPr>
          <w:rtl/>
        </w:rPr>
      </w:pPr>
      <w:r w:rsidRPr="00D96F07">
        <w:rPr>
          <w:b/>
          <w:bCs/>
          <w:rtl/>
        </w:rPr>
        <w:t xml:space="preserve">فإن جناب الفاضل الكامل، والعالم العادل، مروج الأحكام، قرة عيني الأعز السيد أبو الفضل البرقعي دامت تأييداته ممن بذل جهده في تحصيل الأحكام الشرعية، والمعارف الإلهية برهة من عمره، وشطراً من دهره، مُجِدّاً في الاستفادة من الأساطين حتى بلغ بحمد الله مرتبة عالية من الفضل والاجتهاد، ومقروناً بالصلاح والسداد، وله التصدي بالأمور الحسّية وفيما لا يجوز لغير الفقهاء والمجتهدين التصدي فيها، وأجزته أن يأخذ من سهم الإمام </w:t>
      </w:r>
      <w:r w:rsidRPr="000042B5">
        <w:rPr>
          <w:rFonts w:ascii="Abo-thar" w:hAnsi="Abo-thar"/>
          <w:color w:val="000000"/>
          <w:sz w:val="30"/>
          <w:lang w:bidi="ar-SY"/>
        </w:rPr>
        <w:t></w:t>
      </w:r>
      <w:r w:rsidRPr="00D96F07">
        <w:rPr>
          <w:b/>
          <w:bCs/>
          <w:rtl/>
        </w:rPr>
        <w:t xml:space="preserve"> بقدر الاحتياج، وإرسال الزائد منه إلى النجف، وصرف مقدار منها للفقراء والسادات وغيرهم، وأجزته أن يروي عني جميع ما صحت لي روايته، واتضح عندي طريقه، وأوصيه بملازمة التقوى، ومراعاة الاحتياط، وألا ينساني من الدعاء في مظانّ الاستجابات، والله خير حافظاً وهو أرحم الراحمين!</w:t>
      </w:r>
    </w:p>
    <w:p w:rsidR="00C359FF" w:rsidRPr="00D96F07" w:rsidRDefault="00C359FF" w:rsidP="004E1EA0">
      <w:pPr>
        <w:widowControl w:val="0"/>
        <w:spacing w:line="228" w:lineRule="auto"/>
        <w:ind w:left="2160" w:firstLine="397"/>
        <w:jc w:val="both"/>
        <w:rPr>
          <w:rFonts w:cs="mylotus"/>
          <w:b/>
          <w:bCs/>
          <w:szCs w:val="27"/>
          <w:rtl/>
        </w:rPr>
      </w:pPr>
      <w:r w:rsidRPr="00D96F07">
        <w:rPr>
          <w:rFonts w:cs="mylotus"/>
          <w:b/>
          <w:bCs/>
          <w:szCs w:val="27"/>
          <w:rtl/>
        </w:rPr>
        <w:t>(22 ذي الحجة)</w:t>
      </w:r>
      <w:r w:rsidRPr="00D96F07">
        <w:rPr>
          <w:rFonts w:cs="mylotus" w:hint="cs"/>
          <w:b/>
          <w:bCs/>
          <w:szCs w:val="27"/>
          <w:rtl/>
        </w:rPr>
        <w:t xml:space="preserve">     </w:t>
      </w:r>
      <w:r w:rsidRPr="00D96F07">
        <w:rPr>
          <w:rFonts w:cs="mylotus"/>
          <w:b/>
          <w:bCs/>
          <w:szCs w:val="27"/>
          <w:rtl/>
        </w:rPr>
        <w:t xml:space="preserve"> أبو الحسن الموسوي الأصفهاني </w:t>
      </w:r>
    </w:p>
    <w:p w:rsidR="00C359FF" w:rsidRPr="000042B5" w:rsidRDefault="00C359FF" w:rsidP="004E1EA0">
      <w:pPr>
        <w:pStyle w:val="aa"/>
        <w:spacing w:after="0"/>
        <w:jc w:val="center"/>
        <w:rPr>
          <w:rtl/>
        </w:rPr>
      </w:pPr>
      <w:r w:rsidRPr="000042B5">
        <w:rPr>
          <w:rtl/>
        </w:rPr>
        <w:t>(الختم)</w:t>
      </w:r>
    </w:p>
    <w:p w:rsidR="00C359FF" w:rsidRPr="00317042" w:rsidRDefault="00C359FF" w:rsidP="00A81204">
      <w:pPr>
        <w:pStyle w:val="ab"/>
        <w:rPr>
          <w:rtl/>
        </w:rPr>
      </w:pPr>
      <w:bookmarkStart w:id="251" w:name="_Toc237320690"/>
      <w:bookmarkStart w:id="252" w:name="_Toc343559964"/>
      <w:r w:rsidRPr="00317042">
        <w:rPr>
          <w:rtl/>
        </w:rPr>
        <w:lastRenderedPageBreak/>
        <w:t>إجازة آقا نجفي المرعشي</w:t>
      </w:r>
      <w:r>
        <w:rPr>
          <w:rFonts w:hint="cs"/>
          <w:rtl/>
        </w:rPr>
        <w:t xml:space="preserve"> </w:t>
      </w:r>
      <w:r w:rsidRPr="00317042">
        <w:rPr>
          <w:rtl/>
        </w:rPr>
        <w:t>للبرقعي:</w:t>
      </w:r>
      <w:bookmarkEnd w:id="251"/>
      <w:bookmarkEnd w:id="252"/>
    </w:p>
    <w:p w:rsidR="00C359FF" w:rsidRPr="000042B5" w:rsidRDefault="00C359FF" w:rsidP="000042B5">
      <w:pPr>
        <w:pStyle w:val="aa"/>
        <w:rPr>
          <w:rtl/>
        </w:rPr>
      </w:pPr>
      <w:r w:rsidRPr="000042B5">
        <w:rPr>
          <w:rtl/>
        </w:rPr>
        <w:t>وممن كتب لي الإجازة السيد شهاب الدين المرعشي، المعروف بآقا نجفي صاحب التأليفات في الم</w:t>
      </w:r>
      <w:r w:rsidRPr="000042B5">
        <w:rPr>
          <w:rFonts w:hint="cs"/>
          <w:rtl/>
        </w:rPr>
        <w:t>ُ</w:t>
      </w:r>
      <w:r w:rsidRPr="000042B5">
        <w:rPr>
          <w:rtl/>
        </w:rPr>
        <w:t>ش</w:t>
      </w:r>
      <w:r w:rsidRPr="000042B5">
        <w:rPr>
          <w:rFonts w:hint="cs"/>
          <w:rtl/>
        </w:rPr>
        <w:t>َ</w:t>
      </w:r>
      <w:r w:rsidRPr="000042B5">
        <w:rPr>
          <w:rtl/>
        </w:rPr>
        <w:t>ج</w:t>
      </w:r>
      <w:r w:rsidRPr="000042B5">
        <w:rPr>
          <w:rFonts w:hint="cs"/>
          <w:rtl/>
        </w:rPr>
        <w:t>َّ</w:t>
      </w:r>
      <w:r w:rsidRPr="000042B5">
        <w:rPr>
          <w:rtl/>
        </w:rPr>
        <w:t>ر</w:t>
      </w:r>
      <w:r w:rsidRPr="000042B5">
        <w:rPr>
          <w:rFonts w:hint="cs"/>
          <w:rtl/>
        </w:rPr>
        <w:t>َ</w:t>
      </w:r>
      <w:r w:rsidRPr="000042B5">
        <w:rPr>
          <w:rtl/>
        </w:rPr>
        <w:t>ات والأنساب، وهذا نص إجازته:</w:t>
      </w:r>
    </w:p>
    <w:p w:rsidR="00D16891" w:rsidRPr="00917ED4" w:rsidRDefault="00D16891" w:rsidP="00DB3A9A">
      <w:pPr>
        <w:widowControl w:val="0"/>
        <w:spacing w:before="60"/>
        <w:jc w:val="center"/>
        <w:rPr>
          <w:rFonts w:cs="mylotus"/>
          <w:b/>
          <w:bCs/>
          <w:sz w:val="2"/>
          <w:szCs w:val="3"/>
          <w:rtl/>
        </w:rPr>
      </w:pPr>
    </w:p>
    <w:p w:rsidR="00C359FF" w:rsidRPr="00D96F07" w:rsidRDefault="00C359FF" w:rsidP="00DB3A9A">
      <w:pPr>
        <w:widowControl w:val="0"/>
        <w:spacing w:before="60"/>
        <w:jc w:val="center"/>
        <w:rPr>
          <w:rFonts w:cs="mylotus"/>
          <w:b/>
          <w:bCs/>
          <w:szCs w:val="27"/>
          <w:rtl/>
        </w:rPr>
      </w:pPr>
      <w:r w:rsidRPr="00D96F07">
        <w:rPr>
          <w:rFonts w:cs="mylotus"/>
          <w:b/>
          <w:bCs/>
          <w:szCs w:val="27"/>
          <w:rtl/>
        </w:rPr>
        <w:t>بسم الله الرحمن الرحيم</w:t>
      </w:r>
    </w:p>
    <w:p w:rsidR="00C359FF" w:rsidRPr="00D96F07" w:rsidRDefault="00C359FF" w:rsidP="00DB3A9A">
      <w:pPr>
        <w:widowControl w:val="0"/>
        <w:spacing w:before="60"/>
        <w:ind w:firstLine="397"/>
        <w:jc w:val="both"/>
        <w:rPr>
          <w:rFonts w:cs="mylotus"/>
          <w:b/>
          <w:bCs/>
          <w:szCs w:val="27"/>
          <w:rtl/>
        </w:rPr>
      </w:pPr>
      <w:r w:rsidRPr="00D96F07">
        <w:rPr>
          <w:rFonts w:cs="mylotus"/>
          <w:b/>
          <w:bCs/>
          <w:szCs w:val="27"/>
          <w:rtl/>
        </w:rPr>
        <w:t xml:space="preserve">الحمد </w:t>
      </w:r>
      <w:r w:rsidRPr="00D96F07">
        <w:rPr>
          <w:rFonts w:cs="mylotus" w:hint="cs"/>
          <w:b/>
          <w:bCs/>
          <w:szCs w:val="27"/>
          <w:rtl/>
        </w:rPr>
        <w:t>لِـلَّهِ</w:t>
      </w:r>
      <w:r w:rsidRPr="00D96F07">
        <w:rPr>
          <w:rFonts w:cs="mylotus"/>
          <w:b/>
          <w:bCs/>
          <w:szCs w:val="27"/>
          <w:rtl/>
        </w:rPr>
        <w:t xml:space="preserve"> على ما أساغ من نعمه وأجاز، والصلاة والسلام على محمد وآله مجاز الحقيقة وحقيقة المجاز، وبعد:</w:t>
      </w:r>
    </w:p>
    <w:p w:rsidR="00C359FF" w:rsidRPr="00264162" w:rsidRDefault="00C359FF" w:rsidP="000042B5">
      <w:pPr>
        <w:pStyle w:val="aa"/>
        <w:rPr>
          <w:rtl/>
        </w:rPr>
      </w:pPr>
      <w:r w:rsidRPr="00D96F07">
        <w:rPr>
          <w:b/>
          <w:bCs/>
          <w:rtl/>
        </w:rPr>
        <w:t xml:space="preserve">فإن السيد والعالم المعتمد شمس سماء النبالة وضحاها، وزين الأسرة من آل طه، عَلَم الفَخَار الشامخ ومنار الشرف الباذخ، قاعدة المجد المؤثل، وواسطة العقد المفصل؛ جناب السيد أبو الفضل بن الشريف العابد السيد حسن الرضوي القمي السيداتي دام علاه، وزِيد في ورعه </w:t>
      </w:r>
      <w:r w:rsidRPr="00D96F07">
        <w:rPr>
          <w:rFonts w:hint="cs"/>
          <w:b/>
          <w:bCs/>
          <w:rtl/>
        </w:rPr>
        <w:t>وتقاه</w:t>
      </w:r>
      <w:r w:rsidRPr="00D96F07">
        <w:rPr>
          <w:b/>
          <w:bCs/>
          <w:rtl/>
        </w:rPr>
        <w:t xml:space="preserve">، أحب ورغب في أن ينتظم في سلك المحدثين والرواة عن أجداده الميامين، ويندرج في هذا الدرج العالي، والسمط الغالي، ولما وجدته أهلاً، وأحرزت منه علماً وفضلاً أجزت له الرواية عني بجميع ما صحت روايته، وما ساغت إجازته ثم سنده، وقويت عنعنته عن مشايخي الكرام أساطين الفقه وحملة الحديث، وهم عدة تبلغ المئتين من أصحابنا الإمامية، مضافاً إلى ما لي من طريق سائر فرق الإسلام الزيدية </w:t>
      </w:r>
      <w:r w:rsidRPr="00D96F07">
        <w:rPr>
          <w:rFonts w:hint="cs"/>
          <w:b/>
          <w:bCs/>
          <w:rtl/>
        </w:rPr>
        <w:t xml:space="preserve">والإسماعيلية </w:t>
      </w:r>
      <w:r w:rsidRPr="00D96F07">
        <w:rPr>
          <w:b/>
          <w:bCs/>
          <w:rtl/>
        </w:rPr>
        <w:t>والحنابلة والشافعية والمالكية والحنفية وغيرها، ولا يمكنني البسط بذكر تمام الطرق، فأكتفي بتعداد خمس منها تبركاً بهذا العدد، وأقول: ممن أروي عنه بالإجازة والمناولة والقراءة والسماع والعرض وغيرها من أنحاء الحديث، إمام أئمة الرواية</w:t>
      </w:r>
      <w:r w:rsidRPr="00D96F07">
        <w:rPr>
          <w:rFonts w:hint="cs"/>
          <w:b/>
          <w:bCs/>
          <w:rtl/>
        </w:rPr>
        <w:t>،</w:t>
      </w:r>
      <w:r w:rsidRPr="00D96F07">
        <w:rPr>
          <w:b/>
          <w:bCs/>
          <w:rtl/>
        </w:rPr>
        <w:t xml:space="preserve"> الجهبذ المقدام في الرجال والرواية، مركز الإجازة، مسند الآفاق، علامة العراق أستاذي، ومن إليه في هذا العلوم استنادي، وعليه اعتمادي، حجة الإسلام، آية الله تعالى بين الأنام: مولاي وسيدي أبو محمد السيد حسن صدر الدين الموسوي المتوفى سنة (1354).......</w:t>
      </w:r>
      <w:r w:rsidR="00DF76C9" w:rsidRPr="00917ED4">
        <w:rPr>
          <w:rStyle w:val="FootnoteReference"/>
          <w:rFonts w:cs="Arabic11 BT"/>
          <w:rtl/>
        </w:rPr>
        <w:t>(</w:t>
      </w:r>
      <w:r w:rsidR="00DF76C9" w:rsidRPr="00917ED4">
        <w:rPr>
          <w:rStyle w:val="FootnoteReference"/>
          <w:rFonts w:cs="Arabic11 BT"/>
          <w:rtl/>
        </w:rPr>
        <w:footnoteReference w:id="315"/>
      </w:r>
      <w:r w:rsidR="00DF76C9" w:rsidRPr="00917ED4">
        <w:rPr>
          <w:rStyle w:val="FootnoteReference"/>
          <w:rFonts w:cs="Arabic11 BT"/>
          <w:rtl/>
        </w:rPr>
        <w:t>)</w:t>
      </w:r>
      <w:r w:rsidRPr="00D96F07">
        <w:rPr>
          <w:b/>
          <w:bCs/>
          <w:rtl/>
        </w:rPr>
        <w:t xml:space="preserve"> هذا ما رمت ذكره من الطرق وهي ستة، فلجناب السيد أبي الفضل ناله الخير والفضل أن يروي عني عن مشايخي المذكورين، بطرقهم المتصلة المعنعنة إلى أئمتنا آل الرسول وسادات البرية، مراعياً للشرائط المقررة </w:t>
      </w:r>
      <w:r w:rsidRPr="00D96F07">
        <w:rPr>
          <w:b/>
          <w:bCs/>
          <w:rtl/>
        </w:rPr>
        <w:lastRenderedPageBreak/>
        <w:t xml:space="preserve">في محلها من التثبت في النقل ورعاية الحزم والاحتياط وغيرها، وفي الختام أوصيه دام مجده، وفاق سعده، وجد جده ألا يدع سلوك طريق التقوى والسداد في أفعاله وأقواله، وأن يصرف أكثر عمره في خدمة العلم والدين، وترويج شرع سيد المرسلين </w:t>
      </w:r>
      <w:r w:rsidRPr="000042B5">
        <w:rPr>
          <w:rFonts w:ascii="Abo-thar" w:hAnsi="Abo-thar"/>
          <w:sz w:val="30"/>
          <w:lang w:bidi="fa-IR"/>
        </w:rPr>
        <w:t></w:t>
      </w:r>
      <w:r w:rsidRPr="00D96F07">
        <w:rPr>
          <w:b/>
          <w:bCs/>
          <w:rtl/>
        </w:rPr>
        <w:t>، وألا يغتر بزخارف هذه الدنيا الدنية، وأن يكثر من ذكر الموت؛ فقد ورد أن أكيس المؤمنين أكثرهم ذكراً للموت، وأن يكثر من زيارة المقابر والاعتبار بتلك الأجداث</w:t>
      </w:r>
      <w:r w:rsidRPr="00D96F07">
        <w:rPr>
          <w:rFonts w:hint="cs"/>
          <w:b/>
          <w:bCs/>
          <w:rtl/>
        </w:rPr>
        <w:t xml:space="preserve"> </w:t>
      </w:r>
      <w:r w:rsidRPr="00D96F07">
        <w:rPr>
          <w:b/>
          <w:bCs/>
          <w:rtl/>
        </w:rPr>
        <w:t>ال</w:t>
      </w:r>
      <w:r w:rsidRPr="00D96F07">
        <w:rPr>
          <w:rFonts w:hint="cs"/>
          <w:b/>
          <w:bCs/>
          <w:rtl/>
        </w:rPr>
        <w:t>د</w:t>
      </w:r>
      <w:r w:rsidRPr="00D96F07">
        <w:rPr>
          <w:b/>
          <w:bCs/>
          <w:rtl/>
        </w:rPr>
        <w:t xml:space="preserve">واثر، فإنه </w:t>
      </w:r>
      <w:r w:rsidRPr="00D96F07">
        <w:rPr>
          <w:rFonts w:hint="cs"/>
          <w:b/>
          <w:bCs/>
          <w:rtl/>
        </w:rPr>
        <w:t>ال</w:t>
      </w:r>
      <w:r w:rsidRPr="00D96F07">
        <w:rPr>
          <w:b/>
          <w:bCs/>
          <w:rtl/>
        </w:rPr>
        <w:t xml:space="preserve">ترياق الفاروق، والدواء النافع للسلو عن الشهوات، وأن يتأمل في أنهم من كانوا؟! وأين كانوا؟! وكيف كانوا؟! وإلى أين صاروا؟! وكيف صاروا؟! واستبدلوا القصور بالقبور، وألا يترك صلاة الليل ما استطاع، وأن يُوقِّت لنفسه وقتاً يحاسب فيه نفسه، فقد ورد من التأكيد منه ما لا مزيد عليه، فمنها قوله: (حاسبوا </w:t>
      </w:r>
      <w:r w:rsidRPr="00D96F07">
        <w:rPr>
          <w:rFonts w:hint="cs"/>
          <w:b/>
          <w:bCs/>
          <w:rtl/>
        </w:rPr>
        <w:t xml:space="preserve">أنفسكم </w:t>
      </w:r>
      <w:r w:rsidRPr="00D96F07">
        <w:rPr>
          <w:b/>
          <w:bCs/>
          <w:rtl/>
        </w:rPr>
        <w:t>قبل أن تحاسبوا)، وقوله: (حاسب نفسك حسبة الشريك شريكه) فإنه أدام الله أيامه وأسعد أعوامه إن عين لها وقتاً لم تضع عليه أوقاته، فقد قال: توزيع الأوقات توفيرها، ومن فوائد المحاسبة أنه إن وقف على زلة في أعماله لدى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المخالطة والمعاشرة لأبناء العصر سيما المتسمين بسمة العلم؛ فإن نواديهم ومحافلهم مشتملة على ما يورث سخط الرحمن غالباً، إذ أكثر مذاكرتهم الاغتياب وأكل لحوم الإخوان، فقد قيل: إن الغيبة أكل لحوم المغتاب ميتاً، وإذا كان المغتاب من أهل العلم كان اغتيابه كأكل لحمه ميتاً مسموماً، فإن لحوم العلماء مسمومة</w:t>
      </w:r>
      <w:r w:rsidRPr="00D96F07">
        <w:rPr>
          <w:rFonts w:hint="cs"/>
          <w:b/>
          <w:bCs/>
          <w:rtl/>
        </w:rPr>
        <w:t>.</w:t>
      </w:r>
      <w:r w:rsidRPr="00D96F07">
        <w:rPr>
          <w:b/>
          <w:bCs/>
          <w:rtl/>
        </w:rPr>
        <w:t xml:space="preserve"> عصمنا الله وإياك من الزلل والخطأ، ومن الهفوة في القول والعمل، إنه القدير على ذلك والجدير بما هنالك، وأسأله تعالى أن يجعلك من أعلام الدين ويشد بك وبأمثالك أزر المسلمين آمين! آمين! </w:t>
      </w:r>
      <w:r w:rsidRPr="00D96F07">
        <w:rPr>
          <w:rFonts w:hint="cs"/>
          <w:b/>
          <w:bCs/>
          <w:rtl/>
        </w:rPr>
        <w:t xml:space="preserve"> </w:t>
      </w:r>
    </w:p>
    <w:p w:rsidR="00C359FF" w:rsidRPr="00264162" w:rsidRDefault="00C359FF" w:rsidP="000042B5">
      <w:pPr>
        <w:pStyle w:val="aa"/>
        <w:rPr>
          <w:rtl/>
        </w:rPr>
      </w:pPr>
      <w:r w:rsidRPr="00D96F07">
        <w:rPr>
          <w:b/>
          <w:bCs/>
          <w:rtl/>
        </w:rPr>
        <w:t>وأنا الراجي فضل ربه المستكين: أبو المعالي شهاب الدين الحسيني الحسني المرعشي الموسوي الرضوي الصفوي المدعو بالنجفي نسّابة آل رسول الله</w:t>
      </w:r>
      <w:r w:rsidRPr="00D96F07">
        <w:rPr>
          <w:rFonts w:hint="cs"/>
          <w:b/>
          <w:bCs/>
          <w:rtl/>
        </w:rPr>
        <w:t xml:space="preserve"> </w:t>
      </w:r>
      <w:r w:rsidRPr="000042B5">
        <w:rPr>
          <w:rFonts w:ascii="Abo-thar" w:hAnsi="Abo-thar"/>
          <w:sz w:val="30"/>
          <w:lang w:bidi="fa-IR"/>
        </w:rPr>
        <w:t></w:t>
      </w:r>
      <w:r w:rsidRPr="00D96F07">
        <w:rPr>
          <w:b/>
          <w:bCs/>
          <w:rtl/>
        </w:rPr>
        <w:t xml:space="preserve"> عفا الله عنه وكان له، وقد فرغ من تحريرها في مجالس آخرها لثلاث مضين من صفر (1358) ببلدة قم المشرفة حرم الأئمة </w:t>
      </w:r>
      <w:r w:rsidRPr="00D96F07">
        <w:rPr>
          <w:rFonts w:hint="cs"/>
          <w:b/>
          <w:bCs/>
          <w:rtl/>
        </w:rPr>
        <w:tab/>
      </w:r>
      <w:r w:rsidRPr="00D96F07">
        <w:rPr>
          <w:rFonts w:hint="cs"/>
          <w:b/>
          <w:bCs/>
          <w:rtl/>
        </w:rPr>
        <w:tab/>
      </w:r>
      <w:r w:rsidRPr="00D96F07">
        <w:rPr>
          <w:b/>
          <w:bCs/>
          <w:rtl/>
        </w:rPr>
        <w:t>(الختم)</w:t>
      </w:r>
      <w:r w:rsidRPr="00D96F07">
        <w:rPr>
          <w:rFonts w:hint="cs"/>
          <w:b/>
          <w:bCs/>
          <w:rtl/>
        </w:rPr>
        <w:t>.</w:t>
      </w:r>
    </w:p>
    <w:p w:rsidR="00C359FF" w:rsidRPr="00D16891" w:rsidRDefault="00C359FF" w:rsidP="000042B5">
      <w:pPr>
        <w:pStyle w:val="aa"/>
        <w:rPr>
          <w:spacing w:val="-4"/>
          <w:rtl/>
        </w:rPr>
      </w:pPr>
      <w:r w:rsidRPr="00D16891">
        <w:rPr>
          <w:spacing w:val="-4"/>
          <w:rtl/>
        </w:rPr>
        <w:t xml:space="preserve">كما كتب لي </w:t>
      </w:r>
      <w:r w:rsidRPr="00D16891">
        <w:rPr>
          <w:rFonts w:hint="cs"/>
          <w:spacing w:val="-4"/>
          <w:rtl/>
        </w:rPr>
        <w:t xml:space="preserve">كلٌّ </w:t>
      </w:r>
      <w:r w:rsidRPr="00D16891">
        <w:rPr>
          <w:spacing w:val="-4"/>
          <w:rtl/>
        </w:rPr>
        <w:t xml:space="preserve">من الشيخ عبد الكريم الحائري، والشيخ آية الله سيد محمد حجت كوه كمري </w:t>
      </w:r>
      <w:r w:rsidRPr="00D16891">
        <w:rPr>
          <w:spacing w:val="-4"/>
          <w:rtl/>
        </w:rPr>
        <w:lastRenderedPageBreak/>
        <w:t xml:space="preserve">شهادات بالاجتهاد، وقد سلّمت أصل </w:t>
      </w:r>
      <w:r w:rsidRPr="00D16891">
        <w:rPr>
          <w:rFonts w:hint="cs"/>
          <w:spacing w:val="-4"/>
          <w:rtl/>
        </w:rPr>
        <w:t>إجازتيهما</w:t>
      </w:r>
      <w:r w:rsidRPr="00D16891">
        <w:rPr>
          <w:spacing w:val="-4"/>
          <w:rtl/>
        </w:rPr>
        <w:t xml:space="preserve"> لوزارة الثقافة لتعيين </w:t>
      </w:r>
      <w:r w:rsidRPr="00D16891">
        <w:rPr>
          <w:rFonts w:hint="cs"/>
          <w:spacing w:val="-4"/>
          <w:rtl/>
        </w:rPr>
        <w:t>تكليفي</w:t>
      </w:r>
      <w:r w:rsidRPr="00D16891">
        <w:rPr>
          <w:spacing w:val="-4"/>
          <w:rtl/>
        </w:rPr>
        <w:t xml:space="preserve"> في قضية، (فالمفترض أن تكونا محفوظتان في أرشيف الوزارة) وبناءً عليهما قد أصدرت الوزارة شهادة لي هذا نصها:</w:t>
      </w:r>
    </w:p>
    <w:p w:rsidR="008F2E58" w:rsidRDefault="008F2E58" w:rsidP="008F2E58">
      <w:pPr>
        <w:pStyle w:val="aa"/>
        <w:rPr>
          <w:b/>
          <w:bCs/>
          <w:rtl/>
        </w:rPr>
      </w:pPr>
      <w:bookmarkStart w:id="253" w:name="_Toc237320691"/>
      <w:bookmarkStart w:id="254" w:name="_Toc334516630"/>
    </w:p>
    <w:p w:rsidR="00C359FF" w:rsidRPr="008F2E58" w:rsidRDefault="00C359FF" w:rsidP="008F2E58">
      <w:pPr>
        <w:pStyle w:val="aa"/>
        <w:rPr>
          <w:b/>
          <w:bCs/>
          <w:rtl/>
        </w:rPr>
      </w:pPr>
      <w:r w:rsidRPr="008F2E58">
        <w:rPr>
          <w:b/>
          <w:bCs/>
          <w:rtl/>
        </w:rPr>
        <w:t>وزارة الثقافة</w:t>
      </w:r>
      <w:bookmarkEnd w:id="253"/>
      <w:bookmarkEnd w:id="254"/>
    </w:p>
    <w:p w:rsidR="00C359FF" w:rsidRPr="000042B5" w:rsidRDefault="00C359FF" w:rsidP="000042B5">
      <w:pPr>
        <w:pStyle w:val="aa"/>
        <w:rPr>
          <w:rtl/>
        </w:rPr>
      </w:pPr>
      <w:r w:rsidRPr="000042B5">
        <w:rPr>
          <w:rFonts w:hint="cs"/>
          <w:rtl/>
        </w:rPr>
        <w:t>الرقم</w:t>
      </w:r>
      <w:r w:rsidRPr="000042B5">
        <w:rPr>
          <w:rtl/>
        </w:rPr>
        <w:t>: (877/25019).</w:t>
      </w:r>
      <w:r w:rsidRPr="000042B5">
        <w:rPr>
          <w:rFonts w:hint="cs"/>
          <w:rtl/>
        </w:rPr>
        <w:tab/>
      </w:r>
      <w:r w:rsidRPr="000042B5">
        <w:rPr>
          <w:rFonts w:hint="cs"/>
          <w:rtl/>
        </w:rPr>
        <w:tab/>
      </w:r>
      <w:r w:rsidRPr="000042B5">
        <w:rPr>
          <w:rtl/>
        </w:rPr>
        <w:t>التاريخ: (10/8/</w:t>
      </w:r>
      <w:r w:rsidRPr="000042B5">
        <w:rPr>
          <w:rFonts w:hint="cs"/>
          <w:rtl/>
        </w:rPr>
        <w:t>1329</w:t>
      </w:r>
      <w:r w:rsidRPr="000042B5">
        <w:rPr>
          <w:rtl/>
        </w:rPr>
        <w:t>)</w:t>
      </w:r>
      <w:r w:rsidR="00DF76C9" w:rsidRPr="00DF76C9">
        <w:rPr>
          <w:rStyle w:val="FootnoteReference"/>
          <w:rFonts w:cs="Arabic11 BT"/>
          <w:rtl/>
        </w:rPr>
        <w:t>(</w:t>
      </w:r>
      <w:r w:rsidR="00DF76C9" w:rsidRPr="00DF76C9">
        <w:rPr>
          <w:rStyle w:val="FootnoteReference"/>
          <w:rFonts w:cs="Arabic11 BT"/>
          <w:rtl/>
        </w:rPr>
        <w:footnoteReference w:id="316"/>
      </w:r>
      <w:r w:rsidR="00DF76C9" w:rsidRPr="00DF76C9">
        <w:rPr>
          <w:rStyle w:val="FootnoteReference"/>
          <w:rFonts w:cs="Arabic11 BT"/>
          <w:rtl/>
        </w:rPr>
        <w:t>)</w:t>
      </w:r>
      <w:r w:rsidRPr="000042B5">
        <w:rPr>
          <w:rtl/>
        </w:rPr>
        <w:t>.</w:t>
      </w:r>
    </w:p>
    <w:p w:rsidR="00C359FF" w:rsidRPr="000042B5" w:rsidRDefault="00C359FF" w:rsidP="000042B5">
      <w:pPr>
        <w:pStyle w:val="aa"/>
        <w:rPr>
          <w:rtl/>
        </w:rPr>
      </w:pPr>
      <w:r w:rsidRPr="000042B5">
        <w:rPr>
          <w:rFonts w:hint="cs"/>
          <w:rtl/>
        </w:rPr>
        <w:t>استناداً</w:t>
      </w:r>
      <w:r w:rsidRPr="000042B5">
        <w:rPr>
          <w:rtl/>
        </w:rPr>
        <w:t xml:space="preserve"> إلى البند الأول </w:t>
      </w:r>
      <w:r w:rsidRPr="000042B5">
        <w:rPr>
          <w:rFonts w:hint="cs"/>
          <w:rtl/>
        </w:rPr>
        <w:t>والشرح</w:t>
      </w:r>
      <w:r w:rsidRPr="000042B5">
        <w:rPr>
          <w:rtl/>
        </w:rPr>
        <w:t xml:space="preserve"> الأول </w:t>
      </w:r>
      <w:r w:rsidRPr="000042B5">
        <w:rPr>
          <w:rFonts w:hint="cs"/>
          <w:rtl/>
        </w:rPr>
        <w:t>لل</w:t>
      </w:r>
      <w:r w:rsidRPr="000042B5">
        <w:rPr>
          <w:rtl/>
        </w:rPr>
        <w:t xml:space="preserve">مادة (62) </w:t>
      </w:r>
      <w:r w:rsidRPr="000042B5">
        <w:rPr>
          <w:rFonts w:hint="cs"/>
          <w:rtl/>
        </w:rPr>
        <w:t xml:space="preserve">من </w:t>
      </w:r>
      <w:r w:rsidRPr="000042B5">
        <w:rPr>
          <w:rtl/>
        </w:rPr>
        <w:t xml:space="preserve">قانون إصلاح بعض الفصول والمواد المتعلقة بقانون الخدمة العسكرية المصوب في شهر </w:t>
      </w:r>
      <w:r w:rsidRPr="000042B5">
        <w:rPr>
          <w:rFonts w:hint="cs"/>
          <w:rtl/>
        </w:rPr>
        <w:t>إ</w:t>
      </w:r>
      <w:r w:rsidRPr="000042B5">
        <w:rPr>
          <w:rtl/>
        </w:rPr>
        <w:t>سفند</w:t>
      </w:r>
      <w:r w:rsidRPr="000042B5">
        <w:rPr>
          <w:rFonts w:hint="cs"/>
          <w:rtl/>
        </w:rPr>
        <w:t xml:space="preserve"> </w:t>
      </w:r>
      <w:r w:rsidRPr="000042B5">
        <w:rPr>
          <w:rtl/>
        </w:rPr>
        <w:t>(1321</w:t>
      </w:r>
      <w:r w:rsidRPr="000042B5">
        <w:rPr>
          <w:rFonts w:hint="cs"/>
          <w:rtl/>
        </w:rPr>
        <w:t xml:space="preserve"> </w:t>
      </w:r>
      <w:r w:rsidRPr="000042B5">
        <w:rPr>
          <w:rtl/>
        </w:rPr>
        <w:t>ه</w:t>
      </w:r>
      <w:r w:rsidRPr="000042B5">
        <w:rPr>
          <w:rFonts w:hint="cs"/>
          <w:rtl/>
        </w:rPr>
        <w:t>ـ.</w:t>
      </w:r>
      <w:r w:rsidRPr="000042B5">
        <w:rPr>
          <w:rtl/>
        </w:rPr>
        <w:t xml:space="preserve"> ش</w:t>
      </w:r>
      <w:r w:rsidRPr="000042B5">
        <w:rPr>
          <w:rFonts w:hint="cs"/>
          <w:rtl/>
        </w:rPr>
        <w:t>.</w:t>
      </w:r>
      <w:r w:rsidRPr="000042B5">
        <w:rPr>
          <w:rtl/>
        </w:rPr>
        <w:t>)</w:t>
      </w:r>
      <w:r w:rsidRPr="000042B5">
        <w:rPr>
          <w:rFonts w:hint="cs"/>
          <w:rtl/>
        </w:rPr>
        <w:t>،</w:t>
      </w:r>
      <w:r w:rsidRPr="000042B5">
        <w:rPr>
          <w:rtl/>
        </w:rPr>
        <w:t xml:space="preserve"> و</w:t>
      </w:r>
      <w:r w:rsidRPr="000042B5">
        <w:rPr>
          <w:rFonts w:hint="cs"/>
          <w:rtl/>
        </w:rPr>
        <w:t>استناداً إلى ا</w:t>
      </w:r>
      <w:r w:rsidRPr="000042B5">
        <w:rPr>
          <w:rtl/>
        </w:rPr>
        <w:t>لقانون الخاص بإعطاء شهادات الاجتهاد المعدّل في (25 شهر آذ</w:t>
      </w:r>
      <w:r w:rsidRPr="000042B5">
        <w:rPr>
          <w:rFonts w:hint="cs"/>
          <w:rtl/>
        </w:rPr>
        <w:t>َ</w:t>
      </w:r>
      <w:r w:rsidRPr="000042B5">
        <w:rPr>
          <w:rtl/>
        </w:rPr>
        <w:t>ر</w:t>
      </w:r>
      <w:r w:rsidRPr="000042B5">
        <w:rPr>
          <w:rFonts w:hint="cs"/>
          <w:rtl/>
        </w:rPr>
        <w:t>،</w:t>
      </w:r>
      <w:r w:rsidRPr="000042B5">
        <w:rPr>
          <w:rtl/>
        </w:rPr>
        <w:t xml:space="preserve"> 1323</w:t>
      </w:r>
      <w:r w:rsidRPr="000042B5">
        <w:rPr>
          <w:rFonts w:hint="cs"/>
          <w:rtl/>
        </w:rPr>
        <w:t>هـ.ش.</w:t>
      </w:r>
      <w:r w:rsidRPr="000042B5">
        <w:rPr>
          <w:rtl/>
        </w:rPr>
        <w:t xml:space="preserve">) في مجلس شورى التعليم العالي، فقد قدمت إجازة الاجتهاد المتعلقة بمعالي السيد أبي الفضل ابن الرضا (البرقعي) الحاصل على </w:t>
      </w:r>
      <w:r w:rsidRPr="000042B5">
        <w:rPr>
          <w:rFonts w:hint="cs"/>
          <w:rtl/>
        </w:rPr>
        <w:t>البطاقة الشخصية</w:t>
      </w:r>
      <w:r w:rsidRPr="000042B5">
        <w:rPr>
          <w:rtl/>
        </w:rPr>
        <w:t xml:space="preserve"> رقم: (21285) الصادر</w:t>
      </w:r>
      <w:r w:rsidRPr="000042B5">
        <w:rPr>
          <w:rFonts w:hint="cs"/>
          <w:rtl/>
        </w:rPr>
        <w:t>ة</w:t>
      </w:r>
      <w:r w:rsidRPr="000042B5">
        <w:rPr>
          <w:rtl/>
        </w:rPr>
        <w:t xml:space="preserve"> من قم</w:t>
      </w:r>
      <w:r w:rsidRPr="000042B5">
        <w:rPr>
          <w:rFonts w:hint="cs"/>
          <w:rtl/>
        </w:rPr>
        <w:t>،</w:t>
      </w:r>
      <w:r w:rsidRPr="000042B5">
        <w:rPr>
          <w:rtl/>
        </w:rPr>
        <w:t xml:space="preserve"> </w:t>
      </w:r>
      <w:r w:rsidRPr="000042B5">
        <w:rPr>
          <w:rFonts w:hint="cs"/>
          <w:rtl/>
        </w:rPr>
        <w:t>و</w:t>
      </w:r>
      <w:r w:rsidRPr="000042B5">
        <w:rPr>
          <w:rtl/>
        </w:rPr>
        <w:t xml:space="preserve">المولود </w:t>
      </w:r>
      <w:r w:rsidRPr="000042B5">
        <w:rPr>
          <w:rFonts w:hint="cs"/>
          <w:rtl/>
        </w:rPr>
        <w:t xml:space="preserve">عام </w:t>
      </w:r>
      <w:r w:rsidRPr="000042B5">
        <w:rPr>
          <w:rtl/>
        </w:rPr>
        <w:t xml:space="preserve">1287 </w:t>
      </w:r>
      <w:r w:rsidRPr="000042B5">
        <w:rPr>
          <w:rFonts w:hint="cs"/>
          <w:rtl/>
        </w:rPr>
        <w:t>هـ.ش.،</w:t>
      </w:r>
      <w:r w:rsidRPr="000042B5">
        <w:rPr>
          <w:rtl/>
        </w:rPr>
        <w:t xml:space="preserve"> في </w:t>
      </w:r>
      <w:r w:rsidRPr="000042B5">
        <w:rPr>
          <w:rFonts w:hint="cs"/>
          <w:rtl/>
        </w:rPr>
        <w:t>الجلسة</w:t>
      </w:r>
      <w:r w:rsidRPr="000042B5">
        <w:rPr>
          <w:rtl/>
        </w:rPr>
        <w:t xml:space="preserve"> رقم (754) لمجلس شورى التعليم العالي </w:t>
      </w:r>
      <w:r w:rsidRPr="000042B5">
        <w:rPr>
          <w:rFonts w:hint="cs"/>
          <w:rtl/>
        </w:rPr>
        <w:t xml:space="preserve">المنعقدة بتاريخ </w:t>
      </w:r>
      <w:r w:rsidRPr="000042B5">
        <w:rPr>
          <w:rtl/>
        </w:rPr>
        <w:t>7/8/1329</w:t>
      </w:r>
      <w:r w:rsidRPr="000042B5">
        <w:rPr>
          <w:rFonts w:hint="cs"/>
          <w:rtl/>
        </w:rPr>
        <w:t xml:space="preserve">هـ.ش.، </w:t>
      </w:r>
      <w:r w:rsidRPr="000042B5">
        <w:rPr>
          <w:rtl/>
        </w:rPr>
        <w:t xml:space="preserve"> </w:t>
      </w:r>
      <w:r w:rsidRPr="000042B5">
        <w:rPr>
          <w:rFonts w:hint="cs"/>
          <w:rtl/>
        </w:rPr>
        <w:t>وقررت الوزارة أن صدور إجازات الاجتهاد من المراجع المذكورين صحيح ومُحْرَزٌ</w:t>
      </w:r>
      <w:r w:rsidRPr="000042B5">
        <w:rPr>
          <w:rtl/>
        </w:rPr>
        <w:t>.</w:t>
      </w:r>
    </w:p>
    <w:p w:rsidR="00C359FF" w:rsidRPr="00D96F07" w:rsidRDefault="00C359FF" w:rsidP="00DB3A9A">
      <w:pPr>
        <w:widowControl w:val="0"/>
        <w:ind w:left="5040" w:firstLine="397"/>
        <w:jc w:val="both"/>
        <w:rPr>
          <w:rFonts w:cs="mylotus"/>
          <w:b/>
          <w:bCs/>
          <w:szCs w:val="27"/>
          <w:rtl/>
        </w:rPr>
      </w:pPr>
      <w:r w:rsidRPr="00D96F07">
        <w:rPr>
          <w:rFonts w:cs="mylotus"/>
          <w:b/>
          <w:bCs/>
          <w:szCs w:val="27"/>
          <w:rtl/>
        </w:rPr>
        <w:t xml:space="preserve">وزير الثقافة </w:t>
      </w:r>
    </w:p>
    <w:p w:rsidR="00C359FF" w:rsidRPr="00D96F07" w:rsidRDefault="00C359FF" w:rsidP="00DB3A9A">
      <w:pPr>
        <w:widowControl w:val="0"/>
        <w:ind w:left="4320" w:firstLine="397"/>
        <w:jc w:val="both"/>
        <w:rPr>
          <w:rFonts w:cs="mylotus"/>
          <w:b/>
          <w:bCs/>
          <w:szCs w:val="27"/>
          <w:rtl/>
        </w:rPr>
      </w:pPr>
      <w:r w:rsidRPr="00D96F07">
        <w:rPr>
          <w:rFonts w:cs="mylotus"/>
          <w:b/>
          <w:bCs/>
          <w:szCs w:val="27"/>
          <w:rtl/>
        </w:rPr>
        <w:t>الدكتور شمس الدين جزائري</w:t>
      </w:r>
    </w:p>
    <w:p w:rsidR="00C359FF" w:rsidRPr="000042B5" w:rsidRDefault="00C359FF" w:rsidP="000042B5">
      <w:pPr>
        <w:pStyle w:val="aa"/>
        <w:rPr>
          <w:rtl/>
        </w:rPr>
      </w:pPr>
      <w:r w:rsidRPr="000042B5">
        <w:rPr>
          <w:rtl/>
        </w:rPr>
        <w:t xml:space="preserve">الجدير بالذكر أنه مع أن </w:t>
      </w:r>
      <w:r w:rsidRPr="000042B5">
        <w:rPr>
          <w:rFonts w:hint="cs"/>
          <w:rtl/>
        </w:rPr>
        <w:t xml:space="preserve">وجود </w:t>
      </w:r>
      <w:r w:rsidRPr="000042B5">
        <w:rPr>
          <w:rtl/>
        </w:rPr>
        <w:t xml:space="preserve">القوانين </w:t>
      </w:r>
      <w:r w:rsidRPr="000042B5">
        <w:rPr>
          <w:rFonts w:hint="cs"/>
          <w:rtl/>
        </w:rPr>
        <w:t xml:space="preserve">التي </w:t>
      </w:r>
      <w:r w:rsidRPr="000042B5">
        <w:rPr>
          <w:rtl/>
        </w:rPr>
        <w:t xml:space="preserve">تنص على أن الدولة ليس لها الحق في التعرض للمجتهدين، إلا أنها </w:t>
      </w:r>
      <w:r w:rsidRPr="000042B5">
        <w:rPr>
          <w:rFonts w:hint="cs"/>
          <w:rtl/>
        </w:rPr>
        <w:t>أوقعت على المصائب</w:t>
      </w:r>
      <w:r w:rsidRPr="000042B5">
        <w:rPr>
          <w:rtl/>
        </w:rPr>
        <w:t>.</w:t>
      </w:r>
    </w:p>
    <w:p w:rsidR="00C359FF" w:rsidRPr="000042B5" w:rsidRDefault="00C359FF" w:rsidP="000042B5">
      <w:pPr>
        <w:pStyle w:val="aa"/>
        <w:rPr>
          <w:rtl/>
        </w:rPr>
      </w:pPr>
      <w:r w:rsidRPr="000042B5">
        <w:rPr>
          <w:rtl/>
        </w:rPr>
        <w:t>أختم الكلام بذكر أمرين هامين للقارئ الكريم: وهو أن دين الإسلام يُختصر في أمرين: تعظيم الخالق وخدمة المخلوق، وهذا ما بيّنه الخالق بنفسه في كتابه العظيم. أسأل الله تعالى أن يوفق الجميع للقيام بهذين الأمرين.</w:t>
      </w:r>
    </w:p>
    <w:p w:rsidR="00C359FF" w:rsidRPr="000042B5" w:rsidRDefault="00C359FF" w:rsidP="00EE5970">
      <w:pPr>
        <w:pStyle w:val="aa"/>
        <w:jc w:val="center"/>
        <w:rPr>
          <w:rtl/>
        </w:rPr>
      </w:pPr>
      <w:r w:rsidRPr="000042B5">
        <w:rPr>
          <w:rFonts w:hint="cs"/>
          <w:rtl/>
        </w:rPr>
        <w:t>***</w:t>
      </w:r>
    </w:p>
    <w:p w:rsidR="00C359FF" w:rsidRPr="000042B5" w:rsidRDefault="00C359FF" w:rsidP="000042B5">
      <w:pPr>
        <w:pStyle w:val="aa"/>
        <w:rPr>
          <w:rtl/>
        </w:rPr>
      </w:pPr>
      <w:r w:rsidRPr="000042B5">
        <w:rPr>
          <w:rtl/>
        </w:rPr>
        <w:lastRenderedPageBreak/>
        <w:t>وأذكر أبياتاً سطرتها من قبل في كتابي «</w:t>
      </w:r>
      <w:r w:rsidRPr="00D96F07">
        <w:rPr>
          <w:b/>
          <w:bCs/>
          <w:rtl/>
        </w:rPr>
        <w:t>دعبل خزاعي وقصيدته التائية</w:t>
      </w:r>
      <w:r w:rsidRPr="000042B5">
        <w:rPr>
          <w:rtl/>
        </w:rPr>
        <w:t>»، وفيها بيان حالي، وبعد ذلك أختم هذا الكتاب بأبيات أخرى نظمتها للشباب أثناء سفري إلى زاهدان، وألتمس الدعاء من القراء</w:t>
      </w:r>
      <w:r w:rsidRPr="000042B5">
        <w:rPr>
          <w:rFonts w:hint="cs"/>
          <w:rtl/>
        </w:rPr>
        <w:t>،</w:t>
      </w:r>
      <w:r w:rsidRPr="000042B5">
        <w:rPr>
          <w:rtl/>
        </w:rPr>
        <w:t xml:space="preserve"> والسلام على من اتبع الهدى.</w:t>
      </w:r>
    </w:p>
    <w:p w:rsidR="00C359FF" w:rsidRPr="00317042" w:rsidRDefault="00C359FF" w:rsidP="00A81204">
      <w:pPr>
        <w:pStyle w:val="ab"/>
        <w:rPr>
          <w:rtl/>
        </w:rPr>
      </w:pPr>
      <w:bookmarkStart w:id="255" w:name="_Toc237320692"/>
      <w:bookmarkStart w:id="256" w:name="_Toc343559965"/>
      <w:r w:rsidRPr="00317042">
        <w:rPr>
          <w:rtl/>
        </w:rPr>
        <w:t>بين دعبل والبرقعي:</w:t>
      </w:r>
      <w:bookmarkEnd w:id="255"/>
      <w:bookmarkEnd w:id="256"/>
    </w:p>
    <w:p w:rsidR="00C359FF" w:rsidRPr="000042B5" w:rsidRDefault="00C359FF" w:rsidP="000042B5">
      <w:pPr>
        <w:pStyle w:val="aa"/>
        <w:rPr>
          <w:rtl/>
        </w:rPr>
      </w:pPr>
      <w:r w:rsidRPr="000042B5">
        <w:rPr>
          <w:rtl/>
        </w:rPr>
        <w:t>ترجمة أبیات:</w:t>
      </w:r>
    </w:p>
    <w:p w:rsidR="00C359FF" w:rsidRPr="000042B5" w:rsidRDefault="00C359FF" w:rsidP="000042B5">
      <w:pPr>
        <w:pStyle w:val="aa"/>
        <w:rPr>
          <w:rtl/>
        </w:rPr>
      </w:pPr>
      <w:r w:rsidRPr="000042B5">
        <w:rPr>
          <w:rtl/>
        </w:rPr>
        <w:t>كتب دعبل ثناءه للإمام فله الشكر الجزيل.</w:t>
      </w:r>
    </w:p>
    <w:p w:rsidR="00C359FF" w:rsidRPr="000042B5" w:rsidRDefault="00C359FF" w:rsidP="000042B5">
      <w:pPr>
        <w:pStyle w:val="aa"/>
        <w:rPr>
          <w:rtl/>
        </w:rPr>
      </w:pPr>
      <w:r w:rsidRPr="000042B5">
        <w:rPr>
          <w:rtl/>
        </w:rPr>
        <w:t>وكتب البرقعي مئات الكتب لبيان العقيدة الصحيحة فلم يلق البرقعي شكراً ولا تقديراً إلا الشتائم وأنواع التهم المفتراة.</w:t>
      </w:r>
    </w:p>
    <w:p w:rsidR="00C359FF" w:rsidRPr="000042B5" w:rsidRDefault="00C359FF" w:rsidP="000042B5">
      <w:pPr>
        <w:pStyle w:val="aa"/>
        <w:rPr>
          <w:rtl/>
        </w:rPr>
      </w:pPr>
      <w:r w:rsidRPr="000042B5">
        <w:rPr>
          <w:rtl/>
        </w:rPr>
        <w:t xml:space="preserve">ولقد خاف دعبل من المضلين المتقدمين، وخاف البرقعي من أهل الخرافات المتأخرين. </w:t>
      </w:r>
    </w:p>
    <w:p w:rsidR="00C359FF" w:rsidRPr="000042B5" w:rsidRDefault="00C359FF" w:rsidP="000042B5">
      <w:pPr>
        <w:pStyle w:val="aa"/>
        <w:rPr>
          <w:rtl/>
        </w:rPr>
      </w:pPr>
      <w:r w:rsidRPr="000042B5">
        <w:rPr>
          <w:rtl/>
        </w:rPr>
        <w:t>وبكى دعبل لحال أهل الدين</w:t>
      </w:r>
      <w:r w:rsidRPr="000042B5">
        <w:rPr>
          <w:rFonts w:hint="cs"/>
          <w:rtl/>
        </w:rPr>
        <w:t>..</w:t>
      </w:r>
      <w:r w:rsidRPr="000042B5">
        <w:rPr>
          <w:rtl/>
        </w:rPr>
        <w:t xml:space="preserve"> وبكى البرقعي على ضياع أصل الدين.</w:t>
      </w:r>
    </w:p>
    <w:p w:rsidR="00C359FF" w:rsidRPr="000042B5" w:rsidRDefault="00C359FF" w:rsidP="000042B5">
      <w:pPr>
        <w:pStyle w:val="aa"/>
        <w:rPr>
          <w:rtl/>
        </w:rPr>
      </w:pPr>
      <w:r w:rsidRPr="000042B5">
        <w:rPr>
          <w:rtl/>
        </w:rPr>
        <w:t>وتخوف دعبل من الأعداء.. لكن البرقعي تخوف من الأصدقاء.</w:t>
      </w:r>
    </w:p>
    <w:p w:rsidR="00C359FF" w:rsidRPr="000042B5" w:rsidRDefault="00C359FF" w:rsidP="000042B5">
      <w:pPr>
        <w:pStyle w:val="aa"/>
        <w:rPr>
          <w:rtl/>
        </w:rPr>
      </w:pPr>
      <w:r w:rsidRPr="000042B5">
        <w:rPr>
          <w:rtl/>
        </w:rPr>
        <w:t>شتان ما بيننا! فدعبل تكلم دون مضايقة وأنا اليوم لا آمن على نفسي أينما كنت.</w:t>
      </w:r>
    </w:p>
    <w:p w:rsidR="00C359FF" w:rsidRPr="000042B5" w:rsidRDefault="00C359FF" w:rsidP="000042B5">
      <w:pPr>
        <w:pStyle w:val="aa"/>
        <w:rPr>
          <w:rtl/>
        </w:rPr>
      </w:pPr>
      <w:r w:rsidRPr="000042B5">
        <w:rPr>
          <w:rtl/>
        </w:rPr>
        <w:t>امتدح دعبل الإمام لبيان الحقائق، واليوم يمتدحه المدّاحون طمعاً في أموال الناس.</w:t>
      </w:r>
    </w:p>
    <w:p w:rsidR="00C359FF" w:rsidRPr="000042B5" w:rsidRDefault="00C359FF" w:rsidP="000042B5">
      <w:pPr>
        <w:pStyle w:val="aa"/>
        <w:rPr>
          <w:rtl/>
        </w:rPr>
      </w:pPr>
      <w:r w:rsidRPr="000042B5">
        <w:rPr>
          <w:rtl/>
        </w:rPr>
        <w:t>إن كان دعبل بقي منبوذاً ثلاثين سنة، فأنا مطارد من ستين سنة.</w:t>
      </w:r>
    </w:p>
    <w:p w:rsidR="00C359FF" w:rsidRPr="000042B5" w:rsidRDefault="00C359FF" w:rsidP="000042B5">
      <w:pPr>
        <w:pStyle w:val="aa"/>
        <w:rPr>
          <w:rtl/>
        </w:rPr>
      </w:pPr>
      <w:r w:rsidRPr="000042B5">
        <w:rPr>
          <w:rtl/>
        </w:rPr>
        <w:t>إلهي! أنت ملجئي مما أنا فيه من البلاء.. أنت الشاهد! وأنت الحافظ يا لطيف بألطافك.</w:t>
      </w:r>
    </w:p>
    <w:p w:rsidR="00C359FF" w:rsidRPr="000042B5" w:rsidRDefault="00C359FF" w:rsidP="000042B5">
      <w:pPr>
        <w:pStyle w:val="aa"/>
        <w:rPr>
          <w:rtl/>
        </w:rPr>
      </w:pPr>
      <w:r w:rsidRPr="000042B5">
        <w:rPr>
          <w:rtl/>
        </w:rPr>
        <w:t xml:space="preserve">إلهي! قد اشتعل الرأس شيباً، وبلغت من الكبر عِتياً، وأحاطت بي الهموم، وأظلمت الدنيا من حولنا بالكفر والطغيان، وأنت المستعان، ها أنا في آخر عمري وقد هجرني الأحباب والأصحاب، فليس لي جليس ولا معين، فليس لي أنيس سواك، وغاية مناي أن تتغمدني برحمتك، وأن تثبتني على مرضاتك، وأن تقبض روحي إذا حانت ساعتي «راضية مرضية». </w:t>
      </w:r>
    </w:p>
    <w:p w:rsidR="00C359FF" w:rsidRPr="00317042" w:rsidRDefault="00C359FF" w:rsidP="00A81204">
      <w:pPr>
        <w:pStyle w:val="ab"/>
        <w:rPr>
          <w:rtl/>
        </w:rPr>
      </w:pPr>
      <w:bookmarkStart w:id="257" w:name="_Toc237320693"/>
      <w:bookmarkStart w:id="258" w:name="_Toc343559966"/>
      <w:r w:rsidRPr="00317042">
        <w:rPr>
          <w:rtl/>
        </w:rPr>
        <w:t xml:space="preserve">ذكرى </w:t>
      </w:r>
      <w:r w:rsidRPr="00317042">
        <w:rPr>
          <w:rFonts w:hint="cs"/>
          <w:rtl/>
        </w:rPr>
        <w:t xml:space="preserve">والتماس </w:t>
      </w:r>
      <w:r w:rsidRPr="00317042">
        <w:rPr>
          <w:rtl/>
        </w:rPr>
        <w:t>من البرقعي</w:t>
      </w:r>
      <w:r w:rsidRPr="00317042">
        <w:rPr>
          <w:rFonts w:hint="cs"/>
          <w:rtl/>
        </w:rPr>
        <w:t xml:space="preserve"> للشباب</w:t>
      </w:r>
      <w:r w:rsidRPr="00317042">
        <w:rPr>
          <w:rtl/>
        </w:rPr>
        <w:t>:</w:t>
      </w:r>
      <w:bookmarkEnd w:id="257"/>
      <w:bookmarkEnd w:id="258"/>
    </w:p>
    <w:p w:rsidR="00C359FF" w:rsidRPr="000042B5" w:rsidRDefault="00C359FF" w:rsidP="000042B5">
      <w:pPr>
        <w:pStyle w:val="aa"/>
        <w:rPr>
          <w:rtl/>
        </w:rPr>
      </w:pPr>
      <w:r w:rsidRPr="000042B5">
        <w:rPr>
          <w:rtl/>
        </w:rPr>
        <w:t>أيها الشباب الصادقون!</w:t>
      </w:r>
    </w:p>
    <w:p w:rsidR="00C359FF" w:rsidRPr="000042B5" w:rsidRDefault="00C359FF" w:rsidP="000042B5">
      <w:pPr>
        <w:pStyle w:val="aa"/>
        <w:rPr>
          <w:rtl/>
        </w:rPr>
      </w:pPr>
      <w:r w:rsidRPr="000042B5">
        <w:rPr>
          <w:rtl/>
        </w:rPr>
        <w:t>أخاطبكم لأنكم براعم الغد وصوته المشرق.</w:t>
      </w:r>
    </w:p>
    <w:p w:rsidR="00C359FF" w:rsidRPr="000042B5" w:rsidRDefault="00C359FF" w:rsidP="000042B5">
      <w:pPr>
        <w:pStyle w:val="aa"/>
        <w:rPr>
          <w:rtl/>
        </w:rPr>
      </w:pPr>
      <w:r w:rsidRPr="000042B5">
        <w:rPr>
          <w:rtl/>
        </w:rPr>
        <w:lastRenderedPageBreak/>
        <w:t>أملي أيها الشباب بألا تنسوا</w:t>
      </w:r>
      <w:r w:rsidRPr="000042B5">
        <w:rPr>
          <w:rFonts w:hint="cs"/>
          <w:rtl/>
        </w:rPr>
        <w:t xml:space="preserve"> ا</w:t>
      </w:r>
      <w:r w:rsidRPr="000042B5">
        <w:rPr>
          <w:rtl/>
        </w:rPr>
        <w:t>لبرقعي بعد موته، وتذكروا بأنه أحبكم بصدق.</w:t>
      </w:r>
    </w:p>
    <w:p w:rsidR="00C359FF" w:rsidRPr="000042B5" w:rsidRDefault="00C359FF" w:rsidP="000042B5">
      <w:pPr>
        <w:pStyle w:val="aa"/>
        <w:rPr>
          <w:rtl/>
        </w:rPr>
      </w:pPr>
      <w:r w:rsidRPr="000042B5">
        <w:rPr>
          <w:rtl/>
        </w:rPr>
        <w:t>لا تحرموني بعد موتي من صالح دعائكم، فقد كان أملي أن أخدمكم، وسوف أودعكم يوماً فلا تنسوا شيخاً عانى أشد المعاناة، وامتحن من أشد الرجال دناءة؛ لأنه يدافع عن المبادئ، فلم يبق طغيان وظلم إلا صبوه عليه، ولا تهمة ولا بهتان إلا ألصقوه به!</w:t>
      </w:r>
    </w:p>
    <w:p w:rsidR="00C359FF" w:rsidRPr="000042B5" w:rsidRDefault="00C359FF" w:rsidP="000042B5">
      <w:pPr>
        <w:pStyle w:val="aa"/>
        <w:rPr>
          <w:rtl/>
        </w:rPr>
      </w:pPr>
      <w:r w:rsidRPr="000042B5">
        <w:rPr>
          <w:rtl/>
        </w:rPr>
        <w:t>ولكن مهما ضعفت قوتنا في هذه الدنيا أمام الظالم، فإننا وإياه في طريقنا إلى محكمة الله العظمى، وسيقضي الله بيننا وبينه بعدله.</w:t>
      </w:r>
    </w:p>
    <w:p w:rsidR="00C359FF" w:rsidRPr="000042B5" w:rsidRDefault="00C359FF" w:rsidP="00EE5970">
      <w:pPr>
        <w:pStyle w:val="aa"/>
        <w:spacing w:before="240"/>
        <w:ind w:firstLine="0"/>
        <w:jc w:val="center"/>
        <w:rPr>
          <w:rtl/>
        </w:rPr>
      </w:pPr>
      <w:r w:rsidRPr="000042B5">
        <w:rPr>
          <w:rtl/>
        </w:rPr>
        <w:t>هذا آخر الكتاب، وآخر دعوانا أن الحمد لله رب العالمين.</w:t>
      </w:r>
    </w:p>
    <w:p w:rsidR="00C359FF" w:rsidRPr="000042B5" w:rsidRDefault="00C359FF" w:rsidP="00EE5970">
      <w:pPr>
        <w:pStyle w:val="aa"/>
        <w:ind w:firstLine="0"/>
        <w:jc w:val="center"/>
        <w:rPr>
          <w:rtl/>
        </w:rPr>
      </w:pPr>
      <w:r w:rsidRPr="000042B5">
        <w:rPr>
          <w:rtl/>
        </w:rPr>
        <w:t xml:space="preserve">2/2/ 1370 </w:t>
      </w:r>
      <w:r w:rsidRPr="000042B5">
        <w:rPr>
          <w:rFonts w:hint="cs"/>
          <w:rtl/>
        </w:rPr>
        <w:t>هـ . ش.</w:t>
      </w:r>
    </w:p>
    <w:p w:rsidR="00C359FF" w:rsidRPr="000042B5" w:rsidRDefault="00C359FF" w:rsidP="00EE5970">
      <w:pPr>
        <w:pStyle w:val="aa"/>
        <w:ind w:firstLine="0"/>
        <w:jc w:val="center"/>
        <w:rPr>
          <w:rtl/>
        </w:rPr>
      </w:pPr>
      <w:r w:rsidRPr="000042B5">
        <w:rPr>
          <w:rFonts w:hint="cs"/>
          <w:rtl/>
        </w:rPr>
        <w:t>الموافق ليوم: الأحد 12 نوفمبر</w:t>
      </w:r>
      <w:r w:rsidRPr="000042B5">
        <w:rPr>
          <w:rtl/>
        </w:rPr>
        <w:t xml:space="preserve"> 1991 م</w:t>
      </w:r>
      <w:r w:rsidRPr="000042B5">
        <w:rPr>
          <w:rFonts w:hint="cs"/>
          <w:rtl/>
        </w:rPr>
        <w:t>.</w:t>
      </w:r>
    </w:p>
    <w:p w:rsidR="00C359FF" w:rsidRPr="000042B5" w:rsidRDefault="00C359FF" w:rsidP="000042B5">
      <w:pPr>
        <w:pStyle w:val="aa"/>
        <w:rPr>
          <w:rtl/>
        </w:rPr>
      </w:pPr>
    </w:p>
    <w:p w:rsidR="00D16891" w:rsidRDefault="00D16891" w:rsidP="002932FC">
      <w:pPr>
        <w:widowControl w:val="0"/>
        <w:tabs>
          <w:tab w:val="right" w:leader="dot" w:pos="7088"/>
        </w:tabs>
        <w:jc w:val="both"/>
        <w:rPr>
          <w:rFonts w:cs="mylotus"/>
          <w:b/>
          <w:bCs/>
          <w:szCs w:val="27"/>
          <w:rtl/>
        </w:rPr>
      </w:pPr>
    </w:p>
    <w:p w:rsidR="00D16891" w:rsidRDefault="00D16891" w:rsidP="00DB3A9A">
      <w:pPr>
        <w:widowControl w:val="0"/>
        <w:tabs>
          <w:tab w:val="right" w:leader="dot" w:pos="7088"/>
        </w:tabs>
        <w:jc w:val="center"/>
        <w:rPr>
          <w:rFonts w:cs="mylotus"/>
          <w:b/>
          <w:bCs/>
          <w:szCs w:val="27"/>
          <w:rtl/>
        </w:rPr>
      </w:pPr>
    </w:p>
    <w:p w:rsidR="00C359FF" w:rsidRPr="00D96F07" w:rsidRDefault="00C359FF" w:rsidP="00DB3A9A">
      <w:pPr>
        <w:widowControl w:val="0"/>
        <w:tabs>
          <w:tab w:val="right" w:leader="dot" w:pos="7088"/>
        </w:tabs>
        <w:jc w:val="center"/>
        <w:rPr>
          <w:rFonts w:cs="mylotus"/>
          <w:b/>
          <w:bCs/>
          <w:szCs w:val="27"/>
        </w:rPr>
      </w:pPr>
    </w:p>
    <w:p w:rsidR="00693037" w:rsidRDefault="00693037" w:rsidP="000042B5">
      <w:pPr>
        <w:pStyle w:val="aa"/>
        <w:rPr>
          <w:rtl/>
        </w:rPr>
        <w:sectPr w:rsidR="00693037" w:rsidSect="000F032A">
          <w:footnotePr>
            <w:numRestart w:val="eachPage"/>
          </w:footnotePr>
          <w:pgSz w:w="11907" w:h="16840" w:code="9"/>
          <w:pgMar w:top="851" w:right="2495" w:bottom="4253" w:left="2041" w:header="0" w:footer="1021" w:gutter="0"/>
          <w:cols w:space="720"/>
          <w:bidi/>
          <w:rtlGutter/>
          <w:docGrid w:linePitch="360"/>
        </w:sectPr>
      </w:pPr>
    </w:p>
    <w:p w:rsidR="00693037" w:rsidRPr="00E9004C" w:rsidRDefault="00693037" w:rsidP="00E9004C">
      <w:pPr>
        <w:pStyle w:val="Heading1"/>
        <w:spacing w:before="2280"/>
        <w:rPr>
          <w:sz w:val="96"/>
          <w:szCs w:val="96"/>
          <w:rtl/>
          <w:lang w:bidi="fa-IR"/>
        </w:rPr>
      </w:pPr>
      <w:bookmarkStart w:id="259" w:name="_Toc224642592"/>
      <w:bookmarkStart w:id="260" w:name="_Toc224642738"/>
      <w:bookmarkStart w:id="261" w:name="_Toc343559967"/>
      <w:r w:rsidRPr="00E9004C">
        <w:rPr>
          <w:rFonts w:hint="cs"/>
          <w:sz w:val="56"/>
          <w:szCs w:val="144"/>
          <w:rtl/>
          <w:lang w:bidi="fa-IR"/>
        </w:rPr>
        <w:lastRenderedPageBreak/>
        <w:t>الضما</w:t>
      </w:r>
      <w:r w:rsidRPr="00E9004C">
        <w:rPr>
          <w:rFonts w:hint="cs"/>
          <w:sz w:val="56"/>
          <w:szCs w:val="144"/>
          <w:rtl/>
        </w:rPr>
        <w:t>ئ</w:t>
      </w:r>
      <w:r w:rsidRPr="00E9004C">
        <w:rPr>
          <w:rFonts w:hint="cs"/>
          <w:sz w:val="56"/>
          <w:szCs w:val="144"/>
          <w:rtl/>
          <w:lang w:bidi="fa-IR"/>
        </w:rPr>
        <w:t>م</w:t>
      </w:r>
      <w:bookmarkEnd w:id="259"/>
      <w:bookmarkEnd w:id="260"/>
      <w:bookmarkEnd w:id="261"/>
    </w:p>
    <w:p w:rsidR="00693037" w:rsidRDefault="00693037" w:rsidP="00693037">
      <w:pPr>
        <w:ind w:firstLine="284"/>
        <w:jc w:val="both"/>
        <w:rPr>
          <w:rFonts w:cs="B Zar" w:hint="cs"/>
          <w:sz w:val="30"/>
          <w:szCs w:val="28"/>
          <w:rtl/>
          <w:lang w:bidi="fa-IR"/>
        </w:rPr>
      </w:pPr>
    </w:p>
    <w:p w:rsidR="00E9004C" w:rsidRPr="00693037" w:rsidRDefault="00E9004C" w:rsidP="00693037">
      <w:pPr>
        <w:ind w:firstLine="284"/>
        <w:jc w:val="both"/>
        <w:rPr>
          <w:rFonts w:cs="B Zar"/>
          <w:sz w:val="30"/>
          <w:szCs w:val="28"/>
          <w:rtl/>
          <w:lang w:bidi="fa-IR"/>
        </w:rPr>
      </w:pPr>
    </w:p>
    <w:p w:rsidR="00693037" w:rsidRPr="00E9004C" w:rsidRDefault="00E9004C" w:rsidP="00E9004C">
      <w:pPr>
        <w:pStyle w:val="ab"/>
        <w:rPr>
          <w:sz w:val="44"/>
          <w:szCs w:val="44"/>
          <w:lang w:bidi="fa-IR"/>
        </w:rPr>
      </w:pPr>
      <w:bookmarkStart w:id="262" w:name="_Toc343559968"/>
      <w:r w:rsidRPr="00E9004C">
        <w:rPr>
          <w:rFonts w:cs="SKR HEAD1" w:hint="cs"/>
          <w:sz w:val="44"/>
          <w:szCs w:val="44"/>
          <w:rtl/>
          <w:lang w:bidi="fa-IR"/>
        </w:rPr>
        <w:t xml:space="preserve">1- </w:t>
      </w:r>
      <w:r w:rsidR="008821ED" w:rsidRPr="00E9004C">
        <w:rPr>
          <w:rFonts w:hint="cs"/>
          <w:sz w:val="44"/>
          <w:szCs w:val="44"/>
          <w:rtl/>
          <w:lang w:bidi="fa-IR"/>
        </w:rPr>
        <w:t>الوثائق</w:t>
      </w:r>
      <w:bookmarkEnd w:id="262"/>
    </w:p>
    <w:p w:rsidR="00693037" w:rsidRPr="00E9004C" w:rsidRDefault="00693037" w:rsidP="00E9004C">
      <w:pPr>
        <w:pStyle w:val="ab"/>
        <w:rPr>
          <w:sz w:val="44"/>
          <w:szCs w:val="44"/>
          <w:rtl/>
          <w:lang w:bidi="fa-IR"/>
        </w:rPr>
      </w:pPr>
      <w:bookmarkStart w:id="263" w:name="_Toc343559969"/>
      <w:r w:rsidRPr="00E9004C">
        <w:rPr>
          <w:rFonts w:cs="SKR HEAD1" w:hint="cs"/>
          <w:sz w:val="44"/>
          <w:szCs w:val="44"/>
          <w:rtl/>
          <w:lang w:bidi="fa-IR"/>
        </w:rPr>
        <w:t xml:space="preserve">2- </w:t>
      </w:r>
      <w:bookmarkStart w:id="264" w:name="_Toc224642594"/>
      <w:bookmarkStart w:id="265" w:name="_Toc224642740"/>
      <w:r w:rsidR="008821ED" w:rsidRPr="00E9004C">
        <w:rPr>
          <w:rFonts w:hint="cs"/>
          <w:sz w:val="44"/>
          <w:szCs w:val="44"/>
          <w:rtl/>
          <w:lang w:bidi="fa-IR"/>
        </w:rPr>
        <w:t>الصور</w:t>
      </w:r>
      <w:bookmarkEnd w:id="263"/>
      <w:bookmarkEnd w:id="264"/>
      <w:bookmarkEnd w:id="265"/>
    </w:p>
    <w:p w:rsidR="00693037" w:rsidRPr="00693037" w:rsidRDefault="00693037" w:rsidP="00693037">
      <w:pPr>
        <w:ind w:firstLine="284"/>
        <w:jc w:val="both"/>
        <w:rPr>
          <w:rFonts w:cs="B Zar"/>
          <w:sz w:val="30"/>
          <w:szCs w:val="28"/>
          <w:rtl/>
          <w:lang w:bidi="fa-IR"/>
        </w:rPr>
      </w:pPr>
    </w:p>
    <w:p w:rsidR="00693037" w:rsidRPr="00693037" w:rsidRDefault="00693037" w:rsidP="00693037">
      <w:pPr>
        <w:ind w:firstLine="284"/>
        <w:jc w:val="both"/>
        <w:rPr>
          <w:rFonts w:cs="B Zar"/>
          <w:sz w:val="30"/>
          <w:szCs w:val="28"/>
          <w:rtl/>
          <w:lang w:bidi="fa-IR"/>
        </w:rPr>
      </w:pPr>
    </w:p>
    <w:p w:rsidR="00693037" w:rsidRPr="00693037" w:rsidRDefault="00693037" w:rsidP="00693037">
      <w:pPr>
        <w:spacing w:before="240"/>
        <w:ind w:left="284"/>
        <w:jc w:val="both"/>
        <w:outlineLvl w:val="1"/>
        <w:rPr>
          <w:rFonts w:cs="B Zar"/>
          <w:bCs/>
          <w:sz w:val="28"/>
          <w:rtl/>
          <w:lang w:bidi="fa-IR"/>
        </w:rPr>
        <w:sectPr w:rsidR="00693037" w:rsidRPr="00693037" w:rsidSect="00917ED4">
          <w:footnotePr>
            <w:numRestart w:val="eachPage"/>
          </w:footnotePr>
          <w:type w:val="oddPage"/>
          <w:pgSz w:w="11907" w:h="16840" w:code="9"/>
          <w:pgMar w:top="851" w:right="2495" w:bottom="4253" w:left="2041" w:header="0" w:footer="1021" w:gutter="0"/>
          <w:cols w:space="720"/>
          <w:bidi/>
          <w:rtlGutter/>
          <w:docGrid w:linePitch="326"/>
        </w:sectPr>
      </w:pPr>
    </w:p>
    <w:p w:rsidR="00693037" w:rsidRPr="00693037" w:rsidRDefault="00693037" w:rsidP="00693037">
      <w:pPr>
        <w:ind w:firstLine="454"/>
        <w:jc w:val="center"/>
        <w:rPr>
          <w:rFonts w:cs="B Zar"/>
          <w:sz w:val="30"/>
          <w:szCs w:val="30"/>
          <w:lang w:bidi="fa-IR"/>
        </w:rPr>
      </w:pPr>
      <w:r>
        <w:rPr>
          <w:rFonts w:cs="B Zar"/>
          <w:noProof/>
          <w:sz w:val="30"/>
          <w:szCs w:val="30"/>
        </w:rPr>
        <w:lastRenderedPageBreak/>
        <w:drawing>
          <wp:inline distT="0" distB="0" distL="0" distR="0">
            <wp:extent cx="4400550" cy="6619875"/>
            <wp:effectExtent l="0" t="0" r="0" b="9525"/>
            <wp:docPr id="97" name="Picture 97" descr="Savaneh Ayam_Page_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vaneh Ayam_Page_2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00550" cy="6619875"/>
                    </a:xfrm>
                    <a:prstGeom prst="rect">
                      <a:avLst/>
                    </a:prstGeom>
                    <a:noFill/>
                    <a:ln>
                      <a:noFill/>
                    </a:ln>
                  </pic:spPr>
                </pic:pic>
              </a:graphicData>
            </a:graphic>
          </wp:inline>
        </w:drawing>
      </w:r>
      <w:r>
        <w:rPr>
          <w:rFonts w:cs="B Zar"/>
          <w:noProof/>
          <w:sz w:val="30"/>
          <w:szCs w:val="30"/>
        </w:rPr>
        <w:lastRenderedPageBreak/>
        <w:drawing>
          <wp:inline distT="0" distB="0" distL="0" distR="0">
            <wp:extent cx="4514850" cy="6572250"/>
            <wp:effectExtent l="0" t="0" r="0" b="0"/>
            <wp:docPr id="96" name="Picture 96" descr="Savaneh%20Ayam_Page_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vaneh%20Ayam_Page_2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4850" cy="6572250"/>
                    </a:xfrm>
                    <a:prstGeom prst="rect">
                      <a:avLst/>
                    </a:prstGeom>
                    <a:noFill/>
                    <a:ln>
                      <a:noFill/>
                    </a:ln>
                  </pic:spPr>
                </pic:pic>
              </a:graphicData>
            </a:graphic>
          </wp:inline>
        </w:drawing>
      </w:r>
      <w:r>
        <w:rPr>
          <w:rFonts w:cs="B Zar"/>
          <w:noProof/>
          <w:sz w:val="30"/>
          <w:szCs w:val="30"/>
        </w:rPr>
        <w:lastRenderedPageBreak/>
        <w:drawing>
          <wp:inline distT="0" distB="0" distL="0" distR="0">
            <wp:extent cx="4238625" cy="6896100"/>
            <wp:effectExtent l="0" t="0" r="9525" b="0"/>
            <wp:docPr id="95" name="Picture 95" descr="Savaneh%20Ayam_Page_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vaneh%20Ayam_Page_2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38625" cy="6896100"/>
                    </a:xfrm>
                    <a:prstGeom prst="rect">
                      <a:avLst/>
                    </a:prstGeom>
                    <a:noFill/>
                    <a:ln>
                      <a:noFill/>
                    </a:ln>
                  </pic:spPr>
                </pic:pic>
              </a:graphicData>
            </a:graphic>
          </wp:inline>
        </w:drawing>
      </w:r>
      <w:r>
        <w:rPr>
          <w:rFonts w:cs="B Zar"/>
          <w:noProof/>
          <w:sz w:val="30"/>
          <w:szCs w:val="30"/>
        </w:rPr>
        <w:lastRenderedPageBreak/>
        <w:drawing>
          <wp:inline distT="0" distB="0" distL="0" distR="0">
            <wp:extent cx="4038600" cy="6905625"/>
            <wp:effectExtent l="0" t="0" r="0" b="9525"/>
            <wp:docPr id="94" name="Picture 94" descr="Savaneh%20Ayam_Page_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vaneh%20Ayam_Page_2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38600" cy="6905625"/>
                    </a:xfrm>
                    <a:prstGeom prst="rect">
                      <a:avLst/>
                    </a:prstGeom>
                    <a:noFill/>
                    <a:ln>
                      <a:noFill/>
                    </a:ln>
                  </pic:spPr>
                </pic:pic>
              </a:graphicData>
            </a:graphic>
          </wp:inline>
        </w:drawing>
      </w:r>
      <w:r>
        <w:rPr>
          <w:rFonts w:cs="B Zar"/>
          <w:noProof/>
          <w:sz w:val="30"/>
          <w:szCs w:val="30"/>
        </w:rPr>
        <w:lastRenderedPageBreak/>
        <w:drawing>
          <wp:inline distT="0" distB="0" distL="0" distR="0">
            <wp:extent cx="4152900" cy="6905625"/>
            <wp:effectExtent l="0" t="0" r="0" b="9525"/>
            <wp:docPr id="93" name="Picture 93" descr="Savaneh%20Ayam_Page_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vaneh%20Ayam_Page_2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52900" cy="6905625"/>
                    </a:xfrm>
                    <a:prstGeom prst="rect">
                      <a:avLst/>
                    </a:prstGeom>
                    <a:noFill/>
                    <a:ln>
                      <a:noFill/>
                    </a:ln>
                  </pic:spPr>
                </pic:pic>
              </a:graphicData>
            </a:graphic>
          </wp:inline>
        </w:drawing>
      </w:r>
      <w:r>
        <w:rPr>
          <w:rFonts w:cs="B Zar"/>
          <w:noProof/>
          <w:sz w:val="30"/>
          <w:szCs w:val="30"/>
        </w:rPr>
        <w:lastRenderedPageBreak/>
        <w:drawing>
          <wp:inline distT="0" distB="0" distL="0" distR="0">
            <wp:extent cx="4514850" cy="6353175"/>
            <wp:effectExtent l="0" t="0" r="0" b="9525"/>
            <wp:docPr id="92" name="Picture 92" descr="Savaneh%20Ayam_Page_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vaneh%20Ayam_Page_2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14850" cy="6353175"/>
                    </a:xfrm>
                    <a:prstGeom prst="rect">
                      <a:avLst/>
                    </a:prstGeom>
                    <a:noFill/>
                    <a:ln>
                      <a:noFill/>
                    </a:ln>
                  </pic:spPr>
                </pic:pic>
              </a:graphicData>
            </a:graphic>
          </wp:inline>
        </w:drawing>
      </w:r>
      <w:r>
        <w:rPr>
          <w:rFonts w:cs="B Zar"/>
          <w:noProof/>
          <w:sz w:val="30"/>
          <w:szCs w:val="30"/>
        </w:rPr>
        <w:lastRenderedPageBreak/>
        <w:drawing>
          <wp:inline distT="0" distB="0" distL="0" distR="0">
            <wp:extent cx="4514850" cy="5848350"/>
            <wp:effectExtent l="0" t="0" r="0" b="0"/>
            <wp:docPr id="91" name="Picture 91" descr="Savaneh%20Ayam_Page_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avaneh%20Ayam_Page_2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14850" cy="5848350"/>
                    </a:xfrm>
                    <a:prstGeom prst="rect">
                      <a:avLst/>
                    </a:prstGeom>
                    <a:noFill/>
                    <a:ln>
                      <a:noFill/>
                    </a:ln>
                  </pic:spPr>
                </pic:pic>
              </a:graphicData>
            </a:graphic>
          </wp:inline>
        </w:drawing>
      </w:r>
      <w:r>
        <w:rPr>
          <w:rFonts w:cs="B Zar"/>
          <w:noProof/>
          <w:sz w:val="30"/>
          <w:szCs w:val="30"/>
        </w:rPr>
        <w:lastRenderedPageBreak/>
        <w:drawing>
          <wp:inline distT="0" distB="0" distL="0" distR="0">
            <wp:extent cx="4514850" cy="5905500"/>
            <wp:effectExtent l="0" t="0" r="0" b="0"/>
            <wp:docPr id="90" name="Picture 90" descr="Savaneh%20Ayam_Page_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vaneh%20Ayam_Page_2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14850" cy="59055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543675"/>
            <wp:effectExtent l="0" t="0" r="0" b="9525"/>
            <wp:docPr id="89" name="Picture 89" descr="Savaneh%20Ayam_Page_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vaneh%20Ayam_Page_2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14850" cy="6543675"/>
                    </a:xfrm>
                    <a:prstGeom prst="rect">
                      <a:avLst/>
                    </a:prstGeom>
                    <a:noFill/>
                    <a:ln>
                      <a:noFill/>
                    </a:ln>
                  </pic:spPr>
                </pic:pic>
              </a:graphicData>
            </a:graphic>
          </wp:inline>
        </w:drawing>
      </w:r>
      <w:r>
        <w:rPr>
          <w:rFonts w:cs="B Zar"/>
          <w:noProof/>
          <w:sz w:val="30"/>
          <w:szCs w:val="30"/>
        </w:rPr>
        <w:lastRenderedPageBreak/>
        <w:drawing>
          <wp:inline distT="0" distB="0" distL="0" distR="0">
            <wp:extent cx="4362450" cy="6896100"/>
            <wp:effectExtent l="0" t="0" r="0" b="0"/>
            <wp:docPr id="88" name="Picture 88" descr="Savaneh%20Ayam_Page_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avaneh%20Ayam_Page_2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62450" cy="68961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5857875"/>
            <wp:effectExtent l="0" t="0" r="0" b="9525"/>
            <wp:docPr id="87" name="Picture 87" descr="Savaneh%20Ayam_Page_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vaneh%20Ayam_Page_2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14850" cy="5857875"/>
                    </a:xfrm>
                    <a:prstGeom prst="rect">
                      <a:avLst/>
                    </a:prstGeom>
                    <a:noFill/>
                    <a:ln>
                      <a:noFill/>
                    </a:ln>
                  </pic:spPr>
                </pic:pic>
              </a:graphicData>
            </a:graphic>
          </wp:inline>
        </w:drawing>
      </w:r>
      <w:r>
        <w:rPr>
          <w:rFonts w:cs="B Zar"/>
          <w:noProof/>
          <w:sz w:val="30"/>
          <w:szCs w:val="30"/>
        </w:rPr>
        <w:lastRenderedPageBreak/>
        <w:drawing>
          <wp:inline distT="0" distB="0" distL="0" distR="0">
            <wp:extent cx="4514850" cy="6781800"/>
            <wp:effectExtent l="0" t="0" r="0" b="0"/>
            <wp:docPr id="86" name="Picture 86" descr="Savaneh%20Ayam_Page_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vaneh%20Ayam_Page_2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14850" cy="67818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696075"/>
            <wp:effectExtent l="0" t="0" r="0" b="9525"/>
            <wp:docPr id="85" name="Picture 85" descr="Savaneh%20Ayam_Page_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avaneh%20Ayam_Page_2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14850" cy="6696075"/>
                    </a:xfrm>
                    <a:prstGeom prst="rect">
                      <a:avLst/>
                    </a:prstGeom>
                    <a:noFill/>
                    <a:ln>
                      <a:noFill/>
                    </a:ln>
                  </pic:spPr>
                </pic:pic>
              </a:graphicData>
            </a:graphic>
          </wp:inline>
        </w:drawing>
      </w:r>
      <w:r>
        <w:rPr>
          <w:rFonts w:cs="B Zar"/>
          <w:noProof/>
          <w:sz w:val="30"/>
          <w:szCs w:val="30"/>
        </w:rPr>
        <w:lastRenderedPageBreak/>
        <w:drawing>
          <wp:inline distT="0" distB="0" distL="0" distR="0">
            <wp:extent cx="3838575" cy="6896100"/>
            <wp:effectExtent l="0" t="0" r="9525" b="0"/>
            <wp:docPr id="84" name="Picture 84" descr="Savaneh%20Ayam_Page_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avaneh%20Ayam_Page_2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38575" cy="6896100"/>
                    </a:xfrm>
                    <a:prstGeom prst="rect">
                      <a:avLst/>
                    </a:prstGeom>
                    <a:noFill/>
                    <a:ln>
                      <a:noFill/>
                    </a:ln>
                  </pic:spPr>
                </pic:pic>
              </a:graphicData>
            </a:graphic>
          </wp:inline>
        </w:drawing>
      </w:r>
      <w:r>
        <w:rPr>
          <w:rFonts w:cs="B Zar"/>
          <w:noProof/>
          <w:sz w:val="30"/>
          <w:szCs w:val="30"/>
        </w:rPr>
        <w:lastRenderedPageBreak/>
        <w:drawing>
          <wp:inline distT="0" distB="0" distL="0" distR="0">
            <wp:extent cx="4229100" cy="6896100"/>
            <wp:effectExtent l="0" t="0" r="0" b="0"/>
            <wp:docPr id="83" name="Picture 83" descr="Savaneh%20Ayam_Page_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avaneh%20Ayam_Page_2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29100" cy="68961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067425"/>
            <wp:effectExtent l="0" t="0" r="0" b="9525"/>
            <wp:docPr id="82" name="Picture 82" descr="Savaneh%20Ayam_Page_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avaneh%20Ayam_Page_2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14850" cy="6067425"/>
                    </a:xfrm>
                    <a:prstGeom prst="rect">
                      <a:avLst/>
                    </a:prstGeom>
                    <a:noFill/>
                    <a:ln>
                      <a:noFill/>
                    </a:ln>
                  </pic:spPr>
                </pic:pic>
              </a:graphicData>
            </a:graphic>
          </wp:inline>
        </w:drawing>
      </w:r>
      <w:r>
        <w:rPr>
          <w:rFonts w:cs="B Zar"/>
          <w:noProof/>
          <w:sz w:val="30"/>
          <w:szCs w:val="30"/>
        </w:rPr>
        <w:lastRenderedPageBreak/>
        <w:drawing>
          <wp:inline distT="0" distB="0" distL="0" distR="0">
            <wp:extent cx="3810000" cy="6896100"/>
            <wp:effectExtent l="0" t="0" r="0" b="0"/>
            <wp:docPr id="81" name="Picture 81" descr="Savaneh%20Ayam_Page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avaneh%20Ayam_Page_2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0" cy="68961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086475"/>
            <wp:effectExtent l="0" t="0" r="0" b="9525"/>
            <wp:docPr id="80" name="Picture 80" descr="Savaneh%20Ayam_Page_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vaneh%20Ayam_Page_22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14850" cy="6086475"/>
                    </a:xfrm>
                    <a:prstGeom prst="rect">
                      <a:avLst/>
                    </a:prstGeom>
                    <a:noFill/>
                    <a:ln>
                      <a:noFill/>
                    </a:ln>
                  </pic:spPr>
                </pic:pic>
              </a:graphicData>
            </a:graphic>
          </wp:inline>
        </w:drawing>
      </w:r>
      <w:r>
        <w:rPr>
          <w:rFonts w:cs="B Zar"/>
          <w:noProof/>
          <w:sz w:val="30"/>
          <w:szCs w:val="30"/>
        </w:rPr>
        <w:lastRenderedPageBreak/>
        <w:drawing>
          <wp:inline distT="0" distB="0" distL="0" distR="0">
            <wp:extent cx="4514850" cy="6829425"/>
            <wp:effectExtent l="0" t="0" r="0" b="9525"/>
            <wp:docPr id="79" name="Picture 79" descr="Savaneh%20Ayam_Page_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avaneh%20Ayam_Page_2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4850" cy="6829425"/>
                    </a:xfrm>
                    <a:prstGeom prst="rect">
                      <a:avLst/>
                    </a:prstGeom>
                    <a:noFill/>
                    <a:ln>
                      <a:noFill/>
                    </a:ln>
                  </pic:spPr>
                </pic:pic>
              </a:graphicData>
            </a:graphic>
          </wp:inline>
        </w:drawing>
      </w:r>
      <w:r>
        <w:rPr>
          <w:rFonts w:cs="B Zar"/>
          <w:noProof/>
          <w:sz w:val="30"/>
          <w:szCs w:val="30"/>
        </w:rPr>
        <w:lastRenderedPageBreak/>
        <w:drawing>
          <wp:inline distT="0" distB="0" distL="0" distR="0">
            <wp:extent cx="4505325" cy="6629400"/>
            <wp:effectExtent l="0" t="0" r="9525" b="0"/>
            <wp:docPr id="78" name="Picture 78" descr="Savaneh%20Ayam_Page_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avaneh%20Ayam_Page_2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05325" cy="6629400"/>
                    </a:xfrm>
                    <a:prstGeom prst="rect">
                      <a:avLst/>
                    </a:prstGeom>
                    <a:noFill/>
                    <a:ln>
                      <a:noFill/>
                    </a:ln>
                  </pic:spPr>
                </pic:pic>
              </a:graphicData>
            </a:graphic>
          </wp:inline>
        </w:drawing>
      </w:r>
      <w:r>
        <w:rPr>
          <w:rFonts w:cs="B Zar"/>
          <w:noProof/>
          <w:sz w:val="30"/>
          <w:szCs w:val="30"/>
        </w:rPr>
        <w:lastRenderedPageBreak/>
        <w:drawing>
          <wp:inline distT="0" distB="0" distL="0" distR="0">
            <wp:extent cx="4267200" cy="6896100"/>
            <wp:effectExtent l="0" t="0" r="0" b="0"/>
            <wp:docPr id="77" name="Picture 77" descr="Savaneh%20Ayam_Page_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vaneh%20Ayam_Page_2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67200" cy="6896100"/>
                    </a:xfrm>
                    <a:prstGeom prst="rect">
                      <a:avLst/>
                    </a:prstGeom>
                    <a:noFill/>
                    <a:ln>
                      <a:noFill/>
                    </a:ln>
                  </pic:spPr>
                </pic:pic>
              </a:graphicData>
            </a:graphic>
          </wp:inline>
        </w:drawing>
      </w:r>
      <w:r>
        <w:rPr>
          <w:rFonts w:cs="B Zar"/>
          <w:noProof/>
          <w:sz w:val="30"/>
          <w:szCs w:val="30"/>
        </w:rPr>
        <w:lastRenderedPageBreak/>
        <w:drawing>
          <wp:inline distT="0" distB="0" distL="0" distR="0">
            <wp:extent cx="4191000" cy="6905625"/>
            <wp:effectExtent l="0" t="0" r="0" b="9525"/>
            <wp:docPr id="76" name="Picture 76" descr="Savaneh%20Ayam_Page_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vaneh%20Ayam_Page_2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91000" cy="6905625"/>
                    </a:xfrm>
                    <a:prstGeom prst="rect">
                      <a:avLst/>
                    </a:prstGeom>
                    <a:noFill/>
                    <a:ln>
                      <a:noFill/>
                    </a:ln>
                  </pic:spPr>
                </pic:pic>
              </a:graphicData>
            </a:graphic>
          </wp:inline>
        </w:drawing>
      </w:r>
      <w:r>
        <w:rPr>
          <w:rFonts w:cs="B Zar"/>
          <w:noProof/>
          <w:sz w:val="30"/>
          <w:szCs w:val="30"/>
        </w:rPr>
        <w:lastRenderedPageBreak/>
        <w:drawing>
          <wp:inline distT="0" distB="0" distL="0" distR="0">
            <wp:extent cx="4448175" cy="6896100"/>
            <wp:effectExtent l="0" t="0" r="9525" b="0"/>
            <wp:docPr id="75" name="Picture 75" descr="Savaneh%20Ayam_Page_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avaneh%20Ayam_Page_2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48175" cy="68961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5895975"/>
            <wp:effectExtent l="0" t="0" r="0" b="9525"/>
            <wp:docPr id="74" name="Picture 74" descr="Savaneh%20Ayam_Page_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avaneh%20Ayam_Page_23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14850" cy="5895975"/>
                    </a:xfrm>
                    <a:prstGeom prst="rect">
                      <a:avLst/>
                    </a:prstGeom>
                    <a:noFill/>
                    <a:ln>
                      <a:noFill/>
                    </a:ln>
                  </pic:spPr>
                </pic:pic>
              </a:graphicData>
            </a:graphic>
          </wp:inline>
        </w:drawing>
      </w:r>
      <w:r>
        <w:rPr>
          <w:rFonts w:cs="B Zar"/>
          <w:noProof/>
          <w:sz w:val="30"/>
          <w:szCs w:val="30"/>
        </w:rPr>
        <w:lastRenderedPageBreak/>
        <w:drawing>
          <wp:inline distT="0" distB="0" distL="0" distR="0">
            <wp:extent cx="3819525" cy="6896100"/>
            <wp:effectExtent l="0" t="0" r="9525" b="0"/>
            <wp:docPr id="73" name="Picture 73" descr="Savaneh%20Ayam_Page_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avaneh%20Ayam_Page_2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9525" cy="6896100"/>
                    </a:xfrm>
                    <a:prstGeom prst="rect">
                      <a:avLst/>
                    </a:prstGeom>
                    <a:noFill/>
                    <a:ln>
                      <a:noFill/>
                    </a:ln>
                  </pic:spPr>
                </pic:pic>
              </a:graphicData>
            </a:graphic>
          </wp:inline>
        </w:drawing>
      </w:r>
      <w:r>
        <w:rPr>
          <w:rFonts w:cs="B Zar"/>
          <w:noProof/>
          <w:sz w:val="30"/>
          <w:szCs w:val="30"/>
        </w:rPr>
        <w:lastRenderedPageBreak/>
        <w:drawing>
          <wp:inline distT="0" distB="0" distL="0" distR="0">
            <wp:extent cx="4400550" cy="6905625"/>
            <wp:effectExtent l="0" t="0" r="0" b="9525"/>
            <wp:docPr id="72" name="Picture 72" descr="Savaneh%20Ayam_Page_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avaneh%20Ayam_Page_23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00550" cy="6905625"/>
                    </a:xfrm>
                    <a:prstGeom prst="rect">
                      <a:avLst/>
                    </a:prstGeom>
                    <a:noFill/>
                    <a:ln>
                      <a:noFill/>
                    </a:ln>
                  </pic:spPr>
                </pic:pic>
              </a:graphicData>
            </a:graphic>
          </wp:inline>
        </w:drawing>
      </w:r>
      <w:r>
        <w:rPr>
          <w:rFonts w:cs="B Zar"/>
          <w:noProof/>
          <w:sz w:val="30"/>
          <w:szCs w:val="30"/>
        </w:rPr>
        <w:lastRenderedPageBreak/>
        <w:drawing>
          <wp:inline distT="0" distB="0" distL="0" distR="0">
            <wp:extent cx="4305300" cy="6905625"/>
            <wp:effectExtent l="0" t="0" r="0" b="9525"/>
            <wp:docPr id="71" name="Picture 71" descr="Savaneh%20Ayam_Page_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avaneh%20Ayam_Page_2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05300" cy="6905625"/>
                    </a:xfrm>
                    <a:prstGeom prst="rect">
                      <a:avLst/>
                    </a:prstGeom>
                    <a:noFill/>
                    <a:ln>
                      <a:noFill/>
                    </a:ln>
                  </pic:spPr>
                </pic:pic>
              </a:graphicData>
            </a:graphic>
          </wp:inline>
        </w:drawing>
      </w:r>
      <w:r>
        <w:rPr>
          <w:rFonts w:cs="B Zar"/>
          <w:noProof/>
          <w:sz w:val="30"/>
          <w:szCs w:val="30"/>
        </w:rPr>
        <w:lastRenderedPageBreak/>
        <w:drawing>
          <wp:inline distT="0" distB="0" distL="0" distR="0">
            <wp:extent cx="4514850" cy="5924550"/>
            <wp:effectExtent l="0" t="0" r="0" b="0"/>
            <wp:docPr id="70" name="Picture 70" descr="Savaneh%20Ayam_Page_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avaneh%20Ayam_Page_2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14850" cy="5924550"/>
                    </a:xfrm>
                    <a:prstGeom prst="rect">
                      <a:avLst/>
                    </a:prstGeom>
                    <a:noFill/>
                    <a:ln>
                      <a:noFill/>
                    </a:ln>
                  </pic:spPr>
                </pic:pic>
              </a:graphicData>
            </a:graphic>
          </wp:inline>
        </w:drawing>
      </w:r>
      <w:r>
        <w:rPr>
          <w:rFonts w:cs="B Zar"/>
          <w:noProof/>
          <w:sz w:val="30"/>
          <w:szCs w:val="30"/>
        </w:rPr>
        <w:lastRenderedPageBreak/>
        <w:drawing>
          <wp:inline distT="0" distB="0" distL="0" distR="0">
            <wp:extent cx="4467225" cy="5715000"/>
            <wp:effectExtent l="0" t="0" r="9525" b="0"/>
            <wp:docPr id="69" name="Picture 69" descr="Savaneh%20Ayam_Page_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avaneh%20Ayam_Page_2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67225" cy="57150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4838700"/>
            <wp:effectExtent l="0" t="0" r="0" b="0"/>
            <wp:docPr id="68" name="Picture 68" descr="Savaneh%20Ayam_Page_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vaneh%20Ayam_Page_23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14850" cy="48387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5610225"/>
            <wp:effectExtent l="0" t="0" r="0" b="9525"/>
            <wp:docPr id="67" name="Picture 67" descr="Savaneh%20Ayam_Page_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avaneh%20Ayam_Page_2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14850" cy="5610225"/>
                    </a:xfrm>
                    <a:prstGeom prst="rect">
                      <a:avLst/>
                    </a:prstGeom>
                    <a:noFill/>
                    <a:ln>
                      <a:noFill/>
                    </a:ln>
                  </pic:spPr>
                </pic:pic>
              </a:graphicData>
            </a:graphic>
          </wp:inline>
        </w:drawing>
      </w:r>
      <w:r>
        <w:rPr>
          <w:rFonts w:cs="B Zar"/>
          <w:noProof/>
          <w:sz w:val="30"/>
          <w:szCs w:val="30"/>
        </w:rPr>
        <w:lastRenderedPageBreak/>
        <w:drawing>
          <wp:inline distT="0" distB="0" distL="0" distR="0">
            <wp:extent cx="4514850" cy="4076700"/>
            <wp:effectExtent l="0" t="0" r="0" b="0"/>
            <wp:docPr id="66" name="Picture 66" descr="Savaneh%20Ayam_Page_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avaneh%20Ayam_Page_2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14850" cy="40767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657975"/>
            <wp:effectExtent l="0" t="0" r="0" b="9525"/>
            <wp:docPr id="65" name="Picture 65" descr="Savaneh%20Ayam_Page_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avaneh%20Ayam_Page_2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14850" cy="6657975"/>
                    </a:xfrm>
                    <a:prstGeom prst="rect">
                      <a:avLst/>
                    </a:prstGeom>
                    <a:noFill/>
                    <a:ln>
                      <a:noFill/>
                    </a:ln>
                  </pic:spPr>
                </pic:pic>
              </a:graphicData>
            </a:graphic>
          </wp:inline>
        </w:drawing>
      </w:r>
      <w:r>
        <w:rPr>
          <w:rFonts w:cs="B Zar"/>
          <w:noProof/>
          <w:sz w:val="30"/>
          <w:szCs w:val="30"/>
        </w:rPr>
        <w:lastRenderedPageBreak/>
        <w:drawing>
          <wp:inline distT="0" distB="0" distL="0" distR="0">
            <wp:extent cx="4514850" cy="6067425"/>
            <wp:effectExtent l="0" t="0" r="0" b="9525"/>
            <wp:docPr id="64" name="Picture 64" descr="Savaneh%20Ayam_Page_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avaneh%20Ayam_Page_24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14850" cy="6067425"/>
                    </a:xfrm>
                    <a:prstGeom prst="rect">
                      <a:avLst/>
                    </a:prstGeom>
                    <a:noFill/>
                    <a:ln>
                      <a:noFill/>
                    </a:ln>
                  </pic:spPr>
                </pic:pic>
              </a:graphicData>
            </a:graphic>
          </wp:inline>
        </w:drawing>
      </w:r>
      <w:r>
        <w:rPr>
          <w:rFonts w:cs="B Zar"/>
          <w:noProof/>
          <w:sz w:val="30"/>
          <w:szCs w:val="30"/>
        </w:rPr>
        <w:lastRenderedPageBreak/>
        <w:drawing>
          <wp:inline distT="0" distB="0" distL="0" distR="0">
            <wp:extent cx="3676650" cy="6905625"/>
            <wp:effectExtent l="0" t="0" r="0" b="9525"/>
            <wp:docPr id="63" name="Picture 63" descr="Savaneh%20Ayam_Page_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avaneh%20Ayam_Page_2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76650" cy="6905625"/>
                    </a:xfrm>
                    <a:prstGeom prst="rect">
                      <a:avLst/>
                    </a:prstGeom>
                    <a:noFill/>
                    <a:ln>
                      <a:noFill/>
                    </a:ln>
                  </pic:spPr>
                </pic:pic>
              </a:graphicData>
            </a:graphic>
          </wp:inline>
        </w:drawing>
      </w:r>
      <w:r>
        <w:rPr>
          <w:rFonts w:cs="B Zar"/>
          <w:noProof/>
          <w:sz w:val="30"/>
          <w:szCs w:val="30"/>
        </w:rPr>
        <w:lastRenderedPageBreak/>
        <w:drawing>
          <wp:inline distT="0" distB="0" distL="0" distR="0">
            <wp:extent cx="4419600" cy="6896100"/>
            <wp:effectExtent l="0" t="0" r="0" b="0"/>
            <wp:docPr id="62" name="Picture 62" descr="Savaneh%20Ayam_Page_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avaneh%20Ayam_Page_2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19600" cy="68961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315075"/>
            <wp:effectExtent l="0" t="0" r="0" b="9525"/>
            <wp:docPr id="61" name="Picture 61" descr="Savaneh%20Ayam_Page_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avaneh%20Ayam_Page_2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14850" cy="6315075"/>
                    </a:xfrm>
                    <a:prstGeom prst="rect">
                      <a:avLst/>
                    </a:prstGeom>
                    <a:noFill/>
                    <a:ln>
                      <a:noFill/>
                    </a:ln>
                  </pic:spPr>
                </pic:pic>
              </a:graphicData>
            </a:graphic>
          </wp:inline>
        </w:drawing>
      </w:r>
      <w:r>
        <w:rPr>
          <w:rFonts w:cs="B Zar"/>
          <w:noProof/>
          <w:sz w:val="30"/>
          <w:szCs w:val="30"/>
        </w:rPr>
        <w:lastRenderedPageBreak/>
        <w:drawing>
          <wp:inline distT="0" distB="0" distL="0" distR="0">
            <wp:extent cx="4505325" cy="6362700"/>
            <wp:effectExtent l="0" t="0" r="9525" b="0"/>
            <wp:docPr id="60" name="Picture 60" descr="Savaneh%20Ayam_Page_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avaneh%20Ayam_Page_2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05325" cy="63627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438900"/>
            <wp:effectExtent l="0" t="0" r="0" b="0"/>
            <wp:docPr id="59" name="Picture 59" descr="Savaneh%20Ayam_Page_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avaneh%20Ayam_Page_24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14850" cy="64389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553200"/>
            <wp:effectExtent l="0" t="0" r="0" b="0"/>
            <wp:docPr id="58" name="Picture 58" descr="Savaneh%20Ayam_Page_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avaneh%20Ayam_Page_24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14850" cy="65532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410325"/>
            <wp:effectExtent l="0" t="0" r="0" b="9525"/>
            <wp:docPr id="57" name="Picture 57" descr="Savaneh%20Ayam_Page_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avaneh%20Ayam_Page_24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14850" cy="6410325"/>
                    </a:xfrm>
                    <a:prstGeom prst="rect">
                      <a:avLst/>
                    </a:prstGeom>
                    <a:noFill/>
                    <a:ln>
                      <a:noFill/>
                    </a:ln>
                  </pic:spPr>
                </pic:pic>
              </a:graphicData>
            </a:graphic>
          </wp:inline>
        </w:drawing>
      </w:r>
      <w:r>
        <w:rPr>
          <w:rFonts w:cs="B Zar"/>
          <w:noProof/>
          <w:sz w:val="30"/>
          <w:szCs w:val="30"/>
        </w:rPr>
        <w:lastRenderedPageBreak/>
        <w:drawing>
          <wp:inline distT="0" distB="0" distL="0" distR="0">
            <wp:extent cx="4514850" cy="5943600"/>
            <wp:effectExtent l="0" t="0" r="0" b="0"/>
            <wp:docPr id="56" name="Picture 56" descr="Savaneh%20Ayam_Page_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avaneh%20Ayam_Page_2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14850" cy="5943600"/>
                    </a:xfrm>
                    <a:prstGeom prst="rect">
                      <a:avLst/>
                    </a:prstGeom>
                    <a:noFill/>
                    <a:ln>
                      <a:noFill/>
                    </a:ln>
                  </pic:spPr>
                </pic:pic>
              </a:graphicData>
            </a:graphic>
          </wp:inline>
        </w:drawing>
      </w:r>
      <w:r>
        <w:rPr>
          <w:rFonts w:cs="B Zar"/>
          <w:noProof/>
          <w:sz w:val="30"/>
          <w:szCs w:val="30"/>
        </w:rPr>
        <w:lastRenderedPageBreak/>
        <w:drawing>
          <wp:inline distT="0" distB="0" distL="0" distR="0">
            <wp:extent cx="4514850" cy="6229350"/>
            <wp:effectExtent l="0" t="0" r="0" b="0"/>
            <wp:docPr id="55" name="Picture 55" descr="Savaneh%20Ayam_Page_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avaneh%20Ayam_Page_2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14850" cy="6229350"/>
                    </a:xfrm>
                    <a:prstGeom prst="rect">
                      <a:avLst/>
                    </a:prstGeom>
                    <a:noFill/>
                    <a:ln>
                      <a:noFill/>
                    </a:ln>
                  </pic:spPr>
                </pic:pic>
              </a:graphicData>
            </a:graphic>
          </wp:inline>
        </w:drawing>
      </w:r>
      <w:r>
        <w:rPr>
          <w:rFonts w:cs="B Zar"/>
          <w:noProof/>
          <w:sz w:val="30"/>
          <w:szCs w:val="30"/>
        </w:rPr>
        <w:lastRenderedPageBreak/>
        <w:drawing>
          <wp:inline distT="0" distB="0" distL="0" distR="0">
            <wp:extent cx="4514850" cy="5305425"/>
            <wp:effectExtent l="0" t="0" r="0" b="9525"/>
            <wp:docPr id="54" name="Picture 54" descr="Savaneh%20Ayam_Page_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avaneh%20Ayam_Page_25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14850" cy="5305425"/>
                    </a:xfrm>
                    <a:prstGeom prst="rect">
                      <a:avLst/>
                    </a:prstGeom>
                    <a:noFill/>
                    <a:ln>
                      <a:noFill/>
                    </a:ln>
                  </pic:spPr>
                </pic:pic>
              </a:graphicData>
            </a:graphic>
          </wp:inline>
        </w:drawing>
      </w:r>
    </w:p>
    <w:p w:rsidR="00693037" w:rsidRPr="00693037" w:rsidRDefault="00693037" w:rsidP="00693037">
      <w:pPr>
        <w:ind w:firstLine="454"/>
        <w:jc w:val="both"/>
        <w:rPr>
          <w:rFonts w:cs="B Zar"/>
          <w:sz w:val="30"/>
          <w:szCs w:val="30"/>
          <w:lang w:bidi="fa-IR"/>
        </w:rPr>
      </w:pPr>
    </w:p>
    <w:p w:rsidR="00693037" w:rsidRPr="00693037" w:rsidRDefault="00693037" w:rsidP="00693037">
      <w:pPr>
        <w:ind w:firstLine="454"/>
        <w:jc w:val="both"/>
        <w:rPr>
          <w:rFonts w:cs="B Zar"/>
          <w:sz w:val="30"/>
          <w:szCs w:val="30"/>
          <w:lang w:bidi="fa-IR"/>
        </w:rPr>
      </w:pPr>
    </w:p>
    <w:p w:rsidR="00693037" w:rsidRPr="00693037" w:rsidRDefault="00693037" w:rsidP="00693037">
      <w:pPr>
        <w:ind w:firstLine="454"/>
        <w:jc w:val="both"/>
        <w:rPr>
          <w:rFonts w:cs="B Zar"/>
          <w:sz w:val="30"/>
          <w:szCs w:val="30"/>
          <w:lang w:bidi="fa-IR"/>
        </w:rPr>
      </w:pPr>
    </w:p>
    <w:p w:rsidR="00693037" w:rsidRPr="00693037" w:rsidRDefault="00693037" w:rsidP="00693037">
      <w:pPr>
        <w:ind w:firstLine="454"/>
        <w:jc w:val="both"/>
        <w:rPr>
          <w:rFonts w:cs="B Zar"/>
          <w:sz w:val="30"/>
          <w:szCs w:val="30"/>
          <w:rtl/>
          <w:lang w:bidi="fa-IR"/>
        </w:rPr>
      </w:pPr>
    </w:p>
    <w:p w:rsidR="00693037" w:rsidRPr="00693037" w:rsidRDefault="00693037" w:rsidP="00693037">
      <w:pPr>
        <w:spacing w:before="360" w:after="120"/>
        <w:jc w:val="both"/>
        <w:rPr>
          <w:rFonts w:cs="B Jadid"/>
          <w:bCs/>
          <w:sz w:val="28"/>
          <w:szCs w:val="28"/>
          <w:rtl/>
          <w:lang w:bidi="fa-IR"/>
        </w:rPr>
      </w:pPr>
      <w:r w:rsidRPr="00693037">
        <w:rPr>
          <w:rFonts w:cs="B Jadid"/>
          <w:bCs/>
          <w:sz w:val="28"/>
          <w:szCs w:val="28"/>
          <w:rtl/>
          <w:lang w:bidi="fa-IR"/>
        </w:rPr>
        <w:br w:type="page"/>
      </w:r>
      <w:bookmarkStart w:id="266" w:name="_Toc224642595"/>
      <w:bookmarkStart w:id="267" w:name="_Toc224642741"/>
      <w:r w:rsidRPr="00693037">
        <w:rPr>
          <w:rFonts w:cs="B Jadid" w:hint="cs"/>
          <w:bCs/>
          <w:sz w:val="28"/>
          <w:szCs w:val="28"/>
          <w:rtl/>
          <w:lang w:bidi="fa-IR"/>
        </w:rPr>
        <w:lastRenderedPageBreak/>
        <w:t>2- عکس</w:t>
      </w:r>
      <w:bookmarkEnd w:id="266"/>
      <w:bookmarkEnd w:id="267"/>
      <w:r w:rsidRPr="00693037">
        <w:rPr>
          <w:rFonts w:cs="B Jadid" w:hint="cs"/>
          <w:bCs/>
          <w:sz w:val="28"/>
          <w:szCs w:val="28"/>
          <w:rtl/>
          <w:lang w:bidi="fa-IR"/>
        </w:rPr>
        <w:t xml:space="preserve"> ها</w:t>
      </w:r>
    </w:p>
    <w:p w:rsidR="00693037" w:rsidRPr="00693037" w:rsidRDefault="00693037" w:rsidP="00693037">
      <w:pPr>
        <w:spacing w:before="360" w:after="240"/>
        <w:jc w:val="center"/>
        <w:rPr>
          <w:rFonts w:cs="B Jadid"/>
          <w:bCs/>
          <w:sz w:val="28"/>
          <w:szCs w:val="28"/>
          <w:rtl/>
          <w:lang w:bidi="fa-IR"/>
        </w:rPr>
      </w:pPr>
      <w:r>
        <w:rPr>
          <w:rFonts w:cs="B Jadid" w:hint="cs"/>
          <w:bCs/>
          <w:noProof/>
          <w:sz w:val="28"/>
          <w:szCs w:val="28"/>
        </w:rPr>
        <w:drawing>
          <wp:inline distT="0" distB="0" distL="0" distR="0">
            <wp:extent cx="4514850" cy="3476625"/>
            <wp:effectExtent l="0" t="0" r="0" b="9525"/>
            <wp:docPr id="53" name="Picture 5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514850" cy="3476625"/>
                    </a:xfrm>
                    <a:prstGeom prst="rect">
                      <a:avLst/>
                    </a:prstGeom>
                    <a:noFill/>
                    <a:ln>
                      <a:noFill/>
                    </a:ln>
                  </pic:spPr>
                </pic:pic>
              </a:graphicData>
            </a:graphic>
          </wp:inline>
        </w:drawing>
      </w:r>
    </w:p>
    <w:p w:rsidR="00693037" w:rsidRPr="00693037" w:rsidRDefault="00693037" w:rsidP="00693037">
      <w:pPr>
        <w:jc w:val="center"/>
        <w:rPr>
          <w:rFonts w:cs="B Zar"/>
          <w:sz w:val="30"/>
          <w:szCs w:val="30"/>
          <w:rtl/>
          <w:lang w:bidi="fa-IR"/>
        </w:rPr>
      </w:pPr>
      <w:r>
        <w:rPr>
          <w:rFonts w:cs="B Zar"/>
          <w:noProof/>
          <w:sz w:val="30"/>
          <w:szCs w:val="30"/>
        </w:rPr>
        <w:lastRenderedPageBreak/>
        <w:drawing>
          <wp:anchor distT="0" distB="0" distL="114300" distR="114300" simplePos="0" relativeHeight="251685888" behindDoc="0" locked="0" layoutInCell="1" allowOverlap="1">
            <wp:simplePos x="0" y="0"/>
            <wp:positionH relativeFrom="column">
              <wp:align>center</wp:align>
            </wp:positionH>
            <wp:positionV relativeFrom="paragraph">
              <wp:posOffset>3509010</wp:posOffset>
            </wp:positionV>
            <wp:extent cx="4082415" cy="3307080"/>
            <wp:effectExtent l="0" t="0" r="0" b="7620"/>
            <wp:wrapNone/>
            <wp:docPr id="99" name="Picture 9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082415" cy="3307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Zar" w:hint="cs"/>
          <w:noProof/>
          <w:sz w:val="30"/>
          <w:szCs w:val="30"/>
        </w:rPr>
        <w:drawing>
          <wp:inline distT="0" distB="0" distL="0" distR="0">
            <wp:extent cx="4076700" cy="3333750"/>
            <wp:effectExtent l="0" t="0" r="0" b="0"/>
            <wp:docPr id="52" name="Picture 5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076700" cy="3333750"/>
                    </a:xfrm>
                    <a:prstGeom prst="rect">
                      <a:avLst/>
                    </a:prstGeom>
                    <a:noFill/>
                    <a:ln>
                      <a:noFill/>
                    </a:ln>
                  </pic:spPr>
                </pic:pic>
              </a:graphicData>
            </a:graphic>
          </wp:inline>
        </w:drawing>
      </w:r>
      <w:r>
        <w:rPr>
          <w:rFonts w:cs="B Zar" w:hint="cs"/>
          <w:noProof/>
          <w:sz w:val="30"/>
          <w:szCs w:val="30"/>
        </w:rPr>
        <w:lastRenderedPageBreak/>
        <w:drawing>
          <wp:inline distT="0" distB="0" distL="0" distR="0">
            <wp:extent cx="4514850" cy="4972050"/>
            <wp:effectExtent l="0" t="0" r="0" b="0"/>
            <wp:docPr id="51" name="Picture 5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14850" cy="4972050"/>
                    </a:xfrm>
                    <a:prstGeom prst="rect">
                      <a:avLst/>
                    </a:prstGeom>
                    <a:noFill/>
                    <a:ln>
                      <a:noFill/>
                    </a:ln>
                  </pic:spPr>
                </pic:pic>
              </a:graphicData>
            </a:graphic>
          </wp:inline>
        </w:drawing>
      </w:r>
      <w:r>
        <w:rPr>
          <w:rFonts w:cs="B Zar" w:hint="cs"/>
          <w:noProof/>
          <w:sz w:val="30"/>
          <w:szCs w:val="30"/>
        </w:rPr>
        <w:lastRenderedPageBreak/>
        <w:drawing>
          <wp:inline distT="0" distB="0" distL="0" distR="0">
            <wp:extent cx="4505325" cy="3810000"/>
            <wp:effectExtent l="0" t="0" r="9525" b="0"/>
            <wp:docPr id="50" name="Picture 50"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05325" cy="3810000"/>
                    </a:xfrm>
                    <a:prstGeom prst="rect">
                      <a:avLst/>
                    </a:prstGeom>
                    <a:noFill/>
                    <a:ln>
                      <a:noFill/>
                    </a:ln>
                  </pic:spPr>
                </pic:pic>
              </a:graphicData>
            </a:graphic>
          </wp:inline>
        </w:drawing>
      </w:r>
      <w:r>
        <w:rPr>
          <w:rFonts w:cs="B Zar"/>
          <w:noProof/>
          <w:sz w:val="30"/>
          <w:szCs w:val="30"/>
        </w:rPr>
        <w:lastRenderedPageBreak/>
        <w:drawing>
          <wp:anchor distT="0" distB="0" distL="114300" distR="114300" simplePos="0" relativeHeight="251684864" behindDoc="0" locked="0" layoutInCell="1" allowOverlap="1">
            <wp:simplePos x="0" y="0"/>
            <wp:positionH relativeFrom="column">
              <wp:posOffset>19685</wp:posOffset>
            </wp:positionH>
            <wp:positionV relativeFrom="paragraph">
              <wp:posOffset>3947160</wp:posOffset>
            </wp:positionV>
            <wp:extent cx="4514850" cy="2905125"/>
            <wp:effectExtent l="0" t="0" r="0" b="9525"/>
            <wp:wrapNone/>
            <wp:docPr id="98" name="Picture 98"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14850"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Zar" w:hint="cs"/>
          <w:noProof/>
          <w:sz w:val="30"/>
          <w:szCs w:val="30"/>
        </w:rPr>
        <w:drawing>
          <wp:inline distT="0" distB="0" distL="0" distR="0">
            <wp:extent cx="4514850" cy="3686175"/>
            <wp:effectExtent l="0" t="0" r="0" b="9525"/>
            <wp:docPr id="48" name="Picture 48"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514850" cy="3686175"/>
                    </a:xfrm>
                    <a:prstGeom prst="rect">
                      <a:avLst/>
                    </a:prstGeom>
                    <a:noFill/>
                    <a:ln>
                      <a:noFill/>
                    </a:ln>
                  </pic:spPr>
                </pic:pic>
              </a:graphicData>
            </a:graphic>
          </wp:inline>
        </w:drawing>
      </w:r>
      <w:r>
        <w:rPr>
          <w:rFonts w:cs="B Zar" w:hint="cs"/>
          <w:noProof/>
          <w:sz w:val="30"/>
          <w:szCs w:val="30"/>
        </w:rPr>
        <w:lastRenderedPageBreak/>
        <w:drawing>
          <wp:inline distT="0" distB="0" distL="0" distR="0">
            <wp:extent cx="4505325" cy="6200775"/>
            <wp:effectExtent l="0" t="0" r="9525" b="9525"/>
            <wp:docPr id="47" name="Picture 47"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05325" cy="6200775"/>
                    </a:xfrm>
                    <a:prstGeom prst="rect">
                      <a:avLst/>
                    </a:prstGeom>
                    <a:noFill/>
                    <a:ln>
                      <a:noFill/>
                    </a:ln>
                  </pic:spPr>
                </pic:pic>
              </a:graphicData>
            </a:graphic>
          </wp:inline>
        </w:drawing>
      </w:r>
      <w:r>
        <w:rPr>
          <w:rFonts w:cs="B Zar" w:hint="cs"/>
          <w:noProof/>
          <w:sz w:val="30"/>
          <w:szCs w:val="30"/>
        </w:rPr>
        <w:lastRenderedPageBreak/>
        <w:drawing>
          <wp:inline distT="0" distB="0" distL="0" distR="0">
            <wp:extent cx="3495675" cy="5067300"/>
            <wp:effectExtent l="0" t="0" r="9525" b="0"/>
            <wp:docPr id="46" name="Picture 46"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495675" cy="5067300"/>
                    </a:xfrm>
                    <a:prstGeom prst="rect">
                      <a:avLst/>
                    </a:prstGeom>
                    <a:noFill/>
                    <a:ln>
                      <a:noFill/>
                    </a:ln>
                  </pic:spPr>
                </pic:pic>
              </a:graphicData>
            </a:graphic>
          </wp:inline>
        </w:drawing>
      </w:r>
      <w:r>
        <w:rPr>
          <w:rFonts w:cs="B Zar" w:hint="cs"/>
          <w:noProof/>
          <w:sz w:val="30"/>
          <w:szCs w:val="30"/>
        </w:rPr>
        <w:lastRenderedPageBreak/>
        <w:drawing>
          <wp:inline distT="0" distB="0" distL="0" distR="0">
            <wp:extent cx="4505325" cy="6200775"/>
            <wp:effectExtent l="0" t="0" r="9525" b="9525"/>
            <wp:docPr id="35" name="Picture 35"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05325" cy="6200775"/>
                    </a:xfrm>
                    <a:prstGeom prst="rect">
                      <a:avLst/>
                    </a:prstGeom>
                    <a:noFill/>
                    <a:ln>
                      <a:noFill/>
                    </a:ln>
                  </pic:spPr>
                </pic:pic>
              </a:graphicData>
            </a:graphic>
          </wp:inline>
        </w:drawing>
      </w:r>
      <w:r>
        <w:rPr>
          <w:rFonts w:cs="B Zar" w:hint="cs"/>
          <w:noProof/>
          <w:sz w:val="30"/>
          <w:szCs w:val="30"/>
        </w:rPr>
        <w:lastRenderedPageBreak/>
        <w:drawing>
          <wp:inline distT="0" distB="0" distL="0" distR="0">
            <wp:extent cx="4514850" cy="5895975"/>
            <wp:effectExtent l="0" t="0" r="0" b="9525"/>
            <wp:docPr id="3" name="Picture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14850" cy="5895975"/>
                    </a:xfrm>
                    <a:prstGeom prst="rect">
                      <a:avLst/>
                    </a:prstGeom>
                    <a:noFill/>
                    <a:ln>
                      <a:noFill/>
                    </a:ln>
                  </pic:spPr>
                </pic:pic>
              </a:graphicData>
            </a:graphic>
          </wp:inline>
        </w:drawing>
      </w:r>
      <w:r>
        <w:rPr>
          <w:rFonts w:cs="B Zar" w:hint="cs"/>
          <w:noProof/>
          <w:sz w:val="30"/>
          <w:szCs w:val="30"/>
        </w:rPr>
        <w:lastRenderedPageBreak/>
        <w:drawing>
          <wp:inline distT="0" distB="0" distL="0" distR="0">
            <wp:extent cx="3486150" cy="5334000"/>
            <wp:effectExtent l="0" t="0" r="0" b="0"/>
            <wp:docPr id="2" name="Picture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6150" cy="5334000"/>
                    </a:xfrm>
                    <a:prstGeom prst="rect">
                      <a:avLst/>
                    </a:prstGeom>
                    <a:noFill/>
                    <a:ln>
                      <a:noFill/>
                    </a:ln>
                  </pic:spPr>
                </pic:pic>
              </a:graphicData>
            </a:graphic>
          </wp:inline>
        </w:drawing>
      </w:r>
    </w:p>
    <w:p w:rsidR="00693037" w:rsidRPr="00693037" w:rsidRDefault="00693037" w:rsidP="00693037">
      <w:pPr>
        <w:ind w:firstLine="284"/>
        <w:jc w:val="both"/>
        <w:rPr>
          <w:rFonts w:cs="B Zar"/>
          <w:sz w:val="30"/>
          <w:szCs w:val="28"/>
          <w:rtl/>
          <w:lang w:bidi="fa-IR"/>
        </w:rPr>
      </w:pPr>
    </w:p>
    <w:p w:rsidR="00693037" w:rsidRPr="00693037" w:rsidRDefault="00693037" w:rsidP="00693037">
      <w:pPr>
        <w:ind w:firstLine="284"/>
        <w:jc w:val="both"/>
        <w:rPr>
          <w:rFonts w:cs="B Zar"/>
          <w:sz w:val="30"/>
          <w:szCs w:val="28"/>
          <w:rtl/>
          <w:lang w:bidi="fa-IR"/>
        </w:rPr>
      </w:pPr>
    </w:p>
    <w:p w:rsidR="00C359FF" w:rsidRPr="000042B5" w:rsidRDefault="00C359FF" w:rsidP="000042B5">
      <w:pPr>
        <w:pStyle w:val="aa"/>
        <w:rPr>
          <w:rtl/>
        </w:rPr>
      </w:pPr>
    </w:p>
    <w:p w:rsidR="00C359FF" w:rsidRPr="000042B5" w:rsidRDefault="00C359FF" w:rsidP="000042B5">
      <w:pPr>
        <w:pStyle w:val="aa"/>
        <w:rPr>
          <w:rtl/>
        </w:rPr>
      </w:pPr>
    </w:p>
    <w:p w:rsidR="00C359FF" w:rsidRPr="000042B5" w:rsidRDefault="00C359FF" w:rsidP="000042B5">
      <w:pPr>
        <w:pStyle w:val="aa"/>
        <w:rPr>
          <w:rtl/>
        </w:rPr>
      </w:pPr>
    </w:p>
    <w:p w:rsidR="001C53FB" w:rsidRPr="000042B5" w:rsidRDefault="001C53FB" w:rsidP="000042B5">
      <w:pPr>
        <w:pStyle w:val="aa"/>
      </w:pPr>
    </w:p>
    <w:sectPr w:rsidR="001C53FB" w:rsidRPr="000042B5" w:rsidSect="00693037">
      <w:footnotePr>
        <w:numRestart w:val="eachPage"/>
      </w:footnotePr>
      <w:type w:val="oddPage"/>
      <w:pgSz w:w="11907" w:h="16840" w:code="9"/>
      <w:pgMar w:top="851" w:right="2495" w:bottom="4253" w:left="2041" w:header="0" w:footer="1021"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A39" w:rsidRDefault="009B7A39" w:rsidP="00DC12F7">
      <w:r>
        <w:separator/>
      </w:r>
    </w:p>
  </w:endnote>
  <w:endnote w:type="continuationSeparator" w:id="0">
    <w:p w:rsidR="009B7A39" w:rsidRDefault="009B7A39" w:rsidP="00DC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KR HEAD1">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ylotus">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Font 079">
    <w:panose1 w:val="00000000000000000000"/>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Hesham Bold">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GA Islamic Phrases">
    <w:altName w:val="Courier"/>
    <w:panose1 w:val="00000400000000000000"/>
    <w:charset w:val="00"/>
    <w:family w:val="auto"/>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110_Besmellah">
    <w:panose1 w:val="000000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Jameel Noori Nastaleeq">
    <w:charset w:val="00"/>
    <w:family w:val="auto"/>
    <w:pitch w:val="variable"/>
    <w:sig w:usb0="80002007" w:usb1="00000000" w:usb2="00000000" w:usb3="00000000" w:csb0="00000041" w:csb1="00000000"/>
  </w:font>
  <w:font w:name="QCF_P327">
    <w:panose1 w:val="02000400000000000000"/>
    <w:charset w:val="00"/>
    <w:family w:val="auto"/>
    <w:pitch w:val="variable"/>
    <w:sig w:usb0="80002003" w:usb1="90000000" w:usb2="00000008" w:usb3="00000000" w:csb0="80000041" w:csb1="00000000"/>
  </w:font>
  <w:font w:name="QCF_P085">
    <w:panose1 w:val="02000400000000000000"/>
    <w:charset w:val="00"/>
    <w:family w:val="auto"/>
    <w:pitch w:val="variable"/>
    <w:sig w:usb0="80002003" w:usb1="90000000" w:usb2="00000008" w:usb3="00000000" w:csb0="80000041" w:csb1="00000000"/>
  </w:font>
  <w:font w:name="QCF_P173">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261">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Islamic Art A">
    <w:altName w:val="Symbol"/>
    <w:panose1 w:val="05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95" w:rsidRPr="002D1D71" w:rsidRDefault="008A2895" w:rsidP="002D1D71">
    <w:pPr>
      <w:pStyle w:val="Footer"/>
      <w:rPr>
        <w:rtl/>
      </w:rPr>
    </w:pPr>
    <w:r w:rsidRPr="00322328">
      <w:rPr>
        <w:noProof/>
        <w:rtl/>
      </w:rPr>
      <mc:AlternateContent>
        <mc:Choice Requires="wps">
          <w:drawing>
            <wp:anchor distT="0" distB="0" distL="114300" distR="114300" simplePos="0" relativeHeight="251692032" behindDoc="0" locked="0" layoutInCell="1" allowOverlap="1" wp14:anchorId="4597197C" wp14:editId="50B98921">
              <wp:simplePos x="0" y="0"/>
              <wp:positionH relativeFrom="column">
                <wp:posOffset>5719445</wp:posOffset>
              </wp:positionH>
              <wp:positionV relativeFrom="paragraph">
                <wp:posOffset>-1480185</wp:posOffset>
              </wp:positionV>
              <wp:extent cx="0" cy="541020"/>
              <wp:effectExtent l="0" t="270510" r="281940" b="0"/>
              <wp:wrapNone/>
              <wp:docPr id="44" name="Straight Connector 44"/>
              <wp:cNvGraphicFramePr/>
              <a:graphic xmlns:a="http://schemas.openxmlformats.org/drawingml/2006/main">
                <a:graphicData uri="http://schemas.microsoft.com/office/word/2010/wordprocessingShape">
                  <wps:wsp>
                    <wps:cNvCnPr/>
                    <wps:spPr>
                      <a:xfrm rot="5400000">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 o:spid="_x0000_s1026" style="position:absolute;rotation:90;z-index:251692032;visibility:visible;mso-wrap-style:square;mso-wrap-distance-left:9pt;mso-wrap-distance-top:0;mso-wrap-distance-right:9pt;mso-wrap-distance-bottom:0;mso-position-horizontal:absolute;mso-position-horizontal-relative:text;mso-position-vertical:absolute;mso-position-vertical-relative:text" from="450.35pt,-116.55pt" to="450.3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" strokecolor="black [3040]"/>
          </w:pict>
        </mc:Fallback>
      </mc:AlternateContent>
    </w:r>
    <w:r w:rsidRPr="00322328">
      <w:rPr>
        <w:noProof/>
        <w:rtl/>
      </w:rPr>
      <mc:AlternateContent>
        <mc:Choice Requires="wps">
          <w:drawing>
            <wp:anchor distT="0" distB="0" distL="114300" distR="114300" simplePos="0" relativeHeight="251693056" behindDoc="0" locked="0" layoutInCell="1" allowOverlap="1" wp14:anchorId="360C1D5E" wp14:editId="09CF7C37">
              <wp:simplePos x="0" y="0"/>
              <wp:positionH relativeFrom="column">
                <wp:posOffset>-396875</wp:posOffset>
              </wp:positionH>
              <wp:positionV relativeFrom="paragraph">
                <wp:posOffset>-1480185</wp:posOffset>
              </wp:positionV>
              <wp:extent cx="0" cy="541020"/>
              <wp:effectExtent l="0" t="270510" r="281940" b="0"/>
              <wp:wrapNone/>
              <wp:docPr id="45" name="Straight Connector 45"/>
              <wp:cNvGraphicFramePr/>
              <a:graphic xmlns:a="http://schemas.openxmlformats.org/drawingml/2006/main">
                <a:graphicData uri="http://schemas.microsoft.com/office/word/2010/wordprocessingShape">
                  <wps:wsp>
                    <wps:cNvCnPr/>
                    <wps:spPr>
                      <a:xfrm rot="5400000">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5" o:spid="_x0000_s1026" style="position:absolute;rotation:90;z-index:251693056;visibility:visible;mso-wrap-style:square;mso-wrap-distance-left:9pt;mso-wrap-distance-top:0;mso-wrap-distance-right:9pt;mso-wrap-distance-bottom:0;mso-position-horizontal:absolute;mso-position-horizontal-relative:text;mso-position-vertical:absolute;mso-position-vertical-relative:text" from="-31.25pt,-116.55pt" to="-31.2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" strokecolor="black [3040]"/>
          </w:pict>
        </mc:Fallback>
      </mc:AlternateContent>
    </w:r>
    <w:r>
      <w:rPr>
        <w:noProof/>
      </w:rPr>
      <mc:AlternateContent>
        <mc:Choice Requires="wps">
          <w:drawing>
            <wp:anchor distT="0" distB="0" distL="114300" distR="114300" simplePos="0" relativeHeight="251677696" behindDoc="0" locked="0" layoutInCell="1" allowOverlap="1" wp14:anchorId="1CEEA39B" wp14:editId="0A0723E4">
              <wp:simplePos x="0" y="0"/>
              <wp:positionH relativeFrom="column">
                <wp:posOffset>28575</wp:posOffset>
              </wp:positionH>
              <wp:positionV relativeFrom="paragraph">
                <wp:posOffset>-1736725</wp:posOffset>
              </wp:positionV>
              <wp:extent cx="470535" cy="3238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705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2895" w:rsidRPr="00126898" w:rsidRDefault="008A2895" w:rsidP="009403C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426FF0">
                            <w:rPr>
                              <w:rStyle w:val="PageNumber"/>
                              <w:rFonts w:cs="Font 079"/>
                              <w:noProof/>
                              <w:sz w:val="30"/>
                              <w:szCs w:val="30"/>
                              <w:rtl/>
                            </w:rPr>
                            <w:t>85</w:t>
                          </w:r>
                          <w:r w:rsidRPr="00126898">
                            <w:rPr>
                              <w:rStyle w:val="PageNumber"/>
                              <w:rFonts w:cs="Font 079"/>
                              <w:sz w:val="30"/>
                              <w:szCs w:val="30"/>
                              <w:rtl/>
                            </w:rPr>
                            <w:fldChar w:fldCharType="end"/>
                          </w:r>
                        </w:p>
                        <w:p w:rsidR="008A2895" w:rsidRDefault="008A2895" w:rsidP="002D1D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33" type="#_x0000_t202" style="position:absolute;left:0;text-align:left;margin-left:2.25pt;margin-top:-136.75pt;width:37.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" filled="f" stroked="f" strokeweight=".5pt">
              <v:textbox>
                <w:txbxContent>
                  <w:p w:rsidR="008A2895" w:rsidRPr="00126898" w:rsidRDefault="008A2895" w:rsidP="009403C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426FF0">
                      <w:rPr>
                        <w:rStyle w:val="PageNumber"/>
                        <w:rFonts w:cs="Font 079"/>
                        <w:noProof/>
                        <w:sz w:val="30"/>
                        <w:szCs w:val="30"/>
                        <w:rtl/>
                      </w:rPr>
                      <w:t>85</w:t>
                    </w:r>
                    <w:r w:rsidRPr="00126898">
                      <w:rPr>
                        <w:rStyle w:val="PageNumber"/>
                        <w:rFonts w:cs="Font 079"/>
                        <w:sz w:val="30"/>
                        <w:szCs w:val="30"/>
                        <w:rtl/>
                      </w:rPr>
                      <w:fldChar w:fldCharType="end"/>
                    </w:r>
                  </w:p>
                  <w:p w:rsidR="008A2895" w:rsidRDefault="008A2895" w:rsidP="002D1D71"/>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A39" w:rsidRDefault="009B7A39" w:rsidP="00DC12F7">
      <w:r>
        <w:separator/>
      </w:r>
    </w:p>
  </w:footnote>
  <w:footnote w:type="continuationSeparator" w:id="0">
    <w:p w:rsidR="009B7A39" w:rsidRDefault="009B7A39" w:rsidP="00DC12F7">
      <w:r>
        <w:continuationSeparator/>
      </w:r>
    </w:p>
  </w:footnote>
  <w:footnote w:id="1">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حيدر حب الله، «</w:t>
      </w:r>
      <w:r w:rsidRPr="00D96F07">
        <w:rPr>
          <w:rFonts w:cs="mylotus"/>
          <w:b/>
          <w:bCs/>
          <w:sz w:val="24"/>
          <w:szCs w:val="24"/>
          <w:rtl/>
        </w:rPr>
        <w:t>نظرية السنة في الفكر الإمامي الشيعي، التَكَوُّن والصيرورة</w:t>
      </w:r>
      <w:r w:rsidRPr="00D96F07">
        <w:rPr>
          <w:rFonts w:cs="mylotus"/>
          <w:sz w:val="24"/>
          <w:szCs w:val="24"/>
          <w:rtl/>
        </w:rPr>
        <w:t>»، بيروت: مؤسسة الانتشار العربي، 2006م، ص 612 فما بعد.</w:t>
      </w:r>
    </w:p>
  </w:footnote>
  <w:footnote w:id="2">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شريعت سنغلجي، «</w:t>
      </w:r>
      <w:r w:rsidRPr="00D96F07">
        <w:rPr>
          <w:rFonts w:cs="mylotus"/>
          <w:b/>
          <w:bCs/>
          <w:sz w:val="24"/>
          <w:szCs w:val="24"/>
          <w:rtl/>
        </w:rPr>
        <w:t>كليد فهم قرآن</w:t>
      </w:r>
      <w:r w:rsidRPr="00D96F07">
        <w:rPr>
          <w:rFonts w:cs="mylotus"/>
          <w:sz w:val="24"/>
          <w:szCs w:val="24"/>
          <w:rtl/>
        </w:rPr>
        <w:t>»، ص 5-7.</w:t>
      </w:r>
    </w:p>
  </w:footnote>
  <w:footnote w:id="3">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شريعت سنغلجي، </w:t>
      </w:r>
      <w:r w:rsidRPr="00D96F07">
        <w:rPr>
          <w:rFonts w:cs="mylotus" w:hint="cs"/>
          <w:sz w:val="24"/>
          <w:szCs w:val="24"/>
          <w:rtl/>
        </w:rPr>
        <w:t>«</w:t>
      </w:r>
      <w:r w:rsidRPr="00D96F07">
        <w:rPr>
          <w:rFonts w:cs="mylotus"/>
          <w:b/>
          <w:bCs/>
          <w:sz w:val="24"/>
          <w:szCs w:val="24"/>
          <w:rtl/>
        </w:rPr>
        <w:t>كليد فهم قرآن</w:t>
      </w:r>
      <w:r w:rsidRPr="00D96F07">
        <w:rPr>
          <w:rFonts w:cs="mylotus" w:hint="cs"/>
          <w:sz w:val="24"/>
          <w:szCs w:val="24"/>
          <w:rtl/>
        </w:rPr>
        <w:t>»</w:t>
      </w:r>
      <w:r w:rsidRPr="00D96F07">
        <w:rPr>
          <w:rFonts w:cs="mylotus"/>
          <w:sz w:val="24"/>
          <w:szCs w:val="24"/>
          <w:rtl/>
        </w:rPr>
        <w:t xml:space="preserve"> ، ص 3- 4-5.</w:t>
      </w:r>
    </w:p>
  </w:footnote>
  <w:footnote w:id="4">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المصدر نفسه، ص 39-41.</w:t>
      </w:r>
    </w:p>
  </w:footnote>
  <w:footnote w:id="5">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 xml:space="preserve">ويُنظَر لتفصيل أحوال آية الله البرقعي (رح) وعقائده: الكتاب الحاضر </w:t>
      </w:r>
      <w:r w:rsidRPr="00D96F07">
        <w:rPr>
          <w:rFonts w:cs="mylotus"/>
          <w:sz w:val="24"/>
          <w:szCs w:val="24"/>
          <w:rtl/>
        </w:rPr>
        <w:t>«</w:t>
      </w:r>
      <w:r w:rsidRPr="00D96F07">
        <w:rPr>
          <w:rFonts w:cs="mylotus"/>
          <w:b/>
          <w:bCs/>
          <w:sz w:val="24"/>
          <w:szCs w:val="24"/>
          <w:rtl/>
        </w:rPr>
        <w:t>سوانح أيام</w:t>
      </w:r>
      <w:r w:rsidRPr="00D96F07">
        <w:rPr>
          <w:rFonts w:cs="mylotus"/>
          <w:sz w:val="24"/>
          <w:szCs w:val="24"/>
          <w:rtl/>
        </w:rPr>
        <w:t>»</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وكتاب «</w:t>
      </w:r>
      <w:r w:rsidRPr="00D96F07">
        <w:rPr>
          <w:rFonts w:cs="mylotus" w:hint="cs"/>
          <w:b/>
          <w:bCs/>
          <w:sz w:val="24"/>
          <w:szCs w:val="24"/>
          <w:rtl/>
        </w:rPr>
        <w:t>نظرية السنة في الفكر الإمامي الشيعي، التَكَوُّن والصيرورة</w:t>
      </w:r>
      <w:r w:rsidRPr="00D96F07">
        <w:rPr>
          <w:rFonts w:cs="mylotus" w:hint="cs"/>
          <w:sz w:val="24"/>
          <w:szCs w:val="24"/>
          <w:rtl/>
        </w:rPr>
        <w:t>»، للأستاذ الشيخ حيدر حب الله، ص 612 فما بعد. وكتاب</w:t>
      </w:r>
      <w:r w:rsidRPr="00D96F07">
        <w:rPr>
          <w:rFonts w:cs="mylotus"/>
          <w:sz w:val="24"/>
          <w:szCs w:val="24"/>
          <w:rtl/>
        </w:rPr>
        <w:t xml:space="preserve"> «</w:t>
      </w:r>
      <w:r w:rsidRPr="00D96F07">
        <w:rPr>
          <w:rFonts w:cs="mylotus"/>
          <w:b/>
          <w:bCs/>
          <w:sz w:val="24"/>
          <w:szCs w:val="24"/>
          <w:rtl/>
        </w:rPr>
        <w:t>جريانها وجنبشهاى مذهبى سياسى ايران</w:t>
      </w:r>
      <w:r w:rsidRPr="00D96F07">
        <w:rPr>
          <w:rFonts w:cs="mylotus"/>
          <w:sz w:val="24"/>
          <w:szCs w:val="24"/>
          <w:rtl/>
        </w:rPr>
        <w:t xml:space="preserve">» </w:t>
      </w:r>
      <w:r w:rsidRPr="00D96F07">
        <w:rPr>
          <w:rFonts w:cs="mylotus" w:hint="cs"/>
          <w:sz w:val="24"/>
          <w:szCs w:val="24"/>
          <w:rtl/>
        </w:rPr>
        <w:t>[أي التيارات والحركات الدينية-السياسية في إيران]،</w:t>
      </w:r>
      <w:r w:rsidRPr="00D96F07">
        <w:rPr>
          <w:rFonts w:cs="mylotus"/>
          <w:sz w:val="24"/>
          <w:szCs w:val="24"/>
          <w:rtl/>
        </w:rPr>
        <w:t xml:space="preserve"> للأستاذ رسول جعفريان، (ط2، طهران، 1381 هـ ش)، ص 355 - 356، </w:t>
      </w:r>
      <w:r w:rsidRPr="00D96F07">
        <w:rPr>
          <w:rFonts w:cs="mylotus" w:hint="cs"/>
          <w:sz w:val="24"/>
          <w:szCs w:val="24"/>
          <w:rtl/>
        </w:rPr>
        <w:t>و</w:t>
      </w:r>
      <w:r w:rsidRPr="00D96F07">
        <w:rPr>
          <w:rFonts w:cs="mylotus"/>
          <w:sz w:val="24"/>
          <w:szCs w:val="24"/>
          <w:rtl/>
        </w:rPr>
        <w:t>كتاب «</w:t>
      </w:r>
      <w:r w:rsidRPr="00D96F07">
        <w:rPr>
          <w:rFonts w:cs="mylotus"/>
          <w:b/>
          <w:bCs/>
          <w:sz w:val="24"/>
          <w:szCs w:val="24"/>
          <w:rtl/>
        </w:rPr>
        <w:t>أعلام التصحيح والاعتدال</w:t>
      </w:r>
      <w:r w:rsidRPr="00D96F07">
        <w:rPr>
          <w:rFonts w:cs="mylotus"/>
          <w:sz w:val="24"/>
          <w:szCs w:val="24"/>
          <w:rtl/>
        </w:rPr>
        <w:t>» للأستاذ خالد محمد البديوي (ط1، الرياض، 1427هـ/2006م)، ص 64 - 84</w:t>
      </w:r>
      <w:r w:rsidRPr="00D96F07">
        <w:rPr>
          <w:rFonts w:cs="mylotus" w:hint="cs"/>
          <w:sz w:val="24"/>
          <w:szCs w:val="24"/>
          <w:rtl/>
        </w:rPr>
        <w:t>. (المُحَقِّق)</w:t>
      </w:r>
    </w:p>
  </w:footnote>
  <w:footnote w:id="6">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 xml:space="preserve">يُنْظَر: </w:t>
      </w:r>
      <w:r w:rsidRPr="00D96F07">
        <w:rPr>
          <w:rFonts w:cs="mylotus"/>
          <w:sz w:val="24"/>
          <w:szCs w:val="24"/>
          <w:rtl/>
        </w:rPr>
        <w:t>حيدر حبّ الله، «</w:t>
      </w:r>
      <w:r w:rsidRPr="00D96F07">
        <w:rPr>
          <w:rFonts w:cs="mylotus"/>
          <w:b/>
          <w:bCs/>
          <w:sz w:val="24"/>
          <w:szCs w:val="24"/>
          <w:rtl/>
        </w:rPr>
        <w:t>نظرية السنة في الفكر الإمامي الشيعي</w:t>
      </w:r>
      <w:r w:rsidRPr="00D96F07">
        <w:rPr>
          <w:rFonts w:cs="mylotus"/>
          <w:sz w:val="24"/>
          <w:szCs w:val="24"/>
          <w:rtl/>
        </w:rPr>
        <w:t>»، (بيروت، دار الانتشار العربي، 2006)، ص647 -648، بتصرف يسير.</w:t>
      </w:r>
    </w:p>
  </w:footnote>
  <w:footnote w:id="7">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المصدر السابق، 648 - 649، نقلا</w:t>
      </w:r>
      <w:r w:rsidRPr="00D96F07">
        <w:rPr>
          <w:rFonts w:cs="mylotus" w:hint="cs"/>
          <w:sz w:val="24"/>
          <w:szCs w:val="24"/>
          <w:rtl/>
        </w:rPr>
        <w:t>ً</w:t>
      </w:r>
      <w:r w:rsidRPr="00D96F07">
        <w:rPr>
          <w:rFonts w:cs="mylotus"/>
          <w:sz w:val="24"/>
          <w:szCs w:val="24"/>
          <w:rtl/>
        </w:rPr>
        <w:t xml:space="preserve"> عن مقدمة البرقعي على كتابه «</w:t>
      </w:r>
      <w:r w:rsidRPr="00D96F07">
        <w:rPr>
          <w:rFonts w:cs="mylotus"/>
          <w:b/>
          <w:bCs/>
          <w:sz w:val="24"/>
          <w:szCs w:val="24"/>
          <w:rtl/>
        </w:rPr>
        <w:t>عرض أخبار أصول الكافي على القرآن والعقل</w:t>
      </w:r>
      <w:r w:rsidRPr="00D96F07">
        <w:rPr>
          <w:rFonts w:cs="mylotus"/>
          <w:sz w:val="24"/>
          <w:szCs w:val="24"/>
          <w:rtl/>
        </w:rPr>
        <w:t>»، بتصرف يسير.</w:t>
      </w:r>
    </w:p>
  </w:footnote>
  <w:footnote w:id="8">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المصدر السابق، 649 - 651.</w:t>
      </w:r>
    </w:p>
  </w:footnote>
  <w:footnote w:id="9">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قم: </w:t>
      </w:r>
      <w:r w:rsidRPr="00D96F07">
        <w:rPr>
          <w:rFonts w:cs="mylotus" w:hint="cs"/>
          <w:sz w:val="24"/>
          <w:szCs w:val="24"/>
          <w:rtl/>
        </w:rPr>
        <w:t>إ</w:t>
      </w:r>
      <w:r w:rsidRPr="00D96F07">
        <w:rPr>
          <w:rFonts w:cs="mylotus"/>
          <w:sz w:val="24"/>
          <w:szCs w:val="24"/>
          <w:rtl/>
        </w:rPr>
        <w:t>حد</w:t>
      </w:r>
      <w:r w:rsidRPr="00D96F07">
        <w:rPr>
          <w:rFonts w:cs="mylotus" w:hint="cs"/>
          <w:sz w:val="24"/>
          <w:szCs w:val="24"/>
          <w:rtl/>
        </w:rPr>
        <w:t>ى</w:t>
      </w:r>
      <w:r w:rsidRPr="00D96F07">
        <w:rPr>
          <w:rFonts w:cs="mylotus"/>
          <w:sz w:val="24"/>
          <w:szCs w:val="24"/>
          <w:rtl/>
        </w:rPr>
        <w:t xml:space="preserve"> مدن إيران، تقع إلى جنوب طهران على بعد 147 كيلومتر، أسسها قدماء ملوك الفرس، وفتحت في عهد عمر بن الخطاب (عام 21هـ)، وتعد المدينة ثاني أكبر مركز علمي للشيعة في العالم.</w:t>
      </w:r>
    </w:p>
  </w:footnote>
  <w:footnote w:id="10">
    <w:p w:rsidR="008A2895" w:rsidRPr="00D96F07" w:rsidRDefault="008A2895" w:rsidP="00D96F07">
      <w:pPr>
        <w:pStyle w:val="FootnoteText"/>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المبرقع: موسى بن محمد بن موسى بن جعفر الصادق رحمه الله، ولد في المدينة في القرن الثالث، وهو شقيق الإمام الهادي رحمه الله، انتقل بعد وفاة والده إلى الكوفة ثم إلى قم سنة 256هـ، </w:t>
      </w:r>
      <w:r w:rsidRPr="00D96F07">
        <w:rPr>
          <w:rFonts w:cs="mylotus" w:hint="cs"/>
          <w:sz w:val="24"/>
          <w:szCs w:val="24"/>
          <w:rtl/>
        </w:rPr>
        <w:t>تُسَ</w:t>
      </w:r>
      <w:r w:rsidRPr="00D96F07">
        <w:rPr>
          <w:rFonts w:cs="mylotus"/>
          <w:sz w:val="24"/>
          <w:szCs w:val="24"/>
          <w:rtl/>
        </w:rPr>
        <w:t>م</w:t>
      </w:r>
      <w:r w:rsidRPr="00D96F07">
        <w:rPr>
          <w:rFonts w:cs="mylotus" w:hint="cs"/>
          <w:sz w:val="24"/>
          <w:szCs w:val="24"/>
          <w:rtl/>
        </w:rPr>
        <w:t>َّ</w:t>
      </w:r>
      <w:r w:rsidRPr="00D96F07">
        <w:rPr>
          <w:rFonts w:cs="mylotus"/>
          <w:sz w:val="24"/>
          <w:szCs w:val="24"/>
          <w:rtl/>
        </w:rPr>
        <w:t>ى ذريت</w:t>
      </w:r>
      <w:r w:rsidRPr="00D96F07">
        <w:rPr>
          <w:rFonts w:cs="mylotus" w:hint="cs"/>
          <w:sz w:val="24"/>
          <w:szCs w:val="24"/>
          <w:rtl/>
        </w:rPr>
        <w:t>ُ</w:t>
      </w:r>
      <w:r w:rsidRPr="00D96F07">
        <w:rPr>
          <w:rFonts w:cs="mylotus"/>
          <w:sz w:val="24"/>
          <w:szCs w:val="24"/>
          <w:rtl/>
        </w:rPr>
        <w:t xml:space="preserve">ه بـ(الرضويين)، توفي في قم سنة 296هـ. انظر: الأعلام للزركلي </w:t>
      </w:r>
      <w:r w:rsidRPr="00D96F07">
        <w:rPr>
          <w:rFonts w:cs="mylotus" w:hint="cs"/>
          <w:sz w:val="24"/>
          <w:szCs w:val="24"/>
          <w:rtl/>
        </w:rPr>
        <w:t>(</w:t>
      </w:r>
      <w:r w:rsidRPr="00D96F07">
        <w:rPr>
          <w:rFonts w:cs="mylotus"/>
          <w:sz w:val="24"/>
          <w:szCs w:val="24"/>
          <w:rtl/>
        </w:rPr>
        <w:t>7/327</w:t>
      </w:r>
      <w:r w:rsidRPr="00D96F07">
        <w:rPr>
          <w:rFonts w:cs="mylotus" w:hint="cs"/>
          <w:sz w:val="24"/>
          <w:szCs w:val="24"/>
          <w:rtl/>
        </w:rPr>
        <w:t>)</w:t>
      </w:r>
      <w:r w:rsidRPr="00D96F07">
        <w:rPr>
          <w:rFonts w:cs="mylotus"/>
          <w:sz w:val="24"/>
          <w:szCs w:val="24"/>
          <w:rtl/>
        </w:rPr>
        <w:t xml:space="preserve">، أعيان الشيعة </w:t>
      </w:r>
      <w:r w:rsidRPr="00D96F07">
        <w:rPr>
          <w:rFonts w:cs="mylotus" w:hint="cs"/>
          <w:sz w:val="24"/>
          <w:szCs w:val="24"/>
          <w:rtl/>
        </w:rPr>
        <w:t>(</w:t>
      </w:r>
      <w:r w:rsidRPr="00D96F07">
        <w:rPr>
          <w:rFonts w:cs="mylotus"/>
          <w:sz w:val="24"/>
          <w:szCs w:val="24"/>
          <w:rtl/>
        </w:rPr>
        <w:t>10/194</w:t>
      </w:r>
      <w:r w:rsidRPr="00D96F07">
        <w:rPr>
          <w:rFonts w:cs="mylotus" w:hint="cs"/>
          <w:sz w:val="24"/>
          <w:szCs w:val="24"/>
          <w:rtl/>
        </w:rPr>
        <w:t>).</w:t>
      </w:r>
    </w:p>
  </w:footnote>
  <w:footnote w:id="11">
    <w:p w:rsidR="008A2895" w:rsidRPr="00D96F07" w:rsidRDefault="008A2895" w:rsidP="00D96F07">
      <w:pPr>
        <w:pStyle w:val="FootnoteText"/>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لم ي</w:t>
      </w:r>
      <w:r w:rsidRPr="00D96F07">
        <w:rPr>
          <w:rFonts w:cs="mylotus" w:hint="cs"/>
          <w:sz w:val="24"/>
          <w:szCs w:val="24"/>
          <w:rtl/>
        </w:rPr>
        <w:t>َ</w:t>
      </w:r>
      <w:r w:rsidRPr="00D96F07">
        <w:rPr>
          <w:rFonts w:cs="mylotus"/>
          <w:sz w:val="24"/>
          <w:szCs w:val="24"/>
          <w:rtl/>
        </w:rPr>
        <w:t>طب</w:t>
      </w:r>
      <w:r w:rsidRPr="00D96F07">
        <w:rPr>
          <w:rFonts w:cs="mylotus" w:hint="cs"/>
          <w:sz w:val="24"/>
          <w:szCs w:val="24"/>
          <w:rtl/>
        </w:rPr>
        <w:t>َ</w:t>
      </w:r>
      <w:r w:rsidRPr="00D96F07">
        <w:rPr>
          <w:rFonts w:cs="mylotus"/>
          <w:sz w:val="24"/>
          <w:szCs w:val="24"/>
          <w:rtl/>
        </w:rPr>
        <w:t xml:space="preserve">ع المؤلف من هذا الكتاب إلا المجلد الأول. </w:t>
      </w:r>
    </w:p>
  </w:footnote>
  <w:footnote w:id="12">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eastAsia"/>
          <w:sz w:val="24"/>
          <w:szCs w:val="24"/>
          <w:rtl/>
        </w:rPr>
        <w:t>هو</w:t>
      </w:r>
      <w:r w:rsidRPr="00D96F07">
        <w:rPr>
          <w:rFonts w:cs="mylotus"/>
          <w:sz w:val="24"/>
          <w:szCs w:val="24"/>
          <w:rtl/>
        </w:rPr>
        <w:t xml:space="preserve"> السيد ميرزا محمد حسن الشيرازي</w:t>
      </w:r>
      <w:r w:rsidRPr="00D96F07">
        <w:rPr>
          <w:rFonts w:cs="mylotus" w:hint="cs"/>
          <w:sz w:val="24"/>
          <w:szCs w:val="24"/>
          <w:rtl/>
        </w:rPr>
        <w:t xml:space="preserve">، مرجع الشيعة الإمامية ورئيس الطائفة الأبرز في عصـره، واعتُبر لديهم مجدد </w:t>
      </w:r>
      <w:r w:rsidRPr="00D96F07">
        <w:rPr>
          <w:rFonts w:cs="mylotus"/>
          <w:sz w:val="24"/>
          <w:szCs w:val="24"/>
          <w:rtl/>
        </w:rPr>
        <w:t>المذهب فى القرن الرابع عشر</w:t>
      </w:r>
      <w:r w:rsidRPr="00D96F07">
        <w:rPr>
          <w:rFonts w:cs="mylotus" w:hint="cs"/>
          <w:sz w:val="24"/>
          <w:szCs w:val="24"/>
          <w:rtl/>
        </w:rPr>
        <w:t xml:space="preserve">، واشتُهر بإصداره فتوى تحريم التنباك (التبغ) </w:t>
      </w:r>
      <w:r w:rsidRPr="00D96F07">
        <w:rPr>
          <w:rFonts w:cs="mylotus"/>
          <w:sz w:val="24"/>
          <w:szCs w:val="24"/>
          <w:rtl/>
        </w:rPr>
        <w:t xml:space="preserve">لإحباط اتفاقية (التنباك) بين حكومة </w:t>
      </w:r>
      <w:r w:rsidRPr="00D96F07">
        <w:rPr>
          <w:rFonts w:cs="mylotus" w:hint="cs"/>
          <w:sz w:val="24"/>
          <w:szCs w:val="24"/>
          <w:rtl/>
        </w:rPr>
        <w:t xml:space="preserve">ملك إيران </w:t>
      </w:r>
      <w:r w:rsidRPr="00D96F07">
        <w:rPr>
          <w:rFonts w:cs="mylotus"/>
          <w:sz w:val="24"/>
          <w:szCs w:val="24"/>
          <w:rtl/>
        </w:rPr>
        <w:t xml:space="preserve">ناصر الدين شاه </w:t>
      </w:r>
      <w:r w:rsidRPr="00D96F07">
        <w:rPr>
          <w:rFonts w:cs="mylotus" w:hint="cs"/>
          <w:sz w:val="24"/>
          <w:szCs w:val="24"/>
          <w:rtl/>
        </w:rPr>
        <w:t>وشركة ريجي</w:t>
      </w:r>
      <w:r w:rsidRPr="00D96F07">
        <w:rPr>
          <w:rFonts w:cs="mylotus"/>
          <w:sz w:val="24"/>
          <w:szCs w:val="24"/>
          <w:rtl/>
        </w:rPr>
        <w:t xml:space="preserve"> البريطانية</w:t>
      </w:r>
      <w:r w:rsidRPr="00D96F07">
        <w:rPr>
          <w:rFonts w:cs="mylotus" w:hint="cs"/>
          <w:sz w:val="24"/>
          <w:szCs w:val="24"/>
          <w:rtl/>
        </w:rPr>
        <w:t xml:space="preserve"> التي كانت ستؤدي إلى بسط نفوذ بريطانيا التجاري والسياسي في إيران والإضرار بالشعب الإيراني. وقد أدى انصياع الناس الكامل لفتوى الميرزا في تحريم تدخين التنباك إلى تراجع الملك ناصر الدين شاه قاجار عن موقفه وإلغاء الاتفاقية. توفي الميزرا حسن الشيرازي في شعبان 1312هـ  في سامراء وحُمل إلى النجف ودُفن فيها. </w:t>
      </w:r>
    </w:p>
  </w:footnote>
  <w:footnote w:id="13">
    <w:p w:rsidR="008A2895" w:rsidRPr="00D96F07" w:rsidRDefault="008A2895" w:rsidP="00D96F07">
      <w:pPr>
        <w:pStyle w:val="FootnoteText"/>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المش</w:t>
      </w:r>
      <w:r w:rsidRPr="00D96F07">
        <w:rPr>
          <w:rFonts w:cs="mylotus" w:hint="cs"/>
          <w:sz w:val="24"/>
          <w:szCs w:val="24"/>
          <w:rtl/>
        </w:rPr>
        <w:t>ـ</w:t>
      </w:r>
      <w:r w:rsidRPr="00D96F07">
        <w:rPr>
          <w:rFonts w:cs="mylotus"/>
          <w:sz w:val="24"/>
          <w:szCs w:val="24"/>
          <w:rtl/>
        </w:rPr>
        <w:t xml:space="preserve">روطة أو </w:t>
      </w:r>
      <w:r w:rsidRPr="00D96F07">
        <w:rPr>
          <w:rFonts w:cs="mylotus" w:hint="cs"/>
          <w:sz w:val="24"/>
          <w:szCs w:val="24"/>
          <w:rtl/>
        </w:rPr>
        <w:t>الثورة</w:t>
      </w:r>
      <w:r w:rsidRPr="00D96F07">
        <w:rPr>
          <w:rFonts w:cs="mylotus"/>
          <w:sz w:val="24"/>
          <w:szCs w:val="24"/>
          <w:rtl/>
        </w:rPr>
        <w:t xml:space="preserve"> الدستورية: حركة </w:t>
      </w:r>
      <w:r w:rsidRPr="00D96F07">
        <w:rPr>
          <w:rFonts w:cs="mylotus" w:hint="cs"/>
          <w:sz w:val="24"/>
          <w:szCs w:val="24"/>
          <w:rtl/>
        </w:rPr>
        <w:t xml:space="preserve">وطنية </w:t>
      </w:r>
      <w:r w:rsidRPr="00D96F07">
        <w:rPr>
          <w:rFonts w:cs="mylotus"/>
          <w:sz w:val="24"/>
          <w:szCs w:val="24"/>
          <w:rtl/>
        </w:rPr>
        <w:t xml:space="preserve">في إيران دعت </w:t>
      </w:r>
      <w:r w:rsidRPr="00D96F07">
        <w:rPr>
          <w:rFonts w:cs="mylotus" w:hint="cs"/>
          <w:sz w:val="24"/>
          <w:szCs w:val="24"/>
          <w:rtl/>
        </w:rPr>
        <w:t xml:space="preserve">إلى </w:t>
      </w:r>
      <w:r w:rsidRPr="00D96F07">
        <w:rPr>
          <w:rFonts w:cs="mylotus"/>
          <w:sz w:val="24"/>
          <w:szCs w:val="24"/>
          <w:rtl/>
        </w:rPr>
        <w:t xml:space="preserve">تقييد سلطة الملك ووضع دستور ومؤسسات دستورية، بدأت الدعوة </w:t>
      </w:r>
      <w:r w:rsidRPr="00D96F07">
        <w:rPr>
          <w:rFonts w:cs="mylotus" w:hint="cs"/>
          <w:sz w:val="24"/>
          <w:szCs w:val="24"/>
          <w:rtl/>
        </w:rPr>
        <w:t xml:space="preserve">إلى </w:t>
      </w:r>
      <w:r w:rsidRPr="00D96F07">
        <w:rPr>
          <w:rFonts w:cs="mylotus"/>
          <w:sz w:val="24"/>
          <w:szCs w:val="24"/>
          <w:rtl/>
        </w:rPr>
        <w:t xml:space="preserve">ذلك </w:t>
      </w:r>
      <w:r w:rsidRPr="00D96F07">
        <w:rPr>
          <w:rFonts w:cs="mylotus" w:hint="cs"/>
          <w:sz w:val="24"/>
          <w:szCs w:val="24"/>
          <w:rtl/>
        </w:rPr>
        <w:t xml:space="preserve">في </w:t>
      </w:r>
      <w:r w:rsidRPr="00D96F07">
        <w:rPr>
          <w:rFonts w:cs="mylotus"/>
          <w:sz w:val="24"/>
          <w:szCs w:val="24"/>
          <w:rtl/>
        </w:rPr>
        <w:t>نهاية القرن التاسع عش</w:t>
      </w:r>
      <w:r w:rsidRPr="00D96F07">
        <w:rPr>
          <w:rFonts w:cs="mylotus" w:hint="cs"/>
          <w:sz w:val="24"/>
          <w:szCs w:val="24"/>
          <w:rtl/>
        </w:rPr>
        <w:t>ـ</w:t>
      </w:r>
      <w:r w:rsidRPr="00D96F07">
        <w:rPr>
          <w:rFonts w:cs="mylotus"/>
          <w:sz w:val="24"/>
          <w:szCs w:val="24"/>
          <w:rtl/>
        </w:rPr>
        <w:t xml:space="preserve">ر إبان عهد الملك ناصر الدين </w:t>
      </w:r>
      <w:r w:rsidRPr="00D96F07">
        <w:rPr>
          <w:rFonts w:cs="mylotus" w:hint="cs"/>
          <w:sz w:val="24"/>
          <w:szCs w:val="24"/>
          <w:rtl/>
        </w:rPr>
        <w:t xml:space="preserve">شاه </w:t>
      </w:r>
      <w:r w:rsidRPr="00D96F07">
        <w:rPr>
          <w:rFonts w:cs="mylotus"/>
          <w:sz w:val="24"/>
          <w:szCs w:val="24"/>
          <w:rtl/>
        </w:rPr>
        <w:t xml:space="preserve">القاجاري، ولكنه قتل قبل أن يصدر موافقته، ولتزايد المطالبة وضغوط الشعب أصدر الحاكم من بعده مظفر الدين </w:t>
      </w:r>
      <w:r w:rsidRPr="00D96F07">
        <w:rPr>
          <w:rFonts w:cs="mylotus" w:hint="cs"/>
          <w:sz w:val="24"/>
          <w:szCs w:val="24"/>
          <w:rtl/>
        </w:rPr>
        <w:t xml:space="preserve">شاه </w:t>
      </w:r>
      <w:r w:rsidRPr="00D96F07">
        <w:rPr>
          <w:rFonts w:cs="mylotus"/>
          <w:sz w:val="24"/>
          <w:szCs w:val="24"/>
          <w:rtl/>
        </w:rPr>
        <w:t>القاجاري أمر</w:t>
      </w:r>
      <w:r w:rsidRPr="00D96F07">
        <w:rPr>
          <w:rFonts w:cs="mylotus" w:hint="cs"/>
          <w:sz w:val="24"/>
          <w:szCs w:val="24"/>
          <w:rtl/>
        </w:rPr>
        <w:t>اً</w:t>
      </w:r>
      <w:r w:rsidRPr="00D96F07">
        <w:rPr>
          <w:rFonts w:cs="mylotus"/>
          <w:sz w:val="24"/>
          <w:szCs w:val="24"/>
          <w:rtl/>
        </w:rPr>
        <w:t xml:space="preserve"> بتدوين أو</w:t>
      </w:r>
      <w:r w:rsidRPr="00D96F07">
        <w:rPr>
          <w:rFonts w:cs="mylotus" w:hint="cs"/>
          <w:sz w:val="24"/>
          <w:szCs w:val="24"/>
          <w:rtl/>
        </w:rPr>
        <w:t>ل</w:t>
      </w:r>
      <w:r w:rsidRPr="00D96F07">
        <w:rPr>
          <w:rFonts w:cs="mylotus"/>
          <w:sz w:val="24"/>
          <w:szCs w:val="24"/>
          <w:rtl/>
        </w:rPr>
        <w:t xml:space="preserve"> دستور وتأسيس مجلس شورى </w:t>
      </w:r>
      <w:r w:rsidRPr="00D96F07">
        <w:rPr>
          <w:rFonts w:cs="mylotus" w:hint="cs"/>
          <w:sz w:val="24"/>
          <w:szCs w:val="24"/>
          <w:rtl/>
        </w:rPr>
        <w:t>سنة</w:t>
      </w:r>
      <w:r w:rsidRPr="00D96F07">
        <w:rPr>
          <w:rFonts w:cs="mylotus"/>
          <w:sz w:val="24"/>
          <w:szCs w:val="24"/>
          <w:rtl/>
        </w:rPr>
        <w:t xml:space="preserve"> 1906م. للمزيد راجع كتاب: المشروطة والمستبدة. تأليف رشيد الخيون.</w:t>
      </w:r>
    </w:p>
  </w:footnote>
  <w:footnote w:id="14">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 xml:space="preserve">الشيخ </w:t>
      </w:r>
      <w:r w:rsidRPr="00D96F07">
        <w:rPr>
          <w:rFonts w:cs="mylotus"/>
          <w:sz w:val="24"/>
          <w:szCs w:val="24"/>
          <w:rtl/>
        </w:rPr>
        <w:t xml:space="preserve">عبد الكريم الحائري اليزدي، مؤسس الحوزة العلمية في قم سنة 1340هـ، ولد في </w:t>
      </w:r>
      <w:r w:rsidRPr="00D96F07">
        <w:rPr>
          <w:rFonts w:cs="mylotus" w:hint="cs"/>
          <w:sz w:val="24"/>
          <w:szCs w:val="24"/>
          <w:rtl/>
        </w:rPr>
        <w:t>«</w:t>
      </w:r>
      <w:r w:rsidRPr="00D96F07">
        <w:rPr>
          <w:rFonts w:cs="mylotus"/>
          <w:sz w:val="24"/>
          <w:szCs w:val="24"/>
          <w:rtl/>
        </w:rPr>
        <w:t>مهرجرد يزد</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عام</w:t>
      </w:r>
      <w:r w:rsidRPr="00D96F07">
        <w:rPr>
          <w:rFonts w:cs="mylotus"/>
          <w:sz w:val="24"/>
          <w:szCs w:val="24"/>
          <w:rtl/>
        </w:rPr>
        <w:t xml:space="preserve"> 1276هـ </w:t>
      </w:r>
      <w:r w:rsidRPr="00D96F07">
        <w:rPr>
          <w:rFonts w:cs="mylotus" w:hint="cs"/>
          <w:sz w:val="24"/>
          <w:szCs w:val="24"/>
          <w:rtl/>
        </w:rPr>
        <w:t xml:space="preserve">، </w:t>
      </w:r>
      <w:r w:rsidRPr="00D96F07">
        <w:rPr>
          <w:rFonts w:cs="mylotus"/>
          <w:sz w:val="24"/>
          <w:szCs w:val="24"/>
          <w:rtl/>
        </w:rPr>
        <w:t xml:space="preserve">لازم السيد محمد الفشاركي دروسه في سامراء، وهاجر معه إلى النجف حتى وفاته، </w:t>
      </w:r>
      <w:r w:rsidRPr="00D96F07">
        <w:rPr>
          <w:rFonts w:cs="mylotus" w:hint="cs"/>
          <w:sz w:val="24"/>
          <w:szCs w:val="24"/>
          <w:rtl/>
        </w:rPr>
        <w:t xml:space="preserve">ثم هاجر إلى كربلاء حوالي سنة 1325هـ، </w:t>
      </w:r>
      <w:r w:rsidRPr="00D96F07">
        <w:rPr>
          <w:rFonts w:cs="mylotus"/>
          <w:sz w:val="24"/>
          <w:szCs w:val="24"/>
          <w:rtl/>
        </w:rPr>
        <w:t>وفي سنة 1332</w:t>
      </w:r>
      <w:r w:rsidRPr="00D96F07">
        <w:rPr>
          <w:rFonts w:cs="mylotus" w:hint="cs"/>
          <w:sz w:val="24"/>
          <w:szCs w:val="24"/>
          <w:rtl/>
        </w:rPr>
        <w:t xml:space="preserve">هـ </w:t>
      </w:r>
      <w:r w:rsidRPr="00D96F07">
        <w:rPr>
          <w:rFonts w:cs="mylotus"/>
          <w:sz w:val="24"/>
          <w:szCs w:val="24"/>
          <w:rtl/>
        </w:rPr>
        <w:t xml:space="preserve"> </w:t>
      </w:r>
      <w:r w:rsidRPr="00D96F07">
        <w:rPr>
          <w:rFonts w:cs="mylotus" w:hint="cs"/>
          <w:sz w:val="24"/>
          <w:szCs w:val="24"/>
          <w:rtl/>
        </w:rPr>
        <w:t>عاد</w:t>
      </w:r>
      <w:r w:rsidRPr="00D96F07">
        <w:rPr>
          <w:rFonts w:cs="mylotus"/>
          <w:sz w:val="24"/>
          <w:szCs w:val="24"/>
          <w:rtl/>
        </w:rPr>
        <w:t xml:space="preserve"> من كربلاء إلى إيران، واستقر في أراك، ثم في عام 1340</w:t>
      </w:r>
      <w:r w:rsidRPr="00D96F07">
        <w:rPr>
          <w:rFonts w:cs="mylotus" w:hint="cs"/>
          <w:sz w:val="24"/>
          <w:szCs w:val="24"/>
          <w:rtl/>
        </w:rPr>
        <w:t xml:space="preserve">هـ </w:t>
      </w:r>
      <w:r w:rsidRPr="00D96F07">
        <w:rPr>
          <w:rFonts w:cs="mylotus"/>
          <w:sz w:val="24"/>
          <w:szCs w:val="24"/>
          <w:rtl/>
        </w:rPr>
        <w:t xml:space="preserve"> استوطن قم لإحياء المذهب</w:t>
      </w:r>
      <w:r w:rsidRPr="00D96F07">
        <w:rPr>
          <w:rFonts w:cs="mylotus" w:hint="cs"/>
          <w:sz w:val="24"/>
          <w:szCs w:val="24"/>
          <w:rtl/>
        </w:rPr>
        <w:t xml:space="preserve"> وأسس فيها الحوزةَ العلميةَ وبقي فيها حتى أدركته الوفاة عام</w:t>
      </w:r>
      <w:r w:rsidRPr="00D96F07">
        <w:rPr>
          <w:rFonts w:cs="mylotus"/>
          <w:sz w:val="24"/>
          <w:szCs w:val="24"/>
          <w:rtl/>
        </w:rPr>
        <w:t xml:space="preserve"> 1355هـ.</w:t>
      </w:r>
      <w:r w:rsidRPr="00D96F07">
        <w:rPr>
          <w:rFonts w:cs="mylotus" w:hint="cs"/>
          <w:sz w:val="24"/>
          <w:szCs w:val="24"/>
          <w:rtl/>
        </w:rPr>
        <w:t xml:space="preserve"> </w:t>
      </w:r>
      <w:r w:rsidRPr="00D96F07">
        <w:rPr>
          <w:rFonts w:cs="mylotus"/>
          <w:sz w:val="24"/>
          <w:szCs w:val="24"/>
          <w:rtl/>
        </w:rPr>
        <w:t>من آثاره: «</w:t>
      </w:r>
      <w:r w:rsidRPr="00D96F07">
        <w:rPr>
          <w:rFonts w:cs="mylotus"/>
          <w:b/>
          <w:bCs/>
          <w:sz w:val="24"/>
          <w:szCs w:val="24"/>
          <w:rtl/>
        </w:rPr>
        <w:t>حاشية العروة الوثقى</w:t>
      </w:r>
      <w:r w:rsidRPr="00D96F07">
        <w:rPr>
          <w:rFonts w:cs="mylotus"/>
          <w:sz w:val="24"/>
          <w:szCs w:val="24"/>
          <w:rtl/>
        </w:rPr>
        <w:t>»، و«</w:t>
      </w:r>
      <w:r w:rsidRPr="00D96F07">
        <w:rPr>
          <w:rFonts w:cs="mylotus"/>
          <w:b/>
          <w:bCs/>
          <w:sz w:val="24"/>
          <w:szCs w:val="24"/>
          <w:rtl/>
        </w:rPr>
        <w:t>درر الفوائد في الأصول</w:t>
      </w:r>
      <w:r w:rsidRPr="00D96F07">
        <w:rPr>
          <w:rFonts w:cs="mylotus"/>
          <w:sz w:val="24"/>
          <w:szCs w:val="24"/>
          <w:rtl/>
        </w:rPr>
        <w:t>»، و«</w:t>
      </w:r>
      <w:r w:rsidRPr="00D96F07">
        <w:rPr>
          <w:rFonts w:cs="mylotus"/>
          <w:b/>
          <w:bCs/>
          <w:sz w:val="24"/>
          <w:szCs w:val="24"/>
          <w:rtl/>
        </w:rPr>
        <w:t>رسالة في الاجتهاد والتقليد</w:t>
      </w:r>
      <w:r w:rsidRPr="00D96F07">
        <w:rPr>
          <w:rFonts w:cs="mylotus"/>
          <w:sz w:val="24"/>
          <w:szCs w:val="24"/>
          <w:rtl/>
        </w:rPr>
        <w:t>»</w:t>
      </w:r>
      <w:r w:rsidRPr="00D96F07">
        <w:rPr>
          <w:rFonts w:cs="mylotus" w:hint="cs"/>
          <w:sz w:val="24"/>
          <w:szCs w:val="24"/>
          <w:rtl/>
        </w:rPr>
        <w:t xml:space="preserve"> وغيرها. (المُحَقِّق)</w:t>
      </w:r>
    </w:p>
  </w:footnote>
  <w:footnote w:id="15">
    <w:p w:rsidR="008A2895" w:rsidRPr="00D96F07" w:rsidRDefault="008A2895" w:rsidP="00D96F07">
      <w:pPr>
        <w:pStyle w:val="FootnoteText"/>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تنقسم دراسة الحوزة العلمية إلى ثلاث مراحل: المقدمات</w:t>
      </w:r>
      <w:r w:rsidRPr="00D96F07">
        <w:rPr>
          <w:rFonts w:cs="mylotus" w:hint="cs"/>
          <w:sz w:val="24"/>
          <w:szCs w:val="24"/>
          <w:rtl/>
        </w:rPr>
        <w:t>،</w:t>
      </w:r>
      <w:r w:rsidRPr="00D96F07">
        <w:rPr>
          <w:rFonts w:cs="mylotus"/>
          <w:sz w:val="24"/>
          <w:szCs w:val="24"/>
          <w:rtl/>
        </w:rPr>
        <w:t xml:space="preserve"> ثم السطوح</w:t>
      </w:r>
      <w:r w:rsidRPr="00D96F07">
        <w:rPr>
          <w:rFonts w:cs="mylotus" w:hint="cs"/>
          <w:sz w:val="24"/>
          <w:szCs w:val="24"/>
          <w:rtl/>
        </w:rPr>
        <w:t>،</w:t>
      </w:r>
      <w:r w:rsidRPr="00D96F07">
        <w:rPr>
          <w:rFonts w:cs="mylotus"/>
          <w:sz w:val="24"/>
          <w:szCs w:val="24"/>
          <w:rtl/>
        </w:rPr>
        <w:t xml:space="preserve"> ثم الخارج، وسميت المرحلة الثالثة بمرحلة البحث الخارج لأن الدراسة فيها تتم خارج نطاق الكتب التي يعتمدها الأستاذ في تحضير مادته في مرحلة البحث الخارج، فيقوم الطالب -بنفسه قبل أن يحضر المحاضرة- بإعداد مادة المحاضرة من فقه وأصول أو تفسير، ثم مراجعة أقوال العلماء</w:t>
      </w:r>
      <w:r w:rsidRPr="00D96F07">
        <w:rPr>
          <w:rFonts w:cs="mylotus" w:hint="cs"/>
          <w:sz w:val="24"/>
          <w:szCs w:val="24"/>
          <w:rtl/>
        </w:rPr>
        <w:t>،</w:t>
      </w:r>
      <w:r w:rsidRPr="00D96F07">
        <w:rPr>
          <w:rFonts w:cs="mylotus"/>
          <w:sz w:val="24"/>
          <w:szCs w:val="24"/>
          <w:rtl/>
        </w:rPr>
        <w:t xml:space="preserve"> ويحاول الطالب أن يستخلص لنفسه رأياً خاصّاً في هذه المسألة، بعد ذلك يحضر الطالب لدى بعض العلماء ثم يجيزونه بالاجتهاد، ووفقاً للاصطلاح الشيعي المتأخر يسمى (آية الله) فقط. </w:t>
      </w:r>
      <w:r w:rsidRPr="00D96F07">
        <w:rPr>
          <w:rFonts w:cs="mylotus" w:hint="cs"/>
          <w:sz w:val="24"/>
          <w:szCs w:val="24"/>
          <w:rtl/>
        </w:rPr>
        <w:t>ف</w:t>
      </w:r>
      <w:r w:rsidRPr="00D96F07">
        <w:rPr>
          <w:rFonts w:cs="mylotus"/>
          <w:sz w:val="24"/>
          <w:szCs w:val="24"/>
          <w:rtl/>
        </w:rPr>
        <w:t>إذا تصدى للمرجعية وصار له مقلد</w:t>
      </w:r>
      <w:r w:rsidRPr="00D96F07">
        <w:rPr>
          <w:rFonts w:cs="mylotus" w:hint="cs"/>
          <w:sz w:val="24"/>
          <w:szCs w:val="24"/>
          <w:rtl/>
        </w:rPr>
        <w:t>و</w:t>
      </w:r>
      <w:r w:rsidRPr="00D96F07">
        <w:rPr>
          <w:rFonts w:cs="mylotus"/>
          <w:sz w:val="24"/>
          <w:szCs w:val="24"/>
          <w:rtl/>
        </w:rPr>
        <w:t>ن ل</w:t>
      </w:r>
      <w:r w:rsidRPr="00D96F07">
        <w:rPr>
          <w:rFonts w:cs="mylotus" w:hint="cs"/>
          <w:sz w:val="24"/>
          <w:szCs w:val="24"/>
          <w:rtl/>
        </w:rPr>
        <w:t>ُ</w:t>
      </w:r>
      <w:r w:rsidRPr="00D96F07">
        <w:rPr>
          <w:rFonts w:cs="mylotus"/>
          <w:sz w:val="24"/>
          <w:szCs w:val="24"/>
          <w:rtl/>
        </w:rPr>
        <w:t>ق</w:t>
      </w:r>
      <w:r w:rsidRPr="00D96F07">
        <w:rPr>
          <w:rFonts w:cs="mylotus" w:hint="cs"/>
          <w:sz w:val="24"/>
          <w:szCs w:val="24"/>
          <w:rtl/>
        </w:rPr>
        <w:t>ِّ</w:t>
      </w:r>
      <w:r w:rsidRPr="00D96F07">
        <w:rPr>
          <w:rFonts w:cs="mylotus"/>
          <w:sz w:val="24"/>
          <w:szCs w:val="24"/>
          <w:rtl/>
        </w:rPr>
        <w:t>ب</w:t>
      </w:r>
      <w:r w:rsidRPr="00D96F07">
        <w:rPr>
          <w:rFonts w:cs="mylotus" w:hint="cs"/>
          <w:sz w:val="24"/>
          <w:szCs w:val="24"/>
          <w:rtl/>
        </w:rPr>
        <w:t>َ</w:t>
      </w:r>
      <w:r w:rsidRPr="00D96F07">
        <w:rPr>
          <w:rFonts w:cs="mylotus"/>
          <w:sz w:val="24"/>
          <w:szCs w:val="24"/>
          <w:rtl/>
        </w:rPr>
        <w:t xml:space="preserve"> بـ(آية الله العظمى).</w:t>
      </w:r>
    </w:p>
  </w:footnote>
  <w:footnote w:id="16">
    <w:p w:rsidR="008A2895" w:rsidRPr="00D96F07" w:rsidRDefault="008A2895" w:rsidP="00D96F07">
      <w:pPr>
        <w:pStyle w:val="FootnoteText"/>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ورامين: مدينة تقع إلى جنوب شرقي طهران </w:t>
      </w:r>
      <w:r w:rsidRPr="00D96F07">
        <w:rPr>
          <w:rFonts w:cs="mylotus" w:hint="cs"/>
          <w:sz w:val="24"/>
          <w:szCs w:val="24"/>
          <w:rtl/>
        </w:rPr>
        <w:t>ب</w:t>
      </w:r>
      <w:r w:rsidRPr="00D96F07">
        <w:rPr>
          <w:rFonts w:cs="mylotus"/>
          <w:sz w:val="24"/>
          <w:szCs w:val="24"/>
          <w:rtl/>
        </w:rPr>
        <w:t>نحو 30 ميلاً.</w:t>
      </w:r>
    </w:p>
  </w:footnote>
  <w:footnote w:id="17">
    <w:p w:rsidR="008A2895" w:rsidRPr="00D96F07" w:rsidRDefault="008A2895" w:rsidP="00D96F07">
      <w:pPr>
        <w:pStyle w:val="FootnoteText"/>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جمع ابن آوى: حيوان</w:t>
      </w:r>
      <w:r w:rsidRPr="00D96F07">
        <w:rPr>
          <w:rFonts w:cs="mylotus"/>
          <w:sz w:val="24"/>
          <w:szCs w:val="24"/>
          <w:rtl/>
        </w:rPr>
        <w:t xml:space="preserve"> </w:t>
      </w:r>
      <w:r w:rsidRPr="00D96F07">
        <w:rPr>
          <w:rFonts w:cs="mylotus" w:hint="cs"/>
          <w:sz w:val="24"/>
          <w:szCs w:val="24"/>
          <w:rtl/>
        </w:rPr>
        <w:t>من</w:t>
      </w:r>
      <w:r w:rsidRPr="00D96F07">
        <w:rPr>
          <w:rFonts w:cs="mylotus"/>
          <w:sz w:val="24"/>
          <w:szCs w:val="24"/>
          <w:rtl/>
        </w:rPr>
        <w:t xml:space="preserve"> </w:t>
      </w:r>
      <w:r w:rsidRPr="00D96F07">
        <w:rPr>
          <w:rFonts w:cs="mylotus" w:hint="cs"/>
          <w:sz w:val="24"/>
          <w:szCs w:val="24"/>
          <w:rtl/>
        </w:rPr>
        <w:t>فصيلة</w:t>
      </w:r>
      <w:r w:rsidRPr="00D96F07">
        <w:rPr>
          <w:rFonts w:cs="mylotus"/>
          <w:sz w:val="24"/>
          <w:szCs w:val="24"/>
          <w:rtl/>
        </w:rPr>
        <w:t xml:space="preserve"> </w:t>
      </w:r>
      <w:r w:rsidRPr="00D96F07">
        <w:rPr>
          <w:rFonts w:cs="mylotus" w:hint="cs"/>
          <w:sz w:val="24"/>
          <w:szCs w:val="24"/>
          <w:rtl/>
        </w:rPr>
        <w:t>الكلبيّات</w:t>
      </w:r>
      <w:r w:rsidRPr="00D96F07">
        <w:rPr>
          <w:rFonts w:cs="mylotus"/>
          <w:sz w:val="24"/>
          <w:szCs w:val="24"/>
          <w:rtl/>
        </w:rPr>
        <w:t xml:space="preserve"> </w:t>
      </w:r>
      <w:r w:rsidRPr="00D96F07">
        <w:rPr>
          <w:rFonts w:cs="mylotus" w:hint="cs"/>
          <w:sz w:val="24"/>
          <w:szCs w:val="24"/>
          <w:rtl/>
        </w:rPr>
        <w:t>ورتبة</w:t>
      </w:r>
      <w:r w:rsidRPr="00D96F07">
        <w:rPr>
          <w:rFonts w:cs="mylotus"/>
          <w:sz w:val="24"/>
          <w:szCs w:val="24"/>
          <w:rtl/>
        </w:rPr>
        <w:t xml:space="preserve"> </w:t>
      </w:r>
      <w:r w:rsidRPr="00D96F07">
        <w:rPr>
          <w:rFonts w:cs="mylotus" w:hint="cs"/>
          <w:sz w:val="24"/>
          <w:szCs w:val="24"/>
          <w:rtl/>
        </w:rPr>
        <w:t>اللّواحم</w:t>
      </w:r>
      <w:r w:rsidRPr="00D96F07">
        <w:rPr>
          <w:rFonts w:cs="mylotus"/>
          <w:sz w:val="24"/>
          <w:szCs w:val="24"/>
          <w:rtl/>
        </w:rPr>
        <w:t xml:space="preserve"> </w:t>
      </w:r>
      <w:r w:rsidRPr="00D96F07">
        <w:rPr>
          <w:rFonts w:cs="mylotus" w:hint="cs"/>
          <w:sz w:val="24"/>
          <w:szCs w:val="24"/>
          <w:rtl/>
        </w:rPr>
        <w:t>وهو</w:t>
      </w:r>
      <w:r w:rsidRPr="00D96F07">
        <w:rPr>
          <w:rFonts w:cs="mylotus"/>
          <w:sz w:val="24"/>
          <w:szCs w:val="24"/>
          <w:rtl/>
        </w:rPr>
        <w:t xml:space="preserve"> </w:t>
      </w:r>
      <w:r w:rsidRPr="00D96F07">
        <w:rPr>
          <w:rFonts w:cs="mylotus" w:hint="cs"/>
          <w:sz w:val="24"/>
          <w:szCs w:val="24"/>
          <w:rtl/>
        </w:rPr>
        <w:t>أصغر</w:t>
      </w:r>
      <w:r w:rsidRPr="00D96F07">
        <w:rPr>
          <w:rFonts w:cs="mylotus"/>
          <w:sz w:val="24"/>
          <w:szCs w:val="24"/>
          <w:rtl/>
        </w:rPr>
        <w:t xml:space="preserve"> </w:t>
      </w:r>
      <w:r w:rsidRPr="00D96F07">
        <w:rPr>
          <w:rFonts w:cs="mylotus" w:hint="cs"/>
          <w:sz w:val="24"/>
          <w:szCs w:val="24"/>
          <w:rtl/>
        </w:rPr>
        <w:t>حجمًا</w:t>
      </w:r>
      <w:r w:rsidRPr="00D96F07">
        <w:rPr>
          <w:rFonts w:cs="mylotus"/>
          <w:sz w:val="24"/>
          <w:szCs w:val="24"/>
          <w:rtl/>
        </w:rPr>
        <w:t xml:space="preserve"> </w:t>
      </w:r>
      <w:r w:rsidRPr="00D96F07">
        <w:rPr>
          <w:rFonts w:cs="mylotus" w:hint="cs"/>
          <w:sz w:val="24"/>
          <w:szCs w:val="24"/>
          <w:rtl/>
        </w:rPr>
        <w:t>من</w:t>
      </w:r>
      <w:r w:rsidRPr="00D96F07">
        <w:rPr>
          <w:rFonts w:cs="mylotus"/>
          <w:sz w:val="24"/>
          <w:szCs w:val="24"/>
          <w:rtl/>
        </w:rPr>
        <w:t xml:space="preserve"> </w:t>
      </w:r>
      <w:r w:rsidRPr="00D96F07">
        <w:rPr>
          <w:rFonts w:cs="mylotus" w:hint="cs"/>
          <w:sz w:val="24"/>
          <w:szCs w:val="24"/>
          <w:rtl/>
        </w:rPr>
        <w:t>الذِّئب، ويُقال له بالفارسية: «شغال».</w:t>
      </w:r>
      <w:r w:rsidRPr="00D96F07">
        <w:rPr>
          <w:rFonts w:cs="mylotus"/>
          <w:sz w:val="24"/>
          <w:szCs w:val="24"/>
          <w:rtl/>
        </w:rPr>
        <w:t xml:space="preserve"> </w:t>
      </w:r>
      <w:r w:rsidRPr="00D96F07">
        <w:rPr>
          <w:rFonts w:cs="mylotus" w:hint="cs"/>
          <w:sz w:val="24"/>
          <w:szCs w:val="24"/>
          <w:rtl/>
        </w:rPr>
        <w:t>(المُحَقِّق)</w:t>
      </w:r>
    </w:p>
  </w:footnote>
  <w:footnote w:id="18">
    <w:p w:rsidR="008A2895" w:rsidRPr="00D96F07" w:rsidRDefault="008A2895" w:rsidP="00D96F07">
      <w:pPr>
        <w:pStyle w:val="FootnoteText"/>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جواد آباد: </w:t>
      </w:r>
      <w:r w:rsidRPr="00D96F07">
        <w:rPr>
          <w:rFonts w:cs="mylotus" w:hint="cs"/>
          <w:sz w:val="24"/>
          <w:szCs w:val="24"/>
          <w:rtl/>
        </w:rPr>
        <w:t xml:space="preserve">إحدى </w:t>
      </w:r>
      <w:r w:rsidRPr="00D96F07">
        <w:rPr>
          <w:rFonts w:cs="mylotus"/>
          <w:sz w:val="24"/>
          <w:szCs w:val="24"/>
          <w:rtl/>
        </w:rPr>
        <w:t>النواحي التابعة ل</w:t>
      </w:r>
      <w:r w:rsidRPr="00D96F07">
        <w:rPr>
          <w:rFonts w:cs="mylotus" w:hint="cs"/>
          <w:sz w:val="24"/>
          <w:szCs w:val="24"/>
          <w:rtl/>
        </w:rPr>
        <w:t>ـ«</w:t>
      </w:r>
      <w:r w:rsidRPr="00D96F07">
        <w:rPr>
          <w:rFonts w:cs="mylotus"/>
          <w:b/>
          <w:bCs/>
          <w:sz w:val="24"/>
          <w:szCs w:val="24"/>
          <w:rtl/>
        </w:rPr>
        <w:t>ورامين</w:t>
      </w:r>
      <w:r w:rsidRPr="00D96F07">
        <w:rPr>
          <w:rFonts w:cs="mylotus" w:hint="cs"/>
          <w:sz w:val="24"/>
          <w:szCs w:val="24"/>
          <w:rtl/>
        </w:rPr>
        <w:t>»</w:t>
      </w:r>
      <w:r w:rsidRPr="00D96F07">
        <w:rPr>
          <w:rFonts w:cs="mylotus"/>
          <w:sz w:val="24"/>
          <w:szCs w:val="24"/>
          <w:rtl/>
        </w:rPr>
        <w:t xml:space="preserve">، تقع إلى الجنوب منها </w:t>
      </w:r>
      <w:r w:rsidRPr="00D96F07">
        <w:rPr>
          <w:rFonts w:cs="mylotus" w:hint="cs"/>
          <w:sz w:val="24"/>
          <w:szCs w:val="24"/>
          <w:rtl/>
        </w:rPr>
        <w:t>بنحو سبعة</w:t>
      </w:r>
      <w:r w:rsidRPr="00D96F07">
        <w:rPr>
          <w:rFonts w:cs="mylotus"/>
          <w:sz w:val="24"/>
          <w:szCs w:val="24"/>
          <w:rtl/>
        </w:rPr>
        <w:t xml:space="preserve"> أميال.</w:t>
      </w:r>
    </w:p>
  </w:footnote>
  <w:footnote w:id="1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رضا خان بهلوي (1878-1941 م) قائد فرقة القوات الكازاخية في عهد دولة القاجاريين. قام سنة 1921م وهو على رأس وزارة الحربية (الدفاع) بحل الحكومة. وقد تولى مابين سنوات 1923-1925م منصب رئيس الوزراء، </w:t>
      </w:r>
      <w:r w:rsidRPr="00D96F07">
        <w:rPr>
          <w:rFonts w:cs="mylotus" w:hint="cs"/>
          <w:sz w:val="24"/>
          <w:szCs w:val="24"/>
          <w:rtl/>
        </w:rPr>
        <w:t xml:space="preserve">وقام </w:t>
      </w:r>
      <w:r w:rsidRPr="00D96F07">
        <w:rPr>
          <w:rFonts w:cs="mylotus"/>
          <w:sz w:val="24"/>
          <w:szCs w:val="24"/>
          <w:rtl/>
        </w:rPr>
        <w:t xml:space="preserve">بعد ذلك بخلع آخر </w:t>
      </w:r>
      <w:r w:rsidRPr="00D96F07">
        <w:rPr>
          <w:rFonts w:cs="mylotus" w:hint="cs"/>
          <w:sz w:val="24"/>
          <w:szCs w:val="24"/>
          <w:rtl/>
        </w:rPr>
        <w:t>ملوك آل</w:t>
      </w:r>
      <w:r w:rsidRPr="00D96F07">
        <w:rPr>
          <w:rFonts w:cs="mylotus"/>
          <w:sz w:val="24"/>
          <w:szCs w:val="24"/>
          <w:rtl/>
        </w:rPr>
        <w:t xml:space="preserve"> </w:t>
      </w:r>
      <w:r w:rsidRPr="00D96F07">
        <w:rPr>
          <w:rFonts w:cs="mylotus" w:hint="cs"/>
          <w:sz w:val="24"/>
          <w:szCs w:val="24"/>
          <w:rtl/>
        </w:rPr>
        <w:t>قا</w:t>
      </w:r>
      <w:r w:rsidRPr="00D96F07">
        <w:rPr>
          <w:rFonts w:cs="mylotus"/>
          <w:sz w:val="24"/>
          <w:szCs w:val="24"/>
          <w:rtl/>
        </w:rPr>
        <w:t>ج</w:t>
      </w:r>
      <w:r w:rsidRPr="00D96F07">
        <w:rPr>
          <w:rFonts w:cs="mylotus" w:hint="cs"/>
          <w:sz w:val="24"/>
          <w:szCs w:val="24"/>
          <w:rtl/>
        </w:rPr>
        <w:t>ا</w:t>
      </w:r>
      <w:r w:rsidRPr="00D96F07">
        <w:rPr>
          <w:rFonts w:cs="mylotus"/>
          <w:sz w:val="24"/>
          <w:szCs w:val="24"/>
          <w:rtl/>
        </w:rPr>
        <w:t xml:space="preserve">ر سنة 1925م، </w:t>
      </w:r>
      <w:r w:rsidRPr="00D96F07">
        <w:rPr>
          <w:rFonts w:cs="mylotus" w:hint="cs"/>
          <w:sz w:val="24"/>
          <w:szCs w:val="24"/>
          <w:rtl/>
        </w:rPr>
        <w:t>و</w:t>
      </w:r>
      <w:r w:rsidRPr="00D96F07">
        <w:rPr>
          <w:rFonts w:cs="mylotus"/>
          <w:sz w:val="24"/>
          <w:szCs w:val="24"/>
          <w:rtl/>
        </w:rPr>
        <w:t xml:space="preserve">أجبر البرلمان (المجلس الوطني) على أن ينتخبه </w:t>
      </w:r>
      <w:r w:rsidRPr="00D96F07">
        <w:rPr>
          <w:rFonts w:cs="mylotus" w:hint="cs"/>
          <w:sz w:val="24"/>
          <w:szCs w:val="24"/>
          <w:rtl/>
        </w:rPr>
        <w:t>مَلِكاً</w:t>
      </w:r>
      <w:r w:rsidRPr="00D96F07">
        <w:rPr>
          <w:rFonts w:cs="mylotus"/>
          <w:sz w:val="24"/>
          <w:szCs w:val="24"/>
          <w:rtl/>
        </w:rPr>
        <w:t xml:space="preserve"> </w:t>
      </w:r>
      <w:r w:rsidRPr="00D96F07">
        <w:rPr>
          <w:rFonts w:cs="mylotus" w:hint="cs"/>
          <w:sz w:val="24"/>
          <w:szCs w:val="24"/>
          <w:rtl/>
        </w:rPr>
        <w:t xml:space="preserve">(شاه) </w:t>
      </w:r>
      <w:r w:rsidRPr="00D96F07">
        <w:rPr>
          <w:rFonts w:cs="mylotus"/>
          <w:sz w:val="24"/>
          <w:szCs w:val="24"/>
          <w:rtl/>
        </w:rPr>
        <w:t xml:space="preserve">على البلاد، </w:t>
      </w:r>
      <w:r w:rsidRPr="00D96F07">
        <w:rPr>
          <w:rFonts w:cs="mylotus" w:hint="cs"/>
          <w:sz w:val="24"/>
          <w:szCs w:val="24"/>
          <w:rtl/>
        </w:rPr>
        <w:t>و</w:t>
      </w:r>
      <w:r w:rsidRPr="00D96F07">
        <w:rPr>
          <w:rFonts w:cs="mylotus"/>
          <w:sz w:val="24"/>
          <w:szCs w:val="24"/>
          <w:rtl/>
        </w:rPr>
        <w:t xml:space="preserve">قام سنة 1934م باستبدال اسم البلاد القديم "فارس" بإيران (أي بلاد الآريين)، واستمر في حكم </w:t>
      </w:r>
      <w:r w:rsidRPr="00D96F07">
        <w:rPr>
          <w:rFonts w:cs="mylotus" w:hint="cs"/>
          <w:sz w:val="24"/>
          <w:szCs w:val="24"/>
          <w:rtl/>
        </w:rPr>
        <w:t>إ</w:t>
      </w:r>
      <w:r w:rsidRPr="00D96F07">
        <w:rPr>
          <w:rFonts w:cs="mylotus"/>
          <w:sz w:val="24"/>
          <w:szCs w:val="24"/>
          <w:rtl/>
        </w:rPr>
        <w:t xml:space="preserve">يران </w:t>
      </w:r>
      <w:r w:rsidRPr="00D96F07">
        <w:rPr>
          <w:rFonts w:cs="mylotus" w:hint="cs"/>
          <w:sz w:val="24"/>
          <w:szCs w:val="24"/>
          <w:rtl/>
        </w:rPr>
        <w:t>حتى عام</w:t>
      </w:r>
      <w:r w:rsidRPr="00D96F07">
        <w:rPr>
          <w:rFonts w:cs="mylotus"/>
          <w:sz w:val="24"/>
          <w:szCs w:val="24"/>
          <w:rtl/>
        </w:rPr>
        <w:t xml:space="preserve"> 1941م حين ع</w:t>
      </w:r>
      <w:r w:rsidRPr="00D96F07">
        <w:rPr>
          <w:rFonts w:cs="mylotus" w:hint="cs"/>
          <w:sz w:val="24"/>
          <w:szCs w:val="24"/>
          <w:rtl/>
        </w:rPr>
        <w:t>ُ</w:t>
      </w:r>
      <w:r w:rsidRPr="00D96F07">
        <w:rPr>
          <w:rFonts w:cs="mylotus"/>
          <w:sz w:val="24"/>
          <w:szCs w:val="24"/>
          <w:rtl/>
        </w:rPr>
        <w:t>ز</w:t>
      </w:r>
      <w:r w:rsidRPr="00D96F07">
        <w:rPr>
          <w:rFonts w:cs="mylotus" w:hint="cs"/>
          <w:sz w:val="24"/>
          <w:szCs w:val="24"/>
          <w:rtl/>
        </w:rPr>
        <w:t>ِ</w:t>
      </w:r>
      <w:r w:rsidRPr="00D96F07">
        <w:rPr>
          <w:rFonts w:cs="mylotus"/>
          <w:sz w:val="24"/>
          <w:szCs w:val="24"/>
          <w:rtl/>
        </w:rPr>
        <w:t>ل على يد القوات البريطانية والروسية بسبب تأييده لألمانيا</w:t>
      </w:r>
      <w:r w:rsidRPr="00D96F07">
        <w:rPr>
          <w:rFonts w:cs="mylotus" w:hint="cs"/>
          <w:sz w:val="24"/>
          <w:szCs w:val="24"/>
          <w:rtl/>
        </w:rPr>
        <w:t xml:space="preserve"> ورفضه السماح لقوات الحلفاء باستخدام الأراضي الإيرانية لتزويد جيوشها، فقامت الجيوش الإنجليزية والسوفييتية بغزو بلاده وأجبرته على الاستقالة وولَّت مكانه ابنه محمَّد رضا شاه، ونفَتْهُ </w:t>
      </w:r>
      <w:r w:rsidRPr="00D96F07">
        <w:rPr>
          <w:rFonts w:cs="mylotus"/>
          <w:sz w:val="24"/>
          <w:szCs w:val="24"/>
          <w:rtl/>
        </w:rPr>
        <w:t>إلى مومباي في الهند، ومنها إلى جزيرة موريشيوس</w:t>
      </w:r>
      <w:r w:rsidRPr="00D96F07">
        <w:rPr>
          <w:rFonts w:cs="mylotus" w:hint="cs"/>
          <w:sz w:val="24"/>
          <w:szCs w:val="24"/>
          <w:rtl/>
        </w:rPr>
        <w:t xml:space="preserve"> شرق جزيرة مدغشقر في وسط المحيط الهندي</w:t>
      </w:r>
      <w:r w:rsidRPr="00D96F07">
        <w:rPr>
          <w:rFonts w:cs="mylotus"/>
          <w:sz w:val="24"/>
          <w:szCs w:val="24"/>
          <w:rtl/>
        </w:rPr>
        <w:t>.</w:t>
      </w:r>
      <w:r w:rsidRPr="00D96F07">
        <w:rPr>
          <w:rFonts w:cs="mylotus" w:hint="cs"/>
          <w:sz w:val="24"/>
          <w:szCs w:val="24"/>
          <w:rtl/>
        </w:rPr>
        <w:t xml:space="preserve"> (المُحَقِّق)</w:t>
      </w:r>
    </w:p>
  </w:footnote>
  <w:footnote w:id="2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فضل الله النوري، مرجع </w:t>
      </w:r>
      <w:r w:rsidRPr="00D96F07">
        <w:rPr>
          <w:rFonts w:cs="mylotus" w:hint="cs"/>
          <w:sz w:val="24"/>
          <w:szCs w:val="24"/>
          <w:rtl/>
        </w:rPr>
        <w:t xml:space="preserve">ديني </w:t>
      </w:r>
      <w:r w:rsidRPr="00D96F07">
        <w:rPr>
          <w:rFonts w:cs="mylotus"/>
          <w:sz w:val="24"/>
          <w:szCs w:val="24"/>
          <w:rtl/>
        </w:rPr>
        <w:t>مشهور، ولد عام 1258هـ، ي</w:t>
      </w:r>
      <w:r w:rsidRPr="00D96F07">
        <w:rPr>
          <w:rFonts w:cs="mylotus" w:hint="cs"/>
          <w:sz w:val="24"/>
          <w:szCs w:val="24"/>
          <w:rtl/>
        </w:rPr>
        <w:t>ُ</w:t>
      </w:r>
      <w:r w:rsidRPr="00D96F07">
        <w:rPr>
          <w:rFonts w:cs="mylotus"/>
          <w:sz w:val="24"/>
          <w:szCs w:val="24"/>
          <w:rtl/>
        </w:rPr>
        <w:t>ع</w:t>
      </w:r>
      <w:r w:rsidRPr="00D96F07">
        <w:rPr>
          <w:rFonts w:cs="mylotus" w:hint="cs"/>
          <w:sz w:val="24"/>
          <w:szCs w:val="24"/>
          <w:rtl/>
        </w:rPr>
        <w:t>َ</w:t>
      </w:r>
      <w:r w:rsidRPr="00D96F07">
        <w:rPr>
          <w:rFonts w:cs="mylotus"/>
          <w:sz w:val="24"/>
          <w:szCs w:val="24"/>
          <w:rtl/>
        </w:rPr>
        <w:t>د</w:t>
      </w:r>
      <w:r w:rsidRPr="00D96F07">
        <w:rPr>
          <w:rFonts w:cs="mylotus" w:hint="cs"/>
          <w:sz w:val="24"/>
          <w:szCs w:val="24"/>
          <w:rtl/>
        </w:rPr>
        <w:t>ُّ</w:t>
      </w:r>
      <w:r w:rsidRPr="00D96F07">
        <w:rPr>
          <w:rFonts w:cs="mylotus"/>
          <w:sz w:val="24"/>
          <w:szCs w:val="24"/>
          <w:rtl/>
        </w:rPr>
        <w:t xml:space="preserve"> مناضل</w:t>
      </w:r>
      <w:r w:rsidRPr="00D96F07">
        <w:rPr>
          <w:rFonts w:cs="mylotus" w:hint="cs"/>
          <w:sz w:val="24"/>
          <w:szCs w:val="24"/>
          <w:rtl/>
        </w:rPr>
        <w:t>اً</w:t>
      </w:r>
      <w:r w:rsidRPr="00D96F07">
        <w:rPr>
          <w:rFonts w:cs="mylotus"/>
          <w:sz w:val="24"/>
          <w:szCs w:val="24"/>
          <w:rtl/>
        </w:rPr>
        <w:t xml:space="preserve"> في التاريخ الإيراني، أ</w:t>
      </w:r>
      <w:r w:rsidRPr="00D96F07">
        <w:rPr>
          <w:rFonts w:cs="mylotus" w:hint="cs"/>
          <w:sz w:val="24"/>
          <w:szCs w:val="24"/>
          <w:rtl/>
        </w:rPr>
        <w:t>ُ</w:t>
      </w:r>
      <w:r w:rsidRPr="00D96F07">
        <w:rPr>
          <w:rFonts w:cs="mylotus"/>
          <w:sz w:val="24"/>
          <w:szCs w:val="24"/>
          <w:rtl/>
        </w:rPr>
        <w:t>عد</w:t>
      </w:r>
      <w:r w:rsidRPr="00D96F07">
        <w:rPr>
          <w:rFonts w:cs="mylotus" w:hint="cs"/>
          <w:sz w:val="24"/>
          <w:szCs w:val="24"/>
          <w:rtl/>
        </w:rPr>
        <w:t>ِ</w:t>
      </w:r>
      <w:r w:rsidRPr="00D96F07">
        <w:rPr>
          <w:rFonts w:cs="mylotus"/>
          <w:sz w:val="24"/>
          <w:szCs w:val="24"/>
          <w:rtl/>
        </w:rPr>
        <w:t>م شنقاً سنة 1327هـ في طهران.</w:t>
      </w:r>
    </w:p>
  </w:footnote>
  <w:footnote w:id="2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ميدان توبخانة: </w:t>
      </w:r>
      <w:r w:rsidRPr="00D96F07">
        <w:rPr>
          <w:rFonts w:cs="mylotus" w:hint="cs"/>
          <w:sz w:val="24"/>
          <w:szCs w:val="24"/>
          <w:rtl/>
        </w:rPr>
        <w:t>أ</w:t>
      </w:r>
      <w:r w:rsidRPr="00D96F07">
        <w:rPr>
          <w:rFonts w:cs="mylotus"/>
          <w:sz w:val="24"/>
          <w:szCs w:val="24"/>
          <w:rtl/>
        </w:rPr>
        <w:t>ي</w:t>
      </w:r>
      <w:r w:rsidRPr="00D96F07">
        <w:rPr>
          <w:rFonts w:cs="mylotus" w:hint="cs"/>
          <w:sz w:val="24"/>
          <w:szCs w:val="24"/>
          <w:rtl/>
        </w:rPr>
        <w:t>:</w:t>
      </w:r>
      <w:r w:rsidRPr="00D96F07">
        <w:rPr>
          <w:rFonts w:cs="mylotus"/>
          <w:sz w:val="24"/>
          <w:szCs w:val="24"/>
          <w:rtl/>
        </w:rPr>
        <w:t xml:space="preserve"> ساحة المدفعية، وهي ساحة في قلب مدينة طهران، وقد أصبحت تعرف بعد الثورة بميدان الخميني.</w:t>
      </w:r>
    </w:p>
  </w:footnote>
  <w:footnote w:id="2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زنجان: مدينة تقع شمال غرب طهران </w:t>
      </w:r>
      <w:r w:rsidRPr="00D96F07">
        <w:rPr>
          <w:rFonts w:cs="mylotus" w:hint="cs"/>
          <w:sz w:val="24"/>
          <w:szCs w:val="24"/>
          <w:rtl/>
        </w:rPr>
        <w:t xml:space="preserve">على </w:t>
      </w:r>
      <w:r w:rsidRPr="00D96F07">
        <w:rPr>
          <w:rFonts w:cs="mylotus"/>
          <w:sz w:val="24"/>
          <w:szCs w:val="24"/>
          <w:rtl/>
        </w:rPr>
        <w:t>أكثر من 300 ميل.</w:t>
      </w:r>
    </w:p>
  </w:footnote>
  <w:footnote w:id="2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جعفر آباد: قرية تقع جنوب شرق طهران، </w:t>
      </w:r>
      <w:r w:rsidRPr="00D96F07">
        <w:rPr>
          <w:rFonts w:cs="mylotus" w:hint="cs"/>
          <w:sz w:val="24"/>
          <w:szCs w:val="24"/>
          <w:rtl/>
        </w:rPr>
        <w:t>و</w:t>
      </w:r>
      <w:r w:rsidRPr="00D96F07">
        <w:rPr>
          <w:rFonts w:cs="mylotus"/>
          <w:sz w:val="24"/>
          <w:szCs w:val="24"/>
          <w:rtl/>
        </w:rPr>
        <w:t>هي من توابع ورامين وتبعد عنها قرابة ستة أميال</w:t>
      </w:r>
      <w:r w:rsidRPr="00D96F07">
        <w:rPr>
          <w:rFonts w:cs="mylotus" w:hint="cs"/>
          <w:sz w:val="24"/>
          <w:szCs w:val="24"/>
          <w:rtl/>
        </w:rPr>
        <w:t xml:space="preserve"> </w:t>
      </w:r>
      <w:r w:rsidRPr="00D96F07">
        <w:rPr>
          <w:rFonts w:cs="mylotus"/>
          <w:sz w:val="24"/>
          <w:szCs w:val="24"/>
          <w:rtl/>
        </w:rPr>
        <w:t>ونصف.</w:t>
      </w:r>
    </w:p>
  </w:footnote>
  <w:footnote w:id="2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قرانات جمع قران: عملة قديمة لم تعد مستعملة في إيران، والقران مثل الريال الإيراني (عشرة ريالات= تومان) (المُحَقِّق)</w:t>
      </w:r>
    </w:p>
  </w:footnote>
  <w:footnote w:id="2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 xml:space="preserve"> المعنى </w:t>
      </w:r>
      <w:r w:rsidRPr="00D96F07">
        <w:rPr>
          <w:rFonts w:cs="mylotus"/>
          <w:sz w:val="24"/>
          <w:szCs w:val="24"/>
          <w:rtl/>
        </w:rPr>
        <w:t xml:space="preserve">اللغوي </w:t>
      </w:r>
      <w:r w:rsidRPr="00D96F07">
        <w:rPr>
          <w:rFonts w:cs="mylotus" w:hint="cs"/>
          <w:sz w:val="24"/>
          <w:szCs w:val="24"/>
          <w:rtl/>
        </w:rPr>
        <w:t>لل</w:t>
      </w:r>
      <w:r w:rsidRPr="00D96F07">
        <w:rPr>
          <w:rFonts w:cs="mylotus"/>
          <w:sz w:val="24"/>
          <w:szCs w:val="24"/>
          <w:rtl/>
        </w:rPr>
        <w:t>ريش</w:t>
      </w:r>
      <w:r w:rsidRPr="00D96F07">
        <w:rPr>
          <w:rFonts w:cs="mylotus" w:hint="cs"/>
          <w:sz w:val="24"/>
          <w:szCs w:val="24"/>
          <w:rtl/>
        </w:rPr>
        <w:t>: ريش</w:t>
      </w:r>
      <w:r w:rsidRPr="00D96F07">
        <w:rPr>
          <w:rFonts w:cs="mylotus"/>
          <w:sz w:val="24"/>
          <w:szCs w:val="24"/>
          <w:rtl/>
        </w:rPr>
        <w:t xml:space="preserve"> الطائر</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 xml:space="preserve">لكن </w:t>
      </w:r>
      <w:r w:rsidRPr="00D96F07">
        <w:rPr>
          <w:rFonts w:cs="mylotus"/>
          <w:sz w:val="24"/>
          <w:szCs w:val="24"/>
          <w:rtl/>
        </w:rPr>
        <w:t xml:space="preserve">المقصود </w:t>
      </w:r>
      <w:r w:rsidRPr="00D96F07">
        <w:rPr>
          <w:rFonts w:cs="mylotus" w:hint="cs"/>
          <w:sz w:val="24"/>
          <w:szCs w:val="24"/>
          <w:rtl/>
        </w:rPr>
        <w:t xml:space="preserve">به هنا </w:t>
      </w:r>
      <w:r w:rsidRPr="00D96F07">
        <w:rPr>
          <w:rFonts w:cs="mylotus"/>
          <w:sz w:val="24"/>
          <w:szCs w:val="24"/>
          <w:rtl/>
        </w:rPr>
        <w:t xml:space="preserve">اللباس الذي يتزيَّن به الإنسان كما </w:t>
      </w:r>
      <w:r w:rsidRPr="00D96F07">
        <w:rPr>
          <w:rFonts w:cs="mylotus" w:hint="cs"/>
          <w:sz w:val="24"/>
          <w:szCs w:val="24"/>
          <w:rtl/>
        </w:rPr>
        <w:t>يُزيّن</w:t>
      </w:r>
      <w:r w:rsidRPr="00D96F07">
        <w:rPr>
          <w:rFonts w:cs="mylotus"/>
          <w:sz w:val="24"/>
          <w:szCs w:val="24"/>
          <w:rtl/>
        </w:rPr>
        <w:t xml:space="preserve"> الريش </w:t>
      </w:r>
      <w:r w:rsidRPr="00D96F07">
        <w:rPr>
          <w:rFonts w:cs="mylotus" w:hint="cs"/>
          <w:sz w:val="24"/>
          <w:szCs w:val="24"/>
          <w:rtl/>
        </w:rPr>
        <w:t>ا</w:t>
      </w:r>
      <w:r w:rsidRPr="00D96F07">
        <w:rPr>
          <w:rFonts w:cs="mylotus"/>
          <w:sz w:val="24"/>
          <w:szCs w:val="24"/>
          <w:rtl/>
        </w:rPr>
        <w:t>لطائر</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(المُحَقِّق)</w:t>
      </w:r>
    </w:p>
  </w:footnote>
  <w:footnote w:id="2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وذلك لأن كلمة ريش موجودة بالفارسية وتعني «اللحية». (المُحَقِّق)</w:t>
      </w:r>
    </w:p>
  </w:footnote>
  <w:footnote w:id="2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المتعارف عليه عند الشيعة أن ليلة القدر هي ليلة </w:t>
      </w:r>
      <w:r w:rsidRPr="00D96F07">
        <w:rPr>
          <w:rFonts w:cs="mylotus" w:hint="cs"/>
          <w:sz w:val="24"/>
          <w:szCs w:val="24"/>
          <w:rtl/>
        </w:rPr>
        <w:t>الثالث والعشرين من شهر رمضان</w:t>
      </w:r>
      <w:r w:rsidRPr="00D96F07">
        <w:rPr>
          <w:rFonts w:cs="mylotus"/>
          <w:sz w:val="24"/>
          <w:szCs w:val="24"/>
          <w:rtl/>
        </w:rPr>
        <w:t>.</w:t>
      </w:r>
    </w:p>
  </w:footnote>
  <w:footnote w:id="2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خراسان: أكبر محافظة إيرانية تقع في الشمال الشرقي، وفيها مدينة مشهد.</w:t>
      </w:r>
    </w:p>
  </w:footnote>
  <w:footnote w:id="2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مسجد كوهرشاد: جنوب الساحة المشرفة على ضريح الإمام الرضا في مشهد، أمرت ببنائه الأميرة كوهرشاد زوجة السلطان ميرزا شاه رخ الكوركاني. (انظر: جولة في الأماكن المقدسة، تأليف إبراهيم الموسوي الزنجاني </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 xml:space="preserve"> 42</w:t>
      </w:r>
      <w:r w:rsidRPr="00D96F07">
        <w:rPr>
          <w:rFonts w:cs="mylotus" w:hint="cs"/>
          <w:sz w:val="24"/>
          <w:szCs w:val="24"/>
          <w:rtl/>
        </w:rPr>
        <w:t>)</w:t>
      </w:r>
      <w:r w:rsidRPr="00D96F07">
        <w:rPr>
          <w:rFonts w:cs="mylotus"/>
          <w:sz w:val="24"/>
          <w:szCs w:val="24"/>
          <w:rtl/>
        </w:rPr>
        <w:t>. موسوعة العتبات المقدسة، تأليف جعفر الخليلي ج 11)</w:t>
      </w:r>
      <w:r w:rsidRPr="00D96F07">
        <w:rPr>
          <w:rFonts w:cs="mylotus" w:hint="cs"/>
          <w:sz w:val="24"/>
          <w:szCs w:val="24"/>
          <w:rtl/>
        </w:rPr>
        <w:t>.</w:t>
      </w:r>
    </w:p>
  </w:footnote>
  <w:footnote w:id="3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محمد رضا بهلوي: ولد سنة 1919</w:t>
      </w:r>
      <w:r w:rsidRPr="00D96F07">
        <w:rPr>
          <w:rFonts w:cs="mylotus" w:hint="cs"/>
          <w:sz w:val="24"/>
          <w:szCs w:val="24"/>
          <w:rtl/>
        </w:rPr>
        <w:t>م،</w:t>
      </w:r>
      <w:r w:rsidRPr="00D96F07">
        <w:rPr>
          <w:rFonts w:cs="mylotus"/>
          <w:sz w:val="24"/>
          <w:szCs w:val="24"/>
          <w:rtl/>
        </w:rPr>
        <w:t xml:space="preserve"> وقد حكم </w:t>
      </w:r>
      <w:r w:rsidRPr="00D96F07">
        <w:rPr>
          <w:rFonts w:cs="mylotus" w:hint="cs"/>
          <w:sz w:val="24"/>
          <w:szCs w:val="24"/>
          <w:rtl/>
        </w:rPr>
        <w:t>إ</w:t>
      </w:r>
      <w:r w:rsidRPr="00D96F07">
        <w:rPr>
          <w:rFonts w:cs="mylotus"/>
          <w:sz w:val="24"/>
          <w:szCs w:val="24"/>
          <w:rtl/>
        </w:rPr>
        <w:t>يران بعد نفي والده. قام بالتقرب من الولايات المتحدة في سياسته الخارجية ومن الغرب بشكل عام</w:t>
      </w:r>
      <w:r w:rsidRPr="00D96F07">
        <w:rPr>
          <w:rFonts w:cs="mylotus" w:hint="cs"/>
          <w:sz w:val="24"/>
          <w:szCs w:val="24"/>
          <w:rtl/>
        </w:rPr>
        <w:t>،</w:t>
      </w:r>
      <w:r w:rsidRPr="00D96F07">
        <w:rPr>
          <w:rFonts w:cs="mylotus"/>
          <w:sz w:val="24"/>
          <w:szCs w:val="24"/>
          <w:rtl/>
        </w:rPr>
        <w:t xml:space="preserve"> حصل نزاع بينه وبين رئيس </w:t>
      </w:r>
      <w:r w:rsidRPr="00D96F07">
        <w:rPr>
          <w:rFonts w:cs="mylotus" w:hint="cs"/>
          <w:sz w:val="24"/>
          <w:szCs w:val="24"/>
          <w:rtl/>
        </w:rPr>
        <w:t xml:space="preserve">وزرائه </w:t>
      </w:r>
      <w:r w:rsidRPr="00D96F07">
        <w:rPr>
          <w:rFonts w:cs="mylotus"/>
          <w:sz w:val="24"/>
          <w:szCs w:val="24"/>
          <w:rtl/>
        </w:rPr>
        <w:t>مصدق، ا</w:t>
      </w:r>
      <w:r w:rsidRPr="00D96F07">
        <w:rPr>
          <w:rFonts w:cs="mylotus" w:hint="cs"/>
          <w:sz w:val="24"/>
          <w:szCs w:val="24"/>
          <w:rtl/>
        </w:rPr>
        <w:t>تخ</w:t>
      </w:r>
      <w:r w:rsidRPr="00D96F07">
        <w:rPr>
          <w:rFonts w:cs="mylotus"/>
          <w:sz w:val="24"/>
          <w:szCs w:val="24"/>
          <w:rtl/>
        </w:rPr>
        <w:t>ذ إجراءات لعصرن</w:t>
      </w:r>
      <w:r w:rsidRPr="00D96F07">
        <w:rPr>
          <w:rFonts w:cs="mylotus" w:hint="cs"/>
          <w:sz w:val="24"/>
          <w:szCs w:val="24"/>
          <w:rtl/>
        </w:rPr>
        <w:t>ة</w:t>
      </w:r>
      <w:r w:rsidRPr="00D96F07">
        <w:rPr>
          <w:rFonts w:cs="mylotus"/>
          <w:sz w:val="24"/>
          <w:szCs w:val="24"/>
          <w:rtl/>
        </w:rPr>
        <w:t xml:space="preserve"> المجتمع والبلاد على الطريقة الغربية (منذ 1964</w:t>
      </w:r>
      <w:r w:rsidRPr="00D96F07">
        <w:rPr>
          <w:rFonts w:cs="mylotus" w:hint="cs"/>
          <w:sz w:val="24"/>
          <w:szCs w:val="24"/>
          <w:rtl/>
        </w:rPr>
        <w:t>م</w:t>
      </w:r>
      <w:r w:rsidRPr="00D96F07">
        <w:rPr>
          <w:rFonts w:cs="mylotus"/>
          <w:sz w:val="24"/>
          <w:szCs w:val="24"/>
          <w:rtl/>
        </w:rPr>
        <w:t xml:space="preserve"> وسميت بالثورة البيضاء)، كما قام ب</w:t>
      </w:r>
      <w:r w:rsidRPr="00D96F07">
        <w:rPr>
          <w:rFonts w:cs="mylotus" w:hint="cs"/>
          <w:sz w:val="24"/>
          <w:szCs w:val="24"/>
          <w:rtl/>
        </w:rPr>
        <w:t>إ</w:t>
      </w:r>
      <w:r w:rsidRPr="00D96F07">
        <w:rPr>
          <w:rFonts w:cs="mylotus"/>
          <w:sz w:val="24"/>
          <w:szCs w:val="24"/>
          <w:rtl/>
        </w:rPr>
        <w:t xml:space="preserve">نجاز العديد من المشاريع الكبرى. تم اتخاذ أكثر هذه التدابير </w:t>
      </w:r>
      <w:r w:rsidRPr="00D96F07">
        <w:rPr>
          <w:rFonts w:cs="mylotus" w:hint="cs"/>
          <w:sz w:val="24"/>
          <w:szCs w:val="24"/>
          <w:rtl/>
        </w:rPr>
        <w:t>ب</w:t>
      </w:r>
      <w:r w:rsidRPr="00D96F07">
        <w:rPr>
          <w:rFonts w:cs="mylotus"/>
          <w:sz w:val="24"/>
          <w:szCs w:val="24"/>
          <w:rtl/>
        </w:rPr>
        <w:t>شكل إجباري وتعسفي</w:t>
      </w:r>
      <w:r w:rsidRPr="00D96F07">
        <w:rPr>
          <w:rFonts w:cs="mylotus" w:hint="cs"/>
          <w:sz w:val="24"/>
          <w:szCs w:val="24"/>
          <w:rtl/>
        </w:rPr>
        <w:t>،</w:t>
      </w:r>
      <w:r w:rsidRPr="00D96F07">
        <w:rPr>
          <w:rFonts w:cs="mylotus"/>
          <w:sz w:val="24"/>
          <w:szCs w:val="24"/>
          <w:rtl/>
        </w:rPr>
        <w:t xml:space="preserve"> أدى هذا إلى توحيد قوى المعارضة (الشيوعيين ورجال الدين الشيعة) في وجه نظام الشاه. </w:t>
      </w:r>
      <w:r w:rsidRPr="00D96F07">
        <w:rPr>
          <w:rFonts w:cs="mylotus" w:hint="cs"/>
          <w:sz w:val="24"/>
          <w:szCs w:val="24"/>
          <w:rtl/>
        </w:rPr>
        <w:t xml:space="preserve">وفي </w:t>
      </w:r>
      <w:r w:rsidRPr="00D96F07">
        <w:rPr>
          <w:rFonts w:cs="mylotus"/>
          <w:sz w:val="24"/>
          <w:szCs w:val="24"/>
          <w:rtl/>
        </w:rPr>
        <w:t xml:space="preserve">سنة 1979م أجبر الشاه على ترك البلاد بعد قيام ثورة شعبية في البلاد قادها الزعيم الشيعي </w:t>
      </w:r>
      <w:r w:rsidRPr="00D96F07">
        <w:rPr>
          <w:rFonts w:cs="mylotus" w:hint="cs"/>
          <w:sz w:val="24"/>
          <w:szCs w:val="24"/>
          <w:rtl/>
        </w:rPr>
        <w:t xml:space="preserve">آية الله </w:t>
      </w:r>
      <w:r w:rsidRPr="00D96F07">
        <w:rPr>
          <w:rFonts w:cs="mylotus"/>
          <w:sz w:val="24"/>
          <w:szCs w:val="24"/>
          <w:rtl/>
        </w:rPr>
        <w:t>الخميني</w:t>
      </w:r>
      <w:r w:rsidRPr="00D96F07">
        <w:rPr>
          <w:rFonts w:cs="mylotus" w:hint="cs"/>
          <w:sz w:val="24"/>
          <w:szCs w:val="24"/>
          <w:rtl/>
        </w:rPr>
        <w:t>.</w:t>
      </w:r>
    </w:p>
  </w:footnote>
  <w:footnote w:id="3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قرية في الطريق بين أصفهان ومدينة قم.</w:t>
      </w:r>
    </w:p>
  </w:footnote>
  <w:footnote w:id="3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میناء </w:t>
      </w:r>
      <w:r w:rsidRPr="00D96F07">
        <w:rPr>
          <w:rFonts w:cs="mylotus" w:hint="cs"/>
          <w:sz w:val="24"/>
          <w:szCs w:val="24"/>
          <w:rtl/>
        </w:rPr>
        <w:t>أ</w:t>
      </w:r>
      <w:r w:rsidRPr="00D96F07">
        <w:rPr>
          <w:rFonts w:cs="mylotus"/>
          <w:sz w:val="24"/>
          <w:szCs w:val="24"/>
          <w:rtl/>
        </w:rPr>
        <w:t xml:space="preserve">نزلي: </w:t>
      </w:r>
      <w:r w:rsidRPr="00D96F07">
        <w:rPr>
          <w:rFonts w:cs="mylotus" w:hint="cs"/>
          <w:sz w:val="24"/>
          <w:szCs w:val="24"/>
          <w:rtl/>
        </w:rPr>
        <w:t>ميناء</w:t>
      </w:r>
      <w:r w:rsidRPr="00D96F07">
        <w:rPr>
          <w:rFonts w:cs="mylotus"/>
          <w:sz w:val="24"/>
          <w:szCs w:val="24"/>
          <w:rtl/>
        </w:rPr>
        <w:t xml:space="preserve"> </w:t>
      </w:r>
      <w:r w:rsidRPr="00D96F07">
        <w:rPr>
          <w:rFonts w:cs="mylotus" w:hint="cs"/>
          <w:sz w:val="24"/>
          <w:szCs w:val="24"/>
          <w:rtl/>
        </w:rPr>
        <w:t>ي</w:t>
      </w:r>
      <w:r w:rsidRPr="00D96F07">
        <w:rPr>
          <w:rFonts w:cs="mylotus"/>
          <w:sz w:val="24"/>
          <w:szCs w:val="24"/>
          <w:rtl/>
        </w:rPr>
        <w:t>قع في شمال إيران</w:t>
      </w:r>
      <w:r w:rsidRPr="00D96F07">
        <w:rPr>
          <w:rFonts w:cs="mylotus" w:hint="cs"/>
          <w:sz w:val="24"/>
          <w:szCs w:val="24"/>
          <w:rtl/>
        </w:rPr>
        <w:t xml:space="preserve"> على بحر قزوين</w:t>
      </w:r>
      <w:r w:rsidRPr="00D96F07">
        <w:rPr>
          <w:rFonts w:cs="mylotus"/>
          <w:sz w:val="24"/>
          <w:szCs w:val="24"/>
          <w:rtl/>
        </w:rPr>
        <w:t>.</w:t>
      </w:r>
      <w:r w:rsidRPr="00D96F07">
        <w:rPr>
          <w:rFonts w:cs="mylotus" w:hint="cs"/>
          <w:sz w:val="24"/>
          <w:szCs w:val="24"/>
          <w:rtl/>
        </w:rPr>
        <w:t xml:space="preserve"> (المُحَقِّق)</w:t>
      </w:r>
    </w:p>
  </w:footnote>
  <w:footnote w:id="3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سيأتي </w:t>
      </w:r>
      <w:r w:rsidRPr="00D96F07">
        <w:rPr>
          <w:rFonts w:cs="mylotus" w:hint="cs"/>
          <w:sz w:val="24"/>
          <w:szCs w:val="24"/>
          <w:rtl/>
        </w:rPr>
        <w:t>التعريف بها عند حديث</w:t>
      </w:r>
      <w:r w:rsidRPr="00D96F07">
        <w:rPr>
          <w:rFonts w:cs="mylotus"/>
          <w:sz w:val="24"/>
          <w:szCs w:val="24"/>
          <w:rtl/>
        </w:rPr>
        <w:t xml:space="preserve"> المؤلف عن جماعة فدائيو الاسلام</w:t>
      </w:r>
      <w:r w:rsidRPr="00D96F07">
        <w:rPr>
          <w:rFonts w:cs="mylotus" w:hint="cs"/>
          <w:sz w:val="24"/>
          <w:szCs w:val="24"/>
          <w:rtl/>
        </w:rPr>
        <w:t>.</w:t>
      </w:r>
    </w:p>
  </w:footnote>
  <w:footnote w:id="3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الري: مدينة فارسية قديمة، وهي الآن جزء من جنوب شرقي طهران.</w:t>
      </w:r>
    </w:p>
  </w:footnote>
  <w:footnote w:id="3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عبد العظيم: هو</w:t>
      </w:r>
      <w:r w:rsidRPr="00D96F07">
        <w:rPr>
          <w:rFonts w:cs="mylotus" w:hint="cs"/>
          <w:sz w:val="24"/>
          <w:szCs w:val="24"/>
          <w:rtl/>
        </w:rPr>
        <w:t xml:space="preserve"> </w:t>
      </w:r>
      <w:r w:rsidRPr="00D96F07">
        <w:rPr>
          <w:rFonts w:cs="mylotus"/>
          <w:sz w:val="24"/>
          <w:szCs w:val="24"/>
          <w:rtl/>
        </w:rPr>
        <w:t>أبو القاسم عبد العظيم بن عبد الله بن علي بن الحسن بن زيد بن الحسن بن علي بن أبي طالب، يكنى (قافه)، قدم مدينة الري عام 200هـ</w:t>
      </w:r>
      <w:r w:rsidRPr="00D96F07">
        <w:rPr>
          <w:rFonts w:cs="mylotus" w:hint="cs"/>
          <w:sz w:val="24"/>
          <w:szCs w:val="24"/>
          <w:rtl/>
        </w:rPr>
        <w:t>،</w:t>
      </w:r>
      <w:r w:rsidRPr="00D96F07">
        <w:rPr>
          <w:rFonts w:cs="mylotus"/>
          <w:sz w:val="24"/>
          <w:szCs w:val="24"/>
          <w:rtl/>
        </w:rPr>
        <w:t xml:space="preserve"> توفي 252هـ</w:t>
      </w:r>
      <w:r w:rsidRPr="00D96F07">
        <w:rPr>
          <w:rFonts w:cs="mylotus" w:hint="cs"/>
          <w:sz w:val="24"/>
          <w:szCs w:val="24"/>
          <w:rtl/>
        </w:rPr>
        <w:t>،</w:t>
      </w:r>
      <w:r w:rsidRPr="00D96F07">
        <w:rPr>
          <w:rFonts w:cs="mylotus"/>
          <w:sz w:val="24"/>
          <w:szCs w:val="24"/>
          <w:rtl/>
        </w:rPr>
        <w:t xml:space="preserve"> وله ضريح مشهور في الري يقدسه الشيعة كثيراً ويروون أثراً عن الإمام الهادي بأن زيارة قبر عبد العظيم تعادل زيارة قبر الحسين. انظر: منتهى المقال للمازندراني </w:t>
      </w:r>
      <w:r w:rsidRPr="00D96F07">
        <w:rPr>
          <w:rFonts w:cs="mylotus" w:hint="cs"/>
          <w:sz w:val="24"/>
          <w:szCs w:val="24"/>
          <w:rtl/>
        </w:rPr>
        <w:t>(</w:t>
      </w:r>
      <w:r w:rsidRPr="00D96F07">
        <w:rPr>
          <w:rFonts w:cs="mylotus"/>
          <w:sz w:val="24"/>
          <w:szCs w:val="24"/>
          <w:rtl/>
        </w:rPr>
        <w:t>4/ 140</w:t>
      </w:r>
      <w:r w:rsidRPr="00D96F07">
        <w:rPr>
          <w:rFonts w:cs="mylotus" w:hint="cs"/>
          <w:sz w:val="24"/>
          <w:szCs w:val="24"/>
          <w:rtl/>
        </w:rPr>
        <w:t>)،</w:t>
      </w:r>
      <w:r w:rsidRPr="00D96F07">
        <w:rPr>
          <w:rFonts w:cs="mylotus"/>
          <w:sz w:val="24"/>
          <w:szCs w:val="24"/>
          <w:rtl/>
        </w:rPr>
        <w:t xml:space="preserve"> ثواب الأعمال </w:t>
      </w:r>
      <w:r w:rsidRPr="00D96F07">
        <w:rPr>
          <w:rFonts w:cs="mylotus" w:hint="cs"/>
          <w:sz w:val="24"/>
          <w:szCs w:val="24"/>
          <w:rtl/>
        </w:rPr>
        <w:t>(</w:t>
      </w:r>
      <w:r w:rsidRPr="00D96F07">
        <w:rPr>
          <w:rFonts w:cs="mylotus"/>
          <w:sz w:val="24"/>
          <w:szCs w:val="24"/>
          <w:rtl/>
        </w:rPr>
        <w:t>1/ 124).</w:t>
      </w:r>
    </w:p>
  </w:footnote>
  <w:footnote w:id="3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بروجرد: مدينة إيرانية في محافظة لرستان</w:t>
      </w:r>
      <w:r w:rsidRPr="00D96F07">
        <w:rPr>
          <w:rFonts w:cs="mylotus" w:hint="cs"/>
          <w:sz w:val="24"/>
          <w:szCs w:val="24"/>
          <w:rtl/>
        </w:rPr>
        <w:t xml:space="preserve"> </w:t>
      </w:r>
      <w:r w:rsidRPr="00D96F07">
        <w:rPr>
          <w:rFonts w:cs="mylotus"/>
          <w:sz w:val="24"/>
          <w:szCs w:val="24"/>
          <w:rtl/>
        </w:rPr>
        <w:t xml:space="preserve">(غرب إيران)، وتقع </w:t>
      </w:r>
      <w:r w:rsidRPr="00D96F07">
        <w:rPr>
          <w:rFonts w:cs="mylotus" w:hint="cs"/>
          <w:sz w:val="24"/>
          <w:szCs w:val="24"/>
          <w:rtl/>
        </w:rPr>
        <w:t xml:space="preserve">على بعد 200 ميل تقريباً </w:t>
      </w:r>
      <w:r w:rsidRPr="00D96F07">
        <w:rPr>
          <w:rFonts w:cs="mylotus"/>
          <w:sz w:val="24"/>
          <w:szCs w:val="24"/>
          <w:rtl/>
        </w:rPr>
        <w:t xml:space="preserve">جنوب </w:t>
      </w:r>
      <w:r w:rsidRPr="00D96F07">
        <w:rPr>
          <w:rFonts w:cs="mylotus" w:hint="cs"/>
          <w:sz w:val="24"/>
          <w:szCs w:val="24"/>
          <w:rtl/>
        </w:rPr>
        <w:t>غرب طهران.</w:t>
      </w:r>
    </w:p>
  </w:footnote>
  <w:footnote w:id="3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حج</w:t>
      </w:r>
      <w:r w:rsidRPr="00D96F07">
        <w:rPr>
          <w:rFonts w:cs="mylotus" w:hint="cs"/>
          <w:sz w:val="24"/>
          <w:szCs w:val="24"/>
          <w:rtl/>
        </w:rPr>
        <w:t>ت</w:t>
      </w:r>
      <w:r w:rsidRPr="00D96F07">
        <w:rPr>
          <w:rFonts w:cs="mylotus"/>
          <w:sz w:val="24"/>
          <w:szCs w:val="24"/>
          <w:rtl/>
        </w:rPr>
        <w:t xml:space="preserve"> كوه كمر</w:t>
      </w:r>
      <w:r w:rsidRPr="00D96F07">
        <w:rPr>
          <w:rFonts w:cs="mylotus" w:hint="cs"/>
          <w:sz w:val="24"/>
          <w:szCs w:val="24"/>
          <w:rtl/>
        </w:rPr>
        <w:t>ي</w:t>
      </w:r>
      <w:r w:rsidRPr="00D96F07">
        <w:rPr>
          <w:rFonts w:cs="mylotus"/>
          <w:sz w:val="24"/>
          <w:szCs w:val="24"/>
          <w:rtl/>
        </w:rPr>
        <w:t>: محمد حجت كوه</w:t>
      </w:r>
      <w:r w:rsidRPr="00D96F07">
        <w:rPr>
          <w:rFonts w:hint="cs"/>
          <w:sz w:val="24"/>
          <w:szCs w:val="24"/>
          <w:rtl/>
        </w:rPr>
        <w:t>‌</w:t>
      </w:r>
      <w:r w:rsidRPr="00D96F07">
        <w:rPr>
          <w:rFonts w:cs="mylotus"/>
          <w:sz w:val="24"/>
          <w:szCs w:val="24"/>
          <w:rtl/>
        </w:rPr>
        <w:t>كمري التبريزي، مرجع شيعي سابق</w:t>
      </w:r>
      <w:r w:rsidRPr="00D96F07">
        <w:rPr>
          <w:rFonts w:cs="mylotus" w:hint="cs"/>
          <w:sz w:val="24"/>
          <w:szCs w:val="24"/>
          <w:rtl/>
        </w:rPr>
        <w:t>،</w:t>
      </w:r>
      <w:r w:rsidRPr="00D96F07">
        <w:rPr>
          <w:rFonts w:cs="mylotus"/>
          <w:sz w:val="24"/>
          <w:szCs w:val="24"/>
          <w:rtl/>
        </w:rPr>
        <w:t xml:space="preserve"> ولد سنة 1310هـ</w:t>
      </w:r>
      <w:r>
        <w:rPr>
          <w:rFonts w:cs="mylotus"/>
          <w:sz w:val="24"/>
          <w:szCs w:val="24"/>
          <w:rtl/>
        </w:rPr>
        <w:t>،</w:t>
      </w:r>
      <w:r w:rsidRPr="00D96F07">
        <w:rPr>
          <w:rFonts w:cs="mylotus"/>
          <w:sz w:val="24"/>
          <w:szCs w:val="24"/>
          <w:rtl/>
        </w:rPr>
        <w:t xml:space="preserve"> </w:t>
      </w:r>
      <w:r w:rsidRPr="00D96F07">
        <w:rPr>
          <w:rFonts w:cs="mylotus" w:hint="cs"/>
          <w:sz w:val="24"/>
          <w:szCs w:val="24"/>
          <w:rtl/>
        </w:rPr>
        <w:t>و</w:t>
      </w:r>
      <w:r w:rsidRPr="00D96F07">
        <w:rPr>
          <w:rFonts w:cs="mylotus"/>
          <w:sz w:val="24"/>
          <w:szCs w:val="24"/>
          <w:rtl/>
        </w:rPr>
        <w:t>توفي عام 1372هـ.</w:t>
      </w:r>
    </w:p>
  </w:footnote>
  <w:footnote w:id="3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ال</w:t>
      </w:r>
      <w:r w:rsidRPr="00D96F07">
        <w:rPr>
          <w:rFonts w:cs="mylotus"/>
          <w:sz w:val="24"/>
          <w:szCs w:val="24"/>
          <w:rtl/>
        </w:rPr>
        <w:t>خوانساري</w:t>
      </w:r>
      <w:r w:rsidRPr="00D96F07">
        <w:rPr>
          <w:rFonts w:cs="mylotus" w:hint="cs"/>
          <w:sz w:val="24"/>
          <w:szCs w:val="24"/>
          <w:rtl/>
        </w:rPr>
        <w:t>:</w:t>
      </w:r>
      <w:r w:rsidRPr="00D96F07">
        <w:rPr>
          <w:rFonts w:cs="mylotus"/>
          <w:sz w:val="24"/>
          <w:szCs w:val="24"/>
          <w:rtl/>
        </w:rPr>
        <w:t xml:space="preserve"> محمد تقي الخوانساري، مرجع شيعي سا</w:t>
      </w:r>
      <w:r w:rsidRPr="00D96F07">
        <w:rPr>
          <w:rFonts w:cs="mylotus" w:hint="cs"/>
          <w:sz w:val="24"/>
          <w:szCs w:val="24"/>
          <w:rtl/>
        </w:rPr>
        <w:t>ب</w:t>
      </w:r>
      <w:r w:rsidRPr="00D96F07">
        <w:rPr>
          <w:rFonts w:cs="mylotus"/>
          <w:sz w:val="24"/>
          <w:szCs w:val="24"/>
          <w:rtl/>
        </w:rPr>
        <w:t>ق، ولد سنة 1305هـ، توفي سنة 1371هـ.</w:t>
      </w:r>
    </w:p>
  </w:footnote>
  <w:footnote w:id="3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الصدر: السيد صدر الدين الصدر</w:t>
      </w:r>
      <w:r w:rsidRPr="00D96F07">
        <w:rPr>
          <w:rFonts w:cs="mylotus" w:hint="cs"/>
          <w:sz w:val="24"/>
          <w:szCs w:val="24"/>
          <w:rtl/>
        </w:rPr>
        <w:t>،</w:t>
      </w:r>
      <w:r w:rsidRPr="00D96F07">
        <w:rPr>
          <w:rFonts w:cs="mylotus"/>
          <w:sz w:val="24"/>
          <w:szCs w:val="24"/>
          <w:rtl/>
        </w:rPr>
        <w:t xml:space="preserve"> مرجع شيعي سابق، ولد في الكاظمية سنة 1299هـ، اشتهر بالتأليف والتدريس، توفي في قم سنة 1373هـ </w:t>
      </w:r>
      <w:r w:rsidRPr="00D96F07">
        <w:rPr>
          <w:rFonts w:cs="mylotus" w:hint="cs"/>
          <w:sz w:val="24"/>
          <w:szCs w:val="24"/>
          <w:rtl/>
        </w:rPr>
        <w:t xml:space="preserve"> </w:t>
      </w:r>
      <w:r w:rsidRPr="00D96F07">
        <w:rPr>
          <w:rFonts w:cs="mylotus"/>
          <w:sz w:val="24"/>
          <w:szCs w:val="24"/>
          <w:rtl/>
        </w:rPr>
        <w:t>الموافق 1953م</w:t>
      </w:r>
      <w:r w:rsidRPr="00D96F07">
        <w:rPr>
          <w:rFonts w:cs="mylotus" w:hint="cs"/>
          <w:sz w:val="24"/>
          <w:szCs w:val="24"/>
          <w:rtl/>
        </w:rPr>
        <w:t>.</w:t>
      </w:r>
    </w:p>
  </w:footnote>
  <w:footnote w:id="4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الأصفهاني: هو أبو الحسن محمَّد بن عبد الحميد بن محمَّد الموسوي الأصفهاني، أحد علماء الإمامية، ولد في قرية «مديس» في أصفهان سنة 1284هـ</w:t>
      </w:r>
      <w:r>
        <w:rPr>
          <w:rFonts w:cs="mylotus"/>
          <w:sz w:val="24"/>
          <w:szCs w:val="24"/>
          <w:rtl/>
        </w:rPr>
        <w:t>،</w:t>
      </w:r>
      <w:r w:rsidRPr="00D96F07">
        <w:rPr>
          <w:rFonts w:cs="mylotus"/>
          <w:sz w:val="24"/>
          <w:szCs w:val="24"/>
          <w:rtl/>
        </w:rPr>
        <w:t xml:space="preserve"> آلت إليه المرجعية في النجف مع النائيني</w:t>
      </w:r>
      <w:r>
        <w:rPr>
          <w:rFonts w:cs="mylotus"/>
          <w:sz w:val="24"/>
          <w:szCs w:val="24"/>
          <w:rtl/>
        </w:rPr>
        <w:t>،</w:t>
      </w:r>
      <w:r w:rsidRPr="00D96F07">
        <w:rPr>
          <w:rFonts w:cs="mylotus"/>
          <w:sz w:val="24"/>
          <w:szCs w:val="24"/>
          <w:rtl/>
        </w:rPr>
        <w:t xml:space="preserve"> وتوفي في الكاظمية عام 1365هـ.</w:t>
      </w:r>
      <w:r w:rsidRPr="00D96F07">
        <w:rPr>
          <w:rFonts w:cs="mylotus" w:hint="cs"/>
          <w:sz w:val="24"/>
          <w:szCs w:val="24"/>
          <w:rtl/>
        </w:rPr>
        <w:t xml:space="preserve"> </w:t>
      </w:r>
      <w:r w:rsidRPr="00D96F07">
        <w:rPr>
          <w:rFonts w:cs="mylotus"/>
          <w:sz w:val="24"/>
          <w:szCs w:val="24"/>
          <w:rtl/>
        </w:rPr>
        <w:t xml:space="preserve">انظر: أعيان الشيعة </w:t>
      </w:r>
      <w:r w:rsidRPr="00D96F07">
        <w:rPr>
          <w:rFonts w:cs="mylotus" w:hint="cs"/>
          <w:sz w:val="24"/>
          <w:szCs w:val="24"/>
          <w:rtl/>
        </w:rPr>
        <w:t>(</w:t>
      </w:r>
      <w:r w:rsidRPr="00D96F07">
        <w:rPr>
          <w:rFonts w:cs="mylotus"/>
          <w:sz w:val="24"/>
          <w:szCs w:val="24"/>
          <w:rtl/>
        </w:rPr>
        <w:t>2/ 332</w:t>
      </w:r>
      <w:r w:rsidRPr="00D96F07">
        <w:rPr>
          <w:rFonts w:cs="mylotus" w:hint="cs"/>
          <w:sz w:val="24"/>
          <w:szCs w:val="24"/>
          <w:rtl/>
        </w:rPr>
        <w:t>)،</w:t>
      </w:r>
      <w:r w:rsidRPr="00D96F07">
        <w:rPr>
          <w:rFonts w:cs="mylotus"/>
          <w:sz w:val="24"/>
          <w:szCs w:val="24"/>
          <w:rtl/>
        </w:rPr>
        <w:t xml:space="preserve"> معجم رجال الفكر والأدب في النجف </w:t>
      </w:r>
      <w:r w:rsidRPr="00D96F07">
        <w:rPr>
          <w:rFonts w:cs="mylotus" w:hint="cs"/>
          <w:sz w:val="24"/>
          <w:szCs w:val="24"/>
          <w:rtl/>
        </w:rPr>
        <w:t>(</w:t>
      </w:r>
      <w:r w:rsidRPr="00D96F07">
        <w:rPr>
          <w:rFonts w:cs="mylotus"/>
          <w:sz w:val="24"/>
          <w:szCs w:val="24"/>
          <w:rtl/>
        </w:rPr>
        <w:t>1/129).</w:t>
      </w:r>
    </w:p>
  </w:footnote>
  <w:footnote w:id="4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الطباطبائي: حسين الطباطبائي القمي، مرجع شيعي سابق، ولد سنة 1282هـ، وتوفي عام 1366هـ.</w:t>
      </w:r>
    </w:p>
  </w:footnote>
  <w:footnote w:id="42">
    <w:p w:rsidR="008A2895" w:rsidRPr="00D96F07" w:rsidRDefault="008A2895" w:rsidP="00D96F07">
      <w:pPr>
        <w:pStyle w:val="FootnoteText"/>
        <w:widowControl w:val="0"/>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المعصومة: هي فاطمة بنت الكاظم، قدمت لزيارة أخيها الرضا فماتت في الطريق عام 201هـ </w:t>
      </w:r>
      <w:r w:rsidRPr="00D96F07">
        <w:rPr>
          <w:rFonts w:cs="mylotus" w:hint="cs"/>
          <w:sz w:val="24"/>
          <w:szCs w:val="24"/>
          <w:rtl/>
        </w:rPr>
        <w:t xml:space="preserve">، </w:t>
      </w:r>
      <w:r w:rsidRPr="00D96F07">
        <w:rPr>
          <w:rFonts w:cs="mylotus"/>
          <w:sz w:val="24"/>
          <w:szCs w:val="24"/>
          <w:rtl/>
        </w:rPr>
        <w:t>ودفنت هناك، لقبرها ضريح ومسجد وأوقاف.</w:t>
      </w:r>
    </w:p>
  </w:footnote>
  <w:footnote w:id="43">
    <w:p w:rsidR="008A2895" w:rsidRPr="00D96F07" w:rsidRDefault="008A2895" w:rsidP="00D96F07">
      <w:pPr>
        <w:pStyle w:val="FootnoteText"/>
        <w:widowControl w:val="0"/>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الكاشاني: هو </w:t>
      </w:r>
      <w:r w:rsidRPr="00D96F07">
        <w:rPr>
          <w:rFonts w:cs="mylotus" w:hint="cs"/>
          <w:sz w:val="24"/>
          <w:szCs w:val="24"/>
          <w:rtl/>
        </w:rPr>
        <w:t>أ</w:t>
      </w:r>
      <w:r w:rsidRPr="00D96F07">
        <w:rPr>
          <w:rFonts w:cs="mylotus"/>
          <w:sz w:val="24"/>
          <w:szCs w:val="24"/>
          <w:rtl/>
        </w:rPr>
        <w:t>بو القاسم بن مصطفى الكاشاني</w:t>
      </w:r>
      <w:r>
        <w:rPr>
          <w:rFonts w:cs="mylotus"/>
          <w:sz w:val="24"/>
          <w:szCs w:val="24"/>
          <w:rtl/>
        </w:rPr>
        <w:t>،</w:t>
      </w:r>
      <w:r w:rsidRPr="00D96F07">
        <w:rPr>
          <w:rFonts w:cs="mylotus"/>
          <w:sz w:val="24"/>
          <w:szCs w:val="24"/>
          <w:rtl/>
        </w:rPr>
        <w:t xml:space="preserve"> مرجع شيعي سابق نفي من العراق إلى إيران بسبب مشاركته في مقاومة ال</w:t>
      </w:r>
      <w:r w:rsidRPr="00D96F07">
        <w:rPr>
          <w:rFonts w:cs="mylotus" w:hint="cs"/>
          <w:sz w:val="24"/>
          <w:szCs w:val="24"/>
          <w:rtl/>
        </w:rPr>
        <w:t>إ</w:t>
      </w:r>
      <w:r w:rsidRPr="00D96F07">
        <w:rPr>
          <w:rFonts w:cs="mylotus"/>
          <w:sz w:val="24"/>
          <w:szCs w:val="24"/>
          <w:rtl/>
        </w:rPr>
        <w:t xml:space="preserve">نجليز، وله مشاركة سياسية بارزة في إيران مع (مصدق) من خلال وصوله </w:t>
      </w:r>
      <w:r w:rsidRPr="00D96F07">
        <w:rPr>
          <w:rFonts w:cs="mylotus" w:hint="cs"/>
          <w:sz w:val="24"/>
          <w:szCs w:val="24"/>
          <w:rtl/>
        </w:rPr>
        <w:t xml:space="preserve">إلى </w:t>
      </w:r>
      <w:r w:rsidRPr="00D96F07">
        <w:rPr>
          <w:rFonts w:cs="mylotus"/>
          <w:sz w:val="24"/>
          <w:szCs w:val="24"/>
          <w:rtl/>
        </w:rPr>
        <w:t xml:space="preserve">تشكيل حكومة استطاعت تأميم نفط </w:t>
      </w:r>
      <w:r w:rsidRPr="00D96F07">
        <w:rPr>
          <w:rFonts w:cs="mylotus" w:hint="cs"/>
          <w:sz w:val="24"/>
          <w:szCs w:val="24"/>
          <w:rtl/>
        </w:rPr>
        <w:t>إ</w:t>
      </w:r>
      <w:r w:rsidRPr="00D96F07">
        <w:rPr>
          <w:rFonts w:cs="mylotus"/>
          <w:sz w:val="24"/>
          <w:szCs w:val="24"/>
          <w:rtl/>
        </w:rPr>
        <w:t>يران، توفي عام 1381هـ. انظر: نقباء البشر</w:t>
      </w:r>
      <w:r w:rsidRPr="00D96F07">
        <w:rPr>
          <w:rFonts w:cs="mylotus" w:hint="cs"/>
          <w:sz w:val="24"/>
          <w:szCs w:val="24"/>
          <w:rtl/>
        </w:rPr>
        <w:t xml:space="preserve"> (</w:t>
      </w:r>
      <w:r w:rsidRPr="00D96F07">
        <w:rPr>
          <w:rFonts w:cs="mylotus"/>
          <w:sz w:val="24"/>
          <w:szCs w:val="24"/>
          <w:rtl/>
        </w:rPr>
        <w:t>1/75).</w:t>
      </w:r>
    </w:p>
  </w:footnote>
  <w:footnote w:id="4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سمنان: مدينة في شمال إيران، بينها وبين طهران نحو 160 ميلاً.</w:t>
      </w:r>
    </w:p>
  </w:footnote>
  <w:footnote w:id="4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دامغان: مدينة إيرانية تقع في محافظة سمنان (شمال</w:t>
      </w:r>
      <w:r w:rsidRPr="00D96F07">
        <w:rPr>
          <w:rFonts w:cs="mylotus" w:hint="cs"/>
          <w:sz w:val="24"/>
          <w:szCs w:val="24"/>
          <w:rtl/>
        </w:rPr>
        <w:t>اً</w:t>
      </w:r>
      <w:r w:rsidRPr="00D96F07">
        <w:rPr>
          <w:rFonts w:cs="mylotus"/>
          <w:sz w:val="24"/>
          <w:szCs w:val="24"/>
          <w:rtl/>
        </w:rPr>
        <w:t>)، وتقع إلى شرق طهران على نحو 160 ميلاً.</w:t>
      </w:r>
    </w:p>
  </w:footnote>
  <w:footnote w:id="4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شاهرود: مدينة تقع إلى شمال شرق سمنان (شمال إيران) على نحو 60 ميلا</w:t>
      </w:r>
      <w:r w:rsidRPr="00D96F07">
        <w:rPr>
          <w:rFonts w:cs="mylotus" w:hint="cs"/>
          <w:sz w:val="24"/>
          <w:szCs w:val="24"/>
          <w:rtl/>
        </w:rPr>
        <w:t>ً</w:t>
      </w:r>
      <w:r w:rsidRPr="00D96F07">
        <w:rPr>
          <w:rFonts w:cs="mylotus"/>
          <w:sz w:val="24"/>
          <w:szCs w:val="24"/>
          <w:rtl/>
        </w:rPr>
        <w:t>.</w:t>
      </w:r>
    </w:p>
  </w:footnote>
  <w:footnote w:id="4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ده مُلاّ: قرية تقع في شمال إيران، بينها وبين شاهرود 14 ميل</w:t>
      </w:r>
      <w:r w:rsidRPr="00D96F07">
        <w:rPr>
          <w:rFonts w:cs="mylotus" w:hint="cs"/>
          <w:sz w:val="24"/>
          <w:szCs w:val="24"/>
          <w:rtl/>
        </w:rPr>
        <w:t>اً</w:t>
      </w:r>
      <w:r w:rsidRPr="00D96F07">
        <w:rPr>
          <w:rFonts w:cs="mylotus"/>
          <w:sz w:val="24"/>
          <w:szCs w:val="24"/>
          <w:rtl/>
        </w:rPr>
        <w:t xml:space="preserve"> تقريباً.</w:t>
      </w:r>
    </w:p>
  </w:footnote>
  <w:footnote w:id="4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سبزوار: مدينة في شمال إيران تقع شمال شرق طهران على بعد 352 ميل</w:t>
      </w:r>
      <w:r w:rsidRPr="00D96F07">
        <w:rPr>
          <w:rFonts w:cs="mylotus" w:hint="cs"/>
          <w:sz w:val="24"/>
          <w:szCs w:val="24"/>
          <w:rtl/>
        </w:rPr>
        <w:t>اً</w:t>
      </w:r>
      <w:r w:rsidRPr="00D96F07">
        <w:rPr>
          <w:rFonts w:cs="mylotus"/>
          <w:sz w:val="24"/>
          <w:szCs w:val="24"/>
          <w:rtl/>
        </w:rPr>
        <w:t xml:space="preserve"> تقريباً.</w:t>
      </w:r>
    </w:p>
  </w:footnote>
  <w:footnote w:id="4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قزوين: عاصمة محافظة قزوين في إيران، تقع شمال غرب طهران </w:t>
      </w:r>
      <w:r w:rsidRPr="00D96F07">
        <w:rPr>
          <w:rFonts w:cs="mylotus" w:hint="cs"/>
          <w:sz w:val="24"/>
          <w:szCs w:val="24"/>
          <w:rtl/>
        </w:rPr>
        <w:t xml:space="preserve">على </w:t>
      </w:r>
      <w:r w:rsidRPr="00D96F07">
        <w:rPr>
          <w:rFonts w:cs="mylotus"/>
          <w:sz w:val="24"/>
          <w:szCs w:val="24"/>
          <w:rtl/>
        </w:rPr>
        <w:t>مسافة 100 كيلومتر</w:t>
      </w:r>
      <w:r w:rsidRPr="00D96F07">
        <w:rPr>
          <w:rFonts w:cs="mylotus" w:hint="cs"/>
          <w:sz w:val="24"/>
          <w:szCs w:val="24"/>
          <w:rtl/>
        </w:rPr>
        <w:t xml:space="preserve"> تقريباً</w:t>
      </w:r>
      <w:r w:rsidRPr="00D96F07">
        <w:rPr>
          <w:rFonts w:cs="mylotus"/>
          <w:sz w:val="24"/>
          <w:szCs w:val="24"/>
          <w:rtl/>
        </w:rPr>
        <w:t>.</w:t>
      </w:r>
    </w:p>
  </w:footnote>
  <w:footnote w:id="5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بهجت آباد: قرية صغيره بينها وبين قزوين 20 ميل</w:t>
      </w:r>
      <w:r w:rsidRPr="00D96F07">
        <w:rPr>
          <w:rFonts w:cs="mylotus" w:hint="cs"/>
          <w:sz w:val="24"/>
          <w:szCs w:val="24"/>
          <w:rtl/>
        </w:rPr>
        <w:t>اً</w:t>
      </w:r>
      <w:r w:rsidRPr="00D96F07">
        <w:rPr>
          <w:rFonts w:cs="mylotus"/>
          <w:sz w:val="24"/>
          <w:szCs w:val="24"/>
          <w:rtl/>
        </w:rPr>
        <w:t xml:space="preserve"> تقريباً.</w:t>
      </w:r>
    </w:p>
  </w:footnote>
  <w:footnote w:id="51">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المدرسة الفيضية: تعد مركز إدارة الحوزة العلمية في قم، ويعود تأسيسها إلى العهد الصفوي.</w:t>
      </w:r>
    </w:p>
  </w:footnote>
  <w:footnote w:id="52">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خرم</w:t>
      </w:r>
      <w:r w:rsidRPr="00D96F07">
        <w:rPr>
          <w:rFonts w:cs="mylotus" w:hint="cs"/>
          <w:sz w:val="24"/>
          <w:szCs w:val="24"/>
          <w:rtl/>
        </w:rPr>
        <w:t xml:space="preserve"> </w:t>
      </w:r>
      <w:r w:rsidRPr="00D96F07">
        <w:rPr>
          <w:rFonts w:cs="mylotus"/>
          <w:sz w:val="24"/>
          <w:szCs w:val="24"/>
          <w:rtl/>
        </w:rPr>
        <w:t>آ</w:t>
      </w:r>
      <w:r w:rsidRPr="00D96F07">
        <w:rPr>
          <w:rFonts w:cs="mylotus" w:hint="cs"/>
          <w:sz w:val="24"/>
          <w:szCs w:val="24"/>
          <w:rtl/>
        </w:rPr>
        <w:t>با</w:t>
      </w:r>
      <w:r w:rsidRPr="00D96F07">
        <w:rPr>
          <w:rFonts w:cs="mylotus"/>
          <w:sz w:val="24"/>
          <w:szCs w:val="24"/>
          <w:rtl/>
        </w:rPr>
        <w:t>د: مدينة في محافظة لرستان في إيران، تقع غرب طهران على نحو 217 ميل</w:t>
      </w:r>
      <w:r w:rsidRPr="00D96F07">
        <w:rPr>
          <w:rFonts w:cs="mylotus" w:hint="cs"/>
          <w:sz w:val="24"/>
          <w:szCs w:val="24"/>
          <w:rtl/>
        </w:rPr>
        <w:t>اً</w:t>
      </w:r>
      <w:r w:rsidRPr="00D96F07">
        <w:rPr>
          <w:rFonts w:cs="mylotus"/>
          <w:sz w:val="24"/>
          <w:szCs w:val="24"/>
          <w:rtl/>
        </w:rPr>
        <w:t>.</w:t>
      </w:r>
    </w:p>
  </w:footnote>
  <w:footnote w:id="5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سيأتي تعر</w:t>
      </w:r>
      <w:r w:rsidRPr="00D96F07">
        <w:rPr>
          <w:rFonts w:cs="mylotus" w:hint="cs"/>
          <w:sz w:val="24"/>
          <w:szCs w:val="24"/>
          <w:rtl/>
        </w:rPr>
        <w:t>ي</w:t>
      </w:r>
      <w:r w:rsidRPr="00D96F07">
        <w:rPr>
          <w:rFonts w:cs="mylotus"/>
          <w:sz w:val="24"/>
          <w:szCs w:val="24"/>
          <w:rtl/>
        </w:rPr>
        <w:t xml:space="preserve">ف المؤلف </w:t>
      </w:r>
      <w:r w:rsidRPr="00D96F07">
        <w:rPr>
          <w:rFonts w:cs="mylotus" w:hint="cs"/>
          <w:sz w:val="24"/>
          <w:szCs w:val="24"/>
          <w:rtl/>
        </w:rPr>
        <w:t>ب</w:t>
      </w:r>
      <w:r w:rsidRPr="00D96F07">
        <w:rPr>
          <w:rFonts w:cs="mylotus"/>
          <w:sz w:val="24"/>
          <w:szCs w:val="24"/>
          <w:rtl/>
        </w:rPr>
        <w:t>جماعة فدائيي الإسلام.</w:t>
      </w:r>
    </w:p>
  </w:footnote>
  <w:footnote w:id="5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مهرآباد: تقع شرق طهران، وتبعد عنها قرابة 35 كيلومتر.</w:t>
      </w:r>
      <w:r w:rsidRPr="00D96F07">
        <w:rPr>
          <w:rFonts w:cs="mylotus" w:hint="cs"/>
          <w:sz w:val="24"/>
          <w:szCs w:val="24"/>
          <w:rtl/>
        </w:rPr>
        <w:t xml:space="preserve"> </w:t>
      </w:r>
      <w:r w:rsidRPr="00D96F07">
        <w:rPr>
          <w:rFonts w:cs="mylotus"/>
          <w:sz w:val="24"/>
          <w:szCs w:val="24"/>
          <w:rtl/>
        </w:rPr>
        <w:t>(ملاحظة: توجد مناطق أخرى تسمى أيضاً مهر آباد في أصفهان وزنجان ومحافظة س</w:t>
      </w:r>
      <w:r w:rsidRPr="00D96F07">
        <w:rPr>
          <w:rFonts w:cs="mylotus" w:hint="cs"/>
          <w:sz w:val="24"/>
          <w:szCs w:val="24"/>
          <w:rtl/>
        </w:rPr>
        <w:t>ي</w:t>
      </w:r>
      <w:r w:rsidRPr="00D96F07">
        <w:rPr>
          <w:rFonts w:cs="mylotus"/>
          <w:sz w:val="24"/>
          <w:szCs w:val="24"/>
          <w:rtl/>
        </w:rPr>
        <w:t>ستان وبلوشستان وشيراز)</w:t>
      </w:r>
      <w:r w:rsidRPr="00D96F07">
        <w:rPr>
          <w:rFonts w:cs="mylotus" w:hint="cs"/>
          <w:sz w:val="24"/>
          <w:szCs w:val="24"/>
          <w:rtl/>
        </w:rPr>
        <w:t>.</w:t>
      </w:r>
    </w:p>
  </w:footnote>
  <w:footnote w:id="5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«تير» الشهر الرابع في السنة الإيرانية، ويقع بين 21 حزيران (يونيو) إلى 20 تموز(يوليو). (المُحَقِّق)</w:t>
      </w:r>
    </w:p>
  </w:footnote>
  <w:footnote w:id="5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«مرداد»</w:t>
      </w:r>
      <w:r w:rsidRPr="00D96F07">
        <w:rPr>
          <w:rFonts w:cs="mylotus"/>
          <w:sz w:val="24"/>
          <w:szCs w:val="24"/>
          <w:rtl/>
        </w:rPr>
        <w:t xml:space="preserve"> </w:t>
      </w:r>
      <w:r w:rsidRPr="00D96F07">
        <w:rPr>
          <w:rFonts w:cs="mylotus" w:hint="cs"/>
          <w:sz w:val="24"/>
          <w:szCs w:val="24"/>
          <w:rtl/>
        </w:rPr>
        <w:t>الشهر الخامس في السنة الإيرانية ويقع بين 21 تموز(يوليو) إلى 20 آب(أغسطس). (المُحَقِّق)</w:t>
      </w:r>
    </w:p>
  </w:footnote>
  <w:footnote w:id="5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بعد عودة الشاة إلى البلاد حُكم على مصدق بالسجن ثلاث سنوات بتهمة الخيانة، وبعد انتهاء المدة</w:t>
      </w:r>
      <w:r w:rsidRPr="002B3E1F">
        <w:rPr>
          <w:rFonts w:hint="cs"/>
          <w:sz w:val="24"/>
          <w:szCs w:val="24"/>
          <w:rtl/>
        </w:rPr>
        <w:t> </w:t>
      </w:r>
      <w:r w:rsidRPr="00D96F07">
        <w:rPr>
          <w:rFonts w:cs="mylotus" w:hint="cs"/>
          <w:sz w:val="24"/>
          <w:szCs w:val="24"/>
          <w:rtl/>
        </w:rPr>
        <w:t>فرضت</w:t>
      </w:r>
      <w:r w:rsidRPr="00D96F07">
        <w:rPr>
          <w:rFonts w:cs="mylotus"/>
          <w:sz w:val="24"/>
          <w:szCs w:val="24"/>
          <w:rtl/>
        </w:rPr>
        <w:t xml:space="preserve"> </w:t>
      </w:r>
      <w:r w:rsidRPr="00D96F07">
        <w:rPr>
          <w:rFonts w:cs="mylotus" w:hint="cs"/>
          <w:sz w:val="24"/>
          <w:szCs w:val="24"/>
          <w:rtl/>
        </w:rPr>
        <w:t>الإقامة</w:t>
      </w:r>
      <w:r w:rsidRPr="00D96F07">
        <w:rPr>
          <w:rFonts w:cs="mylotus"/>
          <w:sz w:val="24"/>
          <w:szCs w:val="24"/>
          <w:rtl/>
        </w:rPr>
        <w:t xml:space="preserve"> </w:t>
      </w:r>
      <w:r w:rsidRPr="00D96F07">
        <w:rPr>
          <w:rFonts w:cs="mylotus" w:hint="cs"/>
          <w:sz w:val="24"/>
          <w:szCs w:val="24"/>
          <w:rtl/>
        </w:rPr>
        <w:t>الجبرية</w:t>
      </w:r>
      <w:r w:rsidRPr="00D96F07">
        <w:rPr>
          <w:rFonts w:cs="mylotus"/>
          <w:sz w:val="24"/>
          <w:szCs w:val="24"/>
          <w:rtl/>
        </w:rPr>
        <w:t xml:space="preserve"> </w:t>
      </w:r>
      <w:r w:rsidRPr="00D96F07">
        <w:rPr>
          <w:rFonts w:cs="mylotus" w:hint="cs"/>
          <w:sz w:val="24"/>
          <w:szCs w:val="24"/>
          <w:rtl/>
        </w:rPr>
        <w:t>عليه</w:t>
      </w:r>
      <w:r w:rsidRPr="00D96F07">
        <w:rPr>
          <w:rFonts w:cs="mylotus"/>
          <w:sz w:val="24"/>
          <w:szCs w:val="24"/>
          <w:rtl/>
        </w:rPr>
        <w:t xml:space="preserve"> </w:t>
      </w:r>
      <w:r w:rsidRPr="00D96F07">
        <w:rPr>
          <w:rFonts w:cs="mylotus" w:hint="cs"/>
          <w:sz w:val="24"/>
          <w:szCs w:val="24"/>
          <w:rtl/>
        </w:rPr>
        <w:t>في</w:t>
      </w:r>
      <w:r w:rsidRPr="00D96F07">
        <w:rPr>
          <w:rFonts w:cs="mylotus"/>
          <w:sz w:val="24"/>
          <w:szCs w:val="24"/>
          <w:rtl/>
        </w:rPr>
        <w:t xml:space="preserve"> </w:t>
      </w:r>
      <w:r w:rsidRPr="00D96F07">
        <w:rPr>
          <w:rFonts w:cs="mylotus" w:hint="cs"/>
          <w:sz w:val="24"/>
          <w:szCs w:val="24"/>
          <w:rtl/>
        </w:rPr>
        <w:t>منزله</w:t>
      </w:r>
      <w:r w:rsidRPr="002B3E1F">
        <w:rPr>
          <w:rFonts w:hint="cs"/>
          <w:sz w:val="24"/>
          <w:szCs w:val="24"/>
          <w:rtl/>
        </w:rPr>
        <w:t> </w:t>
      </w:r>
      <w:r w:rsidRPr="00D96F07">
        <w:rPr>
          <w:rFonts w:cs="mylotus" w:hint="cs"/>
          <w:sz w:val="24"/>
          <w:szCs w:val="24"/>
          <w:rtl/>
        </w:rPr>
        <w:t>بقية</w:t>
      </w:r>
      <w:r w:rsidRPr="00D96F07">
        <w:rPr>
          <w:rFonts w:cs="mylotus"/>
          <w:sz w:val="24"/>
          <w:szCs w:val="24"/>
          <w:rtl/>
        </w:rPr>
        <w:t xml:space="preserve"> </w:t>
      </w:r>
      <w:r w:rsidRPr="00D96F07">
        <w:rPr>
          <w:rFonts w:cs="mylotus" w:hint="cs"/>
          <w:sz w:val="24"/>
          <w:szCs w:val="24"/>
          <w:rtl/>
        </w:rPr>
        <w:t>حياته</w:t>
      </w:r>
      <w:r w:rsidRPr="00D96F07">
        <w:rPr>
          <w:rFonts w:cs="mylotus"/>
          <w:sz w:val="24"/>
          <w:szCs w:val="24"/>
          <w:rtl/>
        </w:rPr>
        <w:t xml:space="preserve"> </w:t>
      </w:r>
      <w:r w:rsidRPr="00D96F07">
        <w:rPr>
          <w:rFonts w:cs="mylotus" w:hint="cs"/>
          <w:sz w:val="24"/>
          <w:szCs w:val="24"/>
          <w:rtl/>
        </w:rPr>
        <w:t>إلى</w:t>
      </w:r>
      <w:r w:rsidRPr="00D96F07">
        <w:rPr>
          <w:rFonts w:cs="mylotus"/>
          <w:sz w:val="24"/>
          <w:szCs w:val="24"/>
          <w:rtl/>
        </w:rPr>
        <w:t xml:space="preserve"> </w:t>
      </w:r>
      <w:r w:rsidRPr="00D96F07">
        <w:rPr>
          <w:rFonts w:cs="mylotus" w:hint="cs"/>
          <w:sz w:val="24"/>
          <w:szCs w:val="24"/>
          <w:rtl/>
        </w:rPr>
        <w:t>أن</w:t>
      </w:r>
      <w:r w:rsidRPr="00D96F07">
        <w:rPr>
          <w:rFonts w:cs="mylotus"/>
          <w:sz w:val="24"/>
          <w:szCs w:val="24"/>
          <w:rtl/>
        </w:rPr>
        <w:t xml:space="preserve"> </w:t>
      </w:r>
      <w:r w:rsidRPr="00D96F07">
        <w:rPr>
          <w:rFonts w:cs="mylotus" w:hint="cs"/>
          <w:sz w:val="24"/>
          <w:szCs w:val="24"/>
          <w:rtl/>
        </w:rPr>
        <w:t>توفي</w:t>
      </w:r>
      <w:r w:rsidRPr="002B3E1F">
        <w:rPr>
          <w:rFonts w:hint="cs"/>
          <w:sz w:val="24"/>
          <w:szCs w:val="24"/>
          <w:rtl/>
        </w:rPr>
        <w:t> </w:t>
      </w:r>
      <w:r w:rsidRPr="00D96F07">
        <w:rPr>
          <w:rFonts w:cs="mylotus" w:hint="cs"/>
          <w:sz w:val="24"/>
          <w:szCs w:val="24"/>
          <w:rtl/>
        </w:rPr>
        <w:t>عام</w:t>
      </w:r>
      <w:r w:rsidRPr="00D96F07">
        <w:rPr>
          <w:rFonts w:cs="mylotus"/>
          <w:sz w:val="24"/>
          <w:szCs w:val="24"/>
          <w:rtl/>
        </w:rPr>
        <w:t xml:space="preserve"> 1967</w:t>
      </w:r>
      <w:r w:rsidRPr="00D96F07">
        <w:rPr>
          <w:rFonts w:cs="mylotus" w:hint="cs"/>
          <w:sz w:val="24"/>
          <w:szCs w:val="24"/>
          <w:rtl/>
        </w:rPr>
        <w:t>م</w:t>
      </w:r>
      <w:r w:rsidRPr="00D96F07">
        <w:rPr>
          <w:rFonts w:cs="mylotus"/>
          <w:sz w:val="24"/>
          <w:szCs w:val="24"/>
          <w:rtl/>
        </w:rPr>
        <w:t>.</w:t>
      </w:r>
    </w:p>
  </w:footnote>
  <w:footnote w:id="5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فدائيو </w:t>
      </w:r>
      <w:r w:rsidRPr="00D96F07">
        <w:rPr>
          <w:rFonts w:cs="mylotus" w:hint="cs"/>
          <w:sz w:val="24"/>
          <w:szCs w:val="24"/>
          <w:rtl/>
        </w:rPr>
        <w:t>الإسلام</w:t>
      </w:r>
      <w:r w:rsidRPr="00D96F07">
        <w:rPr>
          <w:rFonts w:cs="mylotus"/>
          <w:sz w:val="24"/>
          <w:szCs w:val="24"/>
          <w:rtl/>
        </w:rPr>
        <w:t>: حركة سرية جماهيرية شيعية، ظهرت في ال</w:t>
      </w:r>
      <w:r w:rsidRPr="00D96F07">
        <w:rPr>
          <w:rFonts w:cs="mylotus" w:hint="cs"/>
          <w:sz w:val="24"/>
          <w:szCs w:val="24"/>
          <w:rtl/>
        </w:rPr>
        <w:t>أ</w:t>
      </w:r>
      <w:r w:rsidRPr="00D96F07">
        <w:rPr>
          <w:rFonts w:cs="mylotus"/>
          <w:sz w:val="24"/>
          <w:szCs w:val="24"/>
          <w:rtl/>
        </w:rPr>
        <w:t xml:space="preserve">ربعينيات من القرن العشرين، أهم أهدافها تطبيق الشريعة وفقاً للمنظور الشيعي في كل </w:t>
      </w:r>
      <w:r w:rsidRPr="00D96F07">
        <w:rPr>
          <w:rFonts w:cs="mylotus" w:hint="cs"/>
          <w:sz w:val="24"/>
          <w:szCs w:val="24"/>
          <w:rtl/>
        </w:rPr>
        <w:t xml:space="preserve">أوجه </w:t>
      </w:r>
      <w:r w:rsidRPr="00D96F07">
        <w:rPr>
          <w:rFonts w:cs="mylotus"/>
          <w:sz w:val="24"/>
          <w:szCs w:val="24"/>
          <w:rtl/>
        </w:rPr>
        <w:t>الحياة، أسسها السيد مجتبى نواب صفوي (1924-1956م) وهذه الحركة لم تشكل حزباً منظماً ولكنهم مارسوا تأثيراً مهما</w:t>
      </w:r>
      <w:r w:rsidRPr="00D96F07">
        <w:rPr>
          <w:rFonts w:cs="mylotus" w:hint="cs"/>
          <w:sz w:val="24"/>
          <w:szCs w:val="24"/>
          <w:rtl/>
        </w:rPr>
        <w:t>ً</w:t>
      </w:r>
      <w:r w:rsidRPr="00D96F07">
        <w:rPr>
          <w:rFonts w:cs="mylotus"/>
          <w:sz w:val="24"/>
          <w:szCs w:val="24"/>
          <w:rtl/>
        </w:rPr>
        <w:t xml:space="preserve"> في الشارع، حاولت الحركة أن تحصل على قوة ونفوذ أكبر </w:t>
      </w:r>
      <w:r w:rsidRPr="00D96F07">
        <w:rPr>
          <w:rFonts w:cs="mylotus" w:hint="cs"/>
          <w:sz w:val="24"/>
          <w:szCs w:val="24"/>
          <w:rtl/>
        </w:rPr>
        <w:t>إبان</w:t>
      </w:r>
      <w:r w:rsidRPr="00D96F07">
        <w:rPr>
          <w:rFonts w:cs="mylotus"/>
          <w:sz w:val="24"/>
          <w:szCs w:val="24"/>
          <w:rtl/>
        </w:rPr>
        <w:t xml:space="preserve"> رئاسة مصدق ولكنهم لم ينجحوا بسبب ابتعاد كثير من رجال الدين عنهم، تم اعتقال </w:t>
      </w:r>
      <w:r w:rsidRPr="00D96F07">
        <w:rPr>
          <w:rFonts w:cs="mylotus" w:hint="cs"/>
          <w:sz w:val="24"/>
          <w:szCs w:val="24"/>
          <w:rtl/>
        </w:rPr>
        <w:t xml:space="preserve">وتصفية </w:t>
      </w:r>
      <w:r w:rsidRPr="00D96F07">
        <w:rPr>
          <w:rFonts w:cs="mylotus"/>
          <w:sz w:val="24"/>
          <w:szCs w:val="24"/>
          <w:rtl/>
        </w:rPr>
        <w:t xml:space="preserve">عدد كبير منهم بعد عودة الشاه محمد رضا بهلوي من </w:t>
      </w:r>
      <w:r w:rsidRPr="00D96F07">
        <w:rPr>
          <w:rFonts w:cs="mylotus" w:hint="cs"/>
          <w:sz w:val="24"/>
          <w:szCs w:val="24"/>
          <w:rtl/>
        </w:rPr>
        <w:t>إ</w:t>
      </w:r>
      <w:r w:rsidRPr="00D96F07">
        <w:rPr>
          <w:rFonts w:cs="mylotus"/>
          <w:sz w:val="24"/>
          <w:szCs w:val="24"/>
          <w:rtl/>
        </w:rPr>
        <w:t xml:space="preserve">يطاليا، وبعد نجاح الثورة </w:t>
      </w:r>
      <w:r w:rsidRPr="00D96F07">
        <w:rPr>
          <w:rFonts w:cs="mylotus" w:hint="cs"/>
          <w:sz w:val="24"/>
          <w:szCs w:val="24"/>
          <w:rtl/>
        </w:rPr>
        <w:t xml:space="preserve">الإسلامية </w:t>
      </w:r>
      <w:r w:rsidRPr="00D96F07">
        <w:rPr>
          <w:rFonts w:cs="mylotus"/>
          <w:sz w:val="24"/>
          <w:szCs w:val="24"/>
          <w:rtl/>
        </w:rPr>
        <w:t xml:space="preserve">في إيران عاد نشاط الحركة وأصبح زعيمهم </w:t>
      </w:r>
      <w:r w:rsidRPr="00D96F07">
        <w:rPr>
          <w:rFonts w:cs="mylotus" w:hint="cs"/>
          <w:sz w:val="24"/>
          <w:szCs w:val="24"/>
          <w:rtl/>
        </w:rPr>
        <w:t xml:space="preserve">آية الله </w:t>
      </w:r>
      <w:r w:rsidRPr="00D96F07">
        <w:rPr>
          <w:rFonts w:cs="mylotus"/>
          <w:sz w:val="24"/>
          <w:szCs w:val="24"/>
          <w:rtl/>
        </w:rPr>
        <w:t xml:space="preserve">صادق خلخالي، وبالجملة تعتبر هذه الحركة بعد نجاح الثورة من جماعات الضغط المتطرفة في </w:t>
      </w:r>
      <w:r w:rsidRPr="00D96F07">
        <w:rPr>
          <w:rFonts w:cs="mylotus" w:hint="cs"/>
          <w:sz w:val="24"/>
          <w:szCs w:val="24"/>
          <w:rtl/>
        </w:rPr>
        <w:t>إ</w:t>
      </w:r>
      <w:r w:rsidRPr="00D96F07">
        <w:rPr>
          <w:rFonts w:cs="mylotus"/>
          <w:sz w:val="24"/>
          <w:szCs w:val="24"/>
          <w:rtl/>
        </w:rPr>
        <w:t>يران. انظر: موسوعة الحركات الإسلامية في الوطن العرب</w:t>
      </w:r>
      <w:r w:rsidRPr="00D96F07">
        <w:rPr>
          <w:rFonts w:cs="mylotus" w:hint="cs"/>
          <w:sz w:val="24"/>
          <w:szCs w:val="24"/>
          <w:rtl/>
        </w:rPr>
        <w:t>ي</w:t>
      </w:r>
      <w:r w:rsidRPr="00D96F07">
        <w:rPr>
          <w:rFonts w:cs="mylotus"/>
          <w:sz w:val="24"/>
          <w:szCs w:val="24"/>
          <w:rtl/>
        </w:rPr>
        <w:t xml:space="preserve"> وإيران وتركيا</w:t>
      </w:r>
      <w:r w:rsidRPr="00D96F07">
        <w:rPr>
          <w:rFonts w:cs="mylotus" w:hint="cs"/>
          <w:sz w:val="24"/>
          <w:szCs w:val="24"/>
          <w:rtl/>
        </w:rPr>
        <w:t>،</w:t>
      </w:r>
      <w:r w:rsidRPr="00D96F07">
        <w:rPr>
          <w:rFonts w:cs="mylotus"/>
          <w:sz w:val="24"/>
          <w:szCs w:val="24"/>
          <w:rtl/>
        </w:rPr>
        <w:t xml:space="preserve"> تأليف الدكتور أحمد الموصلي </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357</w:t>
      </w:r>
      <w:r w:rsidRPr="00D96F07">
        <w:rPr>
          <w:rFonts w:cs="mylotus" w:hint="cs"/>
          <w:sz w:val="24"/>
          <w:szCs w:val="24"/>
          <w:rtl/>
        </w:rPr>
        <w:t>).</w:t>
      </w:r>
    </w:p>
  </w:footnote>
  <w:footnote w:id="5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نواب صفوي: سيد مجتبى نواب صفوي ولد في قرية خان آباد عام 1924م، يأت</w:t>
      </w:r>
      <w:r w:rsidRPr="00D96F07">
        <w:rPr>
          <w:rFonts w:cs="mylotus" w:hint="cs"/>
          <w:sz w:val="24"/>
          <w:szCs w:val="24"/>
          <w:rtl/>
        </w:rPr>
        <w:t>ي</w:t>
      </w:r>
      <w:r w:rsidRPr="00D96F07">
        <w:rPr>
          <w:rFonts w:cs="mylotus"/>
          <w:sz w:val="24"/>
          <w:szCs w:val="24"/>
          <w:rtl/>
        </w:rPr>
        <w:t xml:space="preserve"> اسمه على رأس المؤسسين لحركة فدا</w:t>
      </w:r>
      <w:r w:rsidRPr="00D96F07">
        <w:rPr>
          <w:rFonts w:cs="mylotus" w:hint="cs"/>
          <w:sz w:val="24"/>
          <w:szCs w:val="24"/>
          <w:rtl/>
        </w:rPr>
        <w:t>ئ</w:t>
      </w:r>
      <w:r w:rsidRPr="00D96F07">
        <w:rPr>
          <w:rFonts w:cs="mylotus"/>
          <w:sz w:val="24"/>
          <w:szCs w:val="24"/>
          <w:rtl/>
        </w:rPr>
        <w:t>يي ال</w:t>
      </w:r>
      <w:r w:rsidRPr="00D96F07">
        <w:rPr>
          <w:rFonts w:cs="mylotus" w:hint="cs"/>
          <w:sz w:val="24"/>
          <w:szCs w:val="24"/>
          <w:rtl/>
        </w:rPr>
        <w:t>إ</w:t>
      </w:r>
      <w:r w:rsidRPr="00D96F07">
        <w:rPr>
          <w:rFonts w:cs="mylotus"/>
          <w:sz w:val="24"/>
          <w:szCs w:val="24"/>
          <w:rtl/>
        </w:rPr>
        <w:t>سلام، التحق بالدراسة في النجف في العراق، قُتل أحمد كسروي على يد اثنين من أتباعه</w:t>
      </w:r>
      <w:r w:rsidRPr="00D96F07">
        <w:rPr>
          <w:rFonts w:cs="mylotus" w:hint="cs"/>
          <w:sz w:val="24"/>
          <w:szCs w:val="24"/>
          <w:rtl/>
        </w:rPr>
        <w:t>؛</w:t>
      </w:r>
      <w:r w:rsidRPr="00D96F07">
        <w:rPr>
          <w:rFonts w:cs="mylotus"/>
          <w:sz w:val="24"/>
          <w:szCs w:val="24"/>
          <w:rtl/>
        </w:rPr>
        <w:t xml:space="preserve"> لأن صفوي وجد كتاباته ضالة، بعد عودة الشاة من </w:t>
      </w:r>
      <w:r w:rsidRPr="00D96F07">
        <w:rPr>
          <w:rFonts w:cs="mylotus" w:hint="cs"/>
          <w:sz w:val="24"/>
          <w:szCs w:val="24"/>
          <w:rtl/>
        </w:rPr>
        <w:t>إ</w:t>
      </w:r>
      <w:r w:rsidRPr="00D96F07">
        <w:rPr>
          <w:rFonts w:cs="mylotus"/>
          <w:sz w:val="24"/>
          <w:szCs w:val="24"/>
          <w:rtl/>
        </w:rPr>
        <w:t xml:space="preserve">يطاليا حاول اغتيال رئيس الوزراء </w:t>
      </w:r>
      <w:r w:rsidRPr="00D96F07">
        <w:rPr>
          <w:rFonts w:cs="mylotus" w:hint="cs"/>
          <w:sz w:val="24"/>
          <w:szCs w:val="24"/>
          <w:rtl/>
        </w:rPr>
        <w:t>عام</w:t>
      </w:r>
      <w:r w:rsidRPr="00D96F07">
        <w:rPr>
          <w:rFonts w:cs="mylotus"/>
          <w:sz w:val="24"/>
          <w:szCs w:val="24"/>
          <w:rtl/>
        </w:rPr>
        <w:t xml:space="preserve"> 1955م فحكم على صفوي وثلاثة </w:t>
      </w:r>
      <w:r w:rsidRPr="00D96F07">
        <w:rPr>
          <w:rFonts w:cs="mylotus" w:hint="cs"/>
          <w:sz w:val="24"/>
          <w:szCs w:val="24"/>
          <w:rtl/>
        </w:rPr>
        <w:t>آخرين</w:t>
      </w:r>
      <w:r w:rsidRPr="00D96F07">
        <w:rPr>
          <w:rFonts w:cs="mylotus"/>
          <w:sz w:val="24"/>
          <w:szCs w:val="24"/>
          <w:rtl/>
        </w:rPr>
        <w:t xml:space="preserve"> من الحركة </w:t>
      </w:r>
      <w:r w:rsidRPr="00D96F07">
        <w:rPr>
          <w:rFonts w:cs="mylotus" w:hint="cs"/>
          <w:sz w:val="24"/>
          <w:szCs w:val="24"/>
          <w:rtl/>
        </w:rPr>
        <w:t>ب</w:t>
      </w:r>
      <w:r w:rsidRPr="00D96F07">
        <w:rPr>
          <w:rFonts w:cs="mylotus"/>
          <w:sz w:val="24"/>
          <w:szCs w:val="24"/>
          <w:rtl/>
        </w:rPr>
        <w:t xml:space="preserve">الإعدام </w:t>
      </w:r>
      <w:r w:rsidRPr="00D96F07">
        <w:rPr>
          <w:rFonts w:cs="mylotus" w:hint="cs"/>
          <w:sz w:val="24"/>
          <w:szCs w:val="24"/>
          <w:rtl/>
        </w:rPr>
        <w:t xml:space="preserve">ونفذ الحكم </w:t>
      </w:r>
      <w:r w:rsidRPr="00D96F07">
        <w:rPr>
          <w:rFonts w:cs="mylotus"/>
          <w:sz w:val="24"/>
          <w:szCs w:val="24"/>
          <w:rtl/>
        </w:rPr>
        <w:t xml:space="preserve">فيهم عام 1956م، </w:t>
      </w:r>
      <w:r w:rsidRPr="00D96F07">
        <w:rPr>
          <w:rFonts w:cs="mylotus" w:hint="cs"/>
          <w:sz w:val="24"/>
          <w:szCs w:val="24"/>
          <w:rtl/>
        </w:rPr>
        <w:t xml:space="preserve">انظر: </w:t>
      </w:r>
      <w:r w:rsidRPr="00D96F07">
        <w:rPr>
          <w:rFonts w:cs="mylotus"/>
          <w:sz w:val="24"/>
          <w:szCs w:val="24"/>
          <w:rtl/>
        </w:rPr>
        <w:t>موسوعة الحركات الإسلامية في الوطن العرب</w:t>
      </w:r>
      <w:r w:rsidRPr="00D96F07">
        <w:rPr>
          <w:rFonts w:cs="mylotus" w:hint="cs"/>
          <w:sz w:val="24"/>
          <w:szCs w:val="24"/>
          <w:rtl/>
        </w:rPr>
        <w:t>ي</w:t>
      </w:r>
      <w:r w:rsidRPr="00D96F07">
        <w:rPr>
          <w:rFonts w:cs="mylotus"/>
          <w:sz w:val="24"/>
          <w:szCs w:val="24"/>
          <w:rtl/>
        </w:rPr>
        <w:t xml:space="preserve"> وإيران وتركيا</w:t>
      </w:r>
      <w:r w:rsidRPr="00D96F07">
        <w:rPr>
          <w:rFonts w:cs="mylotus" w:hint="cs"/>
          <w:sz w:val="24"/>
          <w:szCs w:val="24"/>
          <w:rtl/>
        </w:rPr>
        <w:t>،</w:t>
      </w:r>
      <w:r w:rsidRPr="00D96F07">
        <w:rPr>
          <w:rFonts w:cs="mylotus"/>
          <w:sz w:val="24"/>
          <w:szCs w:val="24"/>
          <w:rtl/>
        </w:rPr>
        <w:t xml:space="preserve"> تأليف الدكتور أحمد الموصلي </w:t>
      </w:r>
      <w:r w:rsidRPr="00D96F07">
        <w:rPr>
          <w:rFonts w:cs="mylotus" w:hint="cs"/>
          <w:sz w:val="24"/>
          <w:szCs w:val="24"/>
          <w:rtl/>
        </w:rPr>
        <w:t>(</w:t>
      </w:r>
      <w:r w:rsidRPr="00D96F07">
        <w:rPr>
          <w:rFonts w:cs="mylotus"/>
          <w:sz w:val="24"/>
          <w:szCs w:val="24"/>
          <w:rtl/>
        </w:rPr>
        <w:t>ص</w:t>
      </w:r>
      <w:r w:rsidRPr="00D96F07">
        <w:rPr>
          <w:rFonts w:cs="mylotus" w:hint="cs"/>
          <w:sz w:val="24"/>
          <w:szCs w:val="24"/>
          <w:rtl/>
        </w:rPr>
        <w:t xml:space="preserve">: </w:t>
      </w:r>
      <w:r w:rsidRPr="00D96F07">
        <w:rPr>
          <w:rFonts w:cs="mylotus"/>
          <w:sz w:val="24"/>
          <w:szCs w:val="24"/>
          <w:rtl/>
        </w:rPr>
        <w:t>330</w:t>
      </w:r>
      <w:r w:rsidRPr="00D96F07">
        <w:rPr>
          <w:rFonts w:cs="mylotus" w:hint="cs"/>
          <w:sz w:val="24"/>
          <w:szCs w:val="24"/>
          <w:rtl/>
        </w:rPr>
        <w:t>).</w:t>
      </w:r>
    </w:p>
  </w:footnote>
  <w:footnote w:id="6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شعبان جعفري: شخصية موالية لرضا خان بهلوي، ي</w:t>
      </w:r>
      <w:r w:rsidRPr="00D96F07">
        <w:rPr>
          <w:rFonts w:cs="mylotus" w:hint="cs"/>
          <w:sz w:val="24"/>
          <w:szCs w:val="24"/>
          <w:rtl/>
        </w:rPr>
        <w:t>ُ</w:t>
      </w:r>
      <w:r w:rsidRPr="00D96F07">
        <w:rPr>
          <w:rFonts w:cs="mylotus"/>
          <w:sz w:val="24"/>
          <w:szCs w:val="24"/>
          <w:rtl/>
        </w:rPr>
        <w:t>عرف بشعبان الأحمق "بالفارسية=</w:t>
      </w:r>
      <w:r w:rsidRPr="00D96F07">
        <w:rPr>
          <w:rFonts w:cs="mylotus" w:hint="cs"/>
          <w:sz w:val="24"/>
          <w:szCs w:val="24"/>
          <w:rtl/>
        </w:rPr>
        <w:t xml:space="preserve"> </w:t>
      </w:r>
      <w:r w:rsidRPr="00D96F07">
        <w:rPr>
          <w:rFonts w:cs="mylotus"/>
          <w:sz w:val="24"/>
          <w:szCs w:val="24"/>
          <w:rtl/>
        </w:rPr>
        <w:t>شعبان بي مخ"</w:t>
      </w:r>
      <w:r w:rsidRPr="00D96F07">
        <w:rPr>
          <w:rFonts w:cs="mylotus" w:hint="cs"/>
          <w:sz w:val="24"/>
          <w:szCs w:val="24"/>
          <w:rtl/>
        </w:rPr>
        <w:t>.</w:t>
      </w:r>
      <w:r w:rsidRPr="00D96F07">
        <w:rPr>
          <w:rFonts w:cs="mylotus"/>
          <w:sz w:val="24"/>
          <w:szCs w:val="24"/>
          <w:rtl/>
        </w:rPr>
        <w:t xml:space="preserve"> متهم بضلوع</w:t>
      </w:r>
      <w:r w:rsidRPr="00D96F07">
        <w:rPr>
          <w:rFonts w:cs="mylotus" w:hint="cs"/>
          <w:sz w:val="24"/>
          <w:szCs w:val="24"/>
          <w:rtl/>
        </w:rPr>
        <w:t>ه</w:t>
      </w:r>
      <w:r w:rsidRPr="00D96F07">
        <w:rPr>
          <w:rFonts w:cs="mylotus"/>
          <w:sz w:val="24"/>
          <w:szCs w:val="24"/>
          <w:rtl/>
        </w:rPr>
        <w:t xml:space="preserve"> في التنسيق مع الاستخبارات </w:t>
      </w:r>
      <w:r w:rsidRPr="00D96F07">
        <w:rPr>
          <w:rFonts w:cs="mylotus" w:hint="cs"/>
          <w:sz w:val="24"/>
          <w:szCs w:val="24"/>
          <w:rtl/>
        </w:rPr>
        <w:t>الأمريكية</w:t>
      </w:r>
      <w:r w:rsidRPr="00D96F07">
        <w:rPr>
          <w:rFonts w:cs="mylotus"/>
          <w:sz w:val="24"/>
          <w:szCs w:val="24"/>
          <w:rtl/>
        </w:rPr>
        <w:t xml:space="preserve"> في الانقلاب على حكومة مصدق الذي انتهى بعودة الشاه من إيطاليا، في محلة "سنكلاخ" في قلب العاصمة طهران، بعد قطيعة كاشاني ومصدق انضم جعفري إلى تيار الكاشاني</w:t>
      </w:r>
      <w:r w:rsidRPr="00D96F07">
        <w:rPr>
          <w:rFonts w:cs="mylotus" w:hint="cs"/>
          <w:sz w:val="24"/>
          <w:szCs w:val="24"/>
          <w:rtl/>
        </w:rPr>
        <w:t>،</w:t>
      </w:r>
      <w:r w:rsidRPr="00D96F07">
        <w:rPr>
          <w:rFonts w:cs="mylotus"/>
          <w:sz w:val="24"/>
          <w:szCs w:val="24"/>
          <w:rtl/>
        </w:rPr>
        <w:t xml:space="preserve"> يقال</w:t>
      </w:r>
      <w:r w:rsidRPr="00D96F07">
        <w:rPr>
          <w:rFonts w:cs="mylotus" w:hint="cs"/>
          <w:sz w:val="24"/>
          <w:szCs w:val="24"/>
          <w:rtl/>
        </w:rPr>
        <w:t>:</w:t>
      </w:r>
      <w:r w:rsidRPr="00D96F07">
        <w:rPr>
          <w:rFonts w:cs="mylotus"/>
          <w:sz w:val="24"/>
          <w:szCs w:val="24"/>
          <w:rtl/>
        </w:rPr>
        <w:t xml:space="preserve"> لدوافع مذهبية، </w:t>
      </w:r>
      <w:r w:rsidRPr="00D96F07">
        <w:rPr>
          <w:rFonts w:cs="mylotus" w:hint="cs"/>
          <w:sz w:val="24"/>
          <w:szCs w:val="24"/>
          <w:rtl/>
        </w:rPr>
        <w:t>إ</w:t>
      </w:r>
      <w:r w:rsidRPr="00D96F07">
        <w:rPr>
          <w:rFonts w:cs="mylotus"/>
          <w:sz w:val="24"/>
          <w:szCs w:val="24"/>
          <w:rtl/>
        </w:rPr>
        <w:t xml:space="preserve">ذ كان جعفري يدير مواكب حسينية وهيئات </w:t>
      </w:r>
      <w:r w:rsidRPr="00D96F07">
        <w:rPr>
          <w:rFonts w:cs="mylotus" w:hint="cs"/>
          <w:sz w:val="24"/>
          <w:szCs w:val="24"/>
          <w:rtl/>
        </w:rPr>
        <w:t>لإحياء</w:t>
      </w:r>
      <w:r w:rsidRPr="00D96F07">
        <w:rPr>
          <w:rFonts w:cs="mylotus"/>
          <w:sz w:val="24"/>
          <w:szCs w:val="24"/>
          <w:rtl/>
        </w:rPr>
        <w:t xml:space="preserve"> المناسبات الشيعية، ومن </w:t>
      </w:r>
      <w:r w:rsidRPr="00D96F07">
        <w:rPr>
          <w:rFonts w:cs="mylotus" w:hint="cs"/>
          <w:sz w:val="24"/>
          <w:szCs w:val="24"/>
          <w:rtl/>
        </w:rPr>
        <w:t xml:space="preserve">أعجب </w:t>
      </w:r>
      <w:r w:rsidRPr="00D96F07">
        <w:rPr>
          <w:rFonts w:cs="mylotus"/>
          <w:sz w:val="24"/>
          <w:szCs w:val="24"/>
          <w:rtl/>
        </w:rPr>
        <w:t>الأمور تصر</w:t>
      </w:r>
      <w:r w:rsidRPr="00D96F07">
        <w:rPr>
          <w:rFonts w:cs="mylotus" w:hint="cs"/>
          <w:sz w:val="24"/>
          <w:szCs w:val="24"/>
          <w:rtl/>
        </w:rPr>
        <w:t>ي</w:t>
      </w:r>
      <w:r w:rsidRPr="00D96F07">
        <w:rPr>
          <w:rFonts w:cs="mylotus"/>
          <w:sz w:val="24"/>
          <w:szCs w:val="24"/>
          <w:rtl/>
        </w:rPr>
        <w:t xml:space="preserve">ح جعفري في مذكراته التي نشرها بعد </w:t>
      </w:r>
      <w:r w:rsidRPr="00D96F07">
        <w:rPr>
          <w:rFonts w:cs="mylotus" w:hint="cs"/>
          <w:sz w:val="24"/>
          <w:szCs w:val="24"/>
          <w:rtl/>
        </w:rPr>
        <w:t>إ</w:t>
      </w:r>
      <w:r w:rsidRPr="00D96F07">
        <w:rPr>
          <w:rFonts w:cs="mylotus"/>
          <w:sz w:val="24"/>
          <w:szCs w:val="24"/>
          <w:rtl/>
        </w:rPr>
        <w:t xml:space="preserve">قامته في الولايات المتحدة بأنه انتسب </w:t>
      </w:r>
      <w:r w:rsidRPr="00D96F07">
        <w:rPr>
          <w:rFonts w:cs="mylotus" w:hint="cs"/>
          <w:sz w:val="24"/>
          <w:szCs w:val="24"/>
          <w:rtl/>
        </w:rPr>
        <w:t>إ</w:t>
      </w:r>
      <w:r w:rsidRPr="00D96F07">
        <w:rPr>
          <w:rFonts w:cs="mylotus"/>
          <w:sz w:val="24"/>
          <w:szCs w:val="24"/>
          <w:rtl/>
        </w:rPr>
        <w:t>لى جماعة فدائيان بعد ذلك، ويعلق الكاتب خسرو علي أكبر على ذلك بقوله: "فضح هذا الاعتراف جانبا</w:t>
      </w:r>
      <w:r w:rsidRPr="00D96F07">
        <w:rPr>
          <w:rFonts w:cs="mylotus" w:hint="cs"/>
          <w:sz w:val="24"/>
          <w:szCs w:val="24"/>
          <w:rtl/>
        </w:rPr>
        <w:t>ً</w:t>
      </w:r>
      <w:r w:rsidRPr="00D96F07">
        <w:rPr>
          <w:rFonts w:cs="mylotus"/>
          <w:sz w:val="24"/>
          <w:szCs w:val="24"/>
          <w:rtl/>
        </w:rPr>
        <w:t xml:space="preserve"> من التنسيق بين المخابرات ال</w:t>
      </w:r>
      <w:r w:rsidRPr="00D96F07">
        <w:rPr>
          <w:rFonts w:cs="mylotus" w:hint="cs"/>
          <w:sz w:val="24"/>
          <w:szCs w:val="24"/>
          <w:rtl/>
        </w:rPr>
        <w:t>إ</w:t>
      </w:r>
      <w:r w:rsidRPr="00D96F07">
        <w:rPr>
          <w:rFonts w:cs="mylotus"/>
          <w:sz w:val="24"/>
          <w:szCs w:val="24"/>
          <w:rtl/>
        </w:rPr>
        <w:t xml:space="preserve">يرانية </w:t>
      </w:r>
      <w:r w:rsidRPr="00D96F07">
        <w:rPr>
          <w:rFonts w:cs="mylotus" w:hint="cs"/>
          <w:sz w:val="24"/>
          <w:szCs w:val="24"/>
          <w:rtl/>
        </w:rPr>
        <w:t>آ</w:t>
      </w:r>
      <w:r w:rsidRPr="00D96F07">
        <w:rPr>
          <w:rFonts w:cs="mylotus"/>
          <w:sz w:val="24"/>
          <w:szCs w:val="24"/>
          <w:rtl/>
        </w:rPr>
        <w:t>نذاك والحركات الدينية المتطرفة من أجل مواجهة المد اليساري"، توفي شعبان جعفري في لوس أنجلوس عام 2006م</w:t>
      </w:r>
    </w:p>
  </w:footnote>
  <w:footnote w:id="6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b/>
          <w:bCs/>
          <w:sz w:val="24"/>
          <w:szCs w:val="24"/>
          <w:rtl/>
        </w:rPr>
        <w:t>السيد مصطفى حسيني الطباطبائي</w:t>
      </w:r>
      <w:r w:rsidRPr="00D96F07">
        <w:rPr>
          <w:rFonts w:cs="mylotus"/>
          <w:sz w:val="24"/>
          <w:szCs w:val="24"/>
          <w:rtl/>
        </w:rPr>
        <w:t xml:space="preserve"> عالمُ دينٍ مجتهدٌ </w:t>
      </w:r>
      <w:r w:rsidRPr="00D96F07">
        <w:rPr>
          <w:rFonts w:cs="mylotus" w:hint="cs"/>
          <w:sz w:val="24"/>
          <w:szCs w:val="24"/>
          <w:rtl/>
        </w:rPr>
        <w:t>و</w:t>
      </w:r>
      <w:r w:rsidRPr="00D96F07">
        <w:rPr>
          <w:rFonts w:cs="mylotus"/>
          <w:sz w:val="24"/>
          <w:szCs w:val="24"/>
          <w:rtl/>
        </w:rPr>
        <w:t xml:space="preserve">محققٌ </w:t>
      </w:r>
      <w:r w:rsidRPr="00D96F07">
        <w:rPr>
          <w:rFonts w:cs="mylotus" w:hint="cs"/>
          <w:sz w:val="24"/>
          <w:szCs w:val="24"/>
          <w:rtl/>
        </w:rPr>
        <w:t>و</w:t>
      </w:r>
      <w:r w:rsidRPr="00D96F07">
        <w:rPr>
          <w:rFonts w:cs="mylotus"/>
          <w:sz w:val="24"/>
          <w:szCs w:val="24"/>
          <w:rtl/>
        </w:rPr>
        <w:t xml:space="preserve">مجدِّدٌ </w:t>
      </w:r>
      <w:r w:rsidRPr="00D96F07">
        <w:rPr>
          <w:rFonts w:cs="mylotus" w:hint="cs"/>
          <w:sz w:val="24"/>
          <w:szCs w:val="24"/>
          <w:rtl/>
        </w:rPr>
        <w:t>و</w:t>
      </w:r>
      <w:r w:rsidRPr="00D96F07">
        <w:rPr>
          <w:rFonts w:cs="mylotus"/>
          <w:sz w:val="24"/>
          <w:szCs w:val="24"/>
          <w:rtl/>
        </w:rPr>
        <w:t>متبحِّرٌ معاصرٌ من أهالي طهران. وُلِدَ عام 1935م وهو من أحفاد آية الله السيد محمد الطباطبائي الكبير من قادة الثورة الدستورية في إيران عام 1906م ، كما أن</w:t>
      </w:r>
      <w:r w:rsidRPr="00D96F07">
        <w:rPr>
          <w:rFonts w:cs="mylotus" w:hint="cs"/>
          <w:sz w:val="24"/>
          <w:szCs w:val="24"/>
          <w:rtl/>
        </w:rPr>
        <w:t xml:space="preserve">ه </w:t>
      </w:r>
      <w:r w:rsidRPr="00D96F07">
        <w:rPr>
          <w:rFonts w:cs="mylotus"/>
          <w:sz w:val="24"/>
          <w:szCs w:val="24"/>
          <w:rtl/>
        </w:rPr>
        <w:t xml:space="preserve">حفيدٌ من طرف والدته للعلامة الآشتياني الذي كان من مجتهدي الشيعة البارزين في طهران. بدأ السيد مصطفى الطباطبائي دراسة العلوم الدينية منذ صغره على يد جده وخاله وغيرهما من </w:t>
      </w:r>
      <w:r w:rsidRPr="00D96F07">
        <w:rPr>
          <w:rFonts w:cs="mylotus" w:hint="cs"/>
          <w:sz w:val="24"/>
          <w:szCs w:val="24"/>
          <w:rtl/>
        </w:rPr>
        <w:t>العلماء</w:t>
      </w:r>
      <w:r w:rsidRPr="00D96F07">
        <w:rPr>
          <w:rFonts w:cs="mylotus"/>
          <w:sz w:val="24"/>
          <w:szCs w:val="24"/>
          <w:rtl/>
        </w:rPr>
        <w:t xml:space="preserve"> </w:t>
      </w:r>
      <w:r w:rsidRPr="00D96F07">
        <w:rPr>
          <w:rFonts w:cs="mylotus" w:hint="cs"/>
          <w:sz w:val="24"/>
          <w:szCs w:val="24"/>
          <w:rtl/>
        </w:rPr>
        <w:t xml:space="preserve">وبرع في دراسته </w:t>
      </w:r>
      <w:r w:rsidRPr="00D96F07">
        <w:rPr>
          <w:rFonts w:cs="mylotus"/>
          <w:sz w:val="24"/>
          <w:szCs w:val="24"/>
          <w:rtl/>
        </w:rPr>
        <w:t xml:space="preserve">حتى بلغ درجة الاجتهاد في حوالي سن العشرين من عمره، </w:t>
      </w:r>
      <w:r w:rsidRPr="00D96F07">
        <w:rPr>
          <w:rFonts w:cs="mylotus" w:hint="cs"/>
          <w:sz w:val="24"/>
          <w:szCs w:val="24"/>
          <w:rtl/>
        </w:rPr>
        <w:t>ثم</w:t>
      </w:r>
      <w:r w:rsidRPr="00D96F07">
        <w:rPr>
          <w:rFonts w:cs="mylotus"/>
          <w:sz w:val="24"/>
          <w:szCs w:val="24"/>
          <w:rtl/>
        </w:rPr>
        <w:t xml:space="preserve"> قادته دراساته </w:t>
      </w:r>
      <w:r w:rsidRPr="00D96F07">
        <w:rPr>
          <w:rFonts w:cs="mylotus" w:hint="cs"/>
          <w:sz w:val="24"/>
          <w:szCs w:val="24"/>
          <w:rtl/>
        </w:rPr>
        <w:t xml:space="preserve">القرآنية </w:t>
      </w:r>
      <w:r w:rsidRPr="00D96F07">
        <w:rPr>
          <w:rFonts w:cs="mylotus"/>
          <w:sz w:val="24"/>
          <w:szCs w:val="24"/>
          <w:rtl/>
        </w:rPr>
        <w:t xml:space="preserve">في الثلاثينيات من عمره إلى الخروج من المذهبية الاثني عشرية الإمامية التي نشأ عليها إلى آفاق الإسلام القرآني </w:t>
      </w:r>
      <w:r w:rsidRPr="00D96F07">
        <w:rPr>
          <w:rFonts w:cs="mylotus" w:hint="cs"/>
          <w:sz w:val="24"/>
          <w:szCs w:val="24"/>
          <w:rtl/>
        </w:rPr>
        <w:t xml:space="preserve">الرحبة إذْ </w:t>
      </w:r>
      <w:r w:rsidRPr="00D96F07">
        <w:rPr>
          <w:rFonts w:cs="mylotus"/>
          <w:sz w:val="24"/>
          <w:szCs w:val="24"/>
          <w:rtl/>
        </w:rPr>
        <w:t xml:space="preserve">رأى </w:t>
      </w:r>
      <w:r w:rsidRPr="00D96F07">
        <w:rPr>
          <w:rFonts w:cs="mylotus" w:hint="cs"/>
          <w:sz w:val="24"/>
          <w:szCs w:val="24"/>
          <w:rtl/>
        </w:rPr>
        <w:t>أن أكثر</w:t>
      </w:r>
      <w:r w:rsidRPr="00D96F07">
        <w:rPr>
          <w:rFonts w:cs="mylotus"/>
          <w:sz w:val="24"/>
          <w:szCs w:val="24"/>
          <w:rtl/>
        </w:rPr>
        <w:t xml:space="preserve"> العقائد و الممارسات </w:t>
      </w:r>
      <w:r w:rsidRPr="00D96F07">
        <w:rPr>
          <w:rFonts w:cs="mylotus" w:hint="cs"/>
          <w:sz w:val="24"/>
          <w:szCs w:val="24"/>
          <w:rtl/>
        </w:rPr>
        <w:t>الخاصة</w:t>
      </w:r>
      <w:r w:rsidRPr="00D96F07">
        <w:rPr>
          <w:rFonts w:cs="mylotus"/>
          <w:sz w:val="24"/>
          <w:szCs w:val="24"/>
          <w:rtl/>
        </w:rPr>
        <w:t xml:space="preserve"> لدى الشيعة الإمامية لاسيما اعتقادهم بالنص على الأئمة الاثني عشر وأن الله فرض طاعتهم على العالمين، والقول بعصمتهم وعلمهم بالغيب، والاعتقاد بغيبة الثاني عشر منهم، والاعتقاد بالرجعة والاهتمام بتشييد الأضرحة وتعظيم القبور وإقامة مجالس النياحة ولطم الصدور، عقائد </w:t>
      </w:r>
      <w:r w:rsidRPr="00D96F07">
        <w:rPr>
          <w:rFonts w:cs="mylotus" w:hint="cs"/>
          <w:sz w:val="24"/>
          <w:szCs w:val="24"/>
          <w:rtl/>
        </w:rPr>
        <w:t xml:space="preserve">وطقوس </w:t>
      </w:r>
      <w:r w:rsidRPr="00D96F07">
        <w:rPr>
          <w:rFonts w:cs="mylotus"/>
          <w:sz w:val="24"/>
          <w:szCs w:val="24"/>
          <w:rtl/>
        </w:rPr>
        <w:t xml:space="preserve">دخيلة ابتُدِعَت بعد </w:t>
      </w:r>
      <w:r w:rsidRPr="00D96F07">
        <w:rPr>
          <w:rFonts w:cs="mylotus" w:hint="cs"/>
          <w:sz w:val="24"/>
          <w:szCs w:val="24"/>
          <w:rtl/>
        </w:rPr>
        <w:t xml:space="preserve">صدر الإسلام </w:t>
      </w:r>
      <w:r w:rsidRPr="00D96F07">
        <w:rPr>
          <w:rFonts w:cs="mylotus"/>
          <w:sz w:val="24"/>
          <w:szCs w:val="24"/>
          <w:rtl/>
        </w:rPr>
        <w:t>ولا أساس قرآني لها</w:t>
      </w:r>
      <w:r w:rsidRPr="00D96F07">
        <w:rPr>
          <w:rFonts w:cs="mylotus" w:hint="cs"/>
          <w:sz w:val="24"/>
          <w:szCs w:val="24"/>
          <w:rtl/>
        </w:rPr>
        <w:t>، بل لا تتفق مع تعاليمه.</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ويُعدُّ ال</w:t>
      </w:r>
      <w:r w:rsidRPr="00D96F07">
        <w:rPr>
          <w:rFonts w:cs="mylotus" w:hint="cs"/>
          <w:sz w:val="24"/>
          <w:szCs w:val="24"/>
          <w:rtl/>
        </w:rPr>
        <w:t>س</w:t>
      </w:r>
      <w:r w:rsidRPr="00D96F07">
        <w:rPr>
          <w:rFonts w:cs="mylotus"/>
          <w:sz w:val="24"/>
          <w:szCs w:val="24"/>
          <w:rtl/>
        </w:rPr>
        <w:t xml:space="preserve">يد مصطفى الطباطبائي اليوم من أبرز الداعين إلى العودة إلى القرآن الكريم وتحكيمه في حياة المسلمين وعقائدهم وأفكارهم بعد أن ابتعدوا عنه -في نظره- وانشغلوا بالأحاديث والروايات والفلسفة والتصوف. </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ألف مصطفى الطباطبائي عدداً كبيراً من الكتب المفيدة والممتازة (بالفارسية) في موضوعات مختلفة، ولا زال يفيد المسلمين بمؤلفاته القيمة حتى اليوم. وهو يقيم صلاة الجمعة في أصحابه بدارته في طهران، ولا يزال يتعرض للتضييق من مسؤولي الحكم بسبب أفكاره الإصلاحية.</w:t>
      </w:r>
      <w:r w:rsidRPr="00D96F07">
        <w:rPr>
          <w:rFonts w:cs="mylotus" w:hint="cs"/>
          <w:sz w:val="24"/>
          <w:szCs w:val="24"/>
          <w:rtl/>
        </w:rPr>
        <w:t xml:space="preserve"> </w:t>
      </w:r>
      <w:r w:rsidRPr="00D96F07">
        <w:rPr>
          <w:rFonts w:cs="mylotus"/>
          <w:sz w:val="24"/>
          <w:szCs w:val="24"/>
          <w:rtl/>
        </w:rPr>
        <w:t xml:space="preserve">من أشهر مؤلفاته: </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b/>
          <w:bCs/>
          <w:sz w:val="24"/>
          <w:szCs w:val="24"/>
          <w:rtl/>
        </w:rPr>
        <w:t>خ</w:t>
      </w:r>
      <w:r w:rsidRPr="00D96F07">
        <w:rPr>
          <w:rFonts w:cs="mylotus" w:hint="cs"/>
          <w:b/>
          <w:bCs/>
          <w:sz w:val="24"/>
          <w:szCs w:val="24"/>
          <w:rtl/>
        </w:rPr>
        <w:t>ی</w:t>
      </w:r>
      <w:r w:rsidRPr="00D96F07">
        <w:rPr>
          <w:rFonts w:cs="mylotus" w:hint="eastAsia"/>
          <w:b/>
          <w:bCs/>
          <w:sz w:val="24"/>
          <w:szCs w:val="24"/>
          <w:rtl/>
        </w:rPr>
        <w:t>انت</w:t>
      </w:r>
      <w:r w:rsidRPr="00D96F07">
        <w:rPr>
          <w:rFonts w:cs="mylotus"/>
          <w:b/>
          <w:bCs/>
          <w:sz w:val="24"/>
          <w:szCs w:val="24"/>
          <w:rtl/>
        </w:rPr>
        <w:t xml:space="preserve"> در گزارش تار</w:t>
      </w:r>
      <w:r w:rsidRPr="00D96F07">
        <w:rPr>
          <w:rFonts w:cs="mylotus" w:hint="cs"/>
          <w:b/>
          <w:bCs/>
          <w:sz w:val="24"/>
          <w:szCs w:val="24"/>
          <w:rtl/>
        </w:rPr>
        <w:t>ی</w:t>
      </w:r>
      <w:r w:rsidRPr="00D96F07">
        <w:rPr>
          <w:rFonts w:cs="mylotus" w:hint="eastAsia"/>
          <w:b/>
          <w:bCs/>
          <w:sz w:val="24"/>
          <w:szCs w:val="24"/>
          <w:rtl/>
        </w:rPr>
        <w:t>خ</w:t>
      </w:r>
      <w:r w:rsidRPr="00D96F07">
        <w:rPr>
          <w:rFonts w:cs="mylotus"/>
          <w:b/>
          <w:bCs/>
          <w:sz w:val="24"/>
          <w:szCs w:val="24"/>
          <w:rtl/>
        </w:rPr>
        <w:t xml:space="preserve"> نقد كتاب بيست و سه سال علي دشتي</w:t>
      </w:r>
      <w:r w:rsidRPr="00D96F07">
        <w:rPr>
          <w:rFonts w:cs="mylotus" w:hint="cs"/>
          <w:sz w:val="24"/>
          <w:szCs w:val="24"/>
          <w:rtl/>
        </w:rPr>
        <w:t xml:space="preserve"> </w:t>
      </w:r>
      <w:r w:rsidRPr="00D96F07">
        <w:rPr>
          <w:rFonts w:cs="mylotus"/>
          <w:sz w:val="24"/>
          <w:szCs w:val="24"/>
          <w:rtl/>
        </w:rPr>
        <w:t>(در 3 جلد). (الخيانة في رواية التاريخ، نقد كتاب «ثلاثة وعشرين عاماً» لعلي الدشتي) في 3 أجزاء.</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شيخ</w:t>
      </w:r>
      <w:r w:rsidRPr="00D96F07">
        <w:rPr>
          <w:rFonts w:cs="mylotus"/>
          <w:b/>
          <w:bCs/>
          <w:sz w:val="24"/>
          <w:szCs w:val="24"/>
          <w:rtl/>
        </w:rPr>
        <w:t xml:space="preserve"> محمد عبده مصلح بزرگ مصر</w:t>
      </w:r>
      <w:r w:rsidRPr="00D96F07">
        <w:rPr>
          <w:rFonts w:cs="mylotus"/>
          <w:sz w:val="24"/>
          <w:szCs w:val="24"/>
          <w:rtl/>
        </w:rPr>
        <w:t>. (الشيخ محمد عبده مصلح مصر الكبير).</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راهي</w:t>
      </w:r>
      <w:r w:rsidRPr="00D96F07">
        <w:rPr>
          <w:rFonts w:cs="mylotus"/>
          <w:b/>
          <w:bCs/>
          <w:sz w:val="24"/>
          <w:szCs w:val="24"/>
          <w:rtl/>
        </w:rPr>
        <w:t xml:space="preserve"> به سوي وحدت اسلامي</w:t>
      </w:r>
      <w:r w:rsidRPr="00D96F07">
        <w:rPr>
          <w:rFonts w:cs="mylotus"/>
          <w:sz w:val="24"/>
          <w:szCs w:val="24"/>
          <w:rtl/>
        </w:rPr>
        <w:t>. (الطريق نحو الوحدة الإسلامية) ترجمه الدكتور سعد رستم إلى العربية وطبع</w:t>
      </w:r>
      <w:r w:rsidRPr="00D96F07">
        <w:rPr>
          <w:rFonts w:cs="mylotus" w:hint="cs"/>
          <w:sz w:val="24"/>
          <w:szCs w:val="24"/>
          <w:rtl/>
        </w:rPr>
        <w:t xml:space="preserve">ته ونشرته دار الأوائل </w:t>
      </w:r>
      <w:r w:rsidRPr="00D96F07">
        <w:rPr>
          <w:rFonts w:cs="mylotus"/>
          <w:sz w:val="24"/>
          <w:szCs w:val="24"/>
          <w:rtl/>
        </w:rPr>
        <w:t>في سوريا.</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نقد</w:t>
      </w:r>
      <w:r w:rsidRPr="00D96F07">
        <w:rPr>
          <w:rFonts w:cs="mylotus"/>
          <w:b/>
          <w:bCs/>
          <w:sz w:val="24"/>
          <w:szCs w:val="24"/>
          <w:rtl/>
        </w:rPr>
        <w:t xml:space="preserve"> آراء ابن س</w:t>
      </w:r>
      <w:r w:rsidRPr="00D96F07">
        <w:rPr>
          <w:rFonts w:cs="mylotus" w:hint="cs"/>
          <w:b/>
          <w:bCs/>
          <w:sz w:val="24"/>
          <w:szCs w:val="24"/>
          <w:rtl/>
        </w:rPr>
        <w:t>ی</w:t>
      </w:r>
      <w:r w:rsidRPr="00D96F07">
        <w:rPr>
          <w:rFonts w:cs="mylotus" w:hint="eastAsia"/>
          <w:b/>
          <w:bCs/>
          <w:sz w:val="24"/>
          <w:szCs w:val="24"/>
          <w:rtl/>
        </w:rPr>
        <w:t>نا</w:t>
      </w:r>
      <w:r w:rsidRPr="00D96F07">
        <w:rPr>
          <w:rFonts w:cs="mylotus"/>
          <w:b/>
          <w:bCs/>
          <w:sz w:val="24"/>
          <w:szCs w:val="24"/>
          <w:rtl/>
        </w:rPr>
        <w:t xml:space="preserve"> در اله</w:t>
      </w:r>
      <w:r w:rsidRPr="00D96F07">
        <w:rPr>
          <w:rFonts w:cs="mylotus" w:hint="cs"/>
          <w:b/>
          <w:bCs/>
          <w:sz w:val="24"/>
          <w:szCs w:val="24"/>
          <w:rtl/>
        </w:rPr>
        <w:t>ی</w:t>
      </w:r>
      <w:r w:rsidRPr="00D96F07">
        <w:rPr>
          <w:rFonts w:cs="mylotus" w:hint="eastAsia"/>
          <w:b/>
          <w:bCs/>
          <w:sz w:val="24"/>
          <w:szCs w:val="24"/>
          <w:rtl/>
        </w:rPr>
        <w:t>ات</w:t>
      </w:r>
      <w:r w:rsidRPr="00D96F07">
        <w:rPr>
          <w:rFonts w:cs="mylotus"/>
          <w:sz w:val="24"/>
          <w:szCs w:val="24"/>
          <w:rtl/>
        </w:rPr>
        <w:t>. (نقد آراء ابن سينا في الإلـهيات).</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آئ</w:t>
      </w:r>
      <w:r w:rsidRPr="00D96F07">
        <w:rPr>
          <w:rFonts w:cs="mylotus" w:hint="cs"/>
          <w:b/>
          <w:bCs/>
          <w:sz w:val="24"/>
          <w:szCs w:val="24"/>
          <w:rtl/>
        </w:rPr>
        <w:t>ی</w:t>
      </w:r>
      <w:r w:rsidRPr="00D96F07">
        <w:rPr>
          <w:rFonts w:cs="mylotus" w:hint="eastAsia"/>
          <w:b/>
          <w:bCs/>
          <w:sz w:val="24"/>
          <w:szCs w:val="24"/>
          <w:rtl/>
        </w:rPr>
        <w:t>ن</w:t>
      </w:r>
      <w:r w:rsidRPr="00D96F07">
        <w:rPr>
          <w:rFonts w:cs="mylotus"/>
          <w:b/>
          <w:bCs/>
          <w:sz w:val="24"/>
          <w:szCs w:val="24"/>
          <w:rtl/>
        </w:rPr>
        <w:t xml:space="preserve"> زرتشت از د</w:t>
      </w:r>
      <w:r w:rsidRPr="00D96F07">
        <w:rPr>
          <w:rFonts w:cs="mylotus" w:hint="cs"/>
          <w:b/>
          <w:bCs/>
          <w:sz w:val="24"/>
          <w:szCs w:val="24"/>
          <w:rtl/>
        </w:rPr>
        <w:t>ی</w:t>
      </w:r>
      <w:r w:rsidRPr="00D96F07">
        <w:rPr>
          <w:rFonts w:cs="mylotus" w:hint="eastAsia"/>
          <w:b/>
          <w:bCs/>
          <w:sz w:val="24"/>
          <w:szCs w:val="24"/>
          <w:rtl/>
        </w:rPr>
        <w:t>دگاه</w:t>
      </w:r>
      <w:r w:rsidRPr="00D96F07">
        <w:rPr>
          <w:rFonts w:cs="mylotus"/>
          <w:b/>
          <w:bCs/>
          <w:sz w:val="24"/>
          <w:szCs w:val="24"/>
          <w:rtl/>
        </w:rPr>
        <w:t xml:space="preserve"> ما</w:t>
      </w:r>
      <w:r w:rsidRPr="00D96F07">
        <w:rPr>
          <w:rFonts w:cs="mylotus"/>
          <w:sz w:val="24"/>
          <w:szCs w:val="24"/>
          <w:rtl/>
        </w:rPr>
        <w:t>. (الديانة الزردشية في نظرنا)</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بردگ</w:t>
      </w:r>
      <w:r w:rsidRPr="00D96F07">
        <w:rPr>
          <w:rFonts w:cs="mylotus" w:hint="cs"/>
          <w:b/>
          <w:bCs/>
          <w:sz w:val="24"/>
          <w:szCs w:val="24"/>
          <w:rtl/>
        </w:rPr>
        <w:t>ی</w:t>
      </w:r>
      <w:r w:rsidRPr="00D96F07">
        <w:rPr>
          <w:rFonts w:cs="mylotus"/>
          <w:b/>
          <w:bCs/>
          <w:sz w:val="24"/>
          <w:szCs w:val="24"/>
          <w:rtl/>
        </w:rPr>
        <w:t xml:space="preserve"> از د</w:t>
      </w:r>
      <w:r w:rsidRPr="00D96F07">
        <w:rPr>
          <w:rFonts w:cs="mylotus" w:hint="cs"/>
          <w:b/>
          <w:bCs/>
          <w:sz w:val="24"/>
          <w:szCs w:val="24"/>
          <w:rtl/>
        </w:rPr>
        <w:t>ی</w:t>
      </w:r>
      <w:r w:rsidRPr="00D96F07">
        <w:rPr>
          <w:rFonts w:cs="mylotus" w:hint="eastAsia"/>
          <w:b/>
          <w:bCs/>
          <w:sz w:val="24"/>
          <w:szCs w:val="24"/>
          <w:rtl/>
        </w:rPr>
        <w:t>دگاه</w:t>
      </w:r>
      <w:r w:rsidRPr="00D96F07">
        <w:rPr>
          <w:rFonts w:cs="mylotus"/>
          <w:b/>
          <w:bCs/>
          <w:sz w:val="24"/>
          <w:szCs w:val="24"/>
          <w:rtl/>
        </w:rPr>
        <w:t xml:space="preserve"> اسلام</w:t>
      </w:r>
      <w:r w:rsidRPr="00D96F07">
        <w:rPr>
          <w:rFonts w:cs="mylotus"/>
          <w:sz w:val="24"/>
          <w:szCs w:val="24"/>
          <w:rtl/>
        </w:rPr>
        <w:t>. (الرق في نظر الإسلام)</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دعوت</w:t>
      </w:r>
      <w:r w:rsidRPr="00D96F07">
        <w:rPr>
          <w:rFonts w:cs="mylotus"/>
          <w:b/>
          <w:bCs/>
          <w:sz w:val="24"/>
          <w:szCs w:val="24"/>
          <w:rtl/>
        </w:rPr>
        <w:t xml:space="preserve"> مس</w:t>
      </w:r>
      <w:r w:rsidRPr="00D96F07">
        <w:rPr>
          <w:rFonts w:cs="mylotus" w:hint="cs"/>
          <w:b/>
          <w:bCs/>
          <w:sz w:val="24"/>
          <w:szCs w:val="24"/>
          <w:rtl/>
        </w:rPr>
        <w:t>ی</w:t>
      </w:r>
      <w:r w:rsidRPr="00D96F07">
        <w:rPr>
          <w:rFonts w:cs="mylotus" w:hint="eastAsia"/>
          <w:b/>
          <w:bCs/>
          <w:sz w:val="24"/>
          <w:szCs w:val="24"/>
          <w:rtl/>
        </w:rPr>
        <w:t>ح</w:t>
      </w:r>
      <w:r w:rsidRPr="00D96F07">
        <w:rPr>
          <w:rFonts w:cs="mylotus" w:hint="cs"/>
          <w:b/>
          <w:bCs/>
          <w:sz w:val="24"/>
          <w:szCs w:val="24"/>
          <w:rtl/>
        </w:rPr>
        <w:t>ی</w:t>
      </w:r>
      <w:r w:rsidRPr="00D96F07">
        <w:rPr>
          <w:rFonts w:cs="mylotus" w:hint="eastAsia"/>
          <w:b/>
          <w:bCs/>
          <w:sz w:val="24"/>
          <w:szCs w:val="24"/>
          <w:rtl/>
        </w:rPr>
        <w:t>ان</w:t>
      </w:r>
      <w:r w:rsidRPr="00D96F07">
        <w:rPr>
          <w:rFonts w:cs="mylotus"/>
          <w:b/>
          <w:bCs/>
          <w:sz w:val="24"/>
          <w:szCs w:val="24"/>
          <w:rtl/>
        </w:rPr>
        <w:t xml:space="preserve"> به توح</w:t>
      </w:r>
      <w:r w:rsidRPr="00D96F07">
        <w:rPr>
          <w:rFonts w:cs="mylotus" w:hint="cs"/>
          <w:b/>
          <w:bCs/>
          <w:sz w:val="24"/>
          <w:szCs w:val="24"/>
          <w:rtl/>
        </w:rPr>
        <w:t>ی</w:t>
      </w:r>
      <w:r w:rsidRPr="00D96F07">
        <w:rPr>
          <w:rFonts w:cs="mylotus" w:hint="eastAsia"/>
          <w:b/>
          <w:bCs/>
          <w:sz w:val="24"/>
          <w:szCs w:val="24"/>
          <w:rtl/>
        </w:rPr>
        <w:t>د</w:t>
      </w:r>
      <w:r w:rsidRPr="00D96F07">
        <w:rPr>
          <w:rFonts w:cs="mylotus"/>
          <w:b/>
          <w:bCs/>
          <w:sz w:val="24"/>
          <w:szCs w:val="24"/>
          <w:rtl/>
        </w:rPr>
        <w:t xml:space="preserve"> در پرتو تعال</w:t>
      </w:r>
      <w:r w:rsidRPr="00D96F07">
        <w:rPr>
          <w:rFonts w:cs="mylotus" w:hint="cs"/>
          <w:b/>
          <w:bCs/>
          <w:sz w:val="24"/>
          <w:szCs w:val="24"/>
          <w:rtl/>
        </w:rPr>
        <w:t>ی</w:t>
      </w:r>
      <w:r w:rsidRPr="00D96F07">
        <w:rPr>
          <w:rFonts w:cs="mylotus" w:hint="eastAsia"/>
          <w:b/>
          <w:bCs/>
          <w:sz w:val="24"/>
          <w:szCs w:val="24"/>
          <w:rtl/>
        </w:rPr>
        <w:t>م</w:t>
      </w:r>
      <w:r w:rsidRPr="00D96F07">
        <w:rPr>
          <w:rFonts w:cs="mylotus"/>
          <w:b/>
          <w:bCs/>
          <w:sz w:val="24"/>
          <w:szCs w:val="24"/>
          <w:rtl/>
        </w:rPr>
        <w:t xml:space="preserve"> قرآن و انج</w:t>
      </w:r>
      <w:r w:rsidRPr="00D96F07">
        <w:rPr>
          <w:rFonts w:cs="mylotus" w:hint="cs"/>
          <w:b/>
          <w:bCs/>
          <w:sz w:val="24"/>
          <w:szCs w:val="24"/>
          <w:rtl/>
        </w:rPr>
        <w:t>ی</w:t>
      </w:r>
      <w:r w:rsidRPr="00D96F07">
        <w:rPr>
          <w:rFonts w:cs="mylotus" w:hint="eastAsia"/>
          <w:b/>
          <w:bCs/>
          <w:sz w:val="24"/>
          <w:szCs w:val="24"/>
          <w:rtl/>
        </w:rPr>
        <w:t>ل</w:t>
      </w:r>
      <w:r w:rsidRPr="00D96F07">
        <w:rPr>
          <w:rFonts w:cs="mylotus"/>
          <w:sz w:val="24"/>
          <w:szCs w:val="24"/>
          <w:rtl/>
        </w:rPr>
        <w:t>. (دعوة المسيحيين إلى التوحيد في ظل تعاليم القرآن والإنجيل)</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پرتوي</w:t>
      </w:r>
      <w:r w:rsidRPr="00D96F07">
        <w:rPr>
          <w:rFonts w:cs="mylotus"/>
          <w:b/>
          <w:bCs/>
          <w:sz w:val="24"/>
          <w:szCs w:val="24"/>
          <w:rtl/>
        </w:rPr>
        <w:t xml:space="preserve"> از دولت فرخندة علوي</w:t>
      </w:r>
      <w:r w:rsidRPr="00D96F07">
        <w:rPr>
          <w:rFonts w:cs="mylotus"/>
          <w:sz w:val="24"/>
          <w:szCs w:val="24"/>
          <w:rtl/>
        </w:rPr>
        <w:t>. (قبسٌ من الحك</w:t>
      </w:r>
      <w:r w:rsidRPr="00D96F07">
        <w:rPr>
          <w:rFonts w:cs="mylotus" w:hint="cs"/>
          <w:sz w:val="24"/>
          <w:szCs w:val="24"/>
          <w:rtl/>
        </w:rPr>
        <w:t>و</w:t>
      </w:r>
      <w:r w:rsidRPr="00D96F07">
        <w:rPr>
          <w:rFonts w:cs="mylotus"/>
          <w:sz w:val="24"/>
          <w:szCs w:val="24"/>
          <w:rtl/>
        </w:rPr>
        <w:t>م</w:t>
      </w:r>
      <w:r w:rsidRPr="00D96F07">
        <w:rPr>
          <w:rFonts w:cs="mylotus" w:hint="cs"/>
          <w:sz w:val="24"/>
          <w:szCs w:val="24"/>
          <w:rtl/>
        </w:rPr>
        <w:t>ة</w:t>
      </w:r>
      <w:r w:rsidRPr="00D96F07">
        <w:rPr>
          <w:rFonts w:cs="mylotus"/>
          <w:sz w:val="24"/>
          <w:szCs w:val="24"/>
          <w:rtl/>
        </w:rPr>
        <w:t xml:space="preserve"> العلوي</w:t>
      </w:r>
      <w:r w:rsidRPr="00D96F07">
        <w:rPr>
          <w:rFonts w:cs="mylotus" w:hint="cs"/>
          <w:sz w:val="24"/>
          <w:szCs w:val="24"/>
          <w:rtl/>
        </w:rPr>
        <w:t>ة</w:t>
      </w:r>
      <w:r w:rsidRPr="00D96F07">
        <w:rPr>
          <w:rFonts w:cs="mylotus"/>
          <w:sz w:val="24"/>
          <w:szCs w:val="24"/>
          <w:rtl/>
        </w:rPr>
        <w:t xml:space="preserve"> المبارك</w:t>
      </w:r>
      <w:r w:rsidRPr="00D96F07">
        <w:rPr>
          <w:rFonts w:cs="mylotus" w:hint="cs"/>
          <w:sz w:val="24"/>
          <w:szCs w:val="24"/>
          <w:rtl/>
        </w:rPr>
        <w:t>ة</w:t>
      </w:r>
      <w:r w:rsidRPr="00D96F07">
        <w:rPr>
          <w:rFonts w:cs="mylotus"/>
          <w:sz w:val="24"/>
          <w:szCs w:val="24"/>
          <w:rtl/>
        </w:rPr>
        <w:t>)</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حقارت</w:t>
      </w:r>
      <w:r w:rsidRPr="00D96F07">
        <w:rPr>
          <w:rFonts w:cs="mylotus"/>
          <w:b/>
          <w:bCs/>
          <w:sz w:val="24"/>
          <w:szCs w:val="24"/>
          <w:rtl/>
        </w:rPr>
        <w:t xml:space="preserve"> سلمان رشد</w:t>
      </w:r>
      <w:r w:rsidRPr="00D96F07">
        <w:rPr>
          <w:rFonts w:cs="mylotus" w:hint="cs"/>
          <w:b/>
          <w:bCs/>
          <w:sz w:val="24"/>
          <w:szCs w:val="24"/>
          <w:rtl/>
        </w:rPr>
        <w:t>ی</w:t>
      </w:r>
      <w:r w:rsidRPr="00D96F07">
        <w:rPr>
          <w:rFonts w:cs="mylotus"/>
          <w:sz w:val="24"/>
          <w:szCs w:val="24"/>
          <w:rtl/>
        </w:rPr>
        <w:t>. (حقارة سلمان رشدي)</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نقد</w:t>
      </w:r>
      <w:r w:rsidRPr="00D96F07">
        <w:rPr>
          <w:rFonts w:cs="mylotus"/>
          <w:b/>
          <w:bCs/>
          <w:sz w:val="24"/>
          <w:szCs w:val="24"/>
          <w:rtl/>
        </w:rPr>
        <w:t xml:space="preserve"> آثار خاورشناسان</w:t>
      </w:r>
      <w:r w:rsidRPr="00D96F07">
        <w:rPr>
          <w:rFonts w:cs="mylotus"/>
          <w:sz w:val="24"/>
          <w:szCs w:val="24"/>
          <w:rtl/>
        </w:rPr>
        <w:t>. (نقد مؤلفات المستشرقين)</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نقد</w:t>
      </w:r>
      <w:r w:rsidRPr="00D96F07">
        <w:rPr>
          <w:rFonts w:cs="mylotus"/>
          <w:b/>
          <w:bCs/>
          <w:sz w:val="24"/>
          <w:szCs w:val="24"/>
          <w:rtl/>
        </w:rPr>
        <w:t xml:space="preserve"> كتب حديث يا  بررس</w:t>
      </w:r>
      <w:r w:rsidRPr="00D96F07">
        <w:rPr>
          <w:rFonts w:cs="mylotus" w:hint="cs"/>
          <w:b/>
          <w:bCs/>
          <w:sz w:val="24"/>
          <w:szCs w:val="24"/>
          <w:rtl/>
        </w:rPr>
        <w:t>ی</w:t>
      </w:r>
      <w:r w:rsidRPr="00D96F07">
        <w:rPr>
          <w:rFonts w:cs="mylotus"/>
          <w:b/>
          <w:bCs/>
          <w:sz w:val="24"/>
          <w:szCs w:val="24"/>
          <w:rtl/>
        </w:rPr>
        <w:t xml:space="preserve"> روا</w:t>
      </w:r>
      <w:r w:rsidRPr="00D96F07">
        <w:rPr>
          <w:rFonts w:cs="mylotus" w:hint="cs"/>
          <w:b/>
          <w:bCs/>
          <w:sz w:val="24"/>
          <w:szCs w:val="24"/>
          <w:rtl/>
        </w:rPr>
        <w:t>ی</w:t>
      </w:r>
      <w:r w:rsidRPr="00D96F07">
        <w:rPr>
          <w:rFonts w:cs="mylotus" w:hint="eastAsia"/>
          <w:b/>
          <w:bCs/>
          <w:sz w:val="24"/>
          <w:szCs w:val="24"/>
          <w:rtl/>
        </w:rPr>
        <w:t>ات</w:t>
      </w:r>
      <w:r w:rsidRPr="00D96F07">
        <w:rPr>
          <w:rFonts w:cs="mylotus"/>
          <w:b/>
          <w:bCs/>
          <w:sz w:val="24"/>
          <w:szCs w:val="24"/>
          <w:rtl/>
        </w:rPr>
        <w:t xml:space="preserve"> ساختگ</w:t>
      </w:r>
      <w:r w:rsidRPr="00D96F07">
        <w:rPr>
          <w:rFonts w:cs="mylotus" w:hint="cs"/>
          <w:b/>
          <w:bCs/>
          <w:sz w:val="24"/>
          <w:szCs w:val="24"/>
          <w:rtl/>
        </w:rPr>
        <w:t>ی</w:t>
      </w:r>
      <w:r w:rsidRPr="00D96F07">
        <w:rPr>
          <w:rFonts w:cs="mylotus"/>
          <w:b/>
          <w:bCs/>
          <w:sz w:val="24"/>
          <w:szCs w:val="24"/>
          <w:rtl/>
        </w:rPr>
        <w:t xml:space="preserve"> در کتب حد</w:t>
      </w:r>
      <w:r w:rsidRPr="00D96F07">
        <w:rPr>
          <w:rFonts w:cs="mylotus" w:hint="cs"/>
          <w:b/>
          <w:bCs/>
          <w:sz w:val="24"/>
          <w:szCs w:val="24"/>
          <w:rtl/>
        </w:rPr>
        <w:t>ی</w:t>
      </w:r>
      <w:r w:rsidRPr="00D96F07">
        <w:rPr>
          <w:rFonts w:cs="mylotus" w:hint="eastAsia"/>
          <w:b/>
          <w:bCs/>
          <w:sz w:val="24"/>
          <w:szCs w:val="24"/>
          <w:rtl/>
        </w:rPr>
        <w:t>ث</w:t>
      </w:r>
      <w:r w:rsidRPr="00D96F07">
        <w:rPr>
          <w:rFonts w:cs="mylotus"/>
          <w:sz w:val="24"/>
          <w:szCs w:val="24"/>
          <w:rtl/>
        </w:rPr>
        <w:t>. (نقد كتب الحديث أو دراسة الأحاديث الموضوعة في كتب الحديث)</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دين</w:t>
      </w:r>
      <w:r w:rsidRPr="00D96F07">
        <w:rPr>
          <w:rFonts w:cs="mylotus"/>
          <w:b/>
          <w:bCs/>
          <w:sz w:val="24"/>
          <w:szCs w:val="24"/>
          <w:rtl/>
        </w:rPr>
        <w:t xml:space="preserve"> ستيزي نافرجام</w:t>
      </w:r>
      <w:r w:rsidRPr="00D96F07">
        <w:rPr>
          <w:rFonts w:cs="mylotus"/>
          <w:sz w:val="24"/>
          <w:szCs w:val="24"/>
          <w:rtl/>
        </w:rPr>
        <w:t xml:space="preserve"> (نقد كتاب: تولدي ديگر). (محاربة فاشلة للدين. نقد كتاب ولادة جديدة)</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فتح</w:t>
      </w:r>
      <w:r w:rsidRPr="00D96F07">
        <w:rPr>
          <w:rFonts w:cs="mylotus"/>
          <w:b/>
          <w:bCs/>
          <w:sz w:val="24"/>
          <w:szCs w:val="24"/>
          <w:rtl/>
        </w:rPr>
        <w:t xml:space="preserve"> الب</w:t>
      </w:r>
      <w:r w:rsidRPr="00D96F07">
        <w:rPr>
          <w:rFonts w:cs="mylotus" w:hint="cs"/>
          <w:b/>
          <w:bCs/>
          <w:sz w:val="24"/>
          <w:szCs w:val="24"/>
          <w:rtl/>
        </w:rPr>
        <w:t>ی</w:t>
      </w:r>
      <w:r w:rsidRPr="00D96F07">
        <w:rPr>
          <w:rFonts w:cs="mylotus" w:hint="eastAsia"/>
          <w:b/>
          <w:bCs/>
          <w:sz w:val="24"/>
          <w:szCs w:val="24"/>
          <w:rtl/>
        </w:rPr>
        <w:t>ان</w:t>
      </w:r>
      <w:r w:rsidRPr="00D96F07">
        <w:rPr>
          <w:rFonts w:cs="mylotus"/>
          <w:b/>
          <w:bCs/>
          <w:sz w:val="24"/>
          <w:szCs w:val="24"/>
          <w:rtl/>
        </w:rPr>
        <w:t xml:space="preserve"> آثار</w:t>
      </w:r>
      <w:r w:rsidRPr="00D96F07">
        <w:rPr>
          <w:rFonts w:cs="mylotus" w:hint="cs"/>
          <w:b/>
          <w:bCs/>
          <w:sz w:val="24"/>
          <w:szCs w:val="24"/>
          <w:rtl/>
        </w:rPr>
        <w:t>ی</w:t>
      </w:r>
      <w:r w:rsidRPr="00D96F07">
        <w:rPr>
          <w:rFonts w:cs="mylotus"/>
          <w:b/>
          <w:bCs/>
          <w:sz w:val="24"/>
          <w:szCs w:val="24"/>
          <w:rtl/>
        </w:rPr>
        <w:t xml:space="preserve"> از عل</w:t>
      </w:r>
      <w:r w:rsidRPr="00D96F07">
        <w:rPr>
          <w:rFonts w:cs="mylotus" w:hint="cs"/>
          <w:b/>
          <w:bCs/>
          <w:sz w:val="24"/>
          <w:szCs w:val="24"/>
          <w:rtl/>
        </w:rPr>
        <w:t>ی</w:t>
      </w:r>
      <w:r w:rsidRPr="00D96F07">
        <w:rPr>
          <w:rFonts w:cs="mylotus"/>
          <w:b/>
          <w:bCs/>
          <w:sz w:val="24"/>
          <w:szCs w:val="24"/>
          <w:rtl/>
        </w:rPr>
        <w:t xml:space="preserve"> عل</w:t>
      </w:r>
      <w:r w:rsidRPr="00D96F07">
        <w:rPr>
          <w:rFonts w:cs="mylotus" w:hint="cs"/>
          <w:b/>
          <w:bCs/>
          <w:sz w:val="24"/>
          <w:szCs w:val="24"/>
          <w:rtl/>
        </w:rPr>
        <w:t>ی</w:t>
      </w:r>
      <w:r w:rsidRPr="00D96F07">
        <w:rPr>
          <w:rFonts w:cs="mylotus" w:hint="eastAsia"/>
          <w:b/>
          <w:bCs/>
          <w:sz w:val="24"/>
          <w:szCs w:val="24"/>
          <w:rtl/>
        </w:rPr>
        <w:t>ه</w:t>
      </w:r>
      <w:r w:rsidRPr="00D96F07">
        <w:rPr>
          <w:rFonts w:cs="mylotus"/>
          <w:b/>
          <w:bCs/>
          <w:sz w:val="24"/>
          <w:szCs w:val="24"/>
          <w:rtl/>
        </w:rPr>
        <w:t xml:space="preserve"> السلام در تفس</w:t>
      </w:r>
      <w:r w:rsidRPr="00D96F07">
        <w:rPr>
          <w:rFonts w:cs="mylotus" w:hint="cs"/>
          <w:b/>
          <w:bCs/>
          <w:sz w:val="24"/>
          <w:szCs w:val="24"/>
          <w:rtl/>
        </w:rPr>
        <w:t>ی</w:t>
      </w:r>
      <w:r w:rsidRPr="00D96F07">
        <w:rPr>
          <w:rFonts w:cs="mylotus" w:hint="eastAsia"/>
          <w:b/>
          <w:bCs/>
          <w:sz w:val="24"/>
          <w:szCs w:val="24"/>
          <w:rtl/>
        </w:rPr>
        <w:t>ر</w:t>
      </w:r>
      <w:r w:rsidRPr="00D96F07">
        <w:rPr>
          <w:rFonts w:cs="mylotus"/>
          <w:b/>
          <w:bCs/>
          <w:sz w:val="24"/>
          <w:szCs w:val="24"/>
          <w:rtl/>
        </w:rPr>
        <w:t xml:space="preserve"> قرآن</w:t>
      </w:r>
      <w:r w:rsidRPr="00D96F07">
        <w:rPr>
          <w:rFonts w:cs="mylotus"/>
          <w:sz w:val="24"/>
          <w:szCs w:val="24"/>
          <w:rtl/>
        </w:rPr>
        <w:t>. (فتح البيان فيما روي عن علي بن أبي طالب في تفسير القرآن). ترجمه الدكتور سعد رستم إلى العربية وطبع ونشر في سوريا.</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ماجرا</w:t>
      </w:r>
      <w:r w:rsidRPr="00D96F07">
        <w:rPr>
          <w:rFonts w:cs="mylotus" w:hint="cs"/>
          <w:b/>
          <w:bCs/>
          <w:sz w:val="24"/>
          <w:szCs w:val="24"/>
          <w:rtl/>
        </w:rPr>
        <w:t>ی</w:t>
      </w:r>
      <w:r w:rsidRPr="00D96F07">
        <w:rPr>
          <w:rFonts w:cs="mylotus"/>
          <w:b/>
          <w:bCs/>
          <w:sz w:val="24"/>
          <w:szCs w:val="24"/>
          <w:rtl/>
        </w:rPr>
        <w:t xml:space="preserve"> باب و بهاء - پژوهش</w:t>
      </w:r>
      <w:r w:rsidRPr="00D96F07">
        <w:rPr>
          <w:rFonts w:cs="mylotus" w:hint="cs"/>
          <w:b/>
          <w:bCs/>
          <w:sz w:val="24"/>
          <w:szCs w:val="24"/>
          <w:rtl/>
        </w:rPr>
        <w:t>ی</w:t>
      </w:r>
      <w:r w:rsidRPr="00D96F07">
        <w:rPr>
          <w:rFonts w:cs="mylotus"/>
          <w:b/>
          <w:bCs/>
          <w:sz w:val="24"/>
          <w:szCs w:val="24"/>
          <w:rtl/>
        </w:rPr>
        <w:t xml:space="preserve"> نو و مستند درباره بها</w:t>
      </w:r>
      <w:r w:rsidRPr="00D96F07">
        <w:rPr>
          <w:rFonts w:cs="mylotus" w:hint="cs"/>
          <w:b/>
          <w:bCs/>
          <w:sz w:val="24"/>
          <w:szCs w:val="24"/>
          <w:rtl/>
        </w:rPr>
        <w:t>یی</w:t>
      </w:r>
      <w:r w:rsidRPr="00D96F07">
        <w:rPr>
          <w:rFonts w:hint="cs"/>
          <w:b/>
          <w:bCs/>
          <w:sz w:val="24"/>
          <w:szCs w:val="24"/>
          <w:rtl/>
        </w:rPr>
        <w:t>‌</w:t>
      </w:r>
      <w:r w:rsidRPr="00D96F07">
        <w:rPr>
          <w:rFonts w:cs="mylotus" w:hint="eastAsia"/>
          <w:b/>
          <w:bCs/>
          <w:sz w:val="24"/>
          <w:szCs w:val="24"/>
          <w:rtl/>
        </w:rPr>
        <w:t>گر</w:t>
      </w:r>
      <w:r w:rsidRPr="00D96F07">
        <w:rPr>
          <w:rFonts w:cs="mylotus" w:hint="cs"/>
          <w:b/>
          <w:bCs/>
          <w:sz w:val="24"/>
          <w:szCs w:val="24"/>
          <w:rtl/>
        </w:rPr>
        <w:t>ی</w:t>
      </w:r>
      <w:r w:rsidRPr="00D96F07">
        <w:rPr>
          <w:rFonts w:cs="mylotus"/>
          <w:sz w:val="24"/>
          <w:szCs w:val="24"/>
          <w:rtl/>
        </w:rPr>
        <w:t>. (قصة الباب والبهاء - بحث جديد و موثَّق حول نحلة البهائية).</w:t>
      </w:r>
    </w:p>
    <w:p w:rsidR="008A2895" w:rsidRPr="00D96F07" w:rsidRDefault="008A2895" w:rsidP="00D96F07">
      <w:pPr>
        <w:pStyle w:val="FootnoteText"/>
        <w:numPr>
          <w:ilvl w:val="0"/>
          <w:numId w:val="35"/>
        </w:numPr>
        <w:spacing w:line="228" w:lineRule="auto"/>
        <w:jc w:val="both"/>
        <w:rPr>
          <w:rFonts w:cs="mylotus"/>
          <w:sz w:val="24"/>
          <w:szCs w:val="24"/>
          <w:rtl/>
        </w:rPr>
      </w:pPr>
      <w:r w:rsidRPr="00D96F07">
        <w:rPr>
          <w:rFonts w:cs="mylotus" w:hint="eastAsia"/>
          <w:b/>
          <w:bCs/>
          <w:sz w:val="24"/>
          <w:szCs w:val="24"/>
          <w:rtl/>
        </w:rPr>
        <w:t>بررس</w:t>
      </w:r>
      <w:r w:rsidRPr="00D96F07">
        <w:rPr>
          <w:rFonts w:cs="mylotus" w:hint="cs"/>
          <w:b/>
          <w:bCs/>
          <w:sz w:val="24"/>
          <w:szCs w:val="24"/>
          <w:rtl/>
        </w:rPr>
        <w:t>ی</w:t>
      </w:r>
      <w:r w:rsidRPr="00D96F07">
        <w:rPr>
          <w:rFonts w:cs="mylotus"/>
          <w:b/>
          <w:bCs/>
          <w:sz w:val="24"/>
          <w:szCs w:val="24"/>
          <w:rtl/>
        </w:rPr>
        <w:t xml:space="preserve"> آراء اخبار</w:t>
      </w:r>
      <w:r w:rsidRPr="00D96F07">
        <w:rPr>
          <w:rFonts w:cs="mylotus" w:hint="cs"/>
          <w:b/>
          <w:bCs/>
          <w:sz w:val="24"/>
          <w:szCs w:val="24"/>
          <w:rtl/>
        </w:rPr>
        <w:t>ی</w:t>
      </w:r>
      <w:r w:rsidRPr="00D96F07">
        <w:rPr>
          <w:rFonts w:cs="mylotus"/>
          <w:b/>
          <w:bCs/>
          <w:sz w:val="24"/>
          <w:szCs w:val="24"/>
          <w:rtl/>
        </w:rPr>
        <w:t xml:space="preserve"> و اصول</w:t>
      </w:r>
      <w:r w:rsidRPr="00D96F07">
        <w:rPr>
          <w:rFonts w:cs="mylotus" w:hint="cs"/>
          <w:b/>
          <w:bCs/>
          <w:sz w:val="24"/>
          <w:szCs w:val="24"/>
          <w:rtl/>
        </w:rPr>
        <w:t>ی</w:t>
      </w:r>
      <w:r w:rsidRPr="00D96F07">
        <w:rPr>
          <w:rFonts w:cs="mylotus"/>
          <w:sz w:val="24"/>
          <w:szCs w:val="24"/>
          <w:rtl/>
        </w:rPr>
        <w:t>. (دراسة آراء الأخباريين والأصوليين)</w:t>
      </w:r>
    </w:p>
    <w:p w:rsidR="008A2895" w:rsidRPr="00D96F07" w:rsidRDefault="008A2895" w:rsidP="00D96F07">
      <w:pPr>
        <w:pStyle w:val="FootnoteText"/>
        <w:numPr>
          <w:ilvl w:val="0"/>
          <w:numId w:val="35"/>
        </w:numPr>
        <w:spacing w:line="228" w:lineRule="auto"/>
        <w:jc w:val="both"/>
        <w:rPr>
          <w:rFonts w:cs="mylotus"/>
          <w:sz w:val="24"/>
          <w:szCs w:val="24"/>
        </w:rPr>
      </w:pPr>
      <w:r w:rsidRPr="00D96F07">
        <w:rPr>
          <w:rFonts w:cs="mylotus" w:hint="eastAsia"/>
          <w:b/>
          <w:bCs/>
          <w:sz w:val="24"/>
          <w:szCs w:val="24"/>
          <w:rtl/>
        </w:rPr>
        <w:t>نقد</w:t>
      </w:r>
      <w:r w:rsidRPr="00D96F07">
        <w:rPr>
          <w:rFonts w:cs="mylotus"/>
          <w:b/>
          <w:bCs/>
          <w:sz w:val="24"/>
          <w:szCs w:val="24"/>
          <w:rtl/>
        </w:rPr>
        <w:t xml:space="preserve"> نظر</w:t>
      </w:r>
      <w:r w:rsidRPr="00D96F07">
        <w:rPr>
          <w:rFonts w:cs="mylotus" w:hint="cs"/>
          <w:b/>
          <w:bCs/>
          <w:sz w:val="24"/>
          <w:szCs w:val="24"/>
          <w:rtl/>
        </w:rPr>
        <w:t>ی</w:t>
      </w:r>
      <w:r w:rsidRPr="00D96F07">
        <w:rPr>
          <w:rFonts w:cs="mylotus" w:hint="eastAsia"/>
          <w:b/>
          <w:bCs/>
          <w:sz w:val="24"/>
          <w:szCs w:val="24"/>
          <w:rtl/>
        </w:rPr>
        <w:t>ه</w:t>
      </w:r>
      <w:r w:rsidRPr="00D96F07">
        <w:rPr>
          <w:rFonts w:cs="mylotus"/>
          <w:b/>
          <w:bCs/>
          <w:sz w:val="24"/>
          <w:szCs w:val="24"/>
          <w:rtl/>
        </w:rPr>
        <w:t xml:space="preserve"> پلورال</w:t>
      </w:r>
      <w:r w:rsidRPr="00D96F07">
        <w:rPr>
          <w:rFonts w:cs="mylotus" w:hint="cs"/>
          <w:b/>
          <w:bCs/>
          <w:sz w:val="24"/>
          <w:szCs w:val="24"/>
          <w:rtl/>
        </w:rPr>
        <w:t>ی</w:t>
      </w:r>
      <w:r w:rsidRPr="00D96F07">
        <w:rPr>
          <w:rFonts w:cs="mylotus" w:hint="eastAsia"/>
          <w:b/>
          <w:bCs/>
          <w:sz w:val="24"/>
          <w:szCs w:val="24"/>
          <w:rtl/>
        </w:rPr>
        <w:t>سم</w:t>
      </w:r>
      <w:r w:rsidRPr="00D96F07">
        <w:rPr>
          <w:rFonts w:cs="mylotus"/>
          <w:b/>
          <w:bCs/>
          <w:sz w:val="24"/>
          <w:szCs w:val="24"/>
          <w:rtl/>
        </w:rPr>
        <w:t xml:space="preserve"> د</w:t>
      </w:r>
      <w:r w:rsidRPr="00D96F07">
        <w:rPr>
          <w:rFonts w:cs="mylotus" w:hint="cs"/>
          <w:b/>
          <w:bCs/>
          <w:sz w:val="24"/>
          <w:szCs w:val="24"/>
          <w:rtl/>
        </w:rPr>
        <w:t>ی</w:t>
      </w:r>
      <w:r w:rsidRPr="00D96F07">
        <w:rPr>
          <w:rFonts w:cs="mylotus" w:hint="eastAsia"/>
          <w:b/>
          <w:bCs/>
          <w:sz w:val="24"/>
          <w:szCs w:val="24"/>
          <w:rtl/>
        </w:rPr>
        <w:t>ن</w:t>
      </w:r>
      <w:r w:rsidRPr="00D96F07">
        <w:rPr>
          <w:rFonts w:cs="mylotus" w:hint="cs"/>
          <w:b/>
          <w:bCs/>
          <w:sz w:val="24"/>
          <w:szCs w:val="24"/>
          <w:rtl/>
        </w:rPr>
        <w:t>ی</w:t>
      </w:r>
      <w:r w:rsidRPr="00D96F07">
        <w:rPr>
          <w:rFonts w:cs="mylotus"/>
          <w:sz w:val="24"/>
          <w:szCs w:val="24"/>
          <w:rtl/>
        </w:rPr>
        <w:t>. (نقد نظرية التعددية الدينية).</w:t>
      </w:r>
      <w:r w:rsidRPr="00D96F07">
        <w:rPr>
          <w:rFonts w:cs="mylotus" w:hint="cs"/>
          <w:sz w:val="24"/>
          <w:szCs w:val="24"/>
          <w:rtl/>
        </w:rPr>
        <w:t xml:space="preserve"> </w:t>
      </w:r>
    </w:p>
    <w:p w:rsidR="008A2895" w:rsidRPr="00D96F07" w:rsidRDefault="008A2895" w:rsidP="00D96F07">
      <w:pPr>
        <w:pStyle w:val="FootnoteText"/>
        <w:spacing w:line="228" w:lineRule="auto"/>
        <w:ind w:left="316"/>
        <w:jc w:val="both"/>
        <w:rPr>
          <w:rFonts w:cs="mylotus"/>
          <w:sz w:val="24"/>
          <w:szCs w:val="24"/>
        </w:rPr>
      </w:pPr>
      <w:r w:rsidRPr="00D96F07">
        <w:rPr>
          <w:rFonts w:cs="mylotus" w:hint="cs"/>
          <w:sz w:val="24"/>
          <w:szCs w:val="24"/>
          <w:rtl/>
        </w:rPr>
        <w:t xml:space="preserve">وغيرها من الكتاب الكثيرة الأخرى. </w:t>
      </w:r>
      <w:r w:rsidRPr="00D96F07">
        <w:rPr>
          <w:rFonts w:cs="mylotus" w:hint="cs"/>
          <w:sz w:val="24"/>
          <w:szCs w:val="24"/>
          <w:rtl/>
        </w:rPr>
        <w:tab/>
      </w:r>
      <w:r w:rsidRPr="00D96F07">
        <w:rPr>
          <w:rFonts w:cs="mylotus" w:hint="cs"/>
          <w:sz w:val="24"/>
          <w:szCs w:val="24"/>
          <w:rtl/>
        </w:rPr>
        <w:tab/>
      </w:r>
      <w:r w:rsidRPr="00D96F07">
        <w:rPr>
          <w:rFonts w:cs="mylotus" w:hint="cs"/>
          <w:sz w:val="24"/>
          <w:szCs w:val="24"/>
          <w:rtl/>
        </w:rPr>
        <w:tab/>
      </w:r>
      <w:r w:rsidRPr="00D96F07">
        <w:rPr>
          <w:rFonts w:cs="mylotus" w:hint="cs"/>
          <w:sz w:val="24"/>
          <w:szCs w:val="24"/>
          <w:rtl/>
        </w:rPr>
        <w:tab/>
        <w:t>(المنقِّح)</w:t>
      </w:r>
    </w:p>
  </w:footnote>
  <w:footnote w:id="6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ال</w:t>
      </w:r>
      <w:r w:rsidRPr="00D96F07">
        <w:rPr>
          <w:rFonts w:cs="mylotus"/>
          <w:sz w:val="24"/>
          <w:szCs w:val="24"/>
          <w:rtl/>
        </w:rPr>
        <w:t>خانقاه</w:t>
      </w:r>
      <w:r w:rsidRPr="00D96F07">
        <w:rPr>
          <w:rFonts w:cs="mylotus" w:hint="cs"/>
          <w:sz w:val="24"/>
          <w:szCs w:val="24"/>
          <w:rtl/>
        </w:rPr>
        <w:t>، زاوية للصوفية يعتكفون فيها ويمارسون فيها الخلوة وحلق الذكر. (المنقِّح)</w:t>
      </w:r>
      <w:r w:rsidRPr="00D96F07">
        <w:rPr>
          <w:rFonts w:cs="mylotus"/>
          <w:sz w:val="24"/>
          <w:szCs w:val="24"/>
          <w:rtl/>
        </w:rPr>
        <w:t xml:space="preserve"> </w:t>
      </w:r>
    </w:p>
  </w:footnote>
  <w:footnote w:id="6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شيراز: مدينة تقع في جنوب غرب إيران، وهي عاصمة محافظة فارس.</w:t>
      </w:r>
    </w:p>
  </w:footnote>
  <w:footnote w:id="6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آباده: تقع جنوب مدينة شيراز، بينها وبين طهران 450 ميل</w:t>
      </w:r>
      <w:r w:rsidRPr="00D96F07">
        <w:rPr>
          <w:rFonts w:cs="mylotus" w:hint="cs"/>
          <w:sz w:val="24"/>
          <w:szCs w:val="24"/>
          <w:rtl/>
        </w:rPr>
        <w:t>اً</w:t>
      </w:r>
      <w:r w:rsidRPr="00D96F07">
        <w:rPr>
          <w:rFonts w:cs="mylotus"/>
          <w:sz w:val="24"/>
          <w:szCs w:val="24"/>
          <w:rtl/>
        </w:rPr>
        <w:t xml:space="preserve"> تقريباً.</w:t>
      </w:r>
    </w:p>
  </w:footnote>
  <w:footnote w:id="6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إ</w:t>
      </w:r>
      <w:r w:rsidRPr="00D96F07">
        <w:rPr>
          <w:rFonts w:cs="mylotus"/>
          <w:sz w:val="24"/>
          <w:szCs w:val="24"/>
          <w:rtl/>
        </w:rPr>
        <w:t>قليد: منطقة جبلية تقع شمالي محافظة فارس</w:t>
      </w:r>
      <w:r w:rsidRPr="00D96F07">
        <w:rPr>
          <w:rFonts w:cs="mylotus" w:hint="cs"/>
          <w:sz w:val="24"/>
          <w:szCs w:val="24"/>
          <w:rtl/>
        </w:rPr>
        <w:t>.</w:t>
      </w:r>
    </w:p>
  </w:footnote>
  <w:footnote w:id="6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نيسابور: وتسمى بالفارسية نيشابور، مدينة تقع في مقاطعة خراسان (شمال شرق إيران) بالقرب من مدينة مشهد، ومن المعلوم أن المحدث الإمام مسلم من نيسابور.</w:t>
      </w:r>
    </w:p>
  </w:footnote>
  <w:footnote w:id="6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مشهد: من </w:t>
      </w:r>
      <w:r w:rsidRPr="00D96F07">
        <w:rPr>
          <w:rFonts w:cs="mylotus" w:hint="cs"/>
          <w:sz w:val="24"/>
          <w:szCs w:val="24"/>
          <w:rtl/>
        </w:rPr>
        <w:t>أ</w:t>
      </w:r>
      <w:r w:rsidRPr="00D96F07">
        <w:rPr>
          <w:rFonts w:cs="mylotus"/>
          <w:sz w:val="24"/>
          <w:szCs w:val="24"/>
          <w:rtl/>
        </w:rPr>
        <w:t>كبر مدن خراسان في إيران، وكانت تسمى قديماً (طوس)، فتحت في أيام الخليفة الثالث عثمان بن عفان رضي الله عنه، وفيها الإمام الرضا علي بن موسى</w:t>
      </w:r>
      <w:r w:rsidRPr="00D96F07">
        <w:rPr>
          <w:rFonts w:cs="mylotus" w:hint="cs"/>
          <w:sz w:val="24"/>
          <w:szCs w:val="24"/>
          <w:rtl/>
        </w:rPr>
        <w:t xml:space="preserve"> (ع) </w:t>
      </w:r>
      <w:r w:rsidRPr="00D96F07">
        <w:rPr>
          <w:rFonts w:cs="mylotus"/>
          <w:sz w:val="24"/>
          <w:szCs w:val="24"/>
          <w:rtl/>
        </w:rPr>
        <w:t>(الإمام الثامن</w:t>
      </w:r>
      <w:r w:rsidRPr="00D96F07">
        <w:rPr>
          <w:rFonts w:cs="mylotus" w:hint="cs"/>
          <w:sz w:val="24"/>
          <w:szCs w:val="24"/>
          <w:rtl/>
        </w:rPr>
        <w:t xml:space="preserve"> لدى الإمامية</w:t>
      </w:r>
      <w:r w:rsidRPr="00D96F07">
        <w:rPr>
          <w:rFonts w:cs="mylotus"/>
          <w:sz w:val="24"/>
          <w:szCs w:val="24"/>
          <w:rtl/>
        </w:rPr>
        <w:t>)، ويُطلق على ضريح</w:t>
      </w:r>
      <w:r w:rsidRPr="00D96F07">
        <w:rPr>
          <w:rFonts w:cs="mylotus" w:hint="cs"/>
          <w:sz w:val="24"/>
          <w:szCs w:val="24"/>
          <w:rtl/>
        </w:rPr>
        <w:t>ه</w:t>
      </w:r>
      <w:r w:rsidRPr="00D96F07">
        <w:rPr>
          <w:rFonts w:cs="mylotus"/>
          <w:sz w:val="24"/>
          <w:szCs w:val="24"/>
          <w:rtl/>
        </w:rPr>
        <w:t xml:space="preserve"> الروضة الرضوية.</w:t>
      </w:r>
    </w:p>
  </w:footnote>
  <w:footnote w:id="6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الميلاني: </w:t>
      </w:r>
      <w:r w:rsidRPr="00D96F07">
        <w:rPr>
          <w:rFonts w:cs="mylotus" w:hint="cs"/>
          <w:sz w:val="24"/>
          <w:szCs w:val="24"/>
          <w:rtl/>
        </w:rPr>
        <w:t xml:space="preserve">آية الله </w:t>
      </w:r>
      <w:r w:rsidRPr="00D96F07">
        <w:rPr>
          <w:rFonts w:cs="mylotus"/>
          <w:sz w:val="24"/>
          <w:szCs w:val="24"/>
          <w:rtl/>
        </w:rPr>
        <w:t>محمد هادي بن جعفر بن حسين الميلاني</w:t>
      </w:r>
      <w:r>
        <w:rPr>
          <w:rFonts w:cs="mylotus"/>
          <w:sz w:val="24"/>
          <w:szCs w:val="24"/>
          <w:rtl/>
        </w:rPr>
        <w:t>،</w:t>
      </w:r>
      <w:r w:rsidRPr="00D96F07">
        <w:rPr>
          <w:rFonts w:cs="mylotus"/>
          <w:sz w:val="24"/>
          <w:szCs w:val="24"/>
          <w:rtl/>
        </w:rPr>
        <w:t xml:space="preserve"> </w:t>
      </w:r>
      <w:r w:rsidRPr="00D96F07">
        <w:rPr>
          <w:rFonts w:cs="mylotus" w:hint="cs"/>
          <w:sz w:val="24"/>
          <w:szCs w:val="24"/>
          <w:rtl/>
        </w:rPr>
        <w:t xml:space="preserve">مرجع شيعي سابق، </w:t>
      </w:r>
      <w:r w:rsidRPr="00D96F07">
        <w:rPr>
          <w:rFonts w:cs="mylotus"/>
          <w:sz w:val="24"/>
          <w:szCs w:val="24"/>
          <w:rtl/>
        </w:rPr>
        <w:t>نزح من المدينة إلى ميلان، ولد سنة 1313هـ، وتوفي سنة1395هـ</w:t>
      </w:r>
      <w:r>
        <w:rPr>
          <w:rFonts w:cs="mylotus"/>
          <w:sz w:val="24"/>
          <w:szCs w:val="24"/>
          <w:rtl/>
        </w:rPr>
        <w:t>،</w:t>
      </w:r>
      <w:r w:rsidRPr="00D96F07">
        <w:rPr>
          <w:rFonts w:cs="mylotus"/>
          <w:sz w:val="24"/>
          <w:szCs w:val="24"/>
          <w:rtl/>
        </w:rPr>
        <w:t xml:space="preserve"> </w:t>
      </w:r>
      <w:r w:rsidRPr="00D96F07">
        <w:rPr>
          <w:rFonts w:cs="mylotus" w:hint="cs"/>
          <w:sz w:val="24"/>
          <w:szCs w:val="24"/>
          <w:rtl/>
        </w:rPr>
        <w:t xml:space="preserve">عُرِفَ بضيق النظر والتقليدية وشدّة التعصُّب ومعارضة كل فكر تنويري إصلاحي، </w:t>
      </w:r>
      <w:r w:rsidRPr="00D96F07">
        <w:rPr>
          <w:rFonts w:cs="mylotus"/>
          <w:sz w:val="24"/>
          <w:szCs w:val="24"/>
          <w:rtl/>
        </w:rPr>
        <w:t>انظر ترجمته ضمن كتابه (المحاضرات قسم الزكاة).</w:t>
      </w:r>
      <w:r w:rsidRPr="00D96F07">
        <w:rPr>
          <w:rFonts w:cs="mylotus" w:hint="cs"/>
          <w:sz w:val="24"/>
          <w:szCs w:val="24"/>
          <w:rtl/>
        </w:rPr>
        <w:t xml:space="preserve"> (المُحَقِّق)</w:t>
      </w:r>
    </w:p>
  </w:footnote>
  <w:footnote w:id="69">
    <w:p w:rsidR="008A2895" w:rsidRPr="00D96F07" w:rsidRDefault="008A2895" w:rsidP="00D96F07">
      <w:pPr>
        <w:pStyle w:val="FootnoteText"/>
        <w:widowControl w:val="0"/>
        <w:spacing w:line="228" w:lineRule="auto"/>
        <w:ind w:left="454" w:hanging="454"/>
        <w:jc w:val="both"/>
        <w:rPr>
          <w:rFonts w:cs="mylotus"/>
          <w:sz w:val="24"/>
          <w:szCs w:val="24"/>
          <w:rtl/>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ab/>
        <w:t xml:space="preserve">المقصود من </w:t>
      </w:r>
      <w:r w:rsidRPr="00D96F07">
        <w:rPr>
          <w:rFonts w:cs="mylotus"/>
          <w:sz w:val="24"/>
          <w:szCs w:val="24"/>
          <w:rtl/>
        </w:rPr>
        <w:t>الوجوه الشرعية</w:t>
      </w:r>
      <w:r w:rsidRPr="00D96F07">
        <w:rPr>
          <w:rFonts w:cs="mylotus" w:hint="cs"/>
          <w:sz w:val="24"/>
          <w:szCs w:val="24"/>
          <w:rtl/>
        </w:rPr>
        <w:t xml:space="preserve"> الأموال التي يجب على المسلم أداؤها لاسيما الخُمس -عند الشيعة الإمامية- و</w:t>
      </w:r>
      <w:r w:rsidRPr="00D96F07">
        <w:rPr>
          <w:rFonts w:cs="mylotus"/>
          <w:sz w:val="24"/>
          <w:szCs w:val="24"/>
          <w:rtl/>
        </w:rPr>
        <w:t>الزكا</w:t>
      </w:r>
      <w:r w:rsidRPr="00D96F07">
        <w:rPr>
          <w:rFonts w:cs="mylotus" w:hint="cs"/>
          <w:sz w:val="24"/>
          <w:szCs w:val="24"/>
          <w:rtl/>
        </w:rPr>
        <w:t>ة</w:t>
      </w:r>
      <w:r w:rsidRPr="00D96F07">
        <w:rPr>
          <w:rFonts w:cs="mylotus"/>
          <w:sz w:val="24"/>
          <w:szCs w:val="24"/>
          <w:rtl/>
        </w:rPr>
        <w:t xml:space="preserve"> والنذور </w:t>
      </w:r>
      <w:r w:rsidRPr="00D96F07">
        <w:rPr>
          <w:rFonts w:cs="mylotus" w:hint="cs"/>
          <w:sz w:val="24"/>
          <w:szCs w:val="24"/>
          <w:rtl/>
        </w:rPr>
        <w:t>والكفَّارات ونحوها. (المنقِّح)</w:t>
      </w:r>
    </w:p>
  </w:footnote>
  <w:footnote w:id="7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قال (محمد رضا بهلوي) شاه </w:t>
      </w:r>
      <w:r w:rsidRPr="00D96F07">
        <w:rPr>
          <w:rFonts w:cs="mylotus" w:hint="cs"/>
          <w:sz w:val="24"/>
          <w:szCs w:val="24"/>
          <w:rtl/>
        </w:rPr>
        <w:t>إ</w:t>
      </w:r>
      <w:r w:rsidRPr="00D96F07">
        <w:rPr>
          <w:rFonts w:cs="mylotus"/>
          <w:sz w:val="24"/>
          <w:szCs w:val="24"/>
          <w:rtl/>
        </w:rPr>
        <w:t xml:space="preserve">يران في لقاء صحفي مع صحفية </w:t>
      </w:r>
      <w:r w:rsidRPr="00D96F07">
        <w:rPr>
          <w:rFonts w:cs="mylotus" w:hint="cs"/>
          <w:sz w:val="24"/>
          <w:szCs w:val="24"/>
          <w:rtl/>
        </w:rPr>
        <w:t>إ</w:t>
      </w:r>
      <w:r w:rsidRPr="00D96F07">
        <w:rPr>
          <w:rFonts w:cs="mylotus"/>
          <w:sz w:val="24"/>
          <w:szCs w:val="24"/>
          <w:rtl/>
        </w:rPr>
        <w:t xml:space="preserve">يطالية: أنا لم أكن وحيداً فريداً بل تسعفني قوة لا يتمكن أن </w:t>
      </w:r>
      <w:r w:rsidRPr="00D96F07">
        <w:rPr>
          <w:rFonts w:cs="mylotus" w:hint="cs"/>
          <w:sz w:val="24"/>
          <w:szCs w:val="24"/>
          <w:rtl/>
        </w:rPr>
        <w:t>يراها</w:t>
      </w:r>
      <w:r w:rsidRPr="00D96F07">
        <w:rPr>
          <w:rFonts w:cs="mylotus"/>
          <w:sz w:val="24"/>
          <w:szCs w:val="24"/>
          <w:rtl/>
        </w:rPr>
        <w:t xml:space="preserve"> أحد، قدرة خفيّة باطنية وإنني أستقي منها أوامر دينيّة، لأنني </w:t>
      </w:r>
      <w:r w:rsidRPr="00D96F07">
        <w:rPr>
          <w:rFonts w:cs="mylotus" w:hint="cs"/>
          <w:sz w:val="24"/>
          <w:szCs w:val="24"/>
          <w:rtl/>
        </w:rPr>
        <w:t xml:space="preserve">شخص </w:t>
      </w:r>
      <w:r w:rsidRPr="00D96F07">
        <w:rPr>
          <w:rFonts w:cs="mylotus"/>
          <w:sz w:val="24"/>
          <w:szCs w:val="24"/>
          <w:rtl/>
        </w:rPr>
        <w:t xml:space="preserve">مبدئي وملتزم جداً، وكنت مع الله وأنا في الخامسة من عمري، يعني أنه </w:t>
      </w:r>
      <w:r w:rsidRPr="00D96F07">
        <w:rPr>
          <w:rFonts w:cs="mylotus" w:hint="cs"/>
          <w:sz w:val="24"/>
          <w:szCs w:val="24"/>
          <w:rtl/>
        </w:rPr>
        <w:t>كان ملهماً</w:t>
      </w:r>
      <w:r w:rsidRPr="00D96F07">
        <w:rPr>
          <w:rFonts w:cs="mylotus"/>
          <w:sz w:val="24"/>
          <w:szCs w:val="24"/>
          <w:rtl/>
        </w:rPr>
        <w:t xml:space="preserve"> من ذلك الزمان. </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xml:space="preserve">الصحفية: إلهام، يا صاحب الجلالة؟ </w:t>
      </w:r>
      <w:r w:rsidRPr="00D96F07">
        <w:rPr>
          <w:rFonts w:cs="mylotus" w:hint="cs"/>
          <w:sz w:val="24"/>
          <w:szCs w:val="24"/>
          <w:rtl/>
        </w:rPr>
        <w:t xml:space="preserve"> </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الملك:</w:t>
      </w:r>
      <w:r w:rsidRPr="00D96F07">
        <w:rPr>
          <w:rFonts w:cs="mylotus" w:hint="cs"/>
          <w:sz w:val="24"/>
          <w:szCs w:val="24"/>
          <w:rtl/>
        </w:rPr>
        <w:t xml:space="preserve"> </w:t>
      </w:r>
      <w:r w:rsidRPr="00D96F07">
        <w:rPr>
          <w:rFonts w:cs="mylotus"/>
          <w:sz w:val="24"/>
          <w:szCs w:val="24"/>
          <w:rtl/>
        </w:rPr>
        <w:t xml:space="preserve">نعم </w:t>
      </w:r>
      <w:r w:rsidRPr="00D96F07">
        <w:rPr>
          <w:rFonts w:cs="mylotus" w:hint="cs"/>
          <w:sz w:val="24"/>
          <w:szCs w:val="24"/>
          <w:rtl/>
        </w:rPr>
        <w:t>إ</w:t>
      </w:r>
      <w:r w:rsidRPr="00D96F07">
        <w:rPr>
          <w:rFonts w:cs="mylotus"/>
          <w:sz w:val="24"/>
          <w:szCs w:val="24"/>
          <w:rtl/>
        </w:rPr>
        <w:t>لهامات</w:t>
      </w:r>
      <w:r w:rsidRPr="00D96F07">
        <w:rPr>
          <w:rFonts w:cs="mylotus" w:hint="cs"/>
          <w:sz w:val="24"/>
          <w:szCs w:val="24"/>
          <w:rtl/>
        </w:rPr>
        <w:t>!</w:t>
      </w:r>
      <w:r w:rsidRPr="00D96F07">
        <w:rPr>
          <w:rFonts w:cs="mylotus"/>
          <w:sz w:val="24"/>
          <w:szCs w:val="24"/>
          <w:rtl/>
        </w:rPr>
        <w:t xml:space="preserve"> </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الصحفية: من أي شيء؟ وممّن؟</w:t>
      </w:r>
      <w:r w:rsidRPr="00D96F07">
        <w:rPr>
          <w:rFonts w:cs="mylotus" w:hint="cs"/>
          <w:sz w:val="24"/>
          <w:szCs w:val="24"/>
          <w:rtl/>
        </w:rPr>
        <w:t xml:space="preserve">  </w:t>
      </w:r>
    </w:p>
    <w:p w:rsidR="008A2895" w:rsidRPr="00D96F07" w:rsidRDefault="008A2895" w:rsidP="00D96F07">
      <w:pPr>
        <w:pStyle w:val="FootnoteText"/>
        <w:spacing w:line="228" w:lineRule="auto"/>
        <w:ind w:left="316"/>
        <w:jc w:val="both"/>
        <w:rPr>
          <w:rFonts w:cs="mylotus"/>
          <w:sz w:val="24"/>
          <w:szCs w:val="24"/>
        </w:rPr>
      </w:pPr>
      <w:r w:rsidRPr="00D96F07">
        <w:rPr>
          <w:rFonts w:cs="mylotus"/>
          <w:sz w:val="24"/>
          <w:szCs w:val="24"/>
          <w:rtl/>
        </w:rPr>
        <w:t>الملك: آه أتعجب منكم لأنّكم لا تعرفون شيئاً حول هذا الموضوع، الكل يعلم ويعرف ما كنت أرى من رؤيا، ف</w:t>
      </w:r>
      <w:r w:rsidRPr="00D96F07">
        <w:rPr>
          <w:rFonts w:cs="mylotus" w:hint="cs"/>
          <w:sz w:val="24"/>
          <w:szCs w:val="24"/>
          <w:rtl/>
        </w:rPr>
        <w:t>إ</w:t>
      </w:r>
      <w:r w:rsidRPr="00D96F07">
        <w:rPr>
          <w:rFonts w:cs="mylotus"/>
          <w:sz w:val="24"/>
          <w:szCs w:val="24"/>
          <w:rtl/>
        </w:rPr>
        <w:t xml:space="preserve">ني كنت ألهم في رؤياي، وكانت إرهاصات في أوائل عمري عند ما كان عمري خمس سنين، والثانية في السادسة من عمري، ففي الأولى رأيت الإمام الحجة الشخص الذي على أساس مذهبنا غائب وسوف يأتي وينقذ العالم، وذلك عندما حدثت لي حادثة ووقعت علي صخرة فحال الإمام </w:t>
      </w:r>
      <w:r w:rsidRPr="00D96F07">
        <w:rPr>
          <w:rFonts w:cs="mylotus"/>
          <w:sz w:val="24"/>
          <w:szCs w:val="24"/>
          <w:rtl/>
        </w:rPr>
        <w:sym w:font="AGA Arabesque" w:char="F075"/>
      </w:r>
      <w:r w:rsidRPr="00D96F07">
        <w:rPr>
          <w:rFonts w:cs="mylotus"/>
          <w:sz w:val="24"/>
          <w:szCs w:val="24"/>
          <w:rtl/>
        </w:rPr>
        <w:t xml:space="preserve"> بيني وبين الصخرة</w:t>
      </w:r>
      <w:r w:rsidRPr="00D96F07">
        <w:rPr>
          <w:rFonts w:cs="mylotus" w:hint="cs"/>
          <w:sz w:val="24"/>
          <w:szCs w:val="24"/>
          <w:rtl/>
        </w:rPr>
        <w:t>،</w:t>
      </w:r>
      <w:r w:rsidRPr="00D96F07">
        <w:rPr>
          <w:rFonts w:cs="mylotus"/>
          <w:sz w:val="24"/>
          <w:szCs w:val="24"/>
          <w:rtl/>
        </w:rPr>
        <w:t xml:space="preserve"> وإني رأيته بعيني لا في الرؤيا</w:t>
      </w:r>
      <w:r w:rsidRPr="00D96F07">
        <w:rPr>
          <w:rFonts w:cs="mylotus" w:hint="cs"/>
          <w:sz w:val="24"/>
          <w:szCs w:val="24"/>
          <w:rtl/>
        </w:rPr>
        <w:t>،</w:t>
      </w:r>
      <w:r w:rsidRPr="00D96F07">
        <w:rPr>
          <w:rFonts w:cs="mylotus"/>
          <w:sz w:val="24"/>
          <w:szCs w:val="24"/>
          <w:rtl/>
        </w:rPr>
        <w:t xml:space="preserve"> وأنا الوحيد ممن رآه. (انظر كتاب</w:t>
      </w:r>
      <w:r w:rsidRPr="00D96F07">
        <w:rPr>
          <w:rFonts w:cs="mylotus" w:hint="cs"/>
          <w:sz w:val="24"/>
          <w:szCs w:val="24"/>
          <w:rtl/>
        </w:rPr>
        <w:t>:</w:t>
      </w:r>
      <w:r w:rsidRPr="00D96F07">
        <w:rPr>
          <w:rFonts w:cs="mylotus"/>
          <w:sz w:val="24"/>
          <w:szCs w:val="24"/>
          <w:rtl/>
        </w:rPr>
        <w:t xml:space="preserve"> من قصص المستبدين لمحمد الشيرازي </w:t>
      </w:r>
      <w:r w:rsidRPr="00D96F07">
        <w:rPr>
          <w:rFonts w:cs="mylotus" w:hint="cs"/>
          <w:sz w:val="24"/>
          <w:szCs w:val="24"/>
          <w:rtl/>
        </w:rPr>
        <w:t xml:space="preserve">(ص: </w:t>
      </w:r>
      <w:r w:rsidRPr="00D96F07">
        <w:rPr>
          <w:rFonts w:cs="mylotus"/>
          <w:sz w:val="24"/>
          <w:szCs w:val="24"/>
          <w:rtl/>
        </w:rPr>
        <w:t>34</w:t>
      </w:r>
      <w:r w:rsidRPr="00D96F07">
        <w:rPr>
          <w:rFonts w:cs="mylotus" w:hint="cs"/>
          <w:sz w:val="24"/>
          <w:szCs w:val="24"/>
          <w:rtl/>
        </w:rPr>
        <w:t>)</w:t>
      </w:r>
      <w:r w:rsidRPr="00D96F07">
        <w:rPr>
          <w:rFonts w:cs="mylotus"/>
          <w:sz w:val="24"/>
          <w:szCs w:val="24"/>
          <w:rtl/>
        </w:rPr>
        <w:t xml:space="preserve"> نقلا</w:t>
      </w:r>
      <w:r w:rsidRPr="00D96F07">
        <w:rPr>
          <w:rFonts w:cs="mylotus" w:hint="cs"/>
          <w:sz w:val="24"/>
          <w:szCs w:val="24"/>
          <w:rtl/>
        </w:rPr>
        <w:t>ً</w:t>
      </w:r>
      <w:r w:rsidRPr="00D96F07">
        <w:rPr>
          <w:rFonts w:cs="mylotus"/>
          <w:sz w:val="24"/>
          <w:szCs w:val="24"/>
          <w:rtl/>
        </w:rPr>
        <w:t xml:space="preserve"> عن صحيفة أوريانا فالاجي)</w:t>
      </w:r>
      <w:r w:rsidRPr="00D96F07">
        <w:rPr>
          <w:rFonts w:cs="mylotus" w:hint="cs"/>
          <w:sz w:val="24"/>
          <w:szCs w:val="24"/>
          <w:rtl/>
        </w:rPr>
        <w:t>.</w:t>
      </w:r>
    </w:p>
  </w:footnote>
  <w:footnote w:id="7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قوجان: </w:t>
      </w:r>
      <w:r w:rsidRPr="00D96F07">
        <w:rPr>
          <w:rFonts w:cs="mylotus" w:hint="cs"/>
          <w:sz w:val="24"/>
          <w:szCs w:val="24"/>
          <w:rtl/>
        </w:rPr>
        <w:t>إحدى</w:t>
      </w:r>
      <w:r w:rsidRPr="00D96F07">
        <w:rPr>
          <w:rFonts w:cs="mylotus"/>
          <w:sz w:val="24"/>
          <w:szCs w:val="24"/>
          <w:rtl/>
        </w:rPr>
        <w:t xml:space="preserve"> مدن محافظة خراسان (شمال شرق إيران) تبعد عن طهران نحو 700 كيلومتر.</w:t>
      </w:r>
    </w:p>
  </w:footnote>
  <w:footnote w:id="7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أبرز مدن محافظة خراسان (شمال شرق إيران)</w:t>
      </w:r>
      <w:r w:rsidRPr="00D96F07">
        <w:rPr>
          <w:rFonts w:cs="mylotus" w:hint="cs"/>
          <w:sz w:val="24"/>
          <w:szCs w:val="24"/>
          <w:rtl/>
        </w:rPr>
        <w:t>،</w:t>
      </w:r>
      <w:r w:rsidRPr="00D96F07">
        <w:rPr>
          <w:rFonts w:cs="mylotus"/>
          <w:sz w:val="24"/>
          <w:szCs w:val="24"/>
          <w:rtl/>
        </w:rPr>
        <w:t xml:space="preserve"> وفيها قبر الإمام الرضا رحمه الله.</w:t>
      </w:r>
    </w:p>
  </w:footnote>
  <w:footnote w:id="7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صاحب كتاب رياحين الشريعة وتاريخ سامراء، توفي سنة 1406هـ.</w:t>
      </w:r>
    </w:p>
  </w:footnote>
  <w:footnote w:id="7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شعر فارسي مترجم.</w:t>
      </w:r>
    </w:p>
  </w:footnote>
  <w:footnote w:id="7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علي أكبر فيض المعروف بـ مشكيني، ولد سنة 1921م في </w:t>
      </w:r>
      <w:r w:rsidRPr="00D96F07">
        <w:rPr>
          <w:rFonts w:cs="mylotus" w:hint="cs"/>
          <w:sz w:val="24"/>
          <w:szCs w:val="24"/>
          <w:rtl/>
        </w:rPr>
        <w:t xml:space="preserve">إحدى </w:t>
      </w:r>
      <w:r w:rsidRPr="00D96F07">
        <w:rPr>
          <w:rFonts w:cs="mylotus"/>
          <w:sz w:val="24"/>
          <w:szCs w:val="24"/>
          <w:rtl/>
        </w:rPr>
        <w:t>القرى التابعة لمدينة مشكين (شمال غرب إيران) درس مع والده في النجف ثم عاد إلى إيران، توفي في 16 رجب 1428هـ الموافق 30 يوليو 2007م عن عمر يناهز 86 عاماً، وأبرز مناصبه التي تولاها بعد الثورة رئيس مجلس خبراء القيادة وإمام جمعة مدينة قم.</w:t>
      </w:r>
    </w:p>
  </w:footnote>
  <w:footnote w:id="7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الخوئي: </w:t>
      </w:r>
      <w:r w:rsidRPr="00D96F07">
        <w:rPr>
          <w:rFonts w:cs="mylotus" w:hint="cs"/>
          <w:sz w:val="24"/>
          <w:szCs w:val="24"/>
          <w:rtl/>
        </w:rPr>
        <w:t xml:space="preserve">آية الله السيد </w:t>
      </w:r>
      <w:r w:rsidRPr="00D96F07">
        <w:rPr>
          <w:rFonts w:cs="mylotus"/>
          <w:sz w:val="24"/>
          <w:szCs w:val="24"/>
          <w:rtl/>
        </w:rPr>
        <w:t>أبو القاسم بن علي أكبر الموسوي الخوئي</w:t>
      </w:r>
      <w:r>
        <w:rPr>
          <w:rFonts w:cs="mylotus"/>
          <w:sz w:val="24"/>
          <w:szCs w:val="24"/>
          <w:rtl/>
        </w:rPr>
        <w:t>،</w:t>
      </w:r>
      <w:r w:rsidRPr="00D96F07">
        <w:rPr>
          <w:rFonts w:cs="mylotus"/>
          <w:sz w:val="24"/>
          <w:szCs w:val="24"/>
          <w:rtl/>
        </w:rPr>
        <w:t xml:space="preserve"> ولد في بلدة "خوي" من أذربيجان</w:t>
      </w:r>
      <w:r w:rsidRPr="00D96F07">
        <w:rPr>
          <w:rFonts w:cs="mylotus" w:hint="cs"/>
          <w:sz w:val="24"/>
          <w:szCs w:val="24"/>
          <w:rtl/>
        </w:rPr>
        <w:t xml:space="preserve"> الغربية شمال غرب إيران</w:t>
      </w:r>
      <w:r w:rsidRPr="00D96F07">
        <w:rPr>
          <w:rFonts w:cs="mylotus"/>
          <w:sz w:val="24"/>
          <w:szCs w:val="24"/>
          <w:rtl/>
        </w:rPr>
        <w:t xml:space="preserve"> سنة</w:t>
      </w:r>
      <w:r w:rsidRPr="00D96F07">
        <w:rPr>
          <w:rFonts w:cs="mylotus" w:hint="cs"/>
          <w:sz w:val="24"/>
          <w:szCs w:val="24"/>
          <w:rtl/>
        </w:rPr>
        <w:t xml:space="preserve"> </w:t>
      </w:r>
      <w:r w:rsidRPr="00D96F07">
        <w:rPr>
          <w:rFonts w:cs="mylotus"/>
          <w:sz w:val="24"/>
          <w:szCs w:val="24"/>
          <w:rtl/>
        </w:rPr>
        <w:t>1317</w:t>
      </w:r>
      <w:r w:rsidRPr="00D96F07">
        <w:rPr>
          <w:rFonts w:cs="mylotus" w:hint="cs"/>
          <w:sz w:val="24"/>
          <w:szCs w:val="24"/>
          <w:rtl/>
        </w:rPr>
        <w:t>هـ</w:t>
      </w:r>
      <w:r>
        <w:rPr>
          <w:rFonts w:cs="mylotus"/>
          <w:sz w:val="24"/>
          <w:szCs w:val="24"/>
          <w:rtl/>
        </w:rPr>
        <w:t>،</w:t>
      </w:r>
      <w:r w:rsidRPr="00D96F07">
        <w:rPr>
          <w:rFonts w:cs="mylotus" w:hint="cs"/>
          <w:sz w:val="24"/>
          <w:szCs w:val="24"/>
          <w:rtl/>
        </w:rPr>
        <w:t xml:space="preserve"> و</w:t>
      </w:r>
      <w:r w:rsidRPr="00D96F07">
        <w:rPr>
          <w:rFonts w:cs="mylotus"/>
          <w:sz w:val="24"/>
          <w:szCs w:val="24"/>
          <w:rtl/>
        </w:rPr>
        <w:t>هاجر منها مع والده إلى النجف سنة</w:t>
      </w:r>
      <w:r w:rsidRPr="00D96F07">
        <w:rPr>
          <w:rFonts w:cs="mylotus" w:hint="cs"/>
          <w:sz w:val="24"/>
          <w:szCs w:val="24"/>
          <w:rtl/>
        </w:rPr>
        <w:t xml:space="preserve"> </w:t>
      </w:r>
      <w:r w:rsidRPr="00D96F07">
        <w:rPr>
          <w:rFonts w:cs="mylotus"/>
          <w:sz w:val="24"/>
          <w:szCs w:val="24"/>
          <w:rtl/>
        </w:rPr>
        <w:t xml:space="preserve">1328هـ </w:t>
      </w:r>
      <w:r w:rsidRPr="00D96F07">
        <w:rPr>
          <w:rFonts w:cs="mylotus" w:hint="cs"/>
          <w:sz w:val="24"/>
          <w:szCs w:val="24"/>
          <w:rtl/>
        </w:rPr>
        <w:t xml:space="preserve">، </w:t>
      </w:r>
      <w:r w:rsidRPr="00D96F07">
        <w:rPr>
          <w:rFonts w:cs="mylotus"/>
          <w:sz w:val="24"/>
          <w:szCs w:val="24"/>
          <w:rtl/>
        </w:rPr>
        <w:t xml:space="preserve">وتعلم فيها، وقد آلت إليه المرجعية </w:t>
      </w:r>
      <w:r w:rsidRPr="00D96F07">
        <w:rPr>
          <w:rFonts w:cs="mylotus" w:hint="cs"/>
          <w:sz w:val="24"/>
          <w:szCs w:val="24"/>
          <w:rtl/>
        </w:rPr>
        <w:t xml:space="preserve">العامة للشيعة الإمامية </w:t>
      </w:r>
      <w:r w:rsidRPr="00D96F07">
        <w:rPr>
          <w:rFonts w:cs="mylotus"/>
          <w:sz w:val="24"/>
          <w:szCs w:val="24"/>
          <w:rtl/>
        </w:rPr>
        <w:t xml:space="preserve">في النجف بعد وفاة </w:t>
      </w:r>
      <w:r w:rsidRPr="00D96F07">
        <w:rPr>
          <w:rFonts w:cs="mylotus" w:hint="cs"/>
          <w:sz w:val="24"/>
          <w:szCs w:val="24"/>
          <w:rtl/>
        </w:rPr>
        <w:t xml:space="preserve">السيد </w:t>
      </w:r>
      <w:r w:rsidRPr="00D96F07">
        <w:rPr>
          <w:rFonts w:cs="mylotus"/>
          <w:sz w:val="24"/>
          <w:szCs w:val="24"/>
          <w:rtl/>
        </w:rPr>
        <w:t>محسن الحكيم سنة</w:t>
      </w:r>
      <w:r w:rsidRPr="00D96F07">
        <w:rPr>
          <w:rFonts w:cs="mylotus" w:hint="cs"/>
          <w:sz w:val="24"/>
          <w:szCs w:val="24"/>
          <w:rtl/>
        </w:rPr>
        <w:t xml:space="preserve"> </w:t>
      </w:r>
      <w:r w:rsidRPr="00D96F07">
        <w:rPr>
          <w:rFonts w:cs="mylotus"/>
          <w:sz w:val="24"/>
          <w:szCs w:val="24"/>
          <w:rtl/>
        </w:rPr>
        <w:t>1390هـ. توفي عام 1413هـ. للمزيد</w:t>
      </w:r>
      <w:r w:rsidRPr="00D96F07">
        <w:rPr>
          <w:rFonts w:cs="mylotus" w:hint="cs"/>
          <w:sz w:val="24"/>
          <w:szCs w:val="24"/>
          <w:rtl/>
        </w:rPr>
        <w:t>:</w:t>
      </w:r>
      <w:r w:rsidRPr="00D96F07">
        <w:rPr>
          <w:rFonts w:cs="mylotus"/>
          <w:sz w:val="24"/>
          <w:szCs w:val="24"/>
          <w:rtl/>
        </w:rPr>
        <w:t xml:space="preserve"> انظر كتاب سيرة الإمام الخوئي لأحمد الواسطي</w:t>
      </w:r>
      <w:r>
        <w:rPr>
          <w:rFonts w:cs="mylotus"/>
          <w:sz w:val="24"/>
          <w:szCs w:val="24"/>
          <w:rtl/>
        </w:rPr>
        <w:t>،</w:t>
      </w:r>
      <w:r w:rsidRPr="00D96F07">
        <w:rPr>
          <w:rFonts w:cs="mylotus"/>
          <w:sz w:val="24"/>
          <w:szCs w:val="24"/>
          <w:rtl/>
        </w:rPr>
        <w:t xml:space="preserve"> و انظر: المرجعية الدينية ومراجع الإمامية </w:t>
      </w:r>
      <w:r w:rsidRPr="00D96F07">
        <w:rPr>
          <w:rFonts w:cs="mylotus" w:hint="cs"/>
          <w:sz w:val="24"/>
          <w:szCs w:val="24"/>
          <w:rtl/>
        </w:rPr>
        <w:t xml:space="preserve">(ص: </w:t>
      </w:r>
      <w:r w:rsidRPr="00D96F07">
        <w:rPr>
          <w:rFonts w:cs="mylotus"/>
          <w:sz w:val="24"/>
          <w:szCs w:val="24"/>
          <w:rtl/>
        </w:rPr>
        <w:t>153ـ154</w:t>
      </w:r>
      <w:r w:rsidRPr="00D96F07">
        <w:rPr>
          <w:rFonts w:cs="mylotus" w:hint="cs"/>
          <w:sz w:val="24"/>
          <w:szCs w:val="24"/>
          <w:rtl/>
        </w:rPr>
        <w:t>)</w:t>
      </w:r>
      <w:r w:rsidRPr="00D96F07">
        <w:rPr>
          <w:rFonts w:cs="mylotus"/>
          <w:sz w:val="24"/>
          <w:szCs w:val="24"/>
          <w:rtl/>
        </w:rPr>
        <w:t>.</w:t>
      </w:r>
    </w:p>
  </w:footnote>
  <w:footnote w:id="77">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شريعتمداري: </w:t>
      </w:r>
      <w:r w:rsidRPr="00D96F07">
        <w:rPr>
          <w:rFonts w:cs="mylotus" w:hint="cs"/>
          <w:sz w:val="24"/>
          <w:szCs w:val="24"/>
          <w:rtl/>
        </w:rPr>
        <w:t xml:space="preserve">آية الله </w:t>
      </w:r>
      <w:r w:rsidRPr="00D96F07">
        <w:rPr>
          <w:rFonts w:cs="mylotus"/>
          <w:sz w:val="24"/>
          <w:szCs w:val="24"/>
          <w:rtl/>
        </w:rPr>
        <w:t xml:space="preserve">محمد كاظم شريعتمداري، </w:t>
      </w:r>
      <w:r w:rsidRPr="00D96F07">
        <w:rPr>
          <w:rFonts w:cs="mylotus" w:hint="cs"/>
          <w:sz w:val="24"/>
          <w:szCs w:val="24"/>
          <w:rtl/>
        </w:rPr>
        <w:t>أحد مراجع الشيعة السابقين في إيران، من العرق الآذري (التركي)، عُرِف بارتباطه بالشاه محمد رضا بهلوي وصداقته له</w:t>
      </w:r>
      <w:r w:rsidRPr="00D96F07">
        <w:rPr>
          <w:rFonts w:cs="mylotus"/>
          <w:sz w:val="24"/>
          <w:szCs w:val="24"/>
          <w:rtl/>
        </w:rPr>
        <w:t xml:space="preserve">، </w:t>
      </w:r>
      <w:r w:rsidRPr="00D96F07">
        <w:rPr>
          <w:rFonts w:cs="mylotus" w:hint="cs"/>
          <w:sz w:val="24"/>
          <w:szCs w:val="24"/>
          <w:rtl/>
        </w:rPr>
        <w:t xml:space="preserve">لذا لم يشارك في الثورة ضدَّه، وأسس دار التبليغ الإسلامية في قم. بعد انتصار الثورة في إيران حصلت بينه وبين زعيمها آية الله الخميني عدة اختلافات، ثم فُرَضَت عليه، بعد حوالي 3 سنوات ونيِّف من انتصار الثورة، </w:t>
      </w:r>
      <w:r w:rsidRPr="00D96F07">
        <w:rPr>
          <w:rFonts w:cs="mylotus"/>
          <w:sz w:val="24"/>
          <w:szCs w:val="24"/>
          <w:rtl/>
        </w:rPr>
        <w:t>الإقامة الجبرية</w:t>
      </w:r>
      <w:r w:rsidRPr="00D96F07">
        <w:rPr>
          <w:rFonts w:cs="mylotus" w:hint="cs"/>
          <w:sz w:val="24"/>
          <w:szCs w:val="24"/>
          <w:rtl/>
        </w:rPr>
        <w:t xml:space="preserve"> في منزلة في قم لاتهامه بالتستُّر على محاولة انقلابية ضد نظام الجمهورية الإسلامية</w:t>
      </w:r>
      <w:r w:rsidRPr="00D96F07">
        <w:rPr>
          <w:rFonts w:cs="mylotus"/>
          <w:sz w:val="24"/>
          <w:szCs w:val="24"/>
          <w:rtl/>
        </w:rPr>
        <w:t>،</w:t>
      </w:r>
      <w:r w:rsidRPr="00D96F07">
        <w:rPr>
          <w:rFonts w:cs="mylotus" w:hint="cs"/>
          <w:sz w:val="24"/>
          <w:szCs w:val="24"/>
          <w:rtl/>
        </w:rPr>
        <w:t xml:space="preserve"> </w:t>
      </w:r>
      <w:r w:rsidRPr="00D96F07">
        <w:rPr>
          <w:rFonts w:cs="mylotus"/>
          <w:sz w:val="24"/>
          <w:szCs w:val="24"/>
          <w:rtl/>
        </w:rPr>
        <w:t xml:space="preserve">ولد عام 1322هـ، </w:t>
      </w:r>
      <w:r w:rsidRPr="00D96F07">
        <w:rPr>
          <w:rFonts w:cs="mylotus" w:hint="cs"/>
          <w:sz w:val="24"/>
          <w:szCs w:val="24"/>
          <w:rtl/>
        </w:rPr>
        <w:t>و</w:t>
      </w:r>
      <w:r w:rsidRPr="00D96F07">
        <w:rPr>
          <w:rFonts w:cs="mylotus"/>
          <w:sz w:val="24"/>
          <w:szCs w:val="24"/>
          <w:rtl/>
        </w:rPr>
        <w:t xml:space="preserve">توفي في رجب 1406هـ </w:t>
      </w:r>
      <w:r w:rsidRPr="00D96F07">
        <w:rPr>
          <w:rFonts w:cs="mylotus" w:hint="cs"/>
          <w:sz w:val="24"/>
          <w:szCs w:val="24"/>
          <w:rtl/>
        </w:rPr>
        <w:t>، ودفن في قم</w:t>
      </w:r>
      <w:r w:rsidRPr="00D96F07">
        <w:rPr>
          <w:rFonts w:cs="mylotus"/>
          <w:sz w:val="24"/>
          <w:szCs w:val="24"/>
          <w:rtl/>
        </w:rPr>
        <w:t>.</w:t>
      </w:r>
      <w:r w:rsidRPr="00D96F07">
        <w:rPr>
          <w:rFonts w:cs="mylotus" w:hint="cs"/>
          <w:sz w:val="24"/>
          <w:szCs w:val="24"/>
          <w:rtl/>
        </w:rPr>
        <w:t xml:space="preserve"> (المُحَقِّق)</w:t>
      </w:r>
    </w:p>
  </w:footnote>
  <w:footnote w:id="7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(إثبات ولايت حقه إلهيه يا اساس وشرح كمالات محمد وأئمه اثني عشر) تأليف علي النمازي الشاهرودي،</w:t>
      </w:r>
      <w:r w:rsidRPr="00D96F07">
        <w:rPr>
          <w:rFonts w:cs="mylotus" w:hint="cs"/>
          <w:sz w:val="24"/>
          <w:szCs w:val="24"/>
          <w:rtl/>
        </w:rPr>
        <w:t xml:space="preserve"> </w:t>
      </w:r>
      <w:r w:rsidRPr="00D96F07">
        <w:rPr>
          <w:rFonts w:cs="mylotus"/>
          <w:sz w:val="24"/>
          <w:szCs w:val="24"/>
          <w:rtl/>
        </w:rPr>
        <w:t>سنة النشر</w:t>
      </w:r>
      <w:r w:rsidRPr="00D96F07">
        <w:rPr>
          <w:rFonts w:cs="mylotus" w:hint="cs"/>
          <w:sz w:val="24"/>
          <w:szCs w:val="24"/>
          <w:rtl/>
        </w:rPr>
        <w:t xml:space="preserve"> </w:t>
      </w:r>
      <w:r w:rsidRPr="00D96F07">
        <w:rPr>
          <w:rFonts w:cs="mylotus"/>
          <w:sz w:val="24"/>
          <w:szCs w:val="24"/>
          <w:rtl/>
        </w:rPr>
        <w:t>1350</w:t>
      </w:r>
      <w:r w:rsidRPr="00D96F07">
        <w:rPr>
          <w:rFonts w:cs="mylotus" w:hint="cs"/>
          <w:sz w:val="24"/>
          <w:szCs w:val="24"/>
          <w:rtl/>
        </w:rPr>
        <w:t xml:space="preserve"> </w:t>
      </w:r>
      <w:r w:rsidRPr="00D96F07">
        <w:rPr>
          <w:rFonts w:cs="mylotus"/>
          <w:sz w:val="24"/>
          <w:szCs w:val="24"/>
          <w:rtl/>
        </w:rPr>
        <w:t>هجري شمسي [الموافق 1392هـ</w:t>
      </w:r>
      <w:r w:rsidRPr="00D96F07">
        <w:rPr>
          <w:rFonts w:cs="mylotus" w:hint="cs"/>
          <w:sz w:val="24"/>
          <w:szCs w:val="24"/>
          <w:rtl/>
        </w:rPr>
        <w:t xml:space="preserve"> . ق.</w:t>
      </w:r>
      <w:r w:rsidRPr="00D96F07">
        <w:rPr>
          <w:rFonts w:cs="mylotus"/>
          <w:sz w:val="24"/>
          <w:szCs w:val="24"/>
          <w:rtl/>
        </w:rPr>
        <w:t>]، والناشر ره جيني في 400 صفحة، ثم طبع في إيران سنة 1362 هـ ش الناشر سعدي في 404 صفحة.، ثم طبعه الناشر نيك معارف سنة 1375 هـ ش في 314 صفحة</w:t>
      </w:r>
      <w:r w:rsidRPr="00D96F07">
        <w:rPr>
          <w:rFonts w:cs="mylotus" w:hint="cs"/>
          <w:sz w:val="24"/>
          <w:szCs w:val="24"/>
          <w:rtl/>
        </w:rPr>
        <w:t>.</w:t>
      </w:r>
      <w:r w:rsidRPr="00D96F07">
        <w:rPr>
          <w:rFonts w:cs="mylotus"/>
          <w:sz w:val="24"/>
          <w:szCs w:val="24"/>
          <w:rtl/>
        </w:rPr>
        <w:t xml:space="preserve"> </w:t>
      </w:r>
    </w:p>
  </w:footnote>
  <w:footnote w:id="7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(بالفارسية = </w:t>
      </w:r>
      <w:r w:rsidRPr="00D96F07">
        <w:rPr>
          <w:rFonts w:cs="mylotus"/>
          <w:b/>
          <w:bCs/>
          <w:sz w:val="24"/>
          <w:szCs w:val="24"/>
          <w:rtl/>
        </w:rPr>
        <w:t>حمايت از حريم شيعه</w:t>
      </w:r>
      <w:r w:rsidRPr="00D96F07">
        <w:rPr>
          <w:rFonts w:cs="mylotus"/>
          <w:sz w:val="24"/>
          <w:szCs w:val="24"/>
          <w:rtl/>
        </w:rPr>
        <w:t xml:space="preserve">) تأليف رضا محلوجي، الناشر: بي نا، سنة النشر 1350هجري شمسي [الموافق </w:t>
      </w:r>
      <w:r w:rsidRPr="00D96F07">
        <w:rPr>
          <w:rFonts w:cs="mylotus" w:hint="cs"/>
          <w:sz w:val="24"/>
          <w:szCs w:val="24"/>
          <w:rtl/>
        </w:rPr>
        <w:t>1971م</w:t>
      </w:r>
      <w:r w:rsidRPr="00D96F07">
        <w:rPr>
          <w:rFonts w:cs="mylotus"/>
          <w:sz w:val="24"/>
          <w:szCs w:val="24"/>
          <w:rtl/>
        </w:rPr>
        <w:t>] يقع في 183 صفحة.</w:t>
      </w:r>
    </w:p>
  </w:footnote>
  <w:footnote w:id="8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كتاب حقيقة الولاية "</w:t>
      </w:r>
      <w:r w:rsidRPr="00D96F07">
        <w:rPr>
          <w:rFonts w:cs="mylotus"/>
          <w:b/>
          <w:bCs/>
          <w:sz w:val="24"/>
          <w:szCs w:val="24"/>
          <w:rtl/>
        </w:rPr>
        <w:t>حقيقت ولايت</w:t>
      </w:r>
      <w:r w:rsidRPr="00D96F07">
        <w:rPr>
          <w:rFonts w:cs="mylotus"/>
          <w:sz w:val="24"/>
          <w:szCs w:val="24"/>
          <w:rtl/>
        </w:rPr>
        <w:t>" تأليف محمد باقر رشاد زنجاني، طبع سنة 1349هـ ش (</w:t>
      </w:r>
      <w:r w:rsidRPr="00D96F07">
        <w:rPr>
          <w:rFonts w:cs="mylotus" w:hint="cs"/>
          <w:sz w:val="24"/>
          <w:szCs w:val="24"/>
          <w:rtl/>
        </w:rPr>
        <w:t>1970م</w:t>
      </w:r>
      <w:r w:rsidRPr="00D96F07">
        <w:rPr>
          <w:rFonts w:cs="mylotus"/>
          <w:sz w:val="24"/>
          <w:szCs w:val="24"/>
          <w:rtl/>
        </w:rPr>
        <w:t>ـ) يقع في 105 صفح</w:t>
      </w:r>
      <w:r w:rsidRPr="00D96F07">
        <w:rPr>
          <w:rFonts w:cs="mylotus" w:hint="cs"/>
          <w:sz w:val="24"/>
          <w:szCs w:val="24"/>
          <w:rtl/>
        </w:rPr>
        <w:t>ات</w:t>
      </w:r>
      <w:r w:rsidRPr="00D96F07">
        <w:rPr>
          <w:rFonts w:cs="mylotus"/>
          <w:sz w:val="24"/>
          <w:szCs w:val="24"/>
          <w:rtl/>
        </w:rPr>
        <w:t>.</w:t>
      </w:r>
    </w:p>
  </w:footnote>
  <w:footnote w:id="8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lang w:bidi="fa-IR"/>
        </w:rPr>
        <w:t>(</w:t>
      </w:r>
      <w:r w:rsidRPr="00DF76C9">
        <w:rPr>
          <w:rFonts w:cs="Arabic11 BT"/>
          <w:sz w:val="24"/>
          <w:szCs w:val="24"/>
          <w:rtl/>
          <w:lang w:bidi="fa-IR"/>
        </w:rPr>
        <w:footnoteRef/>
      </w:r>
      <w:r w:rsidRPr="00DF76C9">
        <w:rPr>
          <w:rFonts w:cs="Arabic11 BT"/>
          <w:sz w:val="24"/>
          <w:szCs w:val="24"/>
          <w:rtl/>
          <w:lang w:bidi="fa-IR"/>
        </w:rPr>
        <w:t>)</w:t>
      </w:r>
      <w:r w:rsidRPr="00D96F07">
        <w:rPr>
          <w:rFonts w:cs="mylotus"/>
          <w:sz w:val="24"/>
          <w:szCs w:val="24"/>
          <w:rtl/>
        </w:rPr>
        <w:t xml:space="preserve"> العجيب أن السيد رشاد زنجاني ألف كتاباً في الرد على درس في الولاية وسماه "</w:t>
      </w:r>
      <w:r w:rsidRPr="00D96F07">
        <w:rPr>
          <w:rFonts w:cs="mylotus"/>
          <w:b/>
          <w:bCs/>
          <w:sz w:val="24"/>
          <w:szCs w:val="24"/>
          <w:rtl/>
        </w:rPr>
        <w:t>حقيقت ولايت</w:t>
      </w:r>
      <w:r w:rsidRPr="00D96F07">
        <w:rPr>
          <w:rFonts w:cs="mylotus"/>
          <w:sz w:val="24"/>
          <w:szCs w:val="24"/>
          <w:rtl/>
        </w:rPr>
        <w:t xml:space="preserve">" </w:t>
      </w:r>
      <w:r w:rsidRPr="00D96F07">
        <w:rPr>
          <w:rFonts w:cs="mylotus" w:hint="cs"/>
          <w:sz w:val="24"/>
          <w:szCs w:val="24"/>
          <w:rtl/>
        </w:rPr>
        <w:t xml:space="preserve">(أي </w:t>
      </w:r>
      <w:r w:rsidRPr="00D96F07">
        <w:rPr>
          <w:rFonts w:cs="mylotus" w:hint="cs"/>
          <w:b/>
          <w:bCs/>
          <w:sz w:val="24"/>
          <w:szCs w:val="24"/>
          <w:rtl/>
        </w:rPr>
        <w:t>حقيقة الولاية</w:t>
      </w:r>
      <w:r w:rsidRPr="00D96F07">
        <w:rPr>
          <w:rFonts w:cs="mylotus" w:hint="cs"/>
          <w:sz w:val="24"/>
          <w:szCs w:val="24"/>
          <w:rtl/>
        </w:rPr>
        <w:t xml:space="preserve">) </w:t>
      </w:r>
      <w:r w:rsidRPr="00D96F07">
        <w:rPr>
          <w:rFonts w:cs="mylotus"/>
          <w:sz w:val="24"/>
          <w:szCs w:val="24"/>
          <w:rtl/>
        </w:rPr>
        <w:t>وصر</w:t>
      </w:r>
      <w:r w:rsidRPr="00D96F07">
        <w:rPr>
          <w:rFonts w:cs="mylotus" w:hint="cs"/>
          <w:sz w:val="24"/>
          <w:szCs w:val="24"/>
          <w:rtl/>
        </w:rPr>
        <w:t>ّ</w:t>
      </w:r>
      <w:r w:rsidRPr="00D96F07">
        <w:rPr>
          <w:rFonts w:cs="mylotus"/>
          <w:sz w:val="24"/>
          <w:szCs w:val="24"/>
          <w:rtl/>
        </w:rPr>
        <w:t xml:space="preserve">ح في الصفحة 13 من كتابه </w:t>
      </w:r>
      <w:r w:rsidRPr="00D96F07">
        <w:rPr>
          <w:rFonts w:cs="mylotus" w:hint="cs"/>
          <w:sz w:val="24"/>
          <w:szCs w:val="24"/>
          <w:rtl/>
        </w:rPr>
        <w:t>قائلاً</w:t>
      </w:r>
      <w:r w:rsidRPr="00D96F07">
        <w:rPr>
          <w:rFonts w:cs="mylotus"/>
          <w:sz w:val="24"/>
          <w:szCs w:val="24"/>
          <w:rtl/>
        </w:rPr>
        <w:t xml:space="preserve">: "لم يقل أحد من الشيعة بالولاية التكوينية لرسول </w:t>
      </w:r>
      <w:r w:rsidRPr="00D96F07">
        <w:rPr>
          <w:rFonts w:cs="mylotus" w:hint="cs"/>
          <w:sz w:val="24"/>
          <w:szCs w:val="24"/>
          <w:rtl/>
        </w:rPr>
        <w:t xml:space="preserve">الله </w:t>
      </w:r>
      <w:r w:rsidRPr="00D96F07">
        <w:rPr>
          <w:rFonts w:cs="mylotus"/>
          <w:sz w:val="24"/>
          <w:szCs w:val="24"/>
          <w:rtl/>
        </w:rPr>
        <w:t xml:space="preserve">والأئمة" ولكن السيد خندق </w:t>
      </w:r>
      <w:r w:rsidRPr="00D96F07">
        <w:rPr>
          <w:rFonts w:cs="mylotus" w:hint="cs"/>
          <w:sz w:val="24"/>
          <w:szCs w:val="24"/>
          <w:rtl/>
        </w:rPr>
        <w:t>آ</w:t>
      </w:r>
      <w:r w:rsidRPr="00D96F07">
        <w:rPr>
          <w:rFonts w:cs="mylotus"/>
          <w:sz w:val="24"/>
          <w:szCs w:val="24"/>
          <w:rtl/>
        </w:rPr>
        <w:t>بادي صر</w:t>
      </w:r>
      <w:r w:rsidRPr="00D96F07">
        <w:rPr>
          <w:rFonts w:cs="mylotus" w:hint="cs"/>
          <w:sz w:val="24"/>
          <w:szCs w:val="24"/>
          <w:rtl/>
        </w:rPr>
        <w:t>ّ</w:t>
      </w:r>
      <w:r w:rsidRPr="00D96F07">
        <w:rPr>
          <w:rFonts w:cs="mylotus"/>
          <w:sz w:val="24"/>
          <w:szCs w:val="24"/>
          <w:rtl/>
        </w:rPr>
        <w:t>ح فی رده علی هذا الکتاب: "وهذه عقيدة الشيعة الإمامية، وهي: أن الأئم</w:t>
      </w:r>
      <w:r w:rsidRPr="00D96F07">
        <w:rPr>
          <w:rFonts w:cs="mylotus" w:hint="cs"/>
          <w:sz w:val="24"/>
          <w:szCs w:val="24"/>
          <w:rtl/>
        </w:rPr>
        <w:t>ّ</w:t>
      </w:r>
      <w:r w:rsidRPr="00D96F07">
        <w:rPr>
          <w:rFonts w:cs="mylotus"/>
          <w:sz w:val="24"/>
          <w:szCs w:val="24"/>
          <w:rtl/>
        </w:rPr>
        <w:t>ة لهم الولاية التكوينية والتشريعية"</w:t>
      </w:r>
      <w:r w:rsidRPr="00D96F07">
        <w:rPr>
          <w:rFonts w:cs="mylotus" w:hint="cs"/>
          <w:sz w:val="24"/>
          <w:szCs w:val="24"/>
          <w:rtl/>
        </w:rPr>
        <w:t>!!</w:t>
      </w:r>
    </w:p>
  </w:footnote>
  <w:footnote w:id="8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اسمه ب</w:t>
      </w:r>
      <w:r w:rsidRPr="00D96F07">
        <w:rPr>
          <w:rFonts w:cs="mylotus"/>
          <w:sz w:val="24"/>
          <w:szCs w:val="24"/>
          <w:rtl/>
        </w:rPr>
        <w:t>الفارسي</w:t>
      </w:r>
      <w:r w:rsidRPr="00D96F07">
        <w:rPr>
          <w:rFonts w:cs="mylotus" w:hint="cs"/>
          <w:sz w:val="24"/>
          <w:szCs w:val="24"/>
          <w:rtl/>
        </w:rPr>
        <w:t>ة:</w:t>
      </w:r>
      <w:r w:rsidRPr="00D96F07">
        <w:rPr>
          <w:rFonts w:cs="mylotus"/>
          <w:sz w:val="24"/>
          <w:szCs w:val="24"/>
          <w:rtl/>
        </w:rPr>
        <w:t xml:space="preserve"> حديث الثقلين يا نصب الشيخين النمازي والمحلوجي</w:t>
      </w:r>
      <w:r w:rsidRPr="00D96F07">
        <w:rPr>
          <w:rFonts w:cs="mylotus" w:hint="cs"/>
          <w:sz w:val="24"/>
          <w:szCs w:val="24"/>
          <w:rtl/>
        </w:rPr>
        <w:t>.</w:t>
      </w:r>
    </w:p>
  </w:footnote>
  <w:footnote w:id="8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اسمه ب</w:t>
      </w:r>
      <w:r w:rsidRPr="00D96F07">
        <w:rPr>
          <w:rFonts w:cs="mylotus"/>
          <w:sz w:val="24"/>
          <w:szCs w:val="24"/>
          <w:rtl/>
        </w:rPr>
        <w:t>الفارسي</w:t>
      </w:r>
      <w:r w:rsidRPr="00D96F07">
        <w:rPr>
          <w:rFonts w:cs="mylotus" w:hint="cs"/>
          <w:sz w:val="24"/>
          <w:szCs w:val="24"/>
          <w:rtl/>
        </w:rPr>
        <w:t xml:space="preserve">ة: </w:t>
      </w:r>
      <w:r w:rsidRPr="00D96F07">
        <w:rPr>
          <w:rFonts w:cs="mylotus"/>
          <w:b/>
          <w:bCs/>
          <w:sz w:val="24"/>
          <w:szCs w:val="24"/>
          <w:rtl/>
        </w:rPr>
        <w:t>إشكالات به كتاب درس</w:t>
      </w:r>
      <w:r w:rsidRPr="00D96F07">
        <w:rPr>
          <w:rFonts w:cs="mylotus" w:hint="cs"/>
          <w:b/>
          <w:bCs/>
          <w:sz w:val="24"/>
          <w:szCs w:val="24"/>
          <w:rtl/>
        </w:rPr>
        <w:t>ى</w:t>
      </w:r>
      <w:r w:rsidRPr="00D96F07">
        <w:rPr>
          <w:rFonts w:cs="mylotus"/>
          <w:b/>
          <w:bCs/>
          <w:sz w:val="24"/>
          <w:szCs w:val="24"/>
          <w:rtl/>
        </w:rPr>
        <w:t xml:space="preserve"> </w:t>
      </w:r>
      <w:r w:rsidRPr="00D96F07">
        <w:rPr>
          <w:rFonts w:cs="mylotus" w:hint="cs"/>
          <w:b/>
          <w:bCs/>
          <w:sz w:val="24"/>
          <w:szCs w:val="24"/>
          <w:rtl/>
        </w:rPr>
        <w:t>ا</w:t>
      </w:r>
      <w:r w:rsidRPr="00D96F07">
        <w:rPr>
          <w:rFonts w:cs="mylotus"/>
          <w:b/>
          <w:bCs/>
          <w:sz w:val="24"/>
          <w:szCs w:val="24"/>
          <w:rtl/>
        </w:rPr>
        <w:t>ز ولايت وداور</w:t>
      </w:r>
      <w:r w:rsidRPr="00D96F07">
        <w:rPr>
          <w:rFonts w:cs="mylotus" w:hint="cs"/>
          <w:b/>
          <w:bCs/>
          <w:sz w:val="24"/>
          <w:szCs w:val="24"/>
          <w:rtl/>
        </w:rPr>
        <w:t>ى</w:t>
      </w:r>
      <w:r w:rsidRPr="00D96F07">
        <w:rPr>
          <w:rFonts w:cs="mylotus"/>
          <w:b/>
          <w:bCs/>
          <w:sz w:val="24"/>
          <w:szCs w:val="24"/>
          <w:rtl/>
        </w:rPr>
        <w:t xml:space="preserve"> در</w:t>
      </w:r>
      <w:r w:rsidRPr="00D96F07">
        <w:rPr>
          <w:rFonts w:cs="mylotus" w:hint="cs"/>
          <w:b/>
          <w:bCs/>
          <w:sz w:val="24"/>
          <w:szCs w:val="24"/>
          <w:rtl/>
        </w:rPr>
        <w:t xml:space="preserve"> آ</w:t>
      </w:r>
      <w:r w:rsidRPr="00D96F07">
        <w:rPr>
          <w:rFonts w:cs="mylotus"/>
          <w:b/>
          <w:bCs/>
          <w:sz w:val="24"/>
          <w:szCs w:val="24"/>
          <w:rtl/>
        </w:rPr>
        <w:t>ن</w:t>
      </w:r>
      <w:r w:rsidRPr="00D96F07">
        <w:rPr>
          <w:rFonts w:cs="mylotus" w:hint="cs"/>
          <w:sz w:val="24"/>
          <w:szCs w:val="24"/>
          <w:rtl/>
        </w:rPr>
        <w:t>.</w:t>
      </w:r>
    </w:p>
  </w:footnote>
  <w:footnote w:id="84">
    <w:p w:rsidR="008A2895" w:rsidRPr="00D96F07" w:rsidRDefault="008A2895" w:rsidP="00D96F07">
      <w:pPr>
        <w:pStyle w:val="FootnoteText"/>
        <w:widowControl w:val="0"/>
        <w:spacing w:line="228" w:lineRule="auto"/>
        <w:ind w:left="318"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البهبهاني: وفي رواية عن أبي مخنف في مقتله ب</w:t>
      </w:r>
      <w:r w:rsidRPr="00D96F07">
        <w:rPr>
          <w:rFonts w:cs="mylotus" w:hint="cs"/>
          <w:sz w:val="24"/>
          <w:szCs w:val="24"/>
          <w:rtl/>
        </w:rPr>
        <w:t>إ</w:t>
      </w:r>
      <w:r w:rsidRPr="00D96F07">
        <w:rPr>
          <w:rFonts w:cs="mylotus"/>
          <w:sz w:val="24"/>
          <w:szCs w:val="24"/>
          <w:rtl/>
        </w:rPr>
        <w:t>سناده عن الكلبي أنه قال: وساروا جميعا</w:t>
      </w:r>
      <w:r w:rsidRPr="00D96F07">
        <w:rPr>
          <w:rFonts w:cs="mylotus" w:hint="cs"/>
          <w:sz w:val="24"/>
          <w:szCs w:val="24"/>
          <w:rtl/>
        </w:rPr>
        <w:t>ً</w:t>
      </w:r>
      <w:r w:rsidRPr="00D96F07">
        <w:rPr>
          <w:rFonts w:cs="mylotus"/>
          <w:sz w:val="24"/>
          <w:szCs w:val="24"/>
          <w:rtl/>
        </w:rPr>
        <w:t xml:space="preserve"> إلى أن أتوا إلى أرض كربلاء، وذلك في يوم الأربعاء، فوقف فرس الحسين عليه السلام من تحته، فنزل عنها وركب أخرى فلم </w:t>
      </w:r>
      <w:r w:rsidRPr="00D96F07">
        <w:rPr>
          <w:rFonts w:cs="mylotus" w:hint="cs"/>
          <w:sz w:val="24"/>
          <w:szCs w:val="24"/>
          <w:rtl/>
        </w:rPr>
        <w:t>ت</w:t>
      </w:r>
      <w:r w:rsidRPr="00D96F07">
        <w:rPr>
          <w:rFonts w:cs="mylotus"/>
          <w:sz w:val="24"/>
          <w:szCs w:val="24"/>
          <w:rtl/>
        </w:rPr>
        <w:t>نبعث من تحته خطوة واحدة يمينا</w:t>
      </w:r>
      <w:r w:rsidRPr="00D96F07">
        <w:rPr>
          <w:rFonts w:cs="mylotus" w:hint="cs"/>
          <w:sz w:val="24"/>
          <w:szCs w:val="24"/>
          <w:rtl/>
        </w:rPr>
        <w:t>ً</w:t>
      </w:r>
      <w:r w:rsidRPr="00D96F07">
        <w:rPr>
          <w:rFonts w:cs="mylotus"/>
          <w:sz w:val="24"/>
          <w:szCs w:val="24"/>
          <w:rtl/>
        </w:rPr>
        <w:t xml:space="preserve"> وشمالا</w:t>
      </w:r>
      <w:r w:rsidRPr="00D96F07">
        <w:rPr>
          <w:rFonts w:cs="mylotus" w:hint="cs"/>
          <w:sz w:val="24"/>
          <w:szCs w:val="24"/>
          <w:rtl/>
        </w:rPr>
        <w:t>ً</w:t>
      </w:r>
      <w:r w:rsidRPr="00D96F07">
        <w:rPr>
          <w:rFonts w:cs="mylotus"/>
          <w:sz w:val="24"/>
          <w:szCs w:val="24"/>
          <w:rtl/>
        </w:rPr>
        <w:t>، ولم يزل يركب فرسا</w:t>
      </w:r>
      <w:r w:rsidRPr="00D96F07">
        <w:rPr>
          <w:rFonts w:cs="mylotus" w:hint="cs"/>
          <w:sz w:val="24"/>
          <w:szCs w:val="24"/>
          <w:rtl/>
        </w:rPr>
        <w:t>ً</w:t>
      </w:r>
      <w:r w:rsidRPr="00D96F07">
        <w:rPr>
          <w:rFonts w:cs="mylotus"/>
          <w:sz w:val="24"/>
          <w:szCs w:val="24"/>
          <w:rtl/>
        </w:rPr>
        <w:t xml:space="preserve"> بعد فرس حتى ركب سبعة أفراس وهن على هذا الحال، فلما رأى الإمام ذلك الأمر الغريب، قال: يا قوم! ما يقال لهذه الأرض؟ قالوا: أرض الغاضرية. </w:t>
      </w:r>
    </w:p>
    <w:p w:rsidR="008A2895" w:rsidRPr="00D96F07" w:rsidRDefault="008A2895" w:rsidP="00D96F07">
      <w:pPr>
        <w:pStyle w:val="FootnoteText"/>
        <w:widowControl w:val="0"/>
        <w:spacing w:line="228" w:lineRule="auto"/>
        <w:ind w:left="318"/>
        <w:jc w:val="both"/>
        <w:rPr>
          <w:rFonts w:cs="mylotus"/>
          <w:sz w:val="24"/>
          <w:szCs w:val="24"/>
        </w:rPr>
      </w:pPr>
      <w:r w:rsidRPr="00D96F07">
        <w:rPr>
          <w:rFonts w:cs="mylotus"/>
          <w:sz w:val="24"/>
          <w:szCs w:val="24"/>
          <w:rtl/>
        </w:rPr>
        <w:t>قال: فهل لها اسم غير هذا؟ قالوا: تسمى نينوى، قال: هل لها اسم غير هذا؟ قالوا: تسمى بشاطئ الفرات،</w:t>
      </w:r>
      <w:r w:rsidRPr="00D96F07">
        <w:rPr>
          <w:rFonts w:cs="mylotus" w:hint="cs"/>
          <w:sz w:val="24"/>
          <w:szCs w:val="24"/>
          <w:rtl/>
        </w:rPr>
        <w:t xml:space="preserve"> </w:t>
      </w:r>
      <w:r w:rsidRPr="00D96F07">
        <w:rPr>
          <w:rFonts w:cs="mylotus"/>
          <w:sz w:val="24"/>
          <w:szCs w:val="24"/>
          <w:rtl/>
        </w:rPr>
        <w:t xml:space="preserve">قال: هل لها اسم غير هذا؟ قالوا: تسمى كربلاء. </w:t>
      </w:r>
    </w:p>
    <w:p w:rsidR="008A2895" w:rsidRPr="00D96F07" w:rsidRDefault="008A2895" w:rsidP="00D96F07">
      <w:pPr>
        <w:pStyle w:val="FootnoteText"/>
        <w:widowControl w:val="0"/>
        <w:spacing w:line="228" w:lineRule="auto"/>
        <w:ind w:left="318"/>
        <w:jc w:val="both"/>
        <w:rPr>
          <w:rFonts w:cs="mylotus"/>
          <w:sz w:val="24"/>
          <w:szCs w:val="24"/>
          <w:rtl/>
        </w:rPr>
      </w:pPr>
      <w:r w:rsidRPr="00D96F07">
        <w:rPr>
          <w:rFonts w:cs="mylotus"/>
          <w:sz w:val="24"/>
          <w:szCs w:val="24"/>
          <w:rtl/>
        </w:rPr>
        <w:t>قال: فعند ذلك تنفس الصعداء، وقال: أرض كرب وبلاء</w:t>
      </w:r>
      <w:r w:rsidRPr="00D96F07">
        <w:rPr>
          <w:rFonts w:cs="mylotus" w:hint="cs"/>
          <w:sz w:val="24"/>
          <w:szCs w:val="24"/>
          <w:rtl/>
        </w:rPr>
        <w:t>،</w:t>
      </w:r>
      <w:r w:rsidRPr="00D96F07">
        <w:rPr>
          <w:rFonts w:cs="mylotus"/>
          <w:sz w:val="24"/>
          <w:szCs w:val="24"/>
          <w:rtl/>
        </w:rPr>
        <w:t xml:space="preserve"> ثم قال: قفوا ولا ترحلوا، فهاهنا والله مناخ ركابنا، وهاهنا والله سفك دمائنا، وهاهنا والله هتك حريمنا، وهاهنا والله قتل رجالنا، وهاهنا والله ذبح أطفالنا، وهاهنا والله تزار قبورنا، وبهذه التربة وعدني جدي رسول الله ولا خلف لقوله</w:t>
      </w:r>
      <w:r w:rsidRPr="00D96F07">
        <w:rPr>
          <w:rFonts w:cs="mylotus" w:hint="cs"/>
          <w:sz w:val="24"/>
          <w:szCs w:val="24"/>
          <w:rtl/>
        </w:rPr>
        <w:t>.</w:t>
      </w:r>
    </w:p>
  </w:footnote>
  <w:footnote w:id="8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خطيب مشهور </w:t>
      </w:r>
      <w:r w:rsidRPr="00D96F07">
        <w:rPr>
          <w:rFonts w:cs="mylotus" w:hint="cs"/>
          <w:sz w:val="24"/>
          <w:szCs w:val="24"/>
          <w:rtl/>
        </w:rPr>
        <w:t>من أهالي مشهد، كان خرافياً تدور معظم خطبه حول الإمام الغائب وظهوراته وحول معجزات الأئمة ومقاماتهم ونحو ذلك مع مهاجمة الإصلاحيين والمتنورين، وكان يلقي خطبه في قاعة بطهران باسم المهدية، توفي في حادث سير قُبيل انطلاق الثورة الإيرانية.   (المُحَقِّق)</w:t>
      </w:r>
    </w:p>
  </w:footnote>
  <w:footnote w:id="8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آية الله جعفر الصبوري ولد في قم سنة 1332هـ وتوفي سنة 1424هـ.</w:t>
      </w:r>
    </w:p>
  </w:footnote>
  <w:footnote w:id="8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آية الله مصطفى نوراني، ولد في </w:t>
      </w:r>
      <w:r w:rsidRPr="00D96F07">
        <w:rPr>
          <w:rFonts w:cs="mylotus" w:hint="cs"/>
          <w:sz w:val="24"/>
          <w:szCs w:val="24"/>
          <w:rtl/>
        </w:rPr>
        <w:t>إ</w:t>
      </w:r>
      <w:r w:rsidRPr="00D96F07">
        <w:rPr>
          <w:rFonts w:cs="mylotus"/>
          <w:sz w:val="24"/>
          <w:szCs w:val="24"/>
          <w:rtl/>
        </w:rPr>
        <w:t>حد</w:t>
      </w:r>
      <w:r w:rsidRPr="00D96F07">
        <w:rPr>
          <w:rFonts w:cs="mylotus" w:hint="cs"/>
          <w:sz w:val="24"/>
          <w:szCs w:val="24"/>
          <w:rtl/>
        </w:rPr>
        <w:t>ى</w:t>
      </w:r>
      <w:r w:rsidRPr="00D96F07">
        <w:rPr>
          <w:rFonts w:cs="mylotus"/>
          <w:sz w:val="24"/>
          <w:szCs w:val="24"/>
          <w:rtl/>
        </w:rPr>
        <w:t xml:space="preserve"> القرى التابعة لأردبيل سنة 1347هـ.</w:t>
      </w:r>
    </w:p>
  </w:footnote>
  <w:footnote w:id="8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محمد باقر الزنجاني، ولد في زنجان سنة 1312هـ، توفي في النجف في رمضان سنة 1394هـ.</w:t>
      </w:r>
    </w:p>
  </w:footnote>
  <w:footnote w:id="8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آية الله حسن مير جهاني الطبطبائي </w:t>
      </w:r>
      <w:r w:rsidRPr="00D96F07">
        <w:rPr>
          <w:rFonts w:cs="mylotus" w:hint="cs"/>
          <w:sz w:val="24"/>
          <w:szCs w:val="24"/>
          <w:rtl/>
        </w:rPr>
        <w:t>الأصفهاني</w:t>
      </w:r>
      <w:r w:rsidRPr="00D96F07">
        <w:rPr>
          <w:rFonts w:cs="mylotus"/>
          <w:sz w:val="24"/>
          <w:szCs w:val="24"/>
          <w:rtl/>
        </w:rPr>
        <w:t xml:space="preserve">، ولد سنة 1319هـ </w:t>
      </w:r>
      <w:r w:rsidRPr="00D96F07">
        <w:rPr>
          <w:rFonts w:cs="mylotus" w:hint="cs"/>
          <w:sz w:val="24"/>
          <w:szCs w:val="24"/>
          <w:rtl/>
        </w:rPr>
        <w:t xml:space="preserve"> </w:t>
      </w:r>
      <w:r w:rsidRPr="00D96F07">
        <w:rPr>
          <w:rFonts w:cs="mylotus"/>
          <w:sz w:val="24"/>
          <w:szCs w:val="24"/>
          <w:rtl/>
        </w:rPr>
        <w:t>في قرية محمدآباد (من تو</w:t>
      </w:r>
      <w:r w:rsidRPr="00D96F07">
        <w:rPr>
          <w:rFonts w:cs="mylotus" w:hint="cs"/>
          <w:sz w:val="24"/>
          <w:szCs w:val="24"/>
          <w:rtl/>
        </w:rPr>
        <w:t>ا</w:t>
      </w:r>
      <w:r w:rsidRPr="00D96F07">
        <w:rPr>
          <w:rFonts w:cs="mylotus"/>
          <w:sz w:val="24"/>
          <w:szCs w:val="24"/>
          <w:rtl/>
        </w:rPr>
        <w:t>بع أصفهان) وتوفي عام 1413هـ.</w:t>
      </w:r>
    </w:p>
  </w:footnote>
  <w:footnote w:id="9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وهو ممن دافع عني ابتداءً حينما نشرت کتاب </w:t>
      </w:r>
      <w:r w:rsidRPr="00D96F07">
        <w:rPr>
          <w:rFonts w:cs="mylotus" w:hint="cs"/>
          <w:sz w:val="24"/>
          <w:szCs w:val="24"/>
          <w:rtl/>
        </w:rPr>
        <w:t>"</w:t>
      </w:r>
      <w:r w:rsidRPr="00D96F07">
        <w:rPr>
          <w:rFonts w:cs="mylotus"/>
          <w:sz w:val="24"/>
          <w:szCs w:val="24"/>
          <w:rtl/>
        </w:rPr>
        <w:t>درس من الولایة</w:t>
      </w:r>
      <w:r w:rsidRPr="00D96F07">
        <w:rPr>
          <w:rFonts w:cs="mylotus" w:hint="cs"/>
          <w:sz w:val="24"/>
          <w:szCs w:val="24"/>
          <w:rtl/>
        </w:rPr>
        <w:t xml:space="preserve">" </w:t>
      </w:r>
      <w:r w:rsidRPr="00D96F07">
        <w:rPr>
          <w:rFonts w:cs="mylotus"/>
          <w:sz w:val="24"/>
          <w:szCs w:val="24"/>
          <w:rtl/>
        </w:rPr>
        <w:t>ثم رجع عن ذلك (</w:t>
      </w:r>
      <w:r w:rsidRPr="00D96F07">
        <w:rPr>
          <w:rFonts w:cs="mylotus" w:hint="cs"/>
          <w:sz w:val="24"/>
          <w:szCs w:val="24"/>
          <w:rtl/>
        </w:rPr>
        <w:t>ال</w:t>
      </w:r>
      <w:r w:rsidRPr="00D96F07">
        <w:rPr>
          <w:rFonts w:cs="mylotus"/>
          <w:sz w:val="24"/>
          <w:szCs w:val="24"/>
          <w:rtl/>
        </w:rPr>
        <w:t>برقعي).</w:t>
      </w:r>
    </w:p>
  </w:footnote>
  <w:footnote w:id="9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لعله مؤلف كتاب: (ولايت از ديدگاه مرجعيت شيعه).</w:t>
      </w:r>
    </w:p>
  </w:footnote>
  <w:footnote w:id="9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علي بن محمّد بن إسماعيل النمازي السعد آبادي الشاهرودي، ولد سنة 1333هـ، وتوفي عام 1405هـ.</w:t>
      </w:r>
    </w:p>
  </w:footnote>
  <w:footnote w:id="9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آية الله العظمى لطف الله الصافي الكلپايكاني، ولد سنة 1337هـ، قام بعد انتصار الثورة الإسلامية بكتابة مسوّدة القانون الأساسي (الدستور)، ثم انتُخب عضواً في مجلس الخبراء لكتابة دستور الجمهورية الإسلامية، وقد عيّنه الإمام الخميني عضواً في مجلس صيانة الدستور، وظل يشغل هذا المنصب مدة طويلة.</w:t>
      </w:r>
    </w:p>
  </w:footnote>
  <w:footnote w:id="9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رضا الأستاذي، أحد أعضاء هيئة علماء قم.</w:t>
      </w:r>
    </w:p>
  </w:footnote>
  <w:footnote w:id="9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آية الله العظمى ناصر مكارم الشيرازي، ولد سنة 1345هـ، أحد المر</w:t>
      </w:r>
      <w:r w:rsidRPr="00D96F07">
        <w:rPr>
          <w:rFonts w:cs="mylotus" w:hint="cs"/>
          <w:sz w:val="24"/>
          <w:szCs w:val="24"/>
          <w:rtl/>
        </w:rPr>
        <w:t>ا</w:t>
      </w:r>
      <w:r w:rsidRPr="00D96F07">
        <w:rPr>
          <w:rFonts w:cs="mylotus"/>
          <w:sz w:val="24"/>
          <w:szCs w:val="24"/>
          <w:rtl/>
        </w:rPr>
        <w:t>جع المعاصرين المشهورين في إيران.</w:t>
      </w:r>
    </w:p>
  </w:footnote>
  <w:footnote w:id="9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عبد الرسول الحائري الإحقاقي، ولد سنة</w:t>
      </w:r>
      <w:r w:rsidRPr="00D96F07">
        <w:rPr>
          <w:rFonts w:cs="mylotus" w:hint="cs"/>
          <w:sz w:val="24"/>
          <w:szCs w:val="24"/>
          <w:rtl/>
        </w:rPr>
        <w:t xml:space="preserve"> </w:t>
      </w:r>
      <w:r w:rsidRPr="00D96F07">
        <w:rPr>
          <w:rFonts w:cs="mylotus"/>
          <w:sz w:val="24"/>
          <w:szCs w:val="24"/>
          <w:rtl/>
        </w:rPr>
        <w:t>1307هـ في الكويت، مرجع الشيخية في الكويت والمملكة العربية السعودية، وتوفي في شوال من عام 1424هـ، وخلفه ابنه عبد الله في المرجعية</w:t>
      </w:r>
      <w:r w:rsidRPr="00D96F07">
        <w:rPr>
          <w:rFonts w:cs="mylotus" w:hint="cs"/>
          <w:sz w:val="24"/>
          <w:szCs w:val="24"/>
          <w:rtl/>
        </w:rPr>
        <w:t>.</w:t>
      </w:r>
    </w:p>
  </w:footnote>
  <w:footnote w:id="9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آية الله العظمى محمد حسن المرتضوي اللنكرودي، كان إلى وقت </w:t>
      </w:r>
      <w:r w:rsidRPr="00D96F07">
        <w:rPr>
          <w:rFonts w:cs="mylotus" w:hint="cs"/>
          <w:sz w:val="24"/>
          <w:szCs w:val="24"/>
          <w:rtl/>
        </w:rPr>
        <w:t>ق</w:t>
      </w:r>
      <w:r w:rsidRPr="00D96F07">
        <w:rPr>
          <w:rFonts w:cs="mylotus"/>
          <w:sz w:val="24"/>
          <w:szCs w:val="24"/>
          <w:rtl/>
        </w:rPr>
        <w:t>ريب مرجع</w:t>
      </w:r>
      <w:r w:rsidRPr="00D96F07">
        <w:rPr>
          <w:rFonts w:cs="mylotus" w:hint="cs"/>
          <w:sz w:val="24"/>
          <w:szCs w:val="24"/>
          <w:rtl/>
        </w:rPr>
        <w:t>اً</w:t>
      </w:r>
      <w:r w:rsidRPr="00D96F07">
        <w:rPr>
          <w:rFonts w:cs="mylotus"/>
          <w:sz w:val="24"/>
          <w:szCs w:val="24"/>
          <w:rtl/>
        </w:rPr>
        <w:t xml:space="preserve"> ديني</w:t>
      </w:r>
      <w:r w:rsidRPr="00D96F07">
        <w:rPr>
          <w:rFonts w:cs="mylotus" w:hint="cs"/>
          <w:sz w:val="24"/>
          <w:szCs w:val="24"/>
          <w:rtl/>
        </w:rPr>
        <w:t>اً</w:t>
      </w:r>
      <w:r w:rsidRPr="00D96F07">
        <w:rPr>
          <w:rFonts w:cs="mylotus"/>
          <w:sz w:val="24"/>
          <w:szCs w:val="24"/>
          <w:rtl/>
        </w:rPr>
        <w:t xml:space="preserve"> مشهور</w:t>
      </w:r>
      <w:r w:rsidRPr="00D96F07">
        <w:rPr>
          <w:rFonts w:cs="mylotus" w:hint="cs"/>
          <w:sz w:val="24"/>
          <w:szCs w:val="24"/>
          <w:rtl/>
        </w:rPr>
        <w:t>اً</w:t>
      </w:r>
      <w:r w:rsidRPr="00D96F07">
        <w:rPr>
          <w:rFonts w:cs="mylotus"/>
          <w:sz w:val="24"/>
          <w:szCs w:val="24"/>
          <w:rtl/>
        </w:rPr>
        <w:t xml:space="preserve"> في قم.</w:t>
      </w:r>
      <w:r w:rsidRPr="00D96F07">
        <w:rPr>
          <w:rFonts w:cs="mylotus" w:hint="cs"/>
          <w:sz w:val="24"/>
          <w:szCs w:val="24"/>
          <w:rtl/>
        </w:rPr>
        <w:t xml:space="preserve"> </w:t>
      </w:r>
      <w:r w:rsidRPr="00D96F07">
        <w:rPr>
          <w:rFonts w:cs="mylotus"/>
          <w:sz w:val="24"/>
          <w:szCs w:val="24"/>
          <w:rtl/>
        </w:rPr>
        <w:t xml:space="preserve">توفي سنة </w:t>
      </w:r>
      <w:r w:rsidRPr="00D96F07">
        <w:rPr>
          <w:rFonts w:cs="mylotus" w:hint="cs"/>
          <w:sz w:val="24"/>
          <w:szCs w:val="24"/>
          <w:rtl/>
        </w:rPr>
        <w:t>1426هـ</w:t>
      </w:r>
      <w:r w:rsidRPr="00D96F07">
        <w:rPr>
          <w:rFonts w:cs="mylotus"/>
          <w:sz w:val="24"/>
          <w:szCs w:val="24"/>
          <w:rtl/>
        </w:rPr>
        <w:t>.</w:t>
      </w:r>
    </w:p>
  </w:footnote>
  <w:footnote w:id="9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علي أكبر برهان الطهراني، توفي عام 1379هـ في رحلته للحج ودفن بجدة.</w:t>
      </w:r>
    </w:p>
  </w:footnote>
  <w:footnote w:id="9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أبو الحسن بن </w:t>
      </w:r>
      <w:r w:rsidRPr="00D96F07">
        <w:rPr>
          <w:rFonts w:cs="mylotus" w:hint="cs"/>
          <w:sz w:val="24"/>
          <w:szCs w:val="24"/>
          <w:rtl/>
        </w:rPr>
        <w:t>إ</w:t>
      </w:r>
      <w:r w:rsidRPr="00D96F07">
        <w:rPr>
          <w:rFonts w:cs="mylotus"/>
          <w:sz w:val="24"/>
          <w:szCs w:val="24"/>
          <w:rtl/>
        </w:rPr>
        <w:t>براهيم رفيعي القزويني، توفي سنة 1395هـ.</w:t>
      </w:r>
    </w:p>
  </w:footnote>
  <w:footnote w:id="10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مؤلف كتاب (</w:t>
      </w:r>
      <w:r w:rsidRPr="00D96F07">
        <w:rPr>
          <w:rFonts w:cs="mylotus"/>
          <w:b/>
          <w:bCs/>
          <w:sz w:val="24"/>
          <w:szCs w:val="24"/>
          <w:rtl/>
        </w:rPr>
        <w:t>شؤون الولاية</w:t>
      </w:r>
      <w:r w:rsidRPr="00D96F07">
        <w:rPr>
          <w:rFonts w:cs="mylotus"/>
          <w:sz w:val="24"/>
          <w:szCs w:val="24"/>
          <w:rtl/>
        </w:rPr>
        <w:t>) بالفارسي نشره: بي نا، سنة النشر: 1357هجري شمسي(1399هـ) يقع في 482 صفحة</w:t>
      </w:r>
      <w:r w:rsidRPr="00D96F07">
        <w:rPr>
          <w:rFonts w:cs="mylotus" w:hint="cs"/>
          <w:sz w:val="24"/>
          <w:szCs w:val="24"/>
          <w:rtl/>
        </w:rPr>
        <w:t>.</w:t>
      </w:r>
    </w:p>
  </w:footnote>
  <w:footnote w:id="10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أ</w:t>
      </w:r>
      <w:r w:rsidRPr="00D96F07">
        <w:rPr>
          <w:rFonts w:cs="mylotus"/>
          <w:sz w:val="24"/>
          <w:szCs w:val="24"/>
          <w:rtl/>
        </w:rPr>
        <w:t xml:space="preserve">ميني: آية الله ابراهيم أميني، </w:t>
      </w:r>
      <w:r w:rsidRPr="00D96F07">
        <w:rPr>
          <w:rFonts w:cs="mylotus" w:hint="cs"/>
          <w:sz w:val="24"/>
          <w:szCs w:val="24"/>
          <w:rtl/>
        </w:rPr>
        <w:t>أ</w:t>
      </w:r>
      <w:r w:rsidRPr="00D96F07">
        <w:rPr>
          <w:rFonts w:cs="mylotus"/>
          <w:sz w:val="24"/>
          <w:szCs w:val="24"/>
          <w:rtl/>
        </w:rPr>
        <w:t>صبح نائب رئيس مجلس الخبراء (الهيئة الإيرانية ذات النفوذ الأعلى التي يحق لها تعيين المرشد الأعلى للجمهورية في إيران</w:t>
      </w:r>
      <w:r w:rsidRPr="00D96F07">
        <w:rPr>
          <w:rFonts w:cs="mylotus" w:hint="cs"/>
          <w:sz w:val="24"/>
          <w:szCs w:val="24"/>
          <w:rtl/>
        </w:rPr>
        <w:t>).</w:t>
      </w:r>
    </w:p>
  </w:footnote>
  <w:footnote w:id="10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مؤلف كتاب: (</w:t>
      </w:r>
      <w:r w:rsidRPr="00D96F07">
        <w:rPr>
          <w:rFonts w:cs="mylotus"/>
          <w:b/>
          <w:bCs/>
          <w:sz w:val="24"/>
          <w:szCs w:val="24"/>
          <w:rtl/>
        </w:rPr>
        <w:t>فروغ هدايت</w:t>
      </w:r>
      <w:r w:rsidRPr="00D96F07">
        <w:rPr>
          <w:rFonts w:cs="mylotus"/>
          <w:sz w:val="24"/>
          <w:szCs w:val="24"/>
          <w:rtl/>
        </w:rPr>
        <w:t xml:space="preserve"> / ترجمه كتاب </w:t>
      </w:r>
      <w:r w:rsidRPr="00D96F07">
        <w:rPr>
          <w:rFonts w:cs="mylotus"/>
          <w:b/>
          <w:bCs/>
          <w:sz w:val="24"/>
          <w:szCs w:val="24"/>
          <w:rtl/>
        </w:rPr>
        <w:t xml:space="preserve">مصباح الهداية في </w:t>
      </w:r>
      <w:r w:rsidRPr="00D96F07">
        <w:rPr>
          <w:rFonts w:cs="mylotus" w:hint="cs"/>
          <w:b/>
          <w:bCs/>
          <w:sz w:val="24"/>
          <w:szCs w:val="24"/>
          <w:rtl/>
        </w:rPr>
        <w:t>إ</w:t>
      </w:r>
      <w:r w:rsidRPr="00D96F07">
        <w:rPr>
          <w:rFonts w:cs="mylotus"/>
          <w:b/>
          <w:bCs/>
          <w:sz w:val="24"/>
          <w:szCs w:val="24"/>
          <w:rtl/>
        </w:rPr>
        <w:t>ثبات الولاية</w:t>
      </w:r>
      <w:r w:rsidRPr="00D96F07">
        <w:rPr>
          <w:rFonts w:cs="mylotus"/>
          <w:sz w:val="24"/>
          <w:szCs w:val="24"/>
          <w:rtl/>
        </w:rPr>
        <w:t>)</w:t>
      </w:r>
      <w:r w:rsidRPr="00D96F07">
        <w:rPr>
          <w:rFonts w:cs="mylotus" w:hint="cs"/>
          <w:sz w:val="24"/>
          <w:szCs w:val="24"/>
          <w:rtl/>
        </w:rPr>
        <w:t>.</w:t>
      </w:r>
    </w:p>
  </w:footnote>
  <w:footnote w:id="10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أخرجه ابن ماج</w:t>
      </w:r>
      <w:r w:rsidRPr="00D96F07">
        <w:rPr>
          <w:rFonts w:cs="mylotus" w:hint="cs"/>
          <w:sz w:val="24"/>
          <w:szCs w:val="24"/>
          <w:rtl/>
        </w:rPr>
        <w:t xml:space="preserve">ه في </w:t>
      </w:r>
      <w:r w:rsidRPr="00D96F07">
        <w:rPr>
          <w:rFonts w:cs="mylotus" w:hint="cs"/>
          <w:b/>
          <w:bCs/>
          <w:sz w:val="24"/>
          <w:szCs w:val="24"/>
          <w:rtl/>
        </w:rPr>
        <w:t>سننه</w:t>
      </w:r>
      <w:r w:rsidRPr="00D96F07">
        <w:rPr>
          <w:rFonts w:cs="mylotus" w:hint="cs"/>
          <w:sz w:val="24"/>
          <w:szCs w:val="24"/>
          <w:rtl/>
        </w:rPr>
        <w:t xml:space="preserve"> </w:t>
      </w:r>
      <w:r w:rsidRPr="00D96F07">
        <w:rPr>
          <w:rFonts w:cs="mylotus"/>
          <w:sz w:val="24"/>
          <w:szCs w:val="24"/>
          <w:rtl/>
        </w:rPr>
        <w:t>(224</w:t>
      </w:r>
      <w:r w:rsidRPr="00D96F07">
        <w:rPr>
          <w:rFonts w:cs="mylotus" w:hint="cs"/>
          <w:sz w:val="24"/>
          <w:szCs w:val="24"/>
          <w:rtl/>
        </w:rPr>
        <w:t xml:space="preserve">) ورواه </w:t>
      </w:r>
      <w:r w:rsidRPr="00D96F07">
        <w:rPr>
          <w:rFonts w:cs="mylotus"/>
          <w:sz w:val="24"/>
          <w:szCs w:val="24"/>
          <w:rtl/>
        </w:rPr>
        <w:t>البيهق</w:t>
      </w:r>
      <w:r w:rsidRPr="00D96F07">
        <w:rPr>
          <w:rFonts w:cs="mylotus" w:hint="cs"/>
          <w:sz w:val="24"/>
          <w:szCs w:val="24"/>
          <w:rtl/>
        </w:rPr>
        <w:t>ي</w:t>
      </w:r>
      <w:r w:rsidRPr="00D96F07">
        <w:rPr>
          <w:rFonts w:cs="mylotus"/>
          <w:sz w:val="24"/>
          <w:szCs w:val="24"/>
          <w:rtl/>
        </w:rPr>
        <w:t xml:space="preserve"> ف</w:t>
      </w:r>
      <w:r w:rsidRPr="00D96F07">
        <w:rPr>
          <w:rFonts w:cs="mylotus" w:hint="cs"/>
          <w:sz w:val="24"/>
          <w:szCs w:val="24"/>
          <w:rtl/>
        </w:rPr>
        <w:t>ي</w:t>
      </w:r>
      <w:r w:rsidRPr="00D96F07">
        <w:rPr>
          <w:rFonts w:cs="mylotus"/>
          <w:sz w:val="24"/>
          <w:szCs w:val="24"/>
          <w:rtl/>
        </w:rPr>
        <w:t xml:space="preserve"> </w:t>
      </w:r>
      <w:r w:rsidRPr="00D96F07">
        <w:rPr>
          <w:rFonts w:cs="mylotus"/>
          <w:b/>
          <w:bCs/>
          <w:sz w:val="24"/>
          <w:szCs w:val="24"/>
          <w:rtl/>
        </w:rPr>
        <w:t>شعب الإيمان</w:t>
      </w:r>
      <w:r w:rsidRPr="00D96F07">
        <w:rPr>
          <w:rFonts w:cs="mylotus"/>
          <w:sz w:val="24"/>
          <w:szCs w:val="24"/>
          <w:rtl/>
        </w:rPr>
        <w:t xml:space="preserve">، وابن عبد البر </w:t>
      </w:r>
      <w:r w:rsidRPr="00D96F07">
        <w:rPr>
          <w:rFonts w:cs="mylotus" w:hint="cs"/>
          <w:sz w:val="24"/>
          <w:szCs w:val="24"/>
          <w:rtl/>
        </w:rPr>
        <w:t xml:space="preserve">القرطبي في </w:t>
      </w:r>
      <w:r w:rsidRPr="00D96F07">
        <w:rPr>
          <w:rFonts w:cs="mylotus" w:hint="cs"/>
          <w:b/>
          <w:bCs/>
          <w:sz w:val="24"/>
          <w:szCs w:val="24"/>
          <w:rtl/>
        </w:rPr>
        <w:t>العلم</w:t>
      </w:r>
      <w:r w:rsidRPr="00D96F07">
        <w:rPr>
          <w:rFonts w:cs="mylotus" w:hint="cs"/>
          <w:sz w:val="24"/>
          <w:szCs w:val="24"/>
          <w:rtl/>
        </w:rPr>
        <w:t xml:space="preserve"> </w:t>
      </w:r>
      <w:r w:rsidRPr="00D96F07">
        <w:rPr>
          <w:rFonts w:cs="mylotus"/>
          <w:sz w:val="24"/>
          <w:szCs w:val="24"/>
          <w:rtl/>
        </w:rPr>
        <w:t>عن أنس</w:t>
      </w:r>
      <w:r w:rsidRPr="00D96F07">
        <w:rPr>
          <w:rFonts w:cs="mylotus" w:hint="cs"/>
          <w:sz w:val="24"/>
          <w:szCs w:val="24"/>
          <w:rtl/>
        </w:rPr>
        <w:t xml:space="preserve"> و</w:t>
      </w:r>
      <w:r w:rsidRPr="001E07D8">
        <w:rPr>
          <w:rtl/>
        </w:rPr>
        <w:t xml:space="preserve"> </w:t>
      </w:r>
      <w:r w:rsidRPr="00D96F07">
        <w:rPr>
          <w:rFonts w:cs="mylotus"/>
          <w:sz w:val="24"/>
          <w:szCs w:val="24"/>
          <w:rtl/>
        </w:rPr>
        <w:t xml:space="preserve">رَوَاهُ الطَّبَرَانِيُّ فِي </w:t>
      </w:r>
      <w:r w:rsidRPr="00D96F07">
        <w:rPr>
          <w:rFonts w:cs="mylotus"/>
          <w:b/>
          <w:bCs/>
          <w:sz w:val="24"/>
          <w:szCs w:val="24"/>
          <w:rtl/>
        </w:rPr>
        <w:t>الْكَبِيرِ وَالْأَوْسَطِ</w:t>
      </w:r>
      <w:r w:rsidRPr="00D96F07">
        <w:rPr>
          <w:rFonts w:cs="mylotus" w:hint="cs"/>
          <w:sz w:val="24"/>
          <w:szCs w:val="24"/>
          <w:rtl/>
        </w:rPr>
        <w:t xml:space="preserve"> و</w:t>
      </w:r>
      <w:r w:rsidRPr="00D96F07">
        <w:rPr>
          <w:rFonts w:cs="mylotus" w:hint="cs"/>
          <w:b/>
          <w:bCs/>
          <w:sz w:val="24"/>
          <w:szCs w:val="24"/>
          <w:rtl/>
        </w:rPr>
        <w:t xml:space="preserve">ابن عساكر </w:t>
      </w:r>
      <w:r w:rsidRPr="00D96F07">
        <w:rPr>
          <w:rFonts w:cs="mylotus" w:hint="cs"/>
          <w:sz w:val="24"/>
          <w:szCs w:val="24"/>
          <w:rtl/>
        </w:rPr>
        <w:t>عن ابن مسعود. (المُحَقِّق)</w:t>
      </w:r>
    </w:p>
  </w:footnote>
  <w:footnote w:id="10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ألف السيد الفاضل: حيدر علي قلمداران كتاباً علمياً رصيناً في موضوع الخمس</w:t>
      </w:r>
      <w:r w:rsidRPr="00D96F07">
        <w:rPr>
          <w:rFonts w:cs="mylotus" w:hint="cs"/>
          <w:sz w:val="24"/>
          <w:szCs w:val="24"/>
          <w:rtl/>
        </w:rPr>
        <w:t xml:space="preserve"> بعنوان الخُمس في الكتاب والسُّنَّة</w:t>
      </w:r>
      <w:r w:rsidRPr="00D96F07">
        <w:rPr>
          <w:rFonts w:cs="mylotus"/>
          <w:sz w:val="24"/>
          <w:szCs w:val="24"/>
          <w:rtl/>
        </w:rPr>
        <w:t>، ولكن لم يتسنَّ له طباعته بصورة مناسبة، وقد طبع على الآلة الحاسبة ووزعت منه نسخ محدودة مرتين.(برقعي)</w:t>
      </w:r>
      <w:r w:rsidRPr="00D96F07">
        <w:rPr>
          <w:rFonts w:cs="mylotus" w:hint="cs"/>
          <w:sz w:val="24"/>
          <w:szCs w:val="24"/>
          <w:rtl/>
        </w:rPr>
        <w:t>. ونضيف أن الكتاب تُرجِمَ إلى اللغة العربية ونشر في بعض مواقع الإنترنت المهتمة بهذا الموضوع. (المُحَقِّق)</w:t>
      </w:r>
    </w:p>
  </w:footnote>
  <w:footnote w:id="10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لا يختلط اسم هذا الرجل مع هادي خسروشاهي المترجم لبعض آثار سيد قطب (المترجم).</w:t>
      </w:r>
    </w:p>
  </w:footnote>
  <w:footnote w:id="10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راجع نبذة عن أحواله في الحاشية التي أرودناها قبل حوالي أربعين صفحة في الكتاب الحاضر. (المُحَقِّق)</w:t>
      </w:r>
    </w:p>
  </w:footnote>
  <w:footnote w:id="107">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يوسف ش</w:t>
      </w:r>
      <w:r w:rsidRPr="00D96F07">
        <w:rPr>
          <w:rFonts w:cs="mylotus" w:hint="cs"/>
          <w:sz w:val="24"/>
          <w:szCs w:val="24"/>
          <w:rtl/>
        </w:rPr>
        <w:t>ُ</w:t>
      </w:r>
      <w:r w:rsidRPr="00D96F07">
        <w:rPr>
          <w:rFonts w:cs="mylotus"/>
          <w:sz w:val="24"/>
          <w:szCs w:val="24"/>
          <w:rtl/>
        </w:rPr>
        <w:t>ع</w:t>
      </w:r>
      <w:r w:rsidRPr="00D96F07">
        <w:rPr>
          <w:rFonts w:cs="mylotus" w:hint="cs"/>
          <w:sz w:val="24"/>
          <w:szCs w:val="24"/>
          <w:rtl/>
        </w:rPr>
        <w:t>َ</w:t>
      </w:r>
      <w:r w:rsidRPr="00D96F07">
        <w:rPr>
          <w:rFonts w:cs="mylotus"/>
          <w:sz w:val="24"/>
          <w:szCs w:val="24"/>
          <w:rtl/>
        </w:rPr>
        <w:t>ار التبريزي ولد سنة 1320هـ، اشتهر بالاهتمام بالقرآن تدريساً وتفسيراً، ي</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ن</w:t>
      </w:r>
      <w:r w:rsidRPr="00D96F07">
        <w:rPr>
          <w:rFonts w:cs="mylotus" w:hint="cs"/>
          <w:sz w:val="24"/>
          <w:szCs w:val="24"/>
          <w:rtl/>
        </w:rPr>
        <w:t>َّ</w:t>
      </w:r>
      <w:r w:rsidRPr="00D96F07">
        <w:rPr>
          <w:rFonts w:cs="mylotus"/>
          <w:sz w:val="24"/>
          <w:szCs w:val="24"/>
          <w:rtl/>
        </w:rPr>
        <w:t>ف في إيران بأنه من المتأثرين بمنهج الوهابية - كما يوصف البرقعي وسنكلجي ونحوهم ممن دعو</w:t>
      </w:r>
      <w:r w:rsidRPr="00D96F07">
        <w:rPr>
          <w:rFonts w:cs="mylotus" w:hint="cs"/>
          <w:sz w:val="24"/>
          <w:szCs w:val="24"/>
          <w:rtl/>
        </w:rPr>
        <w:t>ا</w:t>
      </w:r>
      <w:r w:rsidRPr="00D96F07">
        <w:rPr>
          <w:rFonts w:cs="mylotus"/>
          <w:sz w:val="24"/>
          <w:szCs w:val="24"/>
          <w:rtl/>
        </w:rPr>
        <w:t xml:space="preserve"> لترك الخرافات، وقد أسس ش</w:t>
      </w:r>
      <w:r w:rsidRPr="00D96F07">
        <w:rPr>
          <w:rFonts w:cs="mylotus" w:hint="cs"/>
          <w:sz w:val="24"/>
          <w:szCs w:val="24"/>
          <w:rtl/>
        </w:rPr>
        <w:t>ُ</w:t>
      </w:r>
      <w:r w:rsidRPr="00D96F07">
        <w:rPr>
          <w:rFonts w:cs="mylotus"/>
          <w:sz w:val="24"/>
          <w:szCs w:val="24"/>
          <w:rtl/>
        </w:rPr>
        <w:t>ع</w:t>
      </w:r>
      <w:r w:rsidRPr="00D96F07">
        <w:rPr>
          <w:rFonts w:cs="mylotus" w:hint="cs"/>
          <w:sz w:val="24"/>
          <w:szCs w:val="24"/>
          <w:rtl/>
        </w:rPr>
        <w:t>َ</w:t>
      </w:r>
      <w:r w:rsidRPr="00D96F07">
        <w:rPr>
          <w:rFonts w:cs="mylotus"/>
          <w:sz w:val="24"/>
          <w:szCs w:val="24"/>
          <w:rtl/>
        </w:rPr>
        <w:t>ار مكتباً لتفسير القرآن في تبريز، وألف كتباً في التفسير منها:</w:t>
      </w:r>
      <w:r w:rsidRPr="00D96F07">
        <w:rPr>
          <w:rFonts w:cs="mylotus" w:hint="cs"/>
          <w:sz w:val="24"/>
          <w:szCs w:val="24"/>
          <w:rtl/>
        </w:rPr>
        <w:t xml:space="preserve"> </w:t>
      </w:r>
      <w:r w:rsidRPr="00D96F07">
        <w:rPr>
          <w:rFonts w:cs="mylotus"/>
          <w:sz w:val="24"/>
          <w:szCs w:val="24"/>
          <w:rtl/>
        </w:rPr>
        <w:t>المحكمات والمتشابهات في القرآن، وكتاب تفسير سورة الجمعة والمنافقون،</w:t>
      </w:r>
      <w:r w:rsidRPr="00D96F07">
        <w:rPr>
          <w:rFonts w:cs="mylotus" w:hint="cs"/>
          <w:sz w:val="24"/>
          <w:szCs w:val="24"/>
          <w:rtl/>
        </w:rPr>
        <w:t xml:space="preserve"> </w:t>
      </w:r>
      <w:r w:rsidRPr="00D96F07">
        <w:rPr>
          <w:rFonts w:cs="mylotus"/>
          <w:sz w:val="24"/>
          <w:szCs w:val="24"/>
          <w:rtl/>
        </w:rPr>
        <w:t>وكتاب مقدمة في التفسير</w:t>
      </w:r>
      <w:r w:rsidRPr="00D96F07">
        <w:rPr>
          <w:rFonts w:cs="mylotus" w:hint="cs"/>
          <w:sz w:val="24"/>
          <w:szCs w:val="24"/>
          <w:rtl/>
        </w:rPr>
        <w:t>،</w:t>
      </w:r>
      <w:r w:rsidRPr="00D96F07">
        <w:rPr>
          <w:rFonts w:cs="mylotus"/>
          <w:sz w:val="24"/>
          <w:szCs w:val="24"/>
          <w:rtl/>
        </w:rPr>
        <w:t xml:space="preserve"> وتوفي سنة 1394هـ.</w:t>
      </w:r>
    </w:p>
  </w:footnote>
  <w:footnote w:id="10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عنوانه </w:t>
      </w:r>
      <w:r w:rsidRPr="00D96F07">
        <w:rPr>
          <w:rFonts w:cs="mylotus" w:hint="cs"/>
          <w:sz w:val="24"/>
          <w:szCs w:val="24"/>
          <w:rtl/>
        </w:rPr>
        <w:t>ب</w:t>
      </w:r>
      <w:r w:rsidRPr="00D96F07">
        <w:rPr>
          <w:rFonts w:cs="mylotus"/>
          <w:sz w:val="24"/>
          <w:szCs w:val="24"/>
          <w:rtl/>
        </w:rPr>
        <w:t>الفارسية:</w:t>
      </w:r>
      <w:r w:rsidRPr="00D96F07">
        <w:rPr>
          <w:rFonts w:cs="mylotus" w:hint="cs"/>
          <w:sz w:val="24"/>
          <w:szCs w:val="24"/>
          <w:rtl/>
        </w:rPr>
        <w:t xml:space="preserve"> </w:t>
      </w:r>
      <w:r w:rsidRPr="00D96F07">
        <w:rPr>
          <w:rFonts w:cs="mylotus"/>
          <w:b/>
          <w:bCs/>
          <w:sz w:val="24"/>
          <w:szCs w:val="24"/>
          <w:rtl/>
        </w:rPr>
        <w:t xml:space="preserve">تابشي </w:t>
      </w:r>
      <w:r w:rsidRPr="00D96F07">
        <w:rPr>
          <w:rFonts w:cs="mylotus" w:hint="cs"/>
          <w:b/>
          <w:bCs/>
          <w:sz w:val="24"/>
          <w:szCs w:val="24"/>
          <w:rtl/>
        </w:rPr>
        <w:t xml:space="preserve">از </w:t>
      </w:r>
      <w:r w:rsidRPr="00D96F07">
        <w:rPr>
          <w:rFonts w:cs="mylotus"/>
          <w:b/>
          <w:bCs/>
          <w:sz w:val="24"/>
          <w:szCs w:val="24"/>
          <w:rtl/>
        </w:rPr>
        <w:t>قرآن</w:t>
      </w:r>
      <w:r w:rsidRPr="00D96F07">
        <w:rPr>
          <w:rFonts w:cs="mylotus" w:hint="cs"/>
          <w:sz w:val="24"/>
          <w:szCs w:val="24"/>
          <w:rtl/>
        </w:rPr>
        <w:t>.</w:t>
      </w:r>
    </w:p>
  </w:footnote>
  <w:footnote w:id="109">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آية الله العظمى أحمد بن يوسف الخوانساري، ولد في محرم سنة 1309هـ، زاد عدد مقلديه بعد موت البروجردي، له كتاب </w:t>
      </w:r>
      <w:r w:rsidRPr="00D96F07">
        <w:rPr>
          <w:rFonts w:cs="mylotus"/>
          <w:b/>
          <w:bCs/>
          <w:sz w:val="24"/>
          <w:szCs w:val="24"/>
          <w:rtl/>
        </w:rPr>
        <w:t>جامع المدارك في شرح المختصر النافع</w:t>
      </w:r>
      <w:r w:rsidRPr="00D96F07">
        <w:rPr>
          <w:rFonts w:cs="mylotus"/>
          <w:sz w:val="24"/>
          <w:szCs w:val="24"/>
          <w:rtl/>
        </w:rPr>
        <w:t>، توفي في آخر ربيع الآخر عام 1405هـ وعمره 96 سنة.</w:t>
      </w:r>
    </w:p>
  </w:footnote>
  <w:footnote w:id="110">
    <w:p w:rsidR="008A2895" w:rsidRPr="00D96F07" w:rsidRDefault="008A2895" w:rsidP="00D96F07">
      <w:pPr>
        <w:pStyle w:val="FootnoteText"/>
        <w:widowControl w:val="0"/>
        <w:spacing w:line="228" w:lineRule="auto"/>
        <w:ind w:left="454" w:hanging="454"/>
        <w:jc w:val="both"/>
        <w:rPr>
          <w:rFonts w:cs="mylotus"/>
          <w:sz w:val="24"/>
          <w:szCs w:val="24"/>
          <w:rtl/>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شهر خرداد هو الشهر الثالث في السنة الإيرانية ويقع بين 21 أيار إلى 20 حزيران. (المنقِّح).</w:t>
      </w:r>
      <w:r w:rsidRPr="00D96F07">
        <w:rPr>
          <w:rFonts w:cs="mylotus"/>
          <w:sz w:val="24"/>
          <w:szCs w:val="24"/>
          <w:rtl/>
        </w:rPr>
        <w:t xml:space="preserve"> </w:t>
      </w:r>
    </w:p>
  </w:footnote>
  <w:footnote w:id="11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كان النظام أيام الشاه ينص على منع </w:t>
      </w:r>
      <w:r w:rsidRPr="00D96F07">
        <w:rPr>
          <w:rFonts w:cs="mylotus" w:hint="cs"/>
          <w:sz w:val="24"/>
          <w:szCs w:val="24"/>
          <w:rtl/>
        </w:rPr>
        <w:t>إ</w:t>
      </w:r>
      <w:r w:rsidRPr="00D96F07">
        <w:rPr>
          <w:rFonts w:cs="mylotus"/>
          <w:sz w:val="24"/>
          <w:szCs w:val="24"/>
          <w:rtl/>
        </w:rPr>
        <w:t xml:space="preserve">عدام أي شخص يصل </w:t>
      </w:r>
      <w:r w:rsidRPr="00D96F07">
        <w:rPr>
          <w:rFonts w:cs="mylotus" w:hint="cs"/>
          <w:sz w:val="24"/>
          <w:szCs w:val="24"/>
          <w:rtl/>
        </w:rPr>
        <w:t>إ</w:t>
      </w:r>
      <w:r w:rsidRPr="00D96F07">
        <w:rPr>
          <w:rFonts w:cs="mylotus"/>
          <w:sz w:val="24"/>
          <w:szCs w:val="24"/>
          <w:rtl/>
        </w:rPr>
        <w:t xml:space="preserve">لى رتبة </w:t>
      </w:r>
      <w:r w:rsidRPr="00D96F07">
        <w:rPr>
          <w:rFonts w:cs="mylotus" w:hint="cs"/>
          <w:sz w:val="24"/>
          <w:szCs w:val="24"/>
          <w:rtl/>
        </w:rPr>
        <w:t>المرجعية.</w:t>
      </w:r>
    </w:p>
  </w:footnote>
  <w:footnote w:id="11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أقصد الرسالة التي زو</w:t>
      </w:r>
      <w:r w:rsidRPr="00D96F07">
        <w:rPr>
          <w:rFonts w:cs="mylotus" w:hint="cs"/>
          <w:sz w:val="24"/>
          <w:szCs w:val="24"/>
          <w:rtl/>
        </w:rPr>
        <w:t>َّ</w:t>
      </w:r>
      <w:r w:rsidRPr="00D96F07">
        <w:rPr>
          <w:rFonts w:cs="mylotus"/>
          <w:sz w:val="24"/>
          <w:szCs w:val="24"/>
          <w:rtl/>
        </w:rPr>
        <w:t>رها الشيخ مرتضى صابر الطوسي وجعل في أسفلها توقيعي زوراً</w:t>
      </w:r>
      <w:r w:rsidRPr="00D96F07">
        <w:rPr>
          <w:rFonts w:cs="mylotus" w:hint="cs"/>
          <w:sz w:val="24"/>
          <w:szCs w:val="24"/>
          <w:rtl/>
        </w:rPr>
        <w:t>،</w:t>
      </w:r>
      <w:r w:rsidRPr="00D96F07">
        <w:rPr>
          <w:rFonts w:cs="mylotus"/>
          <w:sz w:val="24"/>
          <w:szCs w:val="24"/>
          <w:rtl/>
        </w:rPr>
        <w:t xml:space="preserve"> ثم نشرها ووزعها بين الناس.</w:t>
      </w:r>
      <w:r w:rsidRPr="00D96F07">
        <w:rPr>
          <w:rFonts w:cs="mylotus" w:hint="cs"/>
          <w:sz w:val="24"/>
          <w:szCs w:val="24"/>
          <w:rtl/>
        </w:rPr>
        <w:t xml:space="preserve"> ال</w:t>
      </w:r>
      <w:r w:rsidRPr="00D96F07">
        <w:rPr>
          <w:rFonts w:cs="mylotus"/>
          <w:sz w:val="24"/>
          <w:szCs w:val="24"/>
          <w:rtl/>
        </w:rPr>
        <w:t>برقعي</w:t>
      </w:r>
      <w:r w:rsidRPr="00D96F07">
        <w:rPr>
          <w:rFonts w:cs="mylotus" w:hint="cs"/>
          <w:sz w:val="24"/>
          <w:szCs w:val="24"/>
          <w:rtl/>
        </w:rPr>
        <w:t>.</w:t>
      </w:r>
    </w:p>
  </w:footnote>
  <w:footnote w:id="11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صورة من الرسالة (الملحق رقم 5)</w:t>
      </w:r>
    </w:p>
  </w:footnote>
  <w:footnote w:id="11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صورة من الرسالة (الملحق رقم 6)</w:t>
      </w:r>
    </w:p>
  </w:footnote>
  <w:footnote w:id="11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(7)</w:t>
      </w:r>
    </w:p>
  </w:footnote>
  <w:footnote w:id="11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(8).</w:t>
      </w:r>
    </w:p>
  </w:footnote>
  <w:footnote w:id="11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كلبايكاني: محمّد رضا بن محمّد باقر الموسوي الكلبايكاني، مرجع سابق ولد في 1316هـ</w:t>
      </w:r>
      <w:r w:rsidRPr="00D96F07">
        <w:rPr>
          <w:rFonts w:cs="mylotus" w:hint="cs"/>
          <w:sz w:val="24"/>
          <w:szCs w:val="24"/>
          <w:rtl/>
        </w:rPr>
        <w:t>،</w:t>
      </w:r>
      <w:r w:rsidRPr="00D96F07">
        <w:rPr>
          <w:rFonts w:cs="mylotus"/>
          <w:sz w:val="24"/>
          <w:szCs w:val="24"/>
          <w:rtl/>
        </w:rPr>
        <w:t xml:space="preserve"> وتوفي عام 1414هـ</w:t>
      </w:r>
      <w:r w:rsidRPr="00D96F07">
        <w:rPr>
          <w:rFonts w:cs="mylotus" w:hint="cs"/>
          <w:sz w:val="24"/>
          <w:szCs w:val="24"/>
          <w:rtl/>
        </w:rPr>
        <w:t>.</w:t>
      </w:r>
    </w:p>
  </w:footnote>
  <w:footnote w:id="11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9</w:t>
      </w:r>
    </w:p>
  </w:footnote>
  <w:footnote w:id="119">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هذه الآية الواردة في سورة النحل آية (43) ومثلها الواردة في الآية السابعة من سورة الأنبياء، وللأسف فإن </w:t>
      </w:r>
      <w:r w:rsidRPr="00D96F07">
        <w:rPr>
          <w:rFonts w:cs="mylotus" w:hint="cs"/>
          <w:sz w:val="24"/>
          <w:szCs w:val="24"/>
          <w:rtl/>
        </w:rPr>
        <w:t xml:space="preserve">مشايخ الإمامية </w:t>
      </w:r>
      <w:r w:rsidRPr="00D96F07">
        <w:rPr>
          <w:rFonts w:cs="mylotus"/>
          <w:sz w:val="24"/>
          <w:szCs w:val="24"/>
          <w:rtl/>
        </w:rPr>
        <w:t>يستدلون بهذه الآية دائماً</w:t>
      </w:r>
      <w:r w:rsidRPr="00D96F07">
        <w:rPr>
          <w:rFonts w:cs="mylotus" w:hint="cs"/>
          <w:sz w:val="24"/>
          <w:szCs w:val="24"/>
          <w:rtl/>
        </w:rPr>
        <w:t>،</w:t>
      </w:r>
      <w:r w:rsidRPr="00D96F07">
        <w:rPr>
          <w:rFonts w:cs="mylotus"/>
          <w:sz w:val="24"/>
          <w:szCs w:val="24"/>
          <w:rtl/>
        </w:rPr>
        <w:t xml:space="preserve"> ويتركون صدر الآية الشريفة وهي: </w:t>
      </w:r>
      <w:r w:rsidRPr="00D96F07">
        <w:rPr>
          <w:rFonts w:cs="mylotus" w:hint="cs"/>
          <w:sz w:val="24"/>
          <w:szCs w:val="24"/>
          <w:rtl/>
        </w:rPr>
        <w:t>﴿</w:t>
      </w:r>
      <w:r w:rsidRPr="00B432B2">
        <w:rPr>
          <w:rFonts w:cs="KFGQPC Uthmanic Script HAFS"/>
          <w:sz w:val="24"/>
          <w:szCs w:val="24"/>
          <w:rtl/>
        </w:rPr>
        <w:t>وَمَا أَرْسَلْنَا مِنْ قَبْلِكَ إِلَّا رِجَالًا نُوحِي إِلَيْهِمْ فَاسْأَلُوا أَهْلَ الذِّكْرِ إِنْ كُنْتُمْ لا تَعْلَمُونَ</w:t>
      </w:r>
      <w:r w:rsidRPr="00D96F07">
        <w:rPr>
          <w:rFonts w:cs="mylotus" w:hint="cs"/>
          <w:sz w:val="24"/>
          <w:szCs w:val="24"/>
          <w:rtl/>
        </w:rPr>
        <w:t>﴾</w:t>
      </w:r>
      <w:r w:rsidRPr="00D96F07">
        <w:rPr>
          <w:rFonts w:cs="mylotus"/>
          <w:sz w:val="24"/>
          <w:szCs w:val="24"/>
          <w:rtl/>
        </w:rPr>
        <w:t xml:space="preserve"> [النحل:43]</w:t>
      </w:r>
      <w:r w:rsidRPr="00D96F07">
        <w:rPr>
          <w:rFonts w:cs="mylotus" w:hint="cs"/>
          <w:sz w:val="24"/>
          <w:szCs w:val="24"/>
          <w:rtl/>
        </w:rPr>
        <w:t xml:space="preserve">، </w:t>
      </w:r>
      <w:r w:rsidRPr="00D96F07">
        <w:rPr>
          <w:rFonts w:cs="mylotus"/>
          <w:sz w:val="24"/>
          <w:szCs w:val="24"/>
          <w:rtl/>
        </w:rPr>
        <w:t>وحقيقة الأمر: أن الآية لا علاقة لها بقضية التقليد، بل المراد أن الله تعالى يقول: أنتم تعلمون أن الأنبياء كانوا دائماً من الرجال الذین یوحی إلیهم فاسألوا أهل الكتاب حتى تطلعوا على هذه المسألة</w:t>
      </w:r>
      <w:r w:rsidRPr="00D96F07">
        <w:rPr>
          <w:rFonts w:cs="mylotus" w:hint="cs"/>
          <w:sz w:val="24"/>
          <w:szCs w:val="24"/>
          <w:rtl/>
        </w:rPr>
        <w:t xml:space="preserve"> بالذات</w:t>
      </w:r>
      <w:r w:rsidRPr="00D96F07">
        <w:rPr>
          <w:rFonts w:cs="mylotus"/>
          <w:sz w:val="24"/>
          <w:szCs w:val="24"/>
          <w:rtl/>
        </w:rPr>
        <w:t xml:space="preserve">، </w:t>
      </w:r>
      <w:r w:rsidRPr="00D96F07">
        <w:rPr>
          <w:rFonts w:cs="mylotus" w:hint="cs"/>
          <w:sz w:val="24"/>
          <w:szCs w:val="24"/>
          <w:rtl/>
        </w:rPr>
        <w:t>وتتأكدوا</w:t>
      </w:r>
      <w:r w:rsidRPr="00D96F07">
        <w:rPr>
          <w:rFonts w:cs="mylotus"/>
          <w:sz w:val="24"/>
          <w:szCs w:val="24"/>
          <w:rtl/>
        </w:rPr>
        <w:t xml:space="preserve"> </w:t>
      </w:r>
      <w:r w:rsidRPr="00D96F07">
        <w:rPr>
          <w:rFonts w:cs="mylotus" w:hint="cs"/>
          <w:sz w:val="24"/>
          <w:szCs w:val="24"/>
          <w:rtl/>
        </w:rPr>
        <w:t xml:space="preserve">من صحة </w:t>
      </w:r>
      <w:r w:rsidRPr="00D96F07">
        <w:rPr>
          <w:rFonts w:cs="mylotus"/>
          <w:sz w:val="24"/>
          <w:szCs w:val="24"/>
          <w:rtl/>
        </w:rPr>
        <w:t>ما ذكرنا</w:t>
      </w:r>
      <w:r w:rsidRPr="00D96F07">
        <w:rPr>
          <w:rFonts w:cs="mylotus" w:hint="cs"/>
          <w:sz w:val="24"/>
          <w:szCs w:val="24"/>
          <w:rtl/>
        </w:rPr>
        <w:t>ه</w:t>
      </w:r>
      <w:r w:rsidRPr="00D96F07">
        <w:rPr>
          <w:rFonts w:cs="mylotus"/>
          <w:sz w:val="24"/>
          <w:szCs w:val="24"/>
          <w:rtl/>
        </w:rPr>
        <w:t xml:space="preserve">، وليس المراد </w:t>
      </w:r>
      <w:r w:rsidRPr="00D96F07">
        <w:rPr>
          <w:rFonts w:cs="mylotus" w:hint="cs"/>
          <w:sz w:val="24"/>
          <w:szCs w:val="24"/>
          <w:rtl/>
        </w:rPr>
        <w:t>تقليد</w:t>
      </w:r>
      <w:r w:rsidRPr="00D96F07">
        <w:rPr>
          <w:rFonts w:cs="mylotus"/>
          <w:sz w:val="24"/>
          <w:szCs w:val="24"/>
          <w:rtl/>
        </w:rPr>
        <w:t xml:space="preserve"> أهل الكتاب، فالمقصود من السؤال التعل</w:t>
      </w:r>
      <w:r w:rsidRPr="00D96F07">
        <w:rPr>
          <w:rFonts w:cs="mylotus" w:hint="cs"/>
          <w:sz w:val="24"/>
          <w:szCs w:val="24"/>
          <w:rtl/>
        </w:rPr>
        <w:t>ُّ</w:t>
      </w:r>
      <w:r w:rsidRPr="00D96F07">
        <w:rPr>
          <w:rFonts w:cs="mylotus"/>
          <w:sz w:val="24"/>
          <w:szCs w:val="24"/>
          <w:rtl/>
        </w:rPr>
        <w:t>م، لاسيما وأن التقليد لا يوجب العلم والمعرفة</w:t>
      </w:r>
      <w:r w:rsidRPr="00D96F07">
        <w:rPr>
          <w:rFonts w:cs="mylotus" w:hint="cs"/>
          <w:sz w:val="24"/>
          <w:szCs w:val="24"/>
          <w:rtl/>
        </w:rPr>
        <w:t xml:space="preserve"> في حين أن الآية تقول: ﴿</w:t>
      </w:r>
      <w:r w:rsidRPr="00B432B2">
        <w:rPr>
          <w:rFonts w:cs="KFGQPC Uthmanic Script HAFS"/>
          <w:sz w:val="24"/>
          <w:szCs w:val="24"/>
          <w:rtl/>
        </w:rPr>
        <w:t>إِنْ كُنْتُمْ لا تَعْلَمُونَ</w:t>
      </w:r>
      <w:r w:rsidRPr="00D96F07">
        <w:rPr>
          <w:rFonts w:cs="mylotus" w:hint="cs"/>
          <w:sz w:val="24"/>
          <w:szCs w:val="24"/>
          <w:rtl/>
        </w:rPr>
        <w:t xml:space="preserve">﴾. </w:t>
      </w:r>
      <w:r w:rsidRPr="00D96F07">
        <w:rPr>
          <w:rFonts w:cs="mylotus"/>
          <w:sz w:val="24"/>
          <w:szCs w:val="24"/>
          <w:rtl/>
        </w:rPr>
        <w:t>كما أن الله قد حث الناس على التفكر والتعرف في الآية التي بعدها، ومعلوم أن التفكر والتقليد لا يجتمعان.</w:t>
      </w:r>
      <w:r w:rsidRPr="00D96F07">
        <w:rPr>
          <w:rFonts w:cs="mylotus" w:hint="cs"/>
          <w:sz w:val="24"/>
          <w:szCs w:val="24"/>
          <w:rtl/>
        </w:rPr>
        <w:t xml:space="preserve"> </w:t>
      </w:r>
      <w:r w:rsidRPr="00D96F07">
        <w:rPr>
          <w:rFonts w:cs="mylotus"/>
          <w:sz w:val="24"/>
          <w:szCs w:val="24"/>
          <w:rtl/>
        </w:rPr>
        <w:t>وجدير بالذکر أن الآية الکريمة الت</w:t>
      </w:r>
      <w:r w:rsidRPr="00D96F07">
        <w:rPr>
          <w:rFonts w:cs="mylotus" w:hint="cs"/>
          <w:sz w:val="24"/>
          <w:szCs w:val="24"/>
          <w:rtl/>
        </w:rPr>
        <w:t>ي</w:t>
      </w:r>
      <w:r w:rsidRPr="00D96F07">
        <w:rPr>
          <w:rFonts w:cs="mylotus"/>
          <w:sz w:val="24"/>
          <w:szCs w:val="24"/>
          <w:rtl/>
        </w:rPr>
        <w:t xml:space="preserve"> ف</w:t>
      </w:r>
      <w:r w:rsidRPr="00D96F07">
        <w:rPr>
          <w:rFonts w:cs="mylotus" w:hint="cs"/>
          <w:sz w:val="24"/>
          <w:szCs w:val="24"/>
          <w:rtl/>
        </w:rPr>
        <w:t>ي</w:t>
      </w:r>
      <w:r w:rsidRPr="00D96F07">
        <w:rPr>
          <w:rFonts w:cs="mylotus"/>
          <w:sz w:val="24"/>
          <w:szCs w:val="24"/>
          <w:rtl/>
        </w:rPr>
        <w:t xml:space="preserve"> سورة الشوری ليست فيها لفظة (مِن). (برقعي)</w:t>
      </w:r>
    </w:p>
  </w:footnote>
  <w:footnote w:id="12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 يوافق 1399هـ / 197</w:t>
      </w:r>
      <w:r w:rsidRPr="00D96F07">
        <w:rPr>
          <w:rFonts w:cs="mylotus" w:hint="cs"/>
          <w:sz w:val="24"/>
          <w:szCs w:val="24"/>
          <w:rtl/>
        </w:rPr>
        <w:t>8</w:t>
      </w:r>
      <w:r w:rsidRPr="00D96F07">
        <w:rPr>
          <w:rFonts w:cs="mylotus"/>
          <w:sz w:val="24"/>
          <w:szCs w:val="24"/>
          <w:rtl/>
        </w:rPr>
        <w:t>م</w:t>
      </w:r>
      <w:r w:rsidRPr="00D96F07">
        <w:rPr>
          <w:rFonts w:cs="mylotus" w:hint="cs"/>
          <w:sz w:val="24"/>
          <w:szCs w:val="24"/>
          <w:rtl/>
        </w:rPr>
        <w:t>. (المُحَقِّق)</w:t>
      </w:r>
    </w:p>
  </w:footnote>
  <w:footnote w:id="12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يوافق </w:t>
      </w:r>
      <w:r w:rsidRPr="00D96F07">
        <w:rPr>
          <w:rFonts w:cs="mylotus" w:hint="cs"/>
          <w:sz w:val="24"/>
          <w:szCs w:val="24"/>
          <w:rtl/>
        </w:rPr>
        <w:t>12/9/1978م. (المُحَقِّق)</w:t>
      </w:r>
    </w:p>
  </w:footnote>
  <w:footnote w:id="12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يُوافق: 10/11/1397هـ.ق. و 23/10/1977م. (المُحَقِّق)</w:t>
      </w:r>
    </w:p>
  </w:footnote>
  <w:footnote w:id="12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انظر الوثيقة في الملحق رقم 10.</w:t>
      </w:r>
    </w:p>
  </w:footnote>
  <w:footnote w:id="12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قلمدار</w:t>
      </w:r>
      <w:r w:rsidRPr="00D96F07">
        <w:rPr>
          <w:rFonts w:cs="mylotus" w:hint="cs"/>
          <w:sz w:val="24"/>
          <w:szCs w:val="24"/>
          <w:rtl/>
        </w:rPr>
        <w:t>ا</w:t>
      </w:r>
      <w:r w:rsidRPr="00D96F07">
        <w:rPr>
          <w:rFonts w:cs="mylotus"/>
          <w:sz w:val="24"/>
          <w:szCs w:val="24"/>
          <w:rtl/>
        </w:rPr>
        <w:t>ن: هو حيدر علي بن إسماعيل قلمدار</w:t>
      </w:r>
      <w:r w:rsidRPr="00D96F07">
        <w:rPr>
          <w:rFonts w:cs="mylotus" w:hint="cs"/>
          <w:sz w:val="24"/>
          <w:szCs w:val="24"/>
          <w:rtl/>
        </w:rPr>
        <w:t>ا</w:t>
      </w:r>
      <w:r w:rsidRPr="00D96F07">
        <w:rPr>
          <w:rFonts w:cs="mylotus"/>
          <w:sz w:val="24"/>
          <w:szCs w:val="24"/>
          <w:rtl/>
        </w:rPr>
        <w:t>ن (أي صاحب القلم) القمي</w:t>
      </w:r>
      <w:r w:rsidRPr="00D96F07">
        <w:rPr>
          <w:rFonts w:cs="mylotus" w:hint="cs"/>
          <w:sz w:val="24"/>
          <w:szCs w:val="24"/>
          <w:rtl/>
        </w:rPr>
        <w:t xml:space="preserve">. </w:t>
      </w:r>
      <w:r w:rsidRPr="00D96F07">
        <w:rPr>
          <w:rFonts w:cs="mylotus"/>
          <w:sz w:val="24"/>
          <w:szCs w:val="24"/>
          <w:rtl/>
        </w:rPr>
        <w:t xml:space="preserve">ولد المرحوم حيدر علي بن إسماعيل قلمداران في قرية "ديزيجان" من أعمال مدينة قم في إيران سنة 1913م. من أبوين قرويين فقيرين، وبدأ دراسته بتعلم القرآن الكريم في كتَّاب القرية، وكان كثير الشغف بالقراءة والبحث ومطالعة الكتب الإسلامية منذ صغره، وما لبث ـ وهو لا يزال في ريعان الشباب ـ أن قرض الشعر وأصبح كاتباً في عدد من المجلات التي كانت تصدر في عصره في قم وطهران، وعمل في سلك التدريس في مدارس مدينة قم، وكان يسخِّر قلمه لكتابة المقالات الإسلامية التي يدافع فيها عن تعاليم الدين الحنيف، ويردّ على مخالفي الإسلام، ويدعو لإصلاح الأوضاع وإيقاظ همم المسلمين، وقد جمع هذا الاتجاه الديني الإصلاحي بينه وبين مفكري إيران الإسلاميين التجديديين المنوَّرين في عصره لا سيما المرحوم الدكتور الشهيد علي شريعتي، ولكن الشخص الذي تأثّر به </w:t>
      </w:r>
      <w:r w:rsidRPr="00D96F07">
        <w:rPr>
          <w:rFonts w:cs="mylotus" w:hint="cs"/>
          <w:sz w:val="24"/>
          <w:szCs w:val="24"/>
          <w:rtl/>
        </w:rPr>
        <w:t>قلمداران</w:t>
      </w:r>
      <w:r w:rsidRPr="00D96F07">
        <w:rPr>
          <w:rFonts w:cs="mylotus"/>
          <w:sz w:val="24"/>
          <w:szCs w:val="24"/>
          <w:rtl/>
        </w:rPr>
        <w:t xml:space="preserve"> أكثر من أي شخصية أخرى كان المرجع العراقي المجاهد، آية الله الشيخ محمد مهدي الخالصي (رحمه الله) الذي كان آنذاك منفياً إلى إيران من قبل السلطات الإنجليزية في العراق، وكان بدءُ تعرُّفِ المرحوم قلمداران على الشيخ الخالصي (رحمه الله) عبر ترجمته لكتبه التي أعجب بها كثيراً مثل ترجمته لكتاب "الإسلام سبيل السعادة والسلام" وكتاب "إحياء الشريعة" وهو دورة فقهية عقائدية عصرية في المذهب الجعفري في ثلاثة مجلدات، ثم أعقب ذلك مراسلات بينه وبين الشيخ الخالصي، سعى بعدها الأستاذ قلمداران للقا</w:t>
      </w:r>
      <w:r w:rsidRPr="00D96F07">
        <w:rPr>
          <w:rFonts w:cs="mylotus" w:hint="cs"/>
          <w:sz w:val="24"/>
          <w:szCs w:val="24"/>
          <w:rtl/>
        </w:rPr>
        <w:t>ئه</w:t>
      </w:r>
      <w:r w:rsidRPr="00D96F07">
        <w:rPr>
          <w:rFonts w:cs="mylotus"/>
          <w:sz w:val="24"/>
          <w:szCs w:val="24"/>
          <w:rtl/>
        </w:rPr>
        <w:t xml:space="preserve"> </w:t>
      </w:r>
      <w:r w:rsidRPr="00D96F07">
        <w:rPr>
          <w:rFonts w:cs="mylotus" w:hint="cs"/>
          <w:sz w:val="24"/>
          <w:szCs w:val="24"/>
          <w:rtl/>
        </w:rPr>
        <w:t>ف</w:t>
      </w:r>
      <w:r w:rsidRPr="00D96F07">
        <w:rPr>
          <w:rFonts w:cs="mylotus"/>
          <w:sz w:val="24"/>
          <w:szCs w:val="24"/>
          <w:rtl/>
        </w:rPr>
        <w:t xml:space="preserve">حظي بذلك أكثر من مرة، ولكن المرحوم قلمداران قال وهو يروي قصّة تعرفه على الشيخ الخالصي وأفكاره الإصلاحية، أنه وجد الشيخ الخالصي رغم وافر علمه وجرأته في الحق وإصلاحاته </w:t>
      </w:r>
      <w:r w:rsidRPr="00D96F07">
        <w:rPr>
          <w:rFonts w:cs="mylotus" w:hint="cs"/>
          <w:sz w:val="24"/>
          <w:szCs w:val="24"/>
          <w:rtl/>
        </w:rPr>
        <w:t>المهمة</w:t>
      </w:r>
      <w:r w:rsidRPr="00D96F07">
        <w:rPr>
          <w:rFonts w:cs="mylotus"/>
          <w:sz w:val="24"/>
          <w:szCs w:val="24"/>
          <w:rtl/>
        </w:rPr>
        <w:t xml:space="preserve"> قد توقف عند حدود الأصول المسلّمة المجمع عليها لمذهب الإمامية، أمّا هو فلم يجد داعياً ـ على حد قوله ـ لهذا التهيُّب، بل تجاوز شيخه ومقتداه الخالصي بخطوات للأمام </w:t>
      </w:r>
      <w:r w:rsidRPr="00D96F07">
        <w:rPr>
          <w:rFonts w:cs="mylotus" w:hint="cs"/>
          <w:sz w:val="24"/>
          <w:szCs w:val="24"/>
          <w:rtl/>
        </w:rPr>
        <w:t>وكسر طوق المذهبية ونقض بعض ما أصبح من مُسلَّمات المذهب الإمامي الاثني عشري فرأى عدم صحة</w:t>
      </w:r>
      <w:r w:rsidRPr="00D96F07">
        <w:rPr>
          <w:rFonts w:cs="mylotus"/>
          <w:sz w:val="24"/>
          <w:szCs w:val="24"/>
          <w:rtl/>
        </w:rPr>
        <w:t xml:space="preserve"> </w:t>
      </w:r>
      <w:r w:rsidRPr="00D96F07">
        <w:rPr>
          <w:rFonts w:cs="mylotus" w:hint="cs"/>
          <w:sz w:val="24"/>
          <w:szCs w:val="24"/>
          <w:rtl/>
        </w:rPr>
        <w:t xml:space="preserve">إيجاب أداء </w:t>
      </w:r>
      <w:r w:rsidRPr="00D96F07">
        <w:rPr>
          <w:rFonts w:cs="mylotus"/>
          <w:sz w:val="24"/>
          <w:szCs w:val="24"/>
          <w:rtl/>
        </w:rPr>
        <w:t>خمس المكاسب والأرباح</w:t>
      </w:r>
      <w:r w:rsidRPr="00D96F07">
        <w:rPr>
          <w:rFonts w:cs="mylotus" w:hint="cs"/>
          <w:sz w:val="24"/>
          <w:szCs w:val="24"/>
          <w:rtl/>
        </w:rPr>
        <w:t xml:space="preserve"> للمراجع</w:t>
      </w:r>
      <w:r w:rsidRPr="00D96F07">
        <w:rPr>
          <w:rFonts w:cs="mylotus"/>
          <w:sz w:val="24"/>
          <w:szCs w:val="24"/>
          <w:rtl/>
        </w:rPr>
        <w:t>، و</w:t>
      </w:r>
      <w:r w:rsidRPr="00D96F07">
        <w:rPr>
          <w:rFonts w:cs="mylotus" w:hint="cs"/>
          <w:sz w:val="24"/>
          <w:szCs w:val="24"/>
          <w:rtl/>
        </w:rPr>
        <w:t xml:space="preserve">نفى النص على </w:t>
      </w:r>
      <w:r w:rsidRPr="00D96F07">
        <w:rPr>
          <w:rFonts w:cs="mylotus"/>
          <w:sz w:val="24"/>
          <w:szCs w:val="24"/>
          <w:rtl/>
        </w:rPr>
        <w:t xml:space="preserve">الأئمة الاثني </w:t>
      </w:r>
      <w:r w:rsidRPr="00D96F07">
        <w:rPr>
          <w:rFonts w:cs="mylotus" w:hint="cs"/>
          <w:sz w:val="24"/>
          <w:szCs w:val="24"/>
          <w:rtl/>
        </w:rPr>
        <w:t>وقال أن</w:t>
      </w:r>
      <w:r w:rsidRPr="00D96F07">
        <w:rPr>
          <w:rFonts w:cs="mylotus"/>
          <w:sz w:val="24"/>
          <w:szCs w:val="24"/>
          <w:rtl/>
        </w:rPr>
        <w:t xml:space="preserve">هم </w:t>
      </w:r>
      <w:r w:rsidRPr="00D96F07">
        <w:rPr>
          <w:rFonts w:cs="mylotus" w:hint="cs"/>
          <w:sz w:val="24"/>
          <w:szCs w:val="24"/>
          <w:rtl/>
        </w:rPr>
        <w:t xml:space="preserve">كانوا </w:t>
      </w:r>
      <w:r w:rsidRPr="00D96F07">
        <w:rPr>
          <w:rFonts w:cs="mylotus"/>
          <w:sz w:val="24"/>
          <w:szCs w:val="24"/>
          <w:rtl/>
        </w:rPr>
        <w:t>علماء رباني</w:t>
      </w:r>
      <w:r w:rsidRPr="00D96F07">
        <w:rPr>
          <w:rFonts w:cs="mylotus" w:hint="cs"/>
          <w:sz w:val="24"/>
          <w:szCs w:val="24"/>
          <w:rtl/>
        </w:rPr>
        <w:t>ي</w:t>
      </w:r>
      <w:r w:rsidRPr="00D96F07">
        <w:rPr>
          <w:rFonts w:cs="mylotus"/>
          <w:sz w:val="24"/>
          <w:szCs w:val="24"/>
          <w:rtl/>
        </w:rPr>
        <w:t>ن وفقهاء مجتهد</w:t>
      </w:r>
      <w:r w:rsidRPr="00D96F07">
        <w:rPr>
          <w:rFonts w:cs="mylotus" w:hint="cs"/>
          <w:sz w:val="24"/>
          <w:szCs w:val="24"/>
          <w:rtl/>
        </w:rPr>
        <w:t>ي</w:t>
      </w:r>
      <w:r w:rsidRPr="00D96F07">
        <w:rPr>
          <w:rFonts w:cs="mylotus"/>
          <w:sz w:val="24"/>
          <w:szCs w:val="24"/>
          <w:rtl/>
        </w:rPr>
        <w:t xml:space="preserve">ن، </w:t>
      </w:r>
      <w:r w:rsidRPr="00D96F07">
        <w:rPr>
          <w:rFonts w:cs="mylotus" w:hint="cs"/>
          <w:sz w:val="24"/>
          <w:szCs w:val="24"/>
          <w:rtl/>
        </w:rPr>
        <w:t>وخيرة أهل</w:t>
      </w:r>
      <w:r w:rsidRPr="00D96F07">
        <w:rPr>
          <w:rFonts w:cs="mylotus"/>
          <w:sz w:val="24"/>
          <w:szCs w:val="24"/>
          <w:rtl/>
        </w:rPr>
        <w:t xml:space="preserve"> عصرهم وأولاهم بالاتباع بالنظر لكفاءاتهم الذاتية وقربهم من جدهم رسول الله - صلى الله عليه و</w:t>
      </w:r>
      <w:r w:rsidRPr="00D96F07">
        <w:rPr>
          <w:rFonts w:cs="mylotus" w:hint="cs"/>
          <w:sz w:val="24"/>
          <w:szCs w:val="24"/>
          <w:rtl/>
        </w:rPr>
        <w:t>آله و</w:t>
      </w:r>
      <w:r w:rsidRPr="00D96F07">
        <w:rPr>
          <w:rFonts w:cs="mylotus"/>
          <w:sz w:val="24"/>
          <w:szCs w:val="24"/>
          <w:rtl/>
        </w:rPr>
        <w:t>سلم - علماً ونسباً</w:t>
      </w:r>
      <w:r w:rsidRPr="00D96F07">
        <w:rPr>
          <w:rFonts w:cs="mylotus" w:hint="cs"/>
          <w:sz w:val="24"/>
          <w:szCs w:val="24"/>
          <w:rtl/>
        </w:rPr>
        <w:t xml:space="preserve"> لا أكثر</w:t>
      </w:r>
      <w:r w:rsidRPr="00D96F07">
        <w:rPr>
          <w:rFonts w:cs="mylotus"/>
          <w:sz w:val="24"/>
          <w:szCs w:val="24"/>
          <w:rtl/>
        </w:rPr>
        <w:t>، وكذلك قال بأنه لا ثبوت لإمامٍ غائبٍ مستترٍ إلى الآن ولا رجعة ولا عصمة مطلقة لأحد إلا عصمة رسول الله - صلى الله عليه و</w:t>
      </w:r>
      <w:r w:rsidRPr="00D96F07">
        <w:rPr>
          <w:rFonts w:cs="mylotus" w:hint="cs"/>
          <w:sz w:val="24"/>
          <w:szCs w:val="24"/>
          <w:rtl/>
        </w:rPr>
        <w:t xml:space="preserve">آله </w:t>
      </w:r>
      <w:r w:rsidRPr="00D96F07">
        <w:rPr>
          <w:rFonts w:cs="mylotus"/>
          <w:sz w:val="24"/>
          <w:szCs w:val="24"/>
          <w:rtl/>
        </w:rPr>
        <w:t>وسلم - في تبليغ رسالات ربه، ورأى كذلك، من خلال دراسته لتاريخ زيارة القبور في الإسلام، عدم صحة نصب القباب وإقامة المساجد على أضرحة الصالحين سواء من أئمة آل البيت أو أولادهم وأحفادهم، وخطأ زخرفتها وجعلها معابد لها سدنة وحجاج وطائفين يطوفون بها داعين مستغيثين بأصحابها، وكان يرى ذلك مظهراً من مظاهر الإشراك في العبادة، وقد ألّف في هذا المضمار كتاب "</w:t>
      </w:r>
      <w:r w:rsidRPr="00D96F07">
        <w:rPr>
          <w:rFonts w:cs="mylotus"/>
          <w:b/>
          <w:bCs/>
          <w:sz w:val="24"/>
          <w:szCs w:val="24"/>
          <w:rtl/>
        </w:rPr>
        <w:t>راه نجات از شر غلاة</w:t>
      </w:r>
      <w:r w:rsidRPr="00D96F07">
        <w:rPr>
          <w:rFonts w:cs="mylotus"/>
          <w:sz w:val="24"/>
          <w:szCs w:val="24"/>
          <w:rtl/>
        </w:rPr>
        <w:t xml:space="preserve"> " أي: طريق النجاة من شر الغلاة، المؤلَّف من خمسة أجزاء: هي</w:t>
      </w:r>
      <w:r w:rsidRPr="00D96F07">
        <w:rPr>
          <w:rFonts w:cs="mylotus" w:hint="cs"/>
          <w:sz w:val="24"/>
          <w:szCs w:val="24"/>
          <w:rtl/>
        </w:rPr>
        <w:t xml:space="preserve"> </w:t>
      </w:r>
      <w:r w:rsidRPr="00D96F07">
        <w:rPr>
          <w:rFonts w:cs="mylotus"/>
          <w:sz w:val="24"/>
          <w:szCs w:val="24"/>
          <w:rtl/>
        </w:rPr>
        <w:t>"</w:t>
      </w:r>
      <w:r w:rsidRPr="00D96F07">
        <w:rPr>
          <w:rFonts w:cs="mylotus"/>
          <w:b/>
          <w:bCs/>
          <w:sz w:val="24"/>
          <w:szCs w:val="24"/>
          <w:rtl/>
        </w:rPr>
        <w:t>علم غيب إمام</w:t>
      </w:r>
      <w:r w:rsidRPr="00D96F07">
        <w:rPr>
          <w:rFonts w:cs="mylotus"/>
          <w:sz w:val="24"/>
          <w:szCs w:val="24"/>
          <w:rtl/>
        </w:rPr>
        <w:t>"، "</w:t>
      </w:r>
      <w:r w:rsidRPr="00D96F07">
        <w:rPr>
          <w:rFonts w:cs="mylotus"/>
          <w:b/>
          <w:bCs/>
          <w:sz w:val="24"/>
          <w:szCs w:val="24"/>
          <w:rtl/>
        </w:rPr>
        <w:t>بحث در ولايت وحقيقت آن</w:t>
      </w:r>
      <w:r w:rsidRPr="00D96F07">
        <w:rPr>
          <w:rFonts w:cs="mylotus"/>
          <w:sz w:val="24"/>
          <w:szCs w:val="24"/>
          <w:rtl/>
        </w:rPr>
        <w:t xml:space="preserve">" </w:t>
      </w:r>
      <w:r w:rsidRPr="00D96F07">
        <w:rPr>
          <w:rFonts w:cs="mylotus" w:hint="cs"/>
          <w:sz w:val="24"/>
          <w:szCs w:val="24"/>
          <w:rtl/>
        </w:rPr>
        <w:t>و</w:t>
      </w:r>
      <w:r w:rsidRPr="00D96F07">
        <w:rPr>
          <w:rFonts w:cs="mylotus"/>
          <w:sz w:val="24"/>
          <w:szCs w:val="24"/>
          <w:rtl/>
        </w:rPr>
        <w:t xml:space="preserve"> "</w:t>
      </w:r>
      <w:r w:rsidRPr="00D96F07">
        <w:rPr>
          <w:rFonts w:cs="mylotus"/>
          <w:b/>
          <w:bCs/>
          <w:sz w:val="24"/>
          <w:szCs w:val="24"/>
          <w:rtl/>
        </w:rPr>
        <w:t>بحث در شفاعت</w:t>
      </w:r>
      <w:r w:rsidRPr="00D96F07">
        <w:rPr>
          <w:rFonts w:cs="mylotus"/>
          <w:sz w:val="24"/>
          <w:szCs w:val="24"/>
          <w:rtl/>
        </w:rPr>
        <w:t xml:space="preserve">" أي بحث حول الشفاعة، </w:t>
      </w:r>
      <w:r w:rsidRPr="00D96F07">
        <w:rPr>
          <w:rFonts w:cs="mylotus" w:hint="cs"/>
          <w:sz w:val="24"/>
          <w:szCs w:val="24"/>
          <w:rtl/>
        </w:rPr>
        <w:t>و</w:t>
      </w:r>
      <w:r w:rsidRPr="00D96F07">
        <w:rPr>
          <w:rFonts w:cs="mylotus"/>
          <w:sz w:val="24"/>
          <w:szCs w:val="24"/>
          <w:rtl/>
        </w:rPr>
        <w:t>"</w:t>
      </w:r>
      <w:r w:rsidRPr="00D96F07">
        <w:rPr>
          <w:rFonts w:cs="mylotus"/>
          <w:b/>
          <w:bCs/>
          <w:sz w:val="24"/>
          <w:szCs w:val="24"/>
          <w:rtl/>
        </w:rPr>
        <w:t>بحث در غلوّ وغاليان</w:t>
      </w:r>
      <w:r w:rsidRPr="00D96F07">
        <w:rPr>
          <w:rFonts w:cs="mylotus"/>
          <w:sz w:val="24"/>
          <w:szCs w:val="24"/>
          <w:rtl/>
        </w:rPr>
        <w:t>" أي بحث حول الغلو والغلاة (و طُبِع</w:t>
      </w:r>
      <w:r w:rsidRPr="00D96F07">
        <w:rPr>
          <w:rFonts w:cs="mylotus" w:hint="cs"/>
          <w:sz w:val="24"/>
          <w:szCs w:val="24"/>
          <w:rtl/>
        </w:rPr>
        <w:t xml:space="preserve"> الأخيران</w:t>
      </w:r>
      <w:r w:rsidRPr="00D96F07">
        <w:rPr>
          <w:rFonts w:cs="mylotus"/>
          <w:sz w:val="24"/>
          <w:szCs w:val="24"/>
          <w:rtl/>
        </w:rPr>
        <w:t xml:space="preserve"> مع بعضهما </w:t>
      </w:r>
      <w:r w:rsidRPr="00D96F07">
        <w:rPr>
          <w:rFonts w:cs="mylotus" w:hint="cs"/>
          <w:sz w:val="24"/>
          <w:szCs w:val="24"/>
          <w:rtl/>
        </w:rPr>
        <w:t xml:space="preserve">في </w:t>
      </w:r>
      <w:r w:rsidRPr="00D96F07">
        <w:rPr>
          <w:rFonts w:cs="mylotus"/>
          <w:sz w:val="24"/>
          <w:szCs w:val="24"/>
          <w:rtl/>
        </w:rPr>
        <w:t>كتاب واحد)، و"</w:t>
      </w:r>
      <w:r w:rsidRPr="00D96F07">
        <w:rPr>
          <w:rFonts w:cs="mylotus"/>
          <w:b/>
          <w:bCs/>
          <w:sz w:val="24"/>
          <w:szCs w:val="24"/>
          <w:rtl/>
        </w:rPr>
        <w:t>بحث در حقيقت زيارت وتعمير مقابر</w:t>
      </w:r>
      <w:r w:rsidRPr="00D96F07">
        <w:rPr>
          <w:rFonts w:cs="mylotus"/>
          <w:sz w:val="24"/>
          <w:szCs w:val="24"/>
          <w:rtl/>
        </w:rPr>
        <w:t>" أي بحث حول حقيقة زيارة القبور وتشييد الأضرحة.</w:t>
      </w:r>
    </w:p>
    <w:p w:rsidR="008A2895" w:rsidRPr="00D96F07" w:rsidRDefault="008A2895" w:rsidP="00D96F07">
      <w:pPr>
        <w:pStyle w:val="FootnoteText"/>
        <w:spacing w:line="228" w:lineRule="auto"/>
        <w:ind w:left="316"/>
        <w:jc w:val="both"/>
        <w:rPr>
          <w:rFonts w:cs="mylotus"/>
          <w:sz w:val="24"/>
          <w:szCs w:val="24"/>
        </w:rPr>
      </w:pPr>
      <w:r w:rsidRPr="00D96F07">
        <w:rPr>
          <w:rFonts w:cs="mylotus" w:hint="cs"/>
          <w:sz w:val="24"/>
          <w:szCs w:val="24"/>
          <w:rtl/>
        </w:rPr>
        <w:t>ولكن أهم كتبه كتابه الشهير «</w:t>
      </w:r>
      <w:r w:rsidRPr="00D96F07">
        <w:rPr>
          <w:rFonts w:cs="mylotus" w:hint="cs"/>
          <w:b/>
          <w:bCs/>
          <w:sz w:val="24"/>
          <w:szCs w:val="24"/>
          <w:rtl/>
        </w:rPr>
        <w:t>شاهراه اتحاد يا بررسى نصوص امامت</w:t>
      </w:r>
      <w:r w:rsidRPr="00D96F07">
        <w:rPr>
          <w:rFonts w:cs="mylotus" w:hint="cs"/>
          <w:sz w:val="24"/>
          <w:szCs w:val="24"/>
          <w:rtl/>
        </w:rPr>
        <w:t xml:space="preserve">» أي </w:t>
      </w:r>
      <w:r w:rsidRPr="00D96F07">
        <w:rPr>
          <w:rFonts w:cs="mylotus"/>
          <w:sz w:val="24"/>
          <w:szCs w:val="24"/>
          <w:rtl/>
        </w:rPr>
        <w:t>(</w:t>
      </w:r>
      <w:r w:rsidRPr="00D96F07">
        <w:rPr>
          <w:rFonts w:cs="mylotus"/>
          <w:b/>
          <w:bCs/>
          <w:sz w:val="24"/>
          <w:szCs w:val="24"/>
          <w:rtl/>
        </w:rPr>
        <w:t>طريق الاتحاد أو دراسة و تمحيص روايات النص على الأئمة</w:t>
      </w:r>
      <w:r w:rsidRPr="00D96F07">
        <w:rPr>
          <w:rFonts w:cs="mylotus"/>
          <w:sz w:val="24"/>
          <w:szCs w:val="24"/>
          <w:rtl/>
        </w:rPr>
        <w:t xml:space="preserve">) </w:t>
      </w:r>
      <w:r w:rsidRPr="00D96F07">
        <w:rPr>
          <w:rFonts w:cs="mylotus" w:hint="cs"/>
          <w:sz w:val="24"/>
          <w:szCs w:val="24"/>
          <w:rtl/>
        </w:rPr>
        <w:t xml:space="preserve">وقد تعرَّض بسبب تأليفه هذا الكتاب </w:t>
      </w:r>
      <w:r w:rsidRPr="00D96F07">
        <w:rPr>
          <w:rFonts w:cs="mylotus"/>
          <w:sz w:val="24"/>
          <w:szCs w:val="24"/>
          <w:rtl/>
        </w:rPr>
        <w:t>إلى محاولة اغتيال أواسط السبعين من القرن الميلادي الماضي</w:t>
      </w:r>
      <w:r>
        <w:rPr>
          <w:rFonts w:cs="mylotus"/>
          <w:sz w:val="24"/>
          <w:szCs w:val="24"/>
          <w:rtl/>
        </w:rPr>
        <w:t>،</w:t>
      </w:r>
      <w:r w:rsidRPr="00D96F07">
        <w:rPr>
          <w:rFonts w:cs="mylotus"/>
          <w:sz w:val="24"/>
          <w:szCs w:val="24"/>
          <w:rtl/>
        </w:rPr>
        <w:t xml:space="preserve"> </w:t>
      </w:r>
      <w:r w:rsidRPr="00D96F07">
        <w:rPr>
          <w:rFonts w:cs="mylotus" w:hint="cs"/>
          <w:sz w:val="24"/>
          <w:szCs w:val="24"/>
          <w:rtl/>
        </w:rPr>
        <w:t>ومن كتبه المهمة الأخرى</w:t>
      </w:r>
      <w:r w:rsidRPr="00D96F07">
        <w:rPr>
          <w:rFonts w:cs="mylotus"/>
          <w:sz w:val="24"/>
          <w:szCs w:val="24"/>
          <w:rtl/>
        </w:rPr>
        <w:t xml:space="preserve"> كتاب "</w:t>
      </w:r>
      <w:r w:rsidRPr="00D96F07">
        <w:rPr>
          <w:rFonts w:cs="mylotus"/>
          <w:b/>
          <w:bCs/>
          <w:sz w:val="24"/>
          <w:szCs w:val="24"/>
          <w:rtl/>
        </w:rPr>
        <w:t>بحث حول أهم واجب بعد الصلاة أي فريضة الزكاة</w:t>
      </w:r>
      <w:r w:rsidRPr="00D96F07">
        <w:rPr>
          <w:rFonts w:cs="mylotus"/>
          <w:sz w:val="24"/>
          <w:szCs w:val="24"/>
          <w:rtl/>
        </w:rPr>
        <w:t>"، أثبت فيه وجوب الزكاة في جميع المزروعات والممتلكات والأموال وعدم انحصارها في الأصناف التسعة، وكتاب "</w:t>
      </w:r>
      <w:r w:rsidRPr="00D96F07">
        <w:rPr>
          <w:rFonts w:cs="mylotus"/>
          <w:b/>
          <w:bCs/>
          <w:sz w:val="24"/>
          <w:szCs w:val="24"/>
          <w:rtl/>
        </w:rPr>
        <w:t>الخُمس في الكتاب والسنة</w:t>
      </w:r>
      <w:r w:rsidRPr="00D96F07">
        <w:rPr>
          <w:rFonts w:cs="mylotus"/>
          <w:sz w:val="24"/>
          <w:szCs w:val="24"/>
          <w:rtl/>
        </w:rPr>
        <w:t xml:space="preserve">" </w:t>
      </w:r>
      <w:r w:rsidRPr="00D96F07">
        <w:rPr>
          <w:rFonts w:cs="mylotus" w:hint="cs"/>
          <w:sz w:val="24"/>
          <w:szCs w:val="24"/>
          <w:rtl/>
        </w:rPr>
        <w:t xml:space="preserve">وهو </w:t>
      </w:r>
      <w:r w:rsidRPr="00D96F07">
        <w:rPr>
          <w:rFonts w:cs="mylotus"/>
          <w:sz w:val="24"/>
          <w:szCs w:val="24"/>
          <w:rtl/>
        </w:rPr>
        <w:t xml:space="preserve">بحث روائي رجالي فقهي ضخم </w:t>
      </w:r>
      <w:r w:rsidRPr="00D96F07">
        <w:rPr>
          <w:rFonts w:cs="mylotus" w:hint="cs"/>
          <w:sz w:val="24"/>
          <w:szCs w:val="24"/>
          <w:rtl/>
        </w:rPr>
        <w:t xml:space="preserve">وفذّ، </w:t>
      </w:r>
      <w:r w:rsidRPr="00D96F07">
        <w:rPr>
          <w:rFonts w:cs="mylotus"/>
          <w:sz w:val="24"/>
          <w:szCs w:val="24"/>
          <w:rtl/>
        </w:rPr>
        <w:t>أثبت فيه أثبت فيه عدم وجود أساس قرآني ولا نبوي لأخذ الخُمس من جميع المكاسب والأرباح</w:t>
      </w:r>
      <w:r w:rsidRPr="00D96F07">
        <w:rPr>
          <w:rFonts w:cs="mylotus" w:hint="cs"/>
          <w:sz w:val="24"/>
          <w:szCs w:val="24"/>
          <w:rtl/>
        </w:rPr>
        <w:t xml:space="preserve">. </w:t>
      </w:r>
      <w:r w:rsidRPr="00D96F07">
        <w:rPr>
          <w:rFonts w:cs="mylotus"/>
          <w:sz w:val="24"/>
          <w:szCs w:val="24"/>
          <w:rtl/>
        </w:rPr>
        <w:t xml:space="preserve"> </w:t>
      </w:r>
      <w:r w:rsidRPr="00D96F07">
        <w:rPr>
          <w:rFonts w:cs="mylotus" w:hint="cs"/>
          <w:sz w:val="24"/>
          <w:szCs w:val="24"/>
          <w:rtl/>
        </w:rPr>
        <w:t xml:space="preserve">  </w:t>
      </w:r>
      <w:r w:rsidRPr="00D96F07">
        <w:rPr>
          <w:rFonts w:cs="mylotus"/>
          <w:sz w:val="24"/>
          <w:szCs w:val="24"/>
          <w:rtl/>
        </w:rPr>
        <w:t>توفي الأستاذ قلمداران عام 1989م. عن عمر ناهز السادسة والسبعين، أفاد فيه المسلمين بدراساته وتحقيقاته القيَّمة</w:t>
      </w:r>
      <w:r w:rsidRPr="00D96F07">
        <w:rPr>
          <w:rFonts w:cs="mylotus" w:hint="cs"/>
          <w:sz w:val="24"/>
          <w:szCs w:val="24"/>
          <w:rtl/>
        </w:rPr>
        <w:t xml:space="preserve">. فرحمه الله وغفر له. وقد </w:t>
      </w:r>
      <w:r w:rsidRPr="00D96F07">
        <w:rPr>
          <w:rFonts w:cs="mylotus"/>
          <w:sz w:val="24"/>
          <w:szCs w:val="24"/>
          <w:rtl/>
        </w:rPr>
        <w:t>وصفه آية الله البرقعي في تقديمه لكتاب طريق الاتحاد بـ "ا</w:t>
      </w:r>
      <w:r w:rsidRPr="00D96F07">
        <w:rPr>
          <w:rFonts w:cs="mylotus" w:hint="cs"/>
          <w:sz w:val="24"/>
          <w:szCs w:val="24"/>
          <w:rtl/>
        </w:rPr>
        <w:t>ل</w:t>
      </w:r>
      <w:r w:rsidRPr="00D96F07">
        <w:rPr>
          <w:rFonts w:cs="mylotus"/>
          <w:sz w:val="24"/>
          <w:szCs w:val="24"/>
          <w:rtl/>
        </w:rPr>
        <w:t>أستاذ الفاضل والمحقق المتتبع" وقال عنه أيضاً: "يتمتع حقاً بهمة علية</w:t>
      </w:r>
      <w:r>
        <w:rPr>
          <w:rFonts w:cs="mylotus"/>
          <w:sz w:val="24"/>
          <w:szCs w:val="24"/>
          <w:rtl/>
        </w:rPr>
        <w:t>،</w:t>
      </w:r>
      <w:r w:rsidRPr="00D96F07">
        <w:rPr>
          <w:rFonts w:cs="mylotus"/>
          <w:sz w:val="24"/>
          <w:szCs w:val="24"/>
          <w:rtl/>
        </w:rPr>
        <w:t xml:space="preserve"> رغم كونه مجهولاً بين كثير من معاصريه"</w:t>
      </w:r>
      <w:r>
        <w:rPr>
          <w:rFonts w:cs="mylotus"/>
          <w:sz w:val="24"/>
          <w:szCs w:val="24"/>
          <w:rtl/>
        </w:rPr>
        <w:t>،</w:t>
      </w:r>
      <w:r w:rsidRPr="00D96F07">
        <w:rPr>
          <w:rFonts w:cs="mylotus"/>
          <w:sz w:val="24"/>
          <w:szCs w:val="24"/>
          <w:rtl/>
        </w:rPr>
        <w:t xml:space="preserve"> وغيرها.</w:t>
      </w:r>
      <w:r w:rsidRPr="00D96F07">
        <w:rPr>
          <w:rFonts w:cs="mylotus" w:hint="cs"/>
          <w:sz w:val="24"/>
          <w:szCs w:val="24"/>
          <w:rtl/>
        </w:rPr>
        <w:t xml:space="preserve"> وقد تُرجمت أغلب كتبه إلى اللغة العربية. </w:t>
      </w:r>
      <w:r w:rsidRPr="00D96F07">
        <w:rPr>
          <w:rFonts w:cs="mylotus" w:hint="cs"/>
          <w:sz w:val="24"/>
          <w:szCs w:val="24"/>
          <w:rtl/>
        </w:rPr>
        <w:tab/>
        <w:t>(المُحَقِّق)</w:t>
      </w:r>
    </w:p>
  </w:footnote>
  <w:footnote w:id="12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بدأت هذه المؤسسة بتاريخ </w:t>
      </w:r>
      <w:r w:rsidRPr="00D96F07">
        <w:rPr>
          <w:rFonts w:cs="mylotus" w:hint="cs"/>
          <w:sz w:val="24"/>
          <w:szCs w:val="24"/>
          <w:rtl/>
        </w:rPr>
        <w:t>(</w:t>
      </w:r>
      <w:r w:rsidRPr="00D96F07">
        <w:rPr>
          <w:rFonts w:cs="mylotus"/>
          <w:sz w:val="24"/>
          <w:szCs w:val="24"/>
          <w:rtl/>
        </w:rPr>
        <w:t>10/4/1979م</w:t>
      </w:r>
      <w:r w:rsidRPr="00D96F07">
        <w:rPr>
          <w:rFonts w:cs="mylotus" w:hint="cs"/>
          <w:sz w:val="24"/>
          <w:szCs w:val="24"/>
          <w:rtl/>
        </w:rPr>
        <w:t>) الموافق لسنة</w:t>
      </w:r>
      <w:r w:rsidRPr="00D96F07">
        <w:rPr>
          <w:rFonts w:cs="mylotus"/>
          <w:sz w:val="24"/>
          <w:szCs w:val="24"/>
          <w:rtl/>
        </w:rPr>
        <w:t xml:space="preserve"> (1400هـ)</w:t>
      </w:r>
      <w:r w:rsidRPr="00D96F07">
        <w:rPr>
          <w:rFonts w:cs="mylotus" w:hint="cs"/>
          <w:sz w:val="24"/>
          <w:szCs w:val="24"/>
          <w:rtl/>
        </w:rPr>
        <w:t>.</w:t>
      </w:r>
      <w:r w:rsidRPr="00D96F07">
        <w:rPr>
          <w:rFonts w:cs="mylotus"/>
          <w:sz w:val="24"/>
          <w:szCs w:val="24"/>
          <w:rtl/>
        </w:rPr>
        <w:t xml:space="preserve"> </w:t>
      </w:r>
    </w:p>
  </w:footnote>
  <w:footnote w:id="12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عنوانه بالفارسية</w:t>
      </w:r>
      <w:r w:rsidRPr="00D96F07">
        <w:rPr>
          <w:rFonts w:cs="mylotus" w:hint="cs"/>
          <w:sz w:val="24"/>
          <w:szCs w:val="24"/>
          <w:rtl/>
        </w:rPr>
        <w:t xml:space="preserve">: </w:t>
      </w:r>
      <w:r w:rsidRPr="00D96F07">
        <w:rPr>
          <w:rFonts w:cs="mylotus"/>
          <w:sz w:val="24"/>
          <w:szCs w:val="24"/>
          <w:rtl/>
        </w:rPr>
        <w:t xml:space="preserve"> دعاهائي </w:t>
      </w:r>
      <w:r w:rsidRPr="00D96F07">
        <w:rPr>
          <w:rFonts w:cs="mylotus" w:hint="cs"/>
          <w:sz w:val="24"/>
          <w:szCs w:val="24"/>
          <w:rtl/>
        </w:rPr>
        <w:t>ا</w:t>
      </w:r>
      <w:r w:rsidRPr="00D96F07">
        <w:rPr>
          <w:rFonts w:cs="mylotus"/>
          <w:sz w:val="24"/>
          <w:szCs w:val="24"/>
          <w:rtl/>
        </w:rPr>
        <w:t>ز قرآن</w:t>
      </w:r>
      <w:r w:rsidRPr="00D96F07">
        <w:rPr>
          <w:rFonts w:cs="mylotus" w:hint="cs"/>
          <w:sz w:val="24"/>
          <w:szCs w:val="24"/>
          <w:rtl/>
        </w:rPr>
        <w:t>.</w:t>
      </w:r>
    </w:p>
  </w:footnote>
  <w:footnote w:id="12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 xml:space="preserve">عنوانه بالفارسية:  </w:t>
      </w:r>
      <w:r w:rsidRPr="00D96F07">
        <w:rPr>
          <w:rFonts w:cs="mylotus"/>
          <w:sz w:val="24"/>
          <w:szCs w:val="24"/>
          <w:rtl/>
        </w:rPr>
        <w:t>مرآت الايات يا راهنما</w:t>
      </w:r>
      <w:r w:rsidRPr="00D96F07">
        <w:rPr>
          <w:rFonts w:cs="mylotus" w:hint="cs"/>
          <w:sz w:val="24"/>
          <w:szCs w:val="24"/>
          <w:rtl/>
        </w:rPr>
        <w:t>ى</w:t>
      </w:r>
      <w:r w:rsidRPr="00D96F07">
        <w:rPr>
          <w:rFonts w:cs="mylotus"/>
          <w:sz w:val="24"/>
          <w:szCs w:val="24"/>
          <w:rtl/>
        </w:rPr>
        <w:t xml:space="preserve"> مطالب قرآن</w:t>
      </w:r>
      <w:r w:rsidRPr="00D96F07">
        <w:rPr>
          <w:rFonts w:cs="mylotus" w:hint="cs"/>
          <w:sz w:val="24"/>
          <w:szCs w:val="24"/>
          <w:rtl/>
        </w:rPr>
        <w:t>.</w:t>
      </w:r>
    </w:p>
  </w:footnote>
  <w:footnote w:id="12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گنج گهر يا هزار و پانصد سخن از پيامبر (ص).</w:t>
      </w:r>
    </w:p>
  </w:footnote>
  <w:footnote w:id="12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گنج سخن، كلمات </w:t>
      </w:r>
      <w:r w:rsidRPr="00D96F07">
        <w:rPr>
          <w:rFonts w:cs="mylotus" w:hint="cs"/>
          <w:sz w:val="24"/>
          <w:szCs w:val="24"/>
          <w:rtl/>
        </w:rPr>
        <w:t>ا</w:t>
      </w:r>
      <w:r w:rsidRPr="00D96F07">
        <w:rPr>
          <w:rFonts w:cs="mylotus"/>
          <w:sz w:val="24"/>
          <w:szCs w:val="24"/>
          <w:rtl/>
        </w:rPr>
        <w:t>مام حسن (ع).</w:t>
      </w:r>
    </w:p>
  </w:footnote>
  <w:footnote w:id="13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كلمات قصار سيد الشهدا (ع).</w:t>
      </w:r>
    </w:p>
  </w:footnote>
  <w:footnote w:id="13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خزينه</w:t>
      </w:r>
      <w:r w:rsidRPr="00D96F07">
        <w:rPr>
          <w:rFonts w:hint="cs"/>
          <w:sz w:val="24"/>
          <w:szCs w:val="24"/>
          <w:rtl/>
        </w:rPr>
        <w:t>‌</w:t>
      </w:r>
      <w:r w:rsidRPr="00D96F07">
        <w:rPr>
          <w:rFonts w:ascii="mylotus" w:hAnsi="mylotus" w:cs="mylotus" w:hint="cs"/>
          <w:sz w:val="24"/>
          <w:szCs w:val="24"/>
          <w:rtl/>
        </w:rPr>
        <w:t>ى</w:t>
      </w:r>
      <w:r w:rsidRPr="00D96F07">
        <w:rPr>
          <w:rFonts w:cs="mylotus"/>
          <w:sz w:val="24"/>
          <w:szCs w:val="24"/>
          <w:rtl/>
        </w:rPr>
        <w:t xml:space="preserve"> جواهر، كلمات </w:t>
      </w:r>
      <w:r w:rsidRPr="00D96F07">
        <w:rPr>
          <w:rFonts w:cs="mylotus" w:hint="cs"/>
          <w:sz w:val="24"/>
          <w:szCs w:val="24"/>
          <w:rtl/>
        </w:rPr>
        <w:t>ا</w:t>
      </w:r>
      <w:r w:rsidRPr="00D96F07">
        <w:rPr>
          <w:rFonts w:cs="mylotus"/>
          <w:sz w:val="24"/>
          <w:szCs w:val="24"/>
          <w:rtl/>
        </w:rPr>
        <w:t>مام باقر (ع)</w:t>
      </w:r>
    </w:p>
  </w:footnote>
  <w:footnote w:id="13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گنج حقائق، كلمات </w:t>
      </w:r>
      <w:r w:rsidRPr="00D96F07">
        <w:rPr>
          <w:rFonts w:cs="mylotus" w:hint="cs"/>
          <w:sz w:val="24"/>
          <w:szCs w:val="24"/>
          <w:rtl/>
        </w:rPr>
        <w:t>ا</w:t>
      </w:r>
      <w:r w:rsidRPr="00D96F07">
        <w:rPr>
          <w:rFonts w:cs="mylotus"/>
          <w:sz w:val="24"/>
          <w:szCs w:val="24"/>
          <w:rtl/>
        </w:rPr>
        <w:t>مام صادق (ع).</w:t>
      </w:r>
    </w:p>
  </w:footnote>
  <w:footnote w:id="13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رساله</w:t>
      </w:r>
      <w:r w:rsidRPr="00D96F07">
        <w:rPr>
          <w:rFonts w:hint="cs"/>
          <w:sz w:val="24"/>
          <w:szCs w:val="24"/>
          <w:rtl/>
        </w:rPr>
        <w:t>‌</w:t>
      </w:r>
      <w:r w:rsidRPr="00D96F07">
        <w:rPr>
          <w:rFonts w:ascii="mylotus" w:hAnsi="mylotus" w:cs="mylotus" w:hint="cs"/>
          <w:sz w:val="24"/>
          <w:szCs w:val="24"/>
          <w:rtl/>
        </w:rPr>
        <w:t>ى</w:t>
      </w:r>
      <w:r w:rsidRPr="00D96F07">
        <w:rPr>
          <w:rFonts w:cs="mylotus"/>
          <w:sz w:val="24"/>
          <w:szCs w:val="24"/>
          <w:rtl/>
        </w:rPr>
        <w:t xml:space="preserve"> حقوق در بيان حق خالق و مخلوق</w:t>
      </w:r>
      <w:r w:rsidRPr="00D96F07">
        <w:rPr>
          <w:rFonts w:cs="mylotus" w:hint="cs"/>
          <w:sz w:val="24"/>
          <w:szCs w:val="24"/>
          <w:rtl/>
        </w:rPr>
        <w:t>.</w:t>
      </w:r>
    </w:p>
  </w:footnote>
  <w:footnote w:id="13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عشق و عاشق</w:t>
      </w:r>
      <w:r w:rsidRPr="00D96F07">
        <w:rPr>
          <w:rFonts w:cs="mylotus" w:hint="cs"/>
          <w:sz w:val="24"/>
          <w:szCs w:val="24"/>
          <w:rtl/>
        </w:rPr>
        <w:t>ى</w:t>
      </w:r>
      <w:r w:rsidRPr="00D96F07">
        <w:rPr>
          <w:rFonts w:cs="mylotus"/>
          <w:sz w:val="24"/>
          <w:szCs w:val="24"/>
          <w:rtl/>
        </w:rPr>
        <w:t xml:space="preserve"> </w:t>
      </w:r>
      <w:r w:rsidRPr="00D96F07">
        <w:rPr>
          <w:rFonts w:cs="mylotus" w:hint="cs"/>
          <w:sz w:val="24"/>
          <w:szCs w:val="24"/>
          <w:rtl/>
        </w:rPr>
        <w:t>ا</w:t>
      </w:r>
      <w:r w:rsidRPr="00D96F07">
        <w:rPr>
          <w:rFonts w:cs="mylotus"/>
          <w:sz w:val="24"/>
          <w:szCs w:val="24"/>
          <w:rtl/>
        </w:rPr>
        <w:t>ز نظر عقل و</w:t>
      </w:r>
      <w:r w:rsidRPr="00D96F07">
        <w:rPr>
          <w:rFonts w:cs="mylotus" w:hint="cs"/>
          <w:sz w:val="24"/>
          <w:szCs w:val="24"/>
          <w:rtl/>
        </w:rPr>
        <w:t xml:space="preserve"> </w:t>
      </w:r>
      <w:r w:rsidRPr="00D96F07">
        <w:rPr>
          <w:rFonts w:cs="mylotus"/>
          <w:sz w:val="24"/>
          <w:szCs w:val="24"/>
          <w:rtl/>
        </w:rPr>
        <w:t>دين.</w:t>
      </w:r>
    </w:p>
  </w:footnote>
  <w:footnote w:id="13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شعر و موسيق</w:t>
      </w:r>
      <w:r w:rsidRPr="00D96F07">
        <w:rPr>
          <w:rFonts w:cs="mylotus" w:hint="cs"/>
          <w:sz w:val="24"/>
          <w:szCs w:val="24"/>
          <w:rtl/>
        </w:rPr>
        <w:t>ى</w:t>
      </w:r>
      <w:r w:rsidRPr="00D96F07">
        <w:rPr>
          <w:rFonts w:cs="mylotus"/>
          <w:sz w:val="24"/>
          <w:szCs w:val="24"/>
          <w:rtl/>
        </w:rPr>
        <w:t xml:space="preserve"> و مصالح و مفاسد آن</w:t>
      </w:r>
      <w:r w:rsidRPr="00D96F07">
        <w:rPr>
          <w:rFonts w:cs="mylotus" w:hint="cs"/>
          <w:sz w:val="24"/>
          <w:szCs w:val="24"/>
          <w:rtl/>
        </w:rPr>
        <w:t>.</w:t>
      </w:r>
    </w:p>
  </w:footnote>
  <w:footnote w:id="13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 xml:space="preserve"> عنوانه بالفارسية:</w:t>
      </w:r>
      <w:r w:rsidRPr="00D96F07">
        <w:rPr>
          <w:rFonts w:cs="mylotus"/>
          <w:sz w:val="24"/>
          <w:szCs w:val="24"/>
          <w:rtl/>
        </w:rPr>
        <w:t xml:space="preserve">  حكم محاسن و شارب</w:t>
      </w:r>
      <w:r w:rsidRPr="00D96F07">
        <w:rPr>
          <w:rFonts w:cs="mylotus" w:hint="cs"/>
          <w:sz w:val="24"/>
          <w:szCs w:val="24"/>
          <w:rtl/>
        </w:rPr>
        <w:t>.</w:t>
      </w:r>
    </w:p>
  </w:footnote>
  <w:footnote w:id="13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فهرست عقايد عرفا و صوفيه</w:t>
      </w:r>
      <w:r w:rsidRPr="00D96F07">
        <w:rPr>
          <w:rFonts w:cs="mylotus" w:hint="cs"/>
          <w:sz w:val="24"/>
          <w:szCs w:val="24"/>
          <w:rtl/>
        </w:rPr>
        <w:t>.</w:t>
      </w:r>
    </w:p>
  </w:footnote>
  <w:footnote w:id="13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عقايد اماميه </w:t>
      </w:r>
      <w:r w:rsidRPr="00D96F07">
        <w:rPr>
          <w:rFonts w:cs="mylotus" w:hint="cs"/>
          <w:sz w:val="24"/>
          <w:szCs w:val="24"/>
          <w:rtl/>
        </w:rPr>
        <w:t>ا</w:t>
      </w:r>
      <w:r w:rsidRPr="00D96F07">
        <w:rPr>
          <w:rFonts w:cs="mylotus"/>
          <w:sz w:val="24"/>
          <w:szCs w:val="24"/>
          <w:rtl/>
        </w:rPr>
        <w:t>ثن</w:t>
      </w:r>
      <w:r w:rsidRPr="00D96F07">
        <w:rPr>
          <w:rFonts w:cs="mylotus" w:hint="cs"/>
          <w:sz w:val="24"/>
          <w:szCs w:val="24"/>
          <w:rtl/>
        </w:rPr>
        <w:t>ى</w:t>
      </w:r>
      <w:r w:rsidRPr="00D96F07">
        <w:rPr>
          <w:rFonts w:cs="mylotus"/>
          <w:sz w:val="24"/>
          <w:szCs w:val="24"/>
          <w:rtl/>
        </w:rPr>
        <w:t xml:space="preserve"> عشري</w:t>
      </w:r>
      <w:r w:rsidRPr="00D96F07">
        <w:rPr>
          <w:rFonts w:cs="mylotus" w:hint="cs"/>
          <w:sz w:val="24"/>
          <w:szCs w:val="24"/>
          <w:rtl/>
        </w:rPr>
        <w:t>ه.</w:t>
      </w:r>
    </w:p>
  </w:footnote>
  <w:footnote w:id="13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فهرست عقايد شيخيه و تضاد آن </w:t>
      </w:r>
      <w:r w:rsidRPr="00D96F07">
        <w:rPr>
          <w:rFonts w:cs="mylotus" w:hint="cs"/>
          <w:sz w:val="24"/>
          <w:szCs w:val="24"/>
          <w:rtl/>
        </w:rPr>
        <w:t>با ا</w:t>
      </w:r>
      <w:r w:rsidRPr="00D96F07">
        <w:rPr>
          <w:rFonts w:cs="mylotus"/>
          <w:sz w:val="24"/>
          <w:szCs w:val="24"/>
          <w:rtl/>
        </w:rPr>
        <w:t>سلام</w:t>
      </w:r>
      <w:r w:rsidRPr="00D96F07">
        <w:rPr>
          <w:rFonts w:cs="mylotus" w:hint="cs"/>
          <w:sz w:val="24"/>
          <w:szCs w:val="24"/>
          <w:rtl/>
        </w:rPr>
        <w:t>.</w:t>
      </w:r>
    </w:p>
  </w:footnote>
  <w:footnote w:id="14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ترجمه العواصم و القواصم</w:t>
      </w:r>
      <w:r w:rsidRPr="00D96F07">
        <w:rPr>
          <w:rFonts w:cs="mylotus" w:hint="cs"/>
          <w:sz w:val="24"/>
          <w:szCs w:val="24"/>
          <w:rtl/>
        </w:rPr>
        <w:t>.</w:t>
      </w:r>
    </w:p>
  </w:footnote>
  <w:footnote w:id="14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حواش</w:t>
      </w:r>
      <w:r w:rsidRPr="00D96F07">
        <w:rPr>
          <w:rFonts w:cs="mylotus" w:hint="cs"/>
          <w:sz w:val="24"/>
          <w:szCs w:val="24"/>
          <w:rtl/>
        </w:rPr>
        <w:t>ى</w:t>
      </w:r>
      <w:r w:rsidRPr="00D96F07">
        <w:rPr>
          <w:rFonts w:cs="mylotus"/>
          <w:sz w:val="24"/>
          <w:szCs w:val="24"/>
          <w:rtl/>
        </w:rPr>
        <w:t xml:space="preserve"> بر كفاي</w:t>
      </w:r>
      <w:r w:rsidRPr="00D96F07">
        <w:rPr>
          <w:rFonts w:cs="mylotus" w:hint="cs"/>
          <w:sz w:val="24"/>
          <w:szCs w:val="24"/>
          <w:rtl/>
        </w:rPr>
        <w:t>ة</w:t>
      </w:r>
      <w:r w:rsidRPr="00D96F07">
        <w:rPr>
          <w:rFonts w:cs="mylotus"/>
          <w:sz w:val="24"/>
          <w:szCs w:val="24"/>
          <w:rtl/>
        </w:rPr>
        <w:t xml:space="preserve"> ال</w:t>
      </w:r>
      <w:r w:rsidRPr="00D96F07">
        <w:rPr>
          <w:rFonts w:cs="mylotus" w:hint="cs"/>
          <w:sz w:val="24"/>
          <w:szCs w:val="24"/>
          <w:rtl/>
        </w:rPr>
        <w:t>ا</w:t>
      </w:r>
      <w:r w:rsidRPr="00D96F07">
        <w:rPr>
          <w:rFonts w:cs="mylotus"/>
          <w:sz w:val="24"/>
          <w:szCs w:val="24"/>
          <w:rtl/>
        </w:rPr>
        <w:t>صول</w:t>
      </w:r>
      <w:r w:rsidRPr="00D96F07">
        <w:rPr>
          <w:rFonts w:cs="mylotus" w:hint="cs"/>
          <w:sz w:val="24"/>
          <w:szCs w:val="24"/>
          <w:rtl/>
        </w:rPr>
        <w:t>.</w:t>
      </w:r>
    </w:p>
  </w:footnote>
  <w:footnote w:id="14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Pr>
          <w:rFonts w:cs="mylotus" w:hint="cs"/>
          <w:sz w:val="24"/>
          <w:szCs w:val="24"/>
          <w:rtl/>
        </w:rPr>
        <w:t xml:space="preserve"> </w:t>
      </w:r>
      <w:r w:rsidRPr="00D96F07">
        <w:rPr>
          <w:rFonts w:cs="mylotus" w:hint="cs"/>
          <w:sz w:val="24"/>
          <w:szCs w:val="24"/>
          <w:rtl/>
        </w:rPr>
        <w:t>عنوانه بالفارسية:</w:t>
      </w:r>
      <w:r w:rsidRPr="00D96F07">
        <w:rPr>
          <w:rFonts w:cs="mylotus"/>
          <w:sz w:val="24"/>
          <w:szCs w:val="24"/>
          <w:rtl/>
        </w:rPr>
        <w:t xml:space="preserve">  حواش</w:t>
      </w:r>
      <w:r w:rsidRPr="00D96F07">
        <w:rPr>
          <w:rFonts w:cs="mylotus" w:hint="cs"/>
          <w:sz w:val="24"/>
          <w:szCs w:val="24"/>
          <w:rtl/>
        </w:rPr>
        <w:t>ى</w:t>
      </w:r>
      <w:r w:rsidRPr="00D96F07">
        <w:rPr>
          <w:rFonts w:cs="mylotus"/>
          <w:sz w:val="24"/>
          <w:szCs w:val="24"/>
          <w:rtl/>
        </w:rPr>
        <w:t xml:space="preserve"> بر كتاب صلا</w:t>
      </w:r>
      <w:r w:rsidRPr="00D96F07">
        <w:rPr>
          <w:rFonts w:cs="mylotus" w:hint="cs"/>
          <w:sz w:val="24"/>
          <w:szCs w:val="24"/>
          <w:rtl/>
        </w:rPr>
        <w:t>ة</w:t>
      </w:r>
      <w:r w:rsidRPr="00D96F07">
        <w:rPr>
          <w:rFonts w:cs="mylotus"/>
          <w:sz w:val="24"/>
          <w:szCs w:val="24"/>
          <w:rtl/>
        </w:rPr>
        <w:t xml:space="preserve"> همداني</w:t>
      </w:r>
      <w:r w:rsidRPr="00D96F07">
        <w:rPr>
          <w:rFonts w:cs="mylotus" w:hint="cs"/>
          <w:sz w:val="24"/>
          <w:szCs w:val="24"/>
          <w:rtl/>
        </w:rPr>
        <w:t>.</w:t>
      </w:r>
    </w:p>
  </w:footnote>
  <w:footnote w:id="14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حواشي بر المكاسب المحرم</w:t>
      </w:r>
      <w:r w:rsidRPr="00D96F07">
        <w:rPr>
          <w:rFonts w:cs="mylotus" w:hint="cs"/>
          <w:sz w:val="24"/>
          <w:szCs w:val="24"/>
          <w:rtl/>
        </w:rPr>
        <w:t>ه.</w:t>
      </w:r>
    </w:p>
  </w:footnote>
  <w:footnote w:id="14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حواش</w:t>
      </w:r>
      <w:r w:rsidRPr="00D96F07">
        <w:rPr>
          <w:rFonts w:cs="mylotus" w:hint="cs"/>
          <w:sz w:val="24"/>
          <w:szCs w:val="24"/>
          <w:rtl/>
        </w:rPr>
        <w:t>ى</w:t>
      </w:r>
      <w:r w:rsidRPr="00D96F07">
        <w:rPr>
          <w:rFonts w:cs="mylotus"/>
          <w:sz w:val="24"/>
          <w:szCs w:val="24"/>
          <w:rtl/>
        </w:rPr>
        <w:t xml:space="preserve"> بر كتب </w:t>
      </w:r>
      <w:r w:rsidRPr="00D96F07">
        <w:rPr>
          <w:rFonts w:cs="mylotus" w:hint="cs"/>
          <w:sz w:val="24"/>
          <w:szCs w:val="24"/>
          <w:rtl/>
        </w:rPr>
        <w:t>ا</w:t>
      </w:r>
      <w:r w:rsidRPr="00D96F07">
        <w:rPr>
          <w:rFonts w:cs="mylotus"/>
          <w:sz w:val="24"/>
          <w:szCs w:val="24"/>
          <w:rtl/>
        </w:rPr>
        <w:t>حاديث</w:t>
      </w:r>
      <w:r w:rsidRPr="00D96F07">
        <w:rPr>
          <w:rFonts w:cs="mylotus" w:hint="cs"/>
          <w:sz w:val="24"/>
          <w:szCs w:val="24"/>
          <w:rtl/>
        </w:rPr>
        <w:t>.</w:t>
      </w:r>
    </w:p>
  </w:footnote>
  <w:footnote w:id="14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تحفه الرضو</w:t>
      </w:r>
      <w:r w:rsidRPr="00D96F07">
        <w:rPr>
          <w:rFonts w:cs="mylotus" w:hint="cs"/>
          <w:sz w:val="24"/>
          <w:szCs w:val="24"/>
          <w:rtl/>
        </w:rPr>
        <w:t>ى</w:t>
      </w:r>
      <w:r w:rsidRPr="00D96F07">
        <w:rPr>
          <w:rFonts w:cs="mylotus"/>
          <w:sz w:val="24"/>
          <w:szCs w:val="24"/>
          <w:rtl/>
        </w:rPr>
        <w:t xml:space="preserve"> در احوال </w:t>
      </w:r>
      <w:r w:rsidRPr="00D96F07">
        <w:rPr>
          <w:rFonts w:cs="mylotus" w:hint="cs"/>
          <w:sz w:val="24"/>
          <w:szCs w:val="24"/>
          <w:rtl/>
        </w:rPr>
        <w:t>ا</w:t>
      </w:r>
      <w:r w:rsidRPr="00D96F07">
        <w:rPr>
          <w:rFonts w:cs="mylotus"/>
          <w:sz w:val="24"/>
          <w:szCs w:val="24"/>
          <w:rtl/>
        </w:rPr>
        <w:t>بو</w:t>
      </w:r>
      <w:r w:rsidRPr="00D96F07">
        <w:rPr>
          <w:rFonts w:cs="mylotus" w:hint="cs"/>
          <w:sz w:val="24"/>
          <w:szCs w:val="24"/>
          <w:rtl/>
        </w:rPr>
        <w:t xml:space="preserve"> </w:t>
      </w:r>
      <w:r w:rsidRPr="00D96F07">
        <w:rPr>
          <w:rFonts w:cs="mylotus"/>
          <w:sz w:val="24"/>
          <w:szCs w:val="24"/>
          <w:rtl/>
        </w:rPr>
        <w:t>الصلت هرو</w:t>
      </w:r>
      <w:r w:rsidRPr="00D96F07">
        <w:rPr>
          <w:rFonts w:cs="mylotus" w:hint="cs"/>
          <w:sz w:val="24"/>
          <w:szCs w:val="24"/>
          <w:rtl/>
        </w:rPr>
        <w:t>ى.</w:t>
      </w:r>
    </w:p>
  </w:footnote>
  <w:footnote w:id="14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Pr>
          <w:rFonts w:cs="mylotus" w:hint="cs"/>
          <w:sz w:val="24"/>
          <w:szCs w:val="24"/>
          <w:rtl/>
        </w:rPr>
        <w:t xml:space="preserve"> </w:t>
      </w:r>
      <w:r w:rsidRPr="00D96F07">
        <w:rPr>
          <w:rFonts w:cs="mylotus" w:hint="cs"/>
          <w:sz w:val="24"/>
          <w:szCs w:val="24"/>
          <w:rtl/>
        </w:rPr>
        <w:t>عنوانه بالفارسية:</w:t>
      </w:r>
      <w:r w:rsidRPr="00D96F07">
        <w:rPr>
          <w:rFonts w:cs="mylotus"/>
          <w:sz w:val="24"/>
          <w:szCs w:val="24"/>
          <w:rtl/>
        </w:rPr>
        <w:t xml:space="preserve">  ترجمه مقدار</w:t>
      </w:r>
      <w:r w:rsidRPr="00D96F07">
        <w:rPr>
          <w:rFonts w:cs="mylotus" w:hint="cs"/>
          <w:sz w:val="24"/>
          <w:szCs w:val="24"/>
          <w:rtl/>
        </w:rPr>
        <w:t>ى</w:t>
      </w:r>
      <w:r w:rsidRPr="00D96F07">
        <w:rPr>
          <w:rFonts w:cs="mylotus"/>
          <w:sz w:val="24"/>
          <w:szCs w:val="24"/>
          <w:rtl/>
        </w:rPr>
        <w:t xml:space="preserve"> از توحيد شيخ صدوق</w:t>
      </w:r>
      <w:r w:rsidRPr="00D96F07">
        <w:rPr>
          <w:rFonts w:cs="mylotus" w:hint="cs"/>
          <w:sz w:val="24"/>
          <w:szCs w:val="24"/>
          <w:rtl/>
        </w:rPr>
        <w:t>.</w:t>
      </w:r>
    </w:p>
  </w:footnote>
  <w:footnote w:id="147">
    <w:p w:rsidR="008A2895" w:rsidRPr="00D96F07" w:rsidRDefault="008A2895" w:rsidP="00B7011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Pr>
          <w:rFonts w:cs="Arabic11 BT" w:hint="cs"/>
          <w:sz w:val="24"/>
          <w:szCs w:val="24"/>
          <w:rtl/>
        </w:rPr>
        <w:t xml:space="preserve"> </w:t>
      </w:r>
      <w:r w:rsidRPr="00D96F07">
        <w:rPr>
          <w:rFonts w:cs="mylotus" w:hint="cs"/>
          <w:sz w:val="24"/>
          <w:szCs w:val="24"/>
          <w:rtl/>
        </w:rPr>
        <w:t>عنوانه بالفارسية:</w:t>
      </w:r>
      <w:r w:rsidRPr="00D96F07">
        <w:rPr>
          <w:rFonts w:cs="mylotus"/>
          <w:sz w:val="24"/>
          <w:szCs w:val="24"/>
          <w:rtl/>
        </w:rPr>
        <w:t xml:space="preserve">  ترجمه مقدار</w:t>
      </w:r>
      <w:r w:rsidRPr="00D96F07">
        <w:rPr>
          <w:rFonts w:cs="mylotus" w:hint="cs"/>
          <w:sz w:val="24"/>
          <w:szCs w:val="24"/>
          <w:rtl/>
        </w:rPr>
        <w:t>ى</w:t>
      </w:r>
      <w:r w:rsidRPr="00D96F07">
        <w:rPr>
          <w:rFonts w:cs="mylotus"/>
          <w:sz w:val="24"/>
          <w:szCs w:val="24"/>
          <w:rtl/>
        </w:rPr>
        <w:t xml:space="preserve"> از وسائل الشيع</w:t>
      </w:r>
      <w:r w:rsidRPr="00D96F07">
        <w:rPr>
          <w:rFonts w:cs="mylotus" w:hint="cs"/>
          <w:sz w:val="24"/>
          <w:szCs w:val="24"/>
          <w:rtl/>
        </w:rPr>
        <w:t>ه.</w:t>
      </w:r>
    </w:p>
  </w:footnote>
  <w:footnote w:id="14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اربعين </w:t>
      </w:r>
      <w:r w:rsidRPr="00D96F07">
        <w:rPr>
          <w:rFonts w:cs="mylotus" w:hint="cs"/>
          <w:sz w:val="24"/>
          <w:szCs w:val="24"/>
          <w:rtl/>
        </w:rPr>
        <w:t>ا</w:t>
      </w:r>
      <w:r w:rsidRPr="00D96F07">
        <w:rPr>
          <w:rFonts w:cs="mylotus"/>
          <w:sz w:val="24"/>
          <w:szCs w:val="24"/>
          <w:rtl/>
        </w:rPr>
        <w:t xml:space="preserve">ز </w:t>
      </w:r>
      <w:r w:rsidRPr="00D96F07">
        <w:rPr>
          <w:rFonts w:cs="mylotus" w:hint="cs"/>
          <w:sz w:val="24"/>
          <w:szCs w:val="24"/>
          <w:rtl/>
        </w:rPr>
        <w:t>ا</w:t>
      </w:r>
      <w:r w:rsidRPr="00D96F07">
        <w:rPr>
          <w:rFonts w:cs="mylotus"/>
          <w:sz w:val="24"/>
          <w:szCs w:val="24"/>
          <w:rtl/>
        </w:rPr>
        <w:t>حاديث خاتم النبيين (ص).</w:t>
      </w:r>
    </w:p>
  </w:footnote>
  <w:footnote w:id="14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فقه استدلال</w:t>
      </w:r>
      <w:r w:rsidRPr="00D96F07">
        <w:rPr>
          <w:rFonts w:cs="mylotus" w:hint="cs"/>
          <w:sz w:val="24"/>
          <w:szCs w:val="24"/>
          <w:rtl/>
        </w:rPr>
        <w:t>ى.</w:t>
      </w:r>
    </w:p>
  </w:footnote>
  <w:footnote w:id="15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عنوانه بالفارسية:</w:t>
      </w:r>
      <w:r w:rsidRPr="00D96F07">
        <w:rPr>
          <w:rFonts w:cs="mylotus"/>
          <w:sz w:val="24"/>
          <w:szCs w:val="24"/>
          <w:rtl/>
        </w:rPr>
        <w:t xml:space="preserve">  نكات</w:t>
      </w:r>
      <w:r w:rsidRPr="00D96F07">
        <w:rPr>
          <w:rFonts w:cs="mylotus" w:hint="cs"/>
          <w:sz w:val="24"/>
          <w:szCs w:val="24"/>
          <w:rtl/>
        </w:rPr>
        <w:t>ى</w:t>
      </w:r>
      <w:r w:rsidRPr="00D96F07">
        <w:rPr>
          <w:rFonts w:cs="mylotus"/>
          <w:sz w:val="24"/>
          <w:szCs w:val="24"/>
          <w:rtl/>
        </w:rPr>
        <w:t xml:space="preserve"> در روان</w:t>
      </w:r>
      <w:r w:rsidRPr="00D96F07">
        <w:rPr>
          <w:rFonts w:hint="cs"/>
          <w:sz w:val="24"/>
          <w:szCs w:val="24"/>
          <w:rtl/>
        </w:rPr>
        <w:t>‌</w:t>
      </w:r>
      <w:r w:rsidRPr="00D96F07">
        <w:rPr>
          <w:rFonts w:cs="mylotus"/>
          <w:sz w:val="24"/>
          <w:szCs w:val="24"/>
          <w:rtl/>
        </w:rPr>
        <w:t>شناس</w:t>
      </w:r>
      <w:r w:rsidRPr="00D96F07">
        <w:rPr>
          <w:rFonts w:cs="mylotus" w:hint="cs"/>
          <w:sz w:val="24"/>
          <w:szCs w:val="24"/>
          <w:rtl/>
        </w:rPr>
        <w:t>ى.</w:t>
      </w:r>
    </w:p>
  </w:footnote>
  <w:footnote w:id="15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 xml:space="preserve"> عنوانه بالفارسية:</w:t>
      </w:r>
      <w:r w:rsidRPr="00D96F07">
        <w:rPr>
          <w:rFonts w:cs="mylotus"/>
          <w:sz w:val="24"/>
          <w:szCs w:val="24"/>
          <w:rtl/>
        </w:rPr>
        <w:t xml:space="preserve">  مجموع</w:t>
      </w:r>
      <w:r w:rsidRPr="00D96F07">
        <w:rPr>
          <w:rFonts w:cs="mylotus" w:hint="cs"/>
          <w:sz w:val="24"/>
          <w:szCs w:val="24"/>
          <w:rtl/>
        </w:rPr>
        <w:t>ه</w:t>
      </w:r>
      <w:r w:rsidRPr="00D96F07">
        <w:rPr>
          <w:rFonts w:cs="mylotus"/>
          <w:sz w:val="24"/>
          <w:szCs w:val="24"/>
          <w:rtl/>
        </w:rPr>
        <w:t xml:space="preserve"> </w:t>
      </w:r>
      <w:r w:rsidRPr="00D96F07">
        <w:rPr>
          <w:rFonts w:cs="mylotus" w:hint="cs"/>
          <w:sz w:val="24"/>
          <w:szCs w:val="24"/>
          <w:rtl/>
        </w:rPr>
        <w:t>ا</w:t>
      </w:r>
      <w:r w:rsidRPr="00D96F07">
        <w:rPr>
          <w:rFonts w:cs="mylotus"/>
          <w:sz w:val="24"/>
          <w:szCs w:val="24"/>
          <w:rtl/>
        </w:rPr>
        <w:t xml:space="preserve">ز </w:t>
      </w:r>
      <w:r w:rsidRPr="00D96F07">
        <w:rPr>
          <w:rFonts w:cs="mylotus" w:hint="cs"/>
          <w:sz w:val="24"/>
          <w:szCs w:val="24"/>
          <w:rtl/>
        </w:rPr>
        <w:t>ا</w:t>
      </w:r>
      <w:r w:rsidRPr="00D96F07">
        <w:rPr>
          <w:rFonts w:cs="mylotus"/>
          <w:sz w:val="24"/>
          <w:szCs w:val="24"/>
          <w:rtl/>
        </w:rPr>
        <w:t>خلاق</w:t>
      </w:r>
      <w:r w:rsidRPr="00D96F07">
        <w:rPr>
          <w:rFonts w:cs="mylotus" w:hint="cs"/>
          <w:sz w:val="24"/>
          <w:szCs w:val="24"/>
          <w:rtl/>
        </w:rPr>
        <w:t>.</w:t>
      </w:r>
    </w:p>
  </w:footnote>
  <w:footnote w:id="15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Pr>
          <w:rFonts w:cs="mylotus" w:hint="cs"/>
          <w:sz w:val="24"/>
          <w:szCs w:val="24"/>
          <w:rtl/>
        </w:rPr>
        <w:t xml:space="preserve"> </w:t>
      </w:r>
      <w:r w:rsidRPr="00D96F07">
        <w:rPr>
          <w:rFonts w:cs="mylotus" w:hint="cs"/>
          <w:sz w:val="24"/>
          <w:szCs w:val="24"/>
          <w:rtl/>
        </w:rPr>
        <w:t>عنوانه بالفارسية:</w:t>
      </w:r>
      <w:r w:rsidRPr="00D96F07">
        <w:rPr>
          <w:rFonts w:cs="mylotus"/>
          <w:sz w:val="24"/>
          <w:szCs w:val="24"/>
          <w:rtl/>
        </w:rPr>
        <w:t xml:space="preserve">  مجموع</w:t>
      </w:r>
      <w:r w:rsidRPr="00D96F07">
        <w:rPr>
          <w:rFonts w:cs="mylotus" w:hint="cs"/>
          <w:sz w:val="24"/>
          <w:szCs w:val="24"/>
          <w:rtl/>
        </w:rPr>
        <w:t>ه</w:t>
      </w:r>
      <w:r w:rsidRPr="00D96F07">
        <w:rPr>
          <w:rFonts w:cs="mylotus"/>
          <w:sz w:val="24"/>
          <w:szCs w:val="24"/>
          <w:rtl/>
        </w:rPr>
        <w:t xml:space="preserve"> </w:t>
      </w:r>
      <w:r w:rsidRPr="00D96F07">
        <w:rPr>
          <w:rFonts w:cs="mylotus" w:hint="cs"/>
          <w:sz w:val="24"/>
          <w:szCs w:val="24"/>
          <w:rtl/>
        </w:rPr>
        <w:t>ا</w:t>
      </w:r>
      <w:r w:rsidRPr="00D96F07">
        <w:rPr>
          <w:rFonts w:cs="mylotus"/>
          <w:sz w:val="24"/>
          <w:szCs w:val="24"/>
          <w:rtl/>
        </w:rPr>
        <w:t xml:space="preserve">ز </w:t>
      </w:r>
      <w:r w:rsidRPr="00D96F07">
        <w:rPr>
          <w:rFonts w:cs="mylotus" w:hint="cs"/>
          <w:sz w:val="24"/>
          <w:szCs w:val="24"/>
          <w:rtl/>
        </w:rPr>
        <w:t>ا</w:t>
      </w:r>
      <w:r w:rsidRPr="00D96F07">
        <w:rPr>
          <w:rFonts w:cs="mylotus"/>
          <w:sz w:val="24"/>
          <w:szCs w:val="24"/>
          <w:rtl/>
        </w:rPr>
        <w:t>ندرز</w:t>
      </w:r>
      <w:r w:rsidRPr="00D96F07">
        <w:rPr>
          <w:rFonts w:cs="mylotus" w:hint="cs"/>
          <w:sz w:val="24"/>
          <w:szCs w:val="24"/>
          <w:rtl/>
        </w:rPr>
        <w:t>.</w:t>
      </w:r>
    </w:p>
  </w:footnote>
  <w:footnote w:id="153">
    <w:p w:rsidR="008A2895" w:rsidRPr="00D96F07" w:rsidRDefault="008A2895" w:rsidP="0015506E">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Pr>
          <w:rFonts w:cs="Arabic11 BT" w:hint="cs"/>
          <w:sz w:val="24"/>
          <w:szCs w:val="24"/>
          <w:rtl/>
        </w:rPr>
        <w:t xml:space="preserve"> </w:t>
      </w:r>
      <w:r w:rsidRPr="00D96F07">
        <w:rPr>
          <w:rFonts w:cs="mylotus" w:hint="cs"/>
          <w:sz w:val="24"/>
          <w:szCs w:val="24"/>
          <w:rtl/>
        </w:rPr>
        <w:t>عنوانه بالفارسية:</w:t>
      </w:r>
      <w:r w:rsidRPr="00D96F07">
        <w:rPr>
          <w:rFonts w:cs="mylotus"/>
          <w:sz w:val="24"/>
          <w:szCs w:val="24"/>
          <w:rtl/>
        </w:rPr>
        <w:t xml:space="preserve"> پند خرد</w:t>
      </w:r>
      <w:r w:rsidRPr="00D96F07">
        <w:rPr>
          <w:rFonts w:cs="mylotus" w:hint="cs"/>
          <w:sz w:val="24"/>
          <w:szCs w:val="24"/>
          <w:rtl/>
        </w:rPr>
        <w:t>مَند</w:t>
      </w:r>
      <w:r w:rsidRPr="00D96F07">
        <w:rPr>
          <w:rFonts w:cs="mylotus"/>
          <w:sz w:val="24"/>
          <w:szCs w:val="24"/>
          <w:rtl/>
        </w:rPr>
        <w:t xml:space="preserve"> برا</w:t>
      </w:r>
      <w:r w:rsidRPr="00D96F07">
        <w:rPr>
          <w:rFonts w:cs="mylotus" w:hint="cs"/>
          <w:sz w:val="24"/>
          <w:szCs w:val="24"/>
          <w:rtl/>
        </w:rPr>
        <w:t>ى</w:t>
      </w:r>
      <w:r w:rsidRPr="00D96F07">
        <w:rPr>
          <w:rFonts w:cs="mylotus"/>
          <w:sz w:val="24"/>
          <w:szCs w:val="24"/>
          <w:rtl/>
        </w:rPr>
        <w:t xml:space="preserve"> </w:t>
      </w:r>
      <w:r w:rsidRPr="00D96F07">
        <w:rPr>
          <w:rFonts w:cs="mylotus" w:hint="cs"/>
          <w:sz w:val="24"/>
          <w:szCs w:val="24"/>
          <w:rtl/>
        </w:rPr>
        <w:t>ف</w:t>
      </w:r>
      <w:r w:rsidRPr="00D96F07">
        <w:rPr>
          <w:rFonts w:cs="mylotus"/>
          <w:sz w:val="24"/>
          <w:szCs w:val="24"/>
          <w:rtl/>
        </w:rPr>
        <w:t>رزند دل</w:t>
      </w:r>
      <w:r w:rsidRPr="00D96F07">
        <w:rPr>
          <w:rFonts w:cs="mylotus" w:hint="cs"/>
          <w:sz w:val="24"/>
          <w:szCs w:val="24"/>
          <w:rtl/>
        </w:rPr>
        <w:t>ب</w:t>
      </w:r>
      <w:r w:rsidRPr="00D96F07">
        <w:rPr>
          <w:rFonts w:cs="mylotus"/>
          <w:sz w:val="24"/>
          <w:szCs w:val="24"/>
          <w:rtl/>
        </w:rPr>
        <w:t>ند</w:t>
      </w:r>
      <w:r w:rsidRPr="00D96F07">
        <w:rPr>
          <w:rFonts w:cs="mylotus" w:hint="cs"/>
          <w:sz w:val="24"/>
          <w:szCs w:val="24"/>
          <w:rtl/>
        </w:rPr>
        <w:t>.</w:t>
      </w:r>
    </w:p>
  </w:footnote>
  <w:footnote w:id="15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پاسخ به كسرو</w:t>
      </w:r>
      <w:r w:rsidRPr="00D96F07">
        <w:rPr>
          <w:rFonts w:cs="mylotus" w:hint="cs"/>
          <w:sz w:val="24"/>
          <w:szCs w:val="24"/>
          <w:rtl/>
        </w:rPr>
        <w:t>ى.</w:t>
      </w:r>
    </w:p>
  </w:footnote>
  <w:footnote w:id="155">
    <w:p w:rsidR="008A2895" w:rsidRPr="00D96F07" w:rsidRDefault="008A2895" w:rsidP="00B7011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r>
      <w:r w:rsidRPr="00D96F07">
        <w:rPr>
          <w:rFonts w:cs="mylotus" w:hint="cs"/>
          <w:sz w:val="24"/>
          <w:szCs w:val="24"/>
          <w:rtl/>
        </w:rPr>
        <w:t>ملاحظة:</w:t>
      </w:r>
      <w:r w:rsidRPr="00D96F07">
        <w:rPr>
          <w:rFonts w:cs="mylotus"/>
          <w:sz w:val="24"/>
          <w:szCs w:val="24"/>
          <w:rtl/>
        </w:rPr>
        <w:t xml:space="preserve"> سيدان: محل في قم ينتسب إليه البرقعي.</w:t>
      </w:r>
    </w:p>
  </w:footnote>
  <w:footnote w:id="15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 xml:space="preserve">عنوانه بالفارسية: منظومه در </w:t>
      </w:r>
      <w:r w:rsidRPr="00D96F07">
        <w:rPr>
          <w:rFonts w:cs="mylotus" w:hint="cs"/>
          <w:sz w:val="24"/>
          <w:szCs w:val="24"/>
          <w:rtl/>
        </w:rPr>
        <w:t>ا</w:t>
      </w:r>
      <w:r w:rsidRPr="00D96F07">
        <w:rPr>
          <w:rFonts w:cs="mylotus"/>
          <w:sz w:val="24"/>
          <w:szCs w:val="24"/>
          <w:rtl/>
        </w:rPr>
        <w:t>سماء إلهي</w:t>
      </w:r>
      <w:r w:rsidRPr="00D96F07">
        <w:rPr>
          <w:rFonts w:cs="mylotus" w:hint="cs"/>
          <w:sz w:val="24"/>
          <w:szCs w:val="24"/>
          <w:rtl/>
        </w:rPr>
        <w:t>.</w:t>
      </w:r>
    </w:p>
  </w:footnote>
  <w:footnote w:id="15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ترجمه كتاب شبهات</w:t>
      </w:r>
      <w:r w:rsidRPr="00D96F07">
        <w:rPr>
          <w:rFonts w:cs="mylotus" w:hint="cs"/>
          <w:sz w:val="24"/>
          <w:szCs w:val="24"/>
          <w:rtl/>
        </w:rPr>
        <w:t>.</w:t>
      </w:r>
    </w:p>
  </w:footnote>
  <w:footnote w:id="15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 xml:space="preserve">عنوانه بالفارسية: </w:t>
      </w:r>
      <w:r w:rsidRPr="00D96F07">
        <w:rPr>
          <w:rFonts w:cs="mylotus" w:hint="cs"/>
          <w:sz w:val="24"/>
          <w:szCs w:val="24"/>
          <w:rtl/>
        </w:rPr>
        <w:t xml:space="preserve"> «</w:t>
      </w:r>
      <w:r w:rsidRPr="00D96F07">
        <w:rPr>
          <w:rFonts w:cs="mylotus"/>
          <w:b/>
          <w:bCs/>
          <w:sz w:val="24"/>
          <w:szCs w:val="24"/>
          <w:rtl/>
        </w:rPr>
        <w:t>جوابي به اجمال به كتاب بيست و سه سال</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 xml:space="preserve">ملاحظة: يشير </w:t>
      </w:r>
      <w:r w:rsidRPr="00D96F07">
        <w:rPr>
          <w:rFonts w:cs="mylotus"/>
          <w:sz w:val="24"/>
          <w:szCs w:val="24"/>
          <w:rtl/>
        </w:rPr>
        <w:t xml:space="preserve">البرقعي </w:t>
      </w:r>
      <w:r w:rsidRPr="00D96F07">
        <w:rPr>
          <w:rFonts w:cs="mylotus" w:hint="cs"/>
          <w:sz w:val="24"/>
          <w:szCs w:val="24"/>
          <w:rtl/>
        </w:rPr>
        <w:t>إ</w:t>
      </w:r>
      <w:r w:rsidRPr="00D96F07">
        <w:rPr>
          <w:rFonts w:cs="mylotus"/>
          <w:sz w:val="24"/>
          <w:szCs w:val="24"/>
          <w:rtl/>
        </w:rPr>
        <w:t xml:space="preserve">لى كتاب: </w:t>
      </w:r>
      <w:r w:rsidRPr="00D96F07">
        <w:rPr>
          <w:rFonts w:cs="mylotus" w:hint="cs"/>
          <w:sz w:val="24"/>
          <w:szCs w:val="24"/>
          <w:rtl/>
        </w:rPr>
        <w:t>«</w:t>
      </w:r>
      <w:r w:rsidRPr="00D96F07">
        <w:rPr>
          <w:rFonts w:cs="mylotus"/>
          <w:b/>
          <w:bCs/>
          <w:sz w:val="24"/>
          <w:szCs w:val="24"/>
          <w:rtl/>
        </w:rPr>
        <w:t>23 عاماً دراسة في الممارسة النبوية المحمدية</w:t>
      </w:r>
      <w:r w:rsidRPr="00D96F07">
        <w:rPr>
          <w:rFonts w:cs="mylotus" w:hint="cs"/>
          <w:sz w:val="24"/>
          <w:szCs w:val="24"/>
          <w:rtl/>
        </w:rPr>
        <w:t>»</w:t>
      </w:r>
      <w:r w:rsidRPr="00D96F07">
        <w:rPr>
          <w:rFonts w:cs="mylotus"/>
          <w:sz w:val="24"/>
          <w:szCs w:val="24"/>
          <w:rtl/>
        </w:rPr>
        <w:t xml:space="preserve">، تأليف </w:t>
      </w:r>
      <w:r w:rsidRPr="00D96F07">
        <w:rPr>
          <w:rFonts w:cs="mylotus"/>
          <w:b/>
          <w:bCs/>
          <w:sz w:val="24"/>
          <w:szCs w:val="24"/>
          <w:rtl/>
        </w:rPr>
        <w:t>علي دشتي</w:t>
      </w:r>
      <w:r w:rsidRPr="00D96F07">
        <w:rPr>
          <w:rFonts w:cs="mylotus" w:hint="cs"/>
          <w:sz w:val="24"/>
          <w:szCs w:val="24"/>
          <w:rtl/>
        </w:rPr>
        <w:t>،</w:t>
      </w:r>
      <w:r w:rsidRPr="00D96F07">
        <w:rPr>
          <w:rFonts w:cs="mylotus"/>
          <w:sz w:val="24"/>
          <w:szCs w:val="24"/>
          <w:rtl/>
        </w:rPr>
        <w:t xml:space="preserve"> وترجمه </w:t>
      </w:r>
      <w:r w:rsidRPr="00D96F07">
        <w:rPr>
          <w:rFonts w:cs="mylotus" w:hint="cs"/>
          <w:sz w:val="24"/>
          <w:szCs w:val="24"/>
          <w:rtl/>
        </w:rPr>
        <w:t>إ</w:t>
      </w:r>
      <w:r w:rsidRPr="00D96F07">
        <w:rPr>
          <w:rFonts w:cs="mylotus"/>
          <w:sz w:val="24"/>
          <w:szCs w:val="24"/>
          <w:rtl/>
        </w:rPr>
        <w:t>لى العربية</w:t>
      </w:r>
      <w:r w:rsidRPr="00D96F07">
        <w:rPr>
          <w:rFonts w:cs="mylotus" w:hint="cs"/>
          <w:sz w:val="24"/>
          <w:szCs w:val="24"/>
          <w:rtl/>
        </w:rPr>
        <w:t>:</w:t>
      </w:r>
      <w:r w:rsidRPr="00D96F07">
        <w:rPr>
          <w:rFonts w:cs="mylotus"/>
          <w:sz w:val="24"/>
          <w:szCs w:val="24"/>
          <w:rtl/>
        </w:rPr>
        <w:t xml:space="preserve"> ثائر ديب، </w:t>
      </w:r>
      <w:r w:rsidRPr="00D96F07">
        <w:rPr>
          <w:rFonts w:cs="mylotus" w:hint="cs"/>
          <w:sz w:val="24"/>
          <w:szCs w:val="24"/>
          <w:rtl/>
        </w:rPr>
        <w:t xml:space="preserve">أصدر النسخة </w:t>
      </w:r>
      <w:r w:rsidRPr="00D96F07">
        <w:rPr>
          <w:rFonts w:cs="mylotus"/>
          <w:sz w:val="24"/>
          <w:szCs w:val="24"/>
          <w:rtl/>
        </w:rPr>
        <w:t xml:space="preserve">العربية (رابطة العقلانيين العرب ودار بترا للطباعة والنشر)، </w:t>
      </w:r>
      <w:r w:rsidRPr="00D96F07">
        <w:rPr>
          <w:rFonts w:cs="mylotus" w:hint="cs"/>
          <w:sz w:val="24"/>
          <w:szCs w:val="24"/>
          <w:rtl/>
        </w:rPr>
        <w:t xml:space="preserve">كان علي </w:t>
      </w:r>
      <w:r w:rsidRPr="00D96F07">
        <w:rPr>
          <w:rFonts w:cs="mylotus"/>
          <w:sz w:val="24"/>
          <w:szCs w:val="24"/>
          <w:rtl/>
        </w:rPr>
        <w:t xml:space="preserve">دشتي </w:t>
      </w:r>
      <w:r w:rsidRPr="00D96F07">
        <w:rPr>
          <w:rFonts w:cs="mylotus" w:hint="cs"/>
          <w:sz w:val="24"/>
          <w:szCs w:val="24"/>
          <w:rtl/>
        </w:rPr>
        <w:t xml:space="preserve">قد </w:t>
      </w:r>
      <w:r w:rsidRPr="00D96F07">
        <w:rPr>
          <w:rFonts w:cs="mylotus"/>
          <w:sz w:val="24"/>
          <w:szCs w:val="24"/>
          <w:rtl/>
        </w:rPr>
        <w:t>أصدر صحيفة (الفجر الأحمر) في طهران بين أعوام 1922</w:t>
      </w:r>
      <w:r w:rsidRPr="00D96F07">
        <w:rPr>
          <w:rFonts w:cs="mylotus" w:hint="cs"/>
          <w:sz w:val="24"/>
          <w:szCs w:val="24"/>
          <w:rtl/>
        </w:rPr>
        <w:t>م</w:t>
      </w:r>
      <w:r w:rsidRPr="00D96F07">
        <w:rPr>
          <w:rFonts w:cs="mylotus"/>
          <w:sz w:val="24"/>
          <w:szCs w:val="24"/>
          <w:rtl/>
        </w:rPr>
        <w:t xml:space="preserve"> حتى 1931م وسجن عدة مرّات لنقده المعاهدة ال</w:t>
      </w:r>
      <w:r w:rsidRPr="00D96F07">
        <w:rPr>
          <w:rFonts w:cs="mylotus" w:hint="cs"/>
          <w:sz w:val="24"/>
          <w:szCs w:val="24"/>
          <w:rtl/>
        </w:rPr>
        <w:t>إ</w:t>
      </w:r>
      <w:r w:rsidRPr="00D96F07">
        <w:rPr>
          <w:rFonts w:cs="mylotus"/>
          <w:sz w:val="24"/>
          <w:szCs w:val="24"/>
          <w:rtl/>
        </w:rPr>
        <w:t>نكليزية ال</w:t>
      </w:r>
      <w:r w:rsidRPr="00D96F07">
        <w:rPr>
          <w:rFonts w:cs="mylotus" w:hint="cs"/>
          <w:sz w:val="24"/>
          <w:szCs w:val="24"/>
          <w:rtl/>
        </w:rPr>
        <w:t>إ</w:t>
      </w:r>
      <w:r w:rsidRPr="00D96F07">
        <w:rPr>
          <w:rFonts w:cs="mylotus"/>
          <w:sz w:val="24"/>
          <w:szCs w:val="24"/>
          <w:rtl/>
        </w:rPr>
        <w:t>يرانية، وعين وزيراً للخارجية في حكومة حسين علاء مدة أسبوعين، وفي عام 1954</w:t>
      </w:r>
      <w:r w:rsidRPr="00D96F07">
        <w:rPr>
          <w:rFonts w:cs="mylotus" w:hint="cs"/>
          <w:sz w:val="24"/>
          <w:szCs w:val="24"/>
          <w:rtl/>
        </w:rPr>
        <w:t>م</w:t>
      </w:r>
      <w:r w:rsidRPr="00D96F07">
        <w:rPr>
          <w:rFonts w:cs="mylotus"/>
          <w:sz w:val="24"/>
          <w:szCs w:val="24"/>
          <w:rtl/>
        </w:rPr>
        <w:t xml:space="preserve"> أصبح عضواً في مجلس الشيوخ</w:t>
      </w:r>
      <w:r w:rsidRPr="00D96F07">
        <w:rPr>
          <w:rFonts w:cs="mylotus" w:hint="cs"/>
          <w:sz w:val="24"/>
          <w:szCs w:val="24"/>
          <w:rtl/>
        </w:rPr>
        <w:t xml:space="preserve">. وكان خبيثاً مُلحداً طعن في رسالة نبي الإسلام </w:t>
      </w:r>
      <w:r w:rsidRPr="00D96F07">
        <w:rPr>
          <w:rFonts w:ascii="Abo-thar" w:hAnsi="Abo-thar" w:cs="mylotus"/>
          <w:sz w:val="24"/>
          <w:szCs w:val="24"/>
          <w:lang w:bidi="fa-IR"/>
        </w:rPr>
        <w:t></w:t>
      </w:r>
      <w:r w:rsidRPr="00D96F07">
        <w:rPr>
          <w:rFonts w:ascii="Abo-thar" w:hAnsi="Abo-thar" w:cs="mylotus" w:hint="cs"/>
          <w:sz w:val="24"/>
          <w:szCs w:val="24"/>
          <w:rtl/>
        </w:rPr>
        <w:t>.</w:t>
      </w:r>
    </w:p>
  </w:footnote>
  <w:footnote w:id="15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تحريم متعه در اسلام</w:t>
      </w:r>
      <w:r w:rsidRPr="00D96F07">
        <w:rPr>
          <w:rFonts w:cs="mylotus" w:hint="cs"/>
          <w:sz w:val="24"/>
          <w:szCs w:val="24"/>
          <w:rtl/>
        </w:rPr>
        <w:t>.</w:t>
      </w:r>
    </w:p>
  </w:footnote>
  <w:footnote w:id="16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عنوانه بالفارسية: بررسي خطبه غديريه</w:t>
      </w:r>
      <w:r w:rsidRPr="00D96F07">
        <w:rPr>
          <w:rFonts w:cs="mylotus" w:hint="cs"/>
          <w:sz w:val="24"/>
          <w:szCs w:val="24"/>
          <w:rtl/>
        </w:rPr>
        <w:t>.</w:t>
      </w:r>
    </w:p>
  </w:footnote>
  <w:footnote w:id="16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عنوانه بالفارسية: تابشي از قرآن</w:t>
      </w:r>
      <w:r w:rsidRPr="00D96F07">
        <w:rPr>
          <w:rFonts w:cs="mylotus" w:hint="cs"/>
          <w:sz w:val="24"/>
          <w:szCs w:val="24"/>
          <w:rtl/>
        </w:rPr>
        <w:t>.</w:t>
      </w:r>
    </w:p>
  </w:footnote>
  <w:footnote w:id="16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فريب جديد يا تثليث وتوحيد</w:t>
      </w:r>
      <w:r w:rsidRPr="00D96F07">
        <w:rPr>
          <w:rFonts w:cs="mylotus" w:hint="cs"/>
          <w:sz w:val="24"/>
          <w:szCs w:val="24"/>
          <w:rtl/>
        </w:rPr>
        <w:t>.</w:t>
      </w:r>
    </w:p>
  </w:footnote>
  <w:footnote w:id="163">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 xml:space="preserve"> أي [حديقة الأزهار المقدسة أو العقائد المنظومة] (المُنقِّح) </w:t>
      </w:r>
    </w:p>
  </w:footnote>
  <w:footnote w:id="164">
    <w:p w:rsidR="008A2895" w:rsidRPr="00D96F07" w:rsidRDefault="008A2895" w:rsidP="00D96F07">
      <w:pPr>
        <w:pStyle w:val="FootnoteText"/>
        <w:widowControl w:val="0"/>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حافظ الشيرازي: شاعر فارسي مشهور، ولد عام 1325م، ونظرا</w:t>
      </w:r>
      <w:r w:rsidRPr="00D96F07">
        <w:rPr>
          <w:rFonts w:cs="mylotus" w:hint="cs"/>
          <w:sz w:val="24"/>
          <w:szCs w:val="24"/>
          <w:rtl/>
        </w:rPr>
        <w:t>ً</w:t>
      </w:r>
      <w:r w:rsidRPr="00D96F07">
        <w:rPr>
          <w:rFonts w:cs="mylotus"/>
          <w:sz w:val="24"/>
          <w:szCs w:val="24"/>
          <w:rtl/>
        </w:rPr>
        <w:t xml:space="preserve"> لكونه عاصر غزو المغول للعالم ال</w:t>
      </w:r>
      <w:r w:rsidRPr="00D96F07">
        <w:rPr>
          <w:rFonts w:cs="mylotus" w:hint="cs"/>
          <w:sz w:val="24"/>
          <w:szCs w:val="24"/>
          <w:rtl/>
        </w:rPr>
        <w:t>إ</w:t>
      </w:r>
      <w:r w:rsidRPr="00D96F07">
        <w:rPr>
          <w:rFonts w:cs="mylotus"/>
          <w:sz w:val="24"/>
          <w:szCs w:val="24"/>
          <w:rtl/>
        </w:rPr>
        <w:t>سلام</w:t>
      </w:r>
      <w:r w:rsidRPr="00D96F07">
        <w:rPr>
          <w:rFonts w:cs="mylotus" w:hint="cs"/>
          <w:sz w:val="24"/>
          <w:szCs w:val="24"/>
          <w:rtl/>
        </w:rPr>
        <w:t>ي</w:t>
      </w:r>
      <w:r w:rsidRPr="00D96F07">
        <w:rPr>
          <w:rFonts w:cs="mylotus"/>
          <w:sz w:val="24"/>
          <w:szCs w:val="24"/>
          <w:rtl/>
        </w:rPr>
        <w:t xml:space="preserve"> كثر في شعره نقد رجال الدين الذين يستغلون الدين لمطامعهم الشخصية والذين يرى حافظ </w:t>
      </w:r>
      <w:r w:rsidRPr="00D96F07">
        <w:rPr>
          <w:rFonts w:cs="mylotus" w:hint="cs"/>
          <w:sz w:val="24"/>
          <w:szCs w:val="24"/>
          <w:rtl/>
        </w:rPr>
        <w:t>أ</w:t>
      </w:r>
      <w:r w:rsidRPr="00D96F07">
        <w:rPr>
          <w:rFonts w:cs="mylotus"/>
          <w:sz w:val="24"/>
          <w:szCs w:val="24"/>
          <w:rtl/>
        </w:rPr>
        <w:t xml:space="preserve">نهم </w:t>
      </w:r>
      <w:r w:rsidRPr="00D96F07">
        <w:rPr>
          <w:rFonts w:cs="mylotus" w:hint="cs"/>
          <w:sz w:val="24"/>
          <w:szCs w:val="24"/>
          <w:rtl/>
        </w:rPr>
        <w:t xml:space="preserve">كانو </w:t>
      </w:r>
      <w:r w:rsidRPr="00D96F07">
        <w:rPr>
          <w:rFonts w:cs="mylotus"/>
          <w:sz w:val="24"/>
          <w:szCs w:val="24"/>
          <w:rtl/>
        </w:rPr>
        <w:t xml:space="preserve">من </w:t>
      </w:r>
      <w:r w:rsidRPr="00D96F07">
        <w:rPr>
          <w:rFonts w:cs="mylotus" w:hint="cs"/>
          <w:sz w:val="24"/>
          <w:szCs w:val="24"/>
          <w:rtl/>
        </w:rPr>
        <w:t>أ</w:t>
      </w:r>
      <w:r w:rsidRPr="00D96F07">
        <w:rPr>
          <w:rFonts w:cs="mylotus"/>
          <w:sz w:val="24"/>
          <w:szCs w:val="24"/>
          <w:rtl/>
        </w:rPr>
        <w:t xml:space="preserve">كبر </w:t>
      </w:r>
      <w:r w:rsidRPr="00D96F07">
        <w:rPr>
          <w:rFonts w:cs="mylotus" w:hint="cs"/>
          <w:sz w:val="24"/>
          <w:szCs w:val="24"/>
          <w:rtl/>
        </w:rPr>
        <w:t>أ</w:t>
      </w:r>
      <w:r w:rsidRPr="00D96F07">
        <w:rPr>
          <w:rFonts w:cs="mylotus"/>
          <w:sz w:val="24"/>
          <w:szCs w:val="24"/>
          <w:rtl/>
        </w:rPr>
        <w:t>سباب انحطاط المسلمين.</w:t>
      </w:r>
      <w:r w:rsidRPr="00D96F07">
        <w:rPr>
          <w:rFonts w:cs="mylotus" w:hint="cs"/>
          <w:sz w:val="24"/>
          <w:szCs w:val="24"/>
          <w:rtl/>
        </w:rPr>
        <w:t xml:space="preserve"> وقد قام البرقعي بكتابة أشعار تحمل ذوقاً رفيعاً في معارضة بعض الاخطاء العقدية التي تضمنها ديوان حافظ.</w:t>
      </w:r>
    </w:p>
  </w:footnote>
  <w:footnote w:id="165">
    <w:p w:rsidR="008A2895" w:rsidRPr="00D96F07" w:rsidRDefault="008A2895" w:rsidP="00D96F07">
      <w:pPr>
        <w:pStyle w:val="FootnoteText"/>
        <w:widowControl w:val="0"/>
        <w:spacing w:line="228" w:lineRule="auto"/>
        <w:ind w:left="318" w:hanging="318"/>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دعاء الندبة منسوب إلى المهدي الغائب (المحقق).</w:t>
      </w:r>
    </w:p>
  </w:footnote>
  <w:footnote w:id="16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التفتيش در بطلان مسلك الصوفي و الدرويش</w:t>
      </w:r>
      <w:r w:rsidRPr="00D96F07">
        <w:rPr>
          <w:rFonts w:cs="mylotus" w:hint="cs"/>
          <w:sz w:val="24"/>
          <w:szCs w:val="24"/>
          <w:rtl/>
        </w:rPr>
        <w:t>.</w:t>
      </w:r>
    </w:p>
  </w:footnote>
  <w:footnote w:id="16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درسي از ولايت</w:t>
      </w:r>
      <w:r w:rsidRPr="00D96F07">
        <w:rPr>
          <w:rFonts w:cs="mylotus" w:hint="cs"/>
          <w:sz w:val="24"/>
          <w:szCs w:val="24"/>
          <w:rtl/>
        </w:rPr>
        <w:t>.</w:t>
      </w:r>
    </w:p>
  </w:footnote>
  <w:footnote w:id="16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جواب إشكالات بر كتاب درس</w:t>
      </w:r>
      <w:r w:rsidRPr="00D96F07">
        <w:rPr>
          <w:rFonts w:cs="mylotus" w:hint="cs"/>
          <w:sz w:val="24"/>
          <w:szCs w:val="24"/>
          <w:rtl/>
        </w:rPr>
        <w:t>ى</w:t>
      </w:r>
      <w:r w:rsidRPr="00D96F07">
        <w:rPr>
          <w:rFonts w:cs="mylotus"/>
          <w:sz w:val="24"/>
          <w:szCs w:val="24"/>
          <w:rtl/>
        </w:rPr>
        <w:t xml:space="preserve"> </w:t>
      </w:r>
      <w:r w:rsidRPr="00D96F07">
        <w:rPr>
          <w:rFonts w:cs="mylotus" w:hint="cs"/>
          <w:sz w:val="24"/>
          <w:szCs w:val="24"/>
          <w:rtl/>
        </w:rPr>
        <w:t>ا</w:t>
      </w:r>
      <w:r w:rsidRPr="00D96F07">
        <w:rPr>
          <w:rFonts w:cs="mylotus"/>
          <w:sz w:val="24"/>
          <w:szCs w:val="24"/>
          <w:rtl/>
        </w:rPr>
        <w:t>ز ولايت</w:t>
      </w:r>
    </w:p>
  </w:footnote>
  <w:footnote w:id="16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دعاها</w:t>
      </w:r>
      <w:r w:rsidRPr="00D96F07">
        <w:rPr>
          <w:rFonts w:cs="mylotus" w:hint="cs"/>
          <w:sz w:val="24"/>
          <w:szCs w:val="24"/>
          <w:rtl/>
        </w:rPr>
        <w:t>ىى</w:t>
      </w:r>
      <w:r w:rsidRPr="00D96F07">
        <w:rPr>
          <w:rFonts w:cs="mylotus"/>
          <w:sz w:val="24"/>
          <w:szCs w:val="24"/>
          <w:rtl/>
        </w:rPr>
        <w:t xml:space="preserve"> از قرآن</w:t>
      </w:r>
      <w:r w:rsidRPr="00D96F07">
        <w:rPr>
          <w:rFonts w:cs="mylotus" w:hint="cs"/>
          <w:sz w:val="24"/>
          <w:szCs w:val="24"/>
          <w:rtl/>
        </w:rPr>
        <w:t>.</w:t>
      </w:r>
    </w:p>
  </w:footnote>
  <w:footnote w:id="17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اصول دين از نظر قرآن</w:t>
      </w:r>
      <w:r w:rsidRPr="00D96F07">
        <w:rPr>
          <w:rFonts w:cs="mylotus" w:hint="cs"/>
          <w:sz w:val="24"/>
          <w:szCs w:val="24"/>
          <w:rtl/>
        </w:rPr>
        <w:t>.</w:t>
      </w:r>
    </w:p>
  </w:footnote>
  <w:footnote w:id="17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خرافات وفور در زيارت قبور</w:t>
      </w:r>
      <w:r w:rsidRPr="00D96F07">
        <w:rPr>
          <w:rFonts w:cs="mylotus" w:hint="cs"/>
          <w:sz w:val="24"/>
          <w:szCs w:val="24"/>
          <w:rtl/>
        </w:rPr>
        <w:t>. هذا الكتاب تم ترجمته إلى العربية علي يد الاستاذ سعد رستم.</w:t>
      </w:r>
    </w:p>
  </w:footnote>
  <w:footnote w:id="17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عنوانه بالفارسية: تضاد مفاتيح الجنان با آيات القرآن</w:t>
      </w:r>
      <w:r w:rsidRPr="00D96F07">
        <w:rPr>
          <w:rFonts w:cs="mylotus" w:hint="cs"/>
          <w:sz w:val="24"/>
          <w:szCs w:val="24"/>
          <w:rtl/>
        </w:rPr>
        <w:t>. قام الدكتور مصطفى محمدي بترجمة هذا الكتاب الى العربية.</w:t>
      </w:r>
    </w:p>
  </w:footnote>
  <w:footnote w:id="17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 xml:space="preserve">عنوانه بالفارسية: </w:t>
      </w:r>
      <w:r w:rsidRPr="00D96F07">
        <w:rPr>
          <w:rFonts w:cs="mylotus"/>
          <w:b/>
          <w:bCs/>
          <w:sz w:val="24"/>
          <w:szCs w:val="24"/>
          <w:rtl/>
        </w:rPr>
        <w:t>بررسي علمي در احاديث مهدي</w:t>
      </w:r>
      <w:r w:rsidRPr="00D96F07">
        <w:rPr>
          <w:rFonts w:cs="mylotus" w:hint="cs"/>
          <w:sz w:val="24"/>
          <w:szCs w:val="24"/>
          <w:rtl/>
        </w:rPr>
        <w:t>.</w:t>
      </w:r>
    </w:p>
  </w:footnote>
  <w:footnote w:id="17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 xml:space="preserve">عنوانه بالفارسية: بت شكن يا </w:t>
      </w:r>
      <w:r w:rsidRPr="00D96F07">
        <w:rPr>
          <w:rFonts w:cs="mylotus"/>
          <w:b/>
          <w:bCs/>
          <w:sz w:val="24"/>
          <w:szCs w:val="24"/>
          <w:rtl/>
        </w:rPr>
        <w:t>عرض اخبار اصول بر قرآن و عقول</w:t>
      </w:r>
      <w:r w:rsidRPr="00D96F07">
        <w:rPr>
          <w:rFonts w:cs="mylotus"/>
          <w:sz w:val="24"/>
          <w:szCs w:val="24"/>
          <w:rtl/>
        </w:rPr>
        <w:t xml:space="preserve"> يا سيري در اصول كافي</w:t>
      </w:r>
      <w:r w:rsidRPr="00D96F07">
        <w:rPr>
          <w:rFonts w:cs="mylotus" w:hint="cs"/>
          <w:sz w:val="24"/>
          <w:szCs w:val="24"/>
          <w:rtl/>
        </w:rPr>
        <w:t>.</w:t>
      </w:r>
    </w:p>
  </w:footnote>
  <w:footnote w:id="175">
    <w:p w:rsidR="008A2895" w:rsidRPr="0015506E" w:rsidRDefault="008A2895" w:rsidP="00D96F07">
      <w:pPr>
        <w:pStyle w:val="FootnoteText"/>
        <w:widowControl w:val="0"/>
        <w:spacing w:line="228" w:lineRule="auto"/>
        <w:ind w:left="454" w:hanging="454"/>
        <w:jc w:val="both"/>
        <w:rPr>
          <w:rFonts w:cs="mylotus"/>
          <w:spacing w:val="-2"/>
          <w:sz w:val="24"/>
          <w:szCs w:val="24"/>
          <w:lang w:bidi="ar-SY"/>
        </w:rPr>
      </w:pPr>
      <w:r w:rsidRPr="0015506E">
        <w:rPr>
          <w:rFonts w:cs="Arabic11 BT"/>
          <w:spacing w:val="-2"/>
          <w:sz w:val="24"/>
          <w:szCs w:val="24"/>
          <w:rtl/>
        </w:rPr>
        <w:t>(</w:t>
      </w:r>
      <w:r w:rsidRPr="0015506E">
        <w:rPr>
          <w:rStyle w:val="FootnoteReference"/>
          <w:rFonts w:cs="Arabic11 BT"/>
          <w:spacing w:val="-2"/>
          <w:sz w:val="24"/>
          <w:szCs w:val="24"/>
          <w:vertAlign w:val="baseline"/>
          <w:rtl/>
        </w:rPr>
        <w:footnoteRef/>
      </w:r>
      <w:r w:rsidRPr="0015506E">
        <w:rPr>
          <w:rFonts w:cs="Arabic11 BT"/>
          <w:spacing w:val="-2"/>
          <w:sz w:val="24"/>
          <w:szCs w:val="24"/>
          <w:rtl/>
        </w:rPr>
        <w:t>)</w:t>
      </w:r>
      <w:r w:rsidRPr="0015506E">
        <w:rPr>
          <w:rFonts w:cs="mylotus"/>
          <w:spacing w:val="-2"/>
          <w:sz w:val="24"/>
          <w:szCs w:val="24"/>
          <w:rtl/>
        </w:rPr>
        <w:t xml:space="preserve"> </w:t>
      </w:r>
      <w:r w:rsidRPr="0015506E">
        <w:rPr>
          <w:rFonts w:cs="mylotus" w:hint="cs"/>
          <w:spacing w:val="-2"/>
          <w:sz w:val="24"/>
          <w:szCs w:val="24"/>
          <w:rtl/>
        </w:rPr>
        <w:tab/>
        <w:t>كتاب «</w:t>
      </w:r>
      <w:r w:rsidRPr="0015506E">
        <w:rPr>
          <w:rFonts w:cs="mylotus"/>
          <w:b/>
          <w:bCs/>
          <w:spacing w:val="-2"/>
          <w:sz w:val="24"/>
          <w:szCs w:val="24"/>
          <w:rtl/>
        </w:rPr>
        <w:t>عرض أخبار الأصول على القرآن والعقول</w:t>
      </w:r>
      <w:r w:rsidRPr="0015506E">
        <w:rPr>
          <w:rFonts w:cs="mylotus" w:hint="cs"/>
          <w:spacing w:val="-2"/>
          <w:sz w:val="24"/>
          <w:szCs w:val="24"/>
          <w:rtl/>
        </w:rPr>
        <w:t>» - في إصداره الثاني الذي راجعه المرحوم البرقعي ونقَّحه وأضاف إليه الكثير - يُعَدُّ في الواقع من أقوى كتب المرحوم البرقعي وأوسعها وأشملها في نقد العقائد والممارسات الخاطئة المخالفة للقرآن الكريم، المنتشرة بين الإمامية الإثني عشرية وسائر المسلمين، ويمكن القول إنه يتضمن عُصارة كل ما ألَّفه آية  الله البرقعي في سائر كتبه في هذا الموضوع. ويقع أصله الفارسي في 905 صفحات، أما ترجمته إلى العربية فبلغت 1237 صفحة في جزأين. (المُحَقِّق)</w:t>
      </w:r>
    </w:p>
  </w:footnote>
  <w:footnote w:id="17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t xml:space="preserve">عنوانه بالفارسية: رهنمود سنت در رد اهل بدعت، قام البرقعي </w:t>
      </w:r>
      <w:r w:rsidRPr="00D96F07">
        <w:rPr>
          <w:rFonts w:cs="mylotus" w:hint="cs"/>
          <w:sz w:val="24"/>
          <w:szCs w:val="24"/>
          <w:rtl/>
        </w:rPr>
        <w:t xml:space="preserve">فيه </w:t>
      </w:r>
      <w:r w:rsidRPr="00D96F07">
        <w:rPr>
          <w:rFonts w:cs="mylotus"/>
          <w:sz w:val="24"/>
          <w:szCs w:val="24"/>
          <w:rtl/>
        </w:rPr>
        <w:t xml:space="preserve">بترجمة </w:t>
      </w:r>
      <w:r w:rsidRPr="00D96F07">
        <w:rPr>
          <w:rFonts w:cs="mylotus" w:hint="cs"/>
          <w:sz w:val="24"/>
          <w:szCs w:val="24"/>
          <w:rtl/>
        </w:rPr>
        <w:t>«</w:t>
      </w:r>
      <w:r w:rsidRPr="00D96F07">
        <w:rPr>
          <w:rFonts w:cs="mylotus"/>
          <w:b/>
          <w:bCs/>
          <w:sz w:val="24"/>
          <w:szCs w:val="24"/>
          <w:rtl/>
        </w:rPr>
        <w:t>المنتقى من منهاج الاعتدال</w:t>
      </w:r>
      <w:r w:rsidRPr="00D96F07">
        <w:rPr>
          <w:rFonts w:cs="mylotus" w:hint="cs"/>
          <w:sz w:val="24"/>
          <w:szCs w:val="24"/>
          <w:rtl/>
        </w:rPr>
        <w:t>»</w:t>
      </w:r>
      <w:r w:rsidRPr="00D96F07">
        <w:rPr>
          <w:rFonts w:cs="mylotus"/>
          <w:sz w:val="24"/>
          <w:szCs w:val="24"/>
          <w:rtl/>
        </w:rPr>
        <w:t xml:space="preserve"> للذهبي رحمه الله</w:t>
      </w:r>
      <w:r w:rsidRPr="00D96F07">
        <w:rPr>
          <w:rFonts w:cs="mylotus" w:hint="cs"/>
          <w:sz w:val="24"/>
          <w:szCs w:val="24"/>
          <w:rtl/>
        </w:rPr>
        <w:t>، مع حذف بعض المواضيع وإضافة بعض التعليقات.  (المُحَقِّق)</w:t>
      </w:r>
    </w:p>
  </w:footnote>
  <w:footnote w:id="177">
    <w:p w:rsidR="008A2895" w:rsidRPr="00D96F07" w:rsidRDefault="008A2895" w:rsidP="00D96F07">
      <w:pPr>
        <w:pStyle w:val="FootnoteText"/>
        <w:widowControl w:val="0"/>
        <w:spacing w:line="228" w:lineRule="auto"/>
        <w:ind w:left="454" w:hanging="454"/>
        <w:jc w:val="both"/>
        <w:rPr>
          <w:rFonts w:cs="mylotus"/>
          <w:sz w:val="24"/>
          <w:szCs w:val="24"/>
          <w:rtl/>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ab/>
        <w:t>وقد يسَّر الله للمؤلف المرحوم تنقيح هذه الكتب الخمسة ونشر النسخ الجديدة المُنَقَّحَة منها، وقد تُرْجِمَتْ النسخُ المُراجَعةُ والمُنَقَّحةُ هذه كلُّها إلى العربية. (المُحَقِّق)</w:t>
      </w:r>
    </w:p>
  </w:footnote>
  <w:footnote w:id="178">
    <w:p w:rsidR="008A2895" w:rsidRPr="00D96F07" w:rsidRDefault="008A2895" w:rsidP="00D96F07">
      <w:pPr>
        <w:pStyle w:val="FootnoteText"/>
        <w:widowControl w:val="0"/>
        <w:spacing w:line="228" w:lineRule="auto"/>
        <w:ind w:left="454" w:hanging="454"/>
        <w:jc w:val="both"/>
        <w:rPr>
          <w:rFonts w:cs="mylotus"/>
          <w:sz w:val="24"/>
          <w:szCs w:val="24"/>
          <w:rtl/>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ab/>
        <w:t>قام ابن المرحوم البرقعي الأستاذ «محمد حسين ابن الرضا»</w:t>
      </w:r>
      <w:r w:rsidRPr="00D96F07">
        <w:rPr>
          <w:rFonts w:cs="mylotus"/>
          <w:sz w:val="24"/>
          <w:szCs w:val="24"/>
          <w:rtl/>
        </w:rPr>
        <w:t xml:space="preserve"> </w:t>
      </w:r>
      <w:r w:rsidRPr="00D96F07">
        <w:rPr>
          <w:rFonts w:cs="mylotus" w:hint="cs"/>
          <w:sz w:val="24"/>
          <w:szCs w:val="24"/>
          <w:rtl/>
        </w:rPr>
        <w:t>حالياً بتنضيد هذا الكتاب ومراجعته وتوثيقه وإعداده للنشر، لكنه كما علمتُ لا يملك المقدرة المالية على طبعه. (المُحَقِّق)</w:t>
      </w:r>
    </w:p>
  </w:footnote>
  <w:footnote w:id="17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من الكتب التي قام البرقعي بتصحيح ترجمتها</w:t>
      </w:r>
      <w:r w:rsidRPr="00D96F07">
        <w:rPr>
          <w:rFonts w:cs="mylotus" w:hint="cs"/>
          <w:sz w:val="24"/>
          <w:szCs w:val="24"/>
          <w:rtl/>
        </w:rPr>
        <w:t>:</w:t>
      </w:r>
      <w:r w:rsidRPr="00D96F07">
        <w:rPr>
          <w:rFonts w:cs="mylotus"/>
          <w:sz w:val="24"/>
          <w:szCs w:val="24"/>
          <w:rtl/>
        </w:rPr>
        <w:t xml:space="preserve"> كتاب</w:t>
      </w:r>
      <w:r w:rsidRPr="00D96F07">
        <w:rPr>
          <w:rFonts w:cs="mylotus"/>
          <w:b/>
          <w:bCs/>
          <w:sz w:val="24"/>
          <w:szCs w:val="24"/>
          <w:rtl/>
        </w:rPr>
        <w:t xml:space="preserve"> حقائق ال</w:t>
      </w:r>
      <w:r w:rsidRPr="00D96F07">
        <w:rPr>
          <w:rFonts w:cs="mylotus" w:hint="cs"/>
          <w:b/>
          <w:bCs/>
          <w:sz w:val="24"/>
          <w:szCs w:val="24"/>
          <w:rtl/>
        </w:rPr>
        <w:t>أ</w:t>
      </w:r>
      <w:r w:rsidRPr="00D96F07">
        <w:rPr>
          <w:rFonts w:cs="mylotus"/>
          <w:b/>
          <w:bCs/>
          <w:sz w:val="24"/>
          <w:szCs w:val="24"/>
          <w:rtl/>
        </w:rPr>
        <w:t>سرار في ترجمه بحار</w:t>
      </w:r>
      <w:r w:rsidRPr="00D96F07">
        <w:rPr>
          <w:rFonts w:cs="mylotus" w:hint="cs"/>
          <w:b/>
          <w:bCs/>
          <w:sz w:val="24"/>
          <w:szCs w:val="24"/>
          <w:rtl/>
        </w:rPr>
        <w:t xml:space="preserve"> </w:t>
      </w:r>
      <w:r w:rsidRPr="00D96F07">
        <w:rPr>
          <w:rFonts w:cs="mylotus"/>
          <w:b/>
          <w:bCs/>
          <w:sz w:val="24"/>
          <w:szCs w:val="24"/>
          <w:rtl/>
        </w:rPr>
        <w:t>ال</w:t>
      </w:r>
      <w:r w:rsidRPr="00D96F07">
        <w:rPr>
          <w:rFonts w:cs="mylotus" w:hint="cs"/>
          <w:b/>
          <w:bCs/>
          <w:sz w:val="24"/>
          <w:szCs w:val="24"/>
          <w:rtl/>
        </w:rPr>
        <w:t>أ</w:t>
      </w:r>
      <w:r w:rsidRPr="00D96F07">
        <w:rPr>
          <w:rFonts w:cs="mylotus"/>
          <w:b/>
          <w:bCs/>
          <w:sz w:val="24"/>
          <w:szCs w:val="24"/>
          <w:rtl/>
        </w:rPr>
        <w:t>نوار</w:t>
      </w:r>
      <w:r w:rsidRPr="00D96F07">
        <w:rPr>
          <w:rFonts w:cs="mylotus"/>
          <w:sz w:val="24"/>
          <w:szCs w:val="24"/>
          <w:rtl/>
        </w:rPr>
        <w:t xml:space="preserve"> (ترجمه المجلد 17 من بحار</w:t>
      </w:r>
      <w:r w:rsidRPr="00D96F07">
        <w:rPr>
          <w:rFonts w:cs="mylotus" w:hint="cs"/>
          <w:sz w:val="24"/>
          <w:szCs w:val="24"/>
          <w:rtl/>
        </w:rPr>
        <w:t xml:space="preserve"> </w:t>
      </w:r>
      <w:r w:rsidRPr="00D96F07">
        <w:rPr>
          <w:rFonts w:cs="mylotus"/>
          <w:sz w:val="24"/>
          <w:szCs w:val="24"/>
          <w:rtl/>
        </w:rPr>
        <w:t>ال</w:t>
      </w:r>
      <w:r w:rsidRPr="00D96F07">
        <w:rPr>
          <w:rFonts w:cs="mylotus" w:hint="cs"/>
          <w:sz w:val="24"/>
          <w:szCs w:val="24"/>
          <w:rtl/>
        </w:rPr>
        <w:t>أ</w:t>
      </w:r>
      <w:r w:rsidRPr="00D96F07">
        <w:rPr>
          <w:rFonts w:cs="mylotus"/>
          <w:sz w:val="24"/>
          <w:szCs w:val="24"/>
          <w:rtl/>
        </w:rPr>
        <w:t>نوار) ترجمه محمد تقي بن محمد باقر الشيرازي وصححه البرقعي - طبع في طهران، الناشر:كتابفروشي أدبيه، ويقع الكتاب في 376 صفحة</w:t>
      </w:r>
      <w:r w:rsidRPr="00D96F07">
        <w:rPr>
          <w:rFonts w:cs="mylotus" w:hint="cs"/>
          <w:sz w:val="24"/>
          <w:szCs w:val="24"/>
          <w:rtl/>
        </w:rPr>
        <w:t>.</w:t>
      </w:r>
    </w:p>
  </w:footnote>
  <w:footnote w:id="18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انظر الوثيقة في الملحق رقم 11</w:t>
      </w:r>
    </w:p>
  </w:footnote>
  <w:footnote w:id="18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آبان: هو الشهر العاشر في السنة الشمسية في التقويم الفارسي</w:t>
      </w:r>
      <w:r w:rsidRPr="00D96F07">
        <w:rPr>
          <w:rFonts w:cs="mylotus" w:hint="cs"/>
          <w:sz w:val="24"/>
          <w:szCs w:val="24"/>
          <w:rtl/>
        </w:rPr>
        <w:t>،</w:t>
      </w:r>
      <w:r w:rsidRPr="00D96F07">
        <w:rPr>
          <w:rFonts w:cs="mylotus"/>
          <w:sz w:val="24"/>
          <w:szCs w:val="24"/>
          <w:rtl/>
        </w:rPr>
        <w:t xml:space="preserve"> ويقابله شهر </w:t>
      </w:r>
      <w:r w:rsidRPr="00D96F07">
        <w:rPr>
          <w:rFonts w:cs="mylotus" w:hint="cs"/>
          <w:sz w:val="24"/>
          <w:szCs w:val="24"/>
          <w:rtl/>
        </w:rPr>
        <w:t>من 21 أ</w:t>
      </w:r>
      <w:r w:rsidRPr="00D96F07">
        <w:rPr>
          <w:rFonts w:cs="mylotus"/>
          <w:sz w:val="24"/>
          <w:szCs w:val="24"/>
          <w:rtl/>
        </w:rPr>
        <w:t xml:space="preserve">يلول </w:t>
      </w:r>
      <w:r w:rsidRPr="00D96F07">
        <w:rPr>
          <w:rFonts w:cs="mylotus" w:hint="cs"/>
          <w:sz w:val="24"/>
          <w:szCs w:val="24"/>
          <w:rtl/>
        </w:rPr>
        <w:t xml:space="preserve">(سبتمر) إلى 20 </w:t>
      </w:r>
      <w:r w:rsidRPr="00D96F07">
        <w:rPr>
          <w:rFonts w:cs="mylotus"/>
          <w:sz w:val="24"/>
          <w:szCs w:val="24"/>
          <w:rtl/>
        </w:rPr>
        <w:t>تشرين الأول (أكتوبر)</w:t>
      </w:r>
      <w:r w:rsidRPr="00D96F07">
        <w:rPr>
          <w:rFonts w:cs="mylotus" w:hint="cs"/>
          <w:sz w:val="24"/>
          <w:szCs w:val="24"/>
          <w:rtl/>
        </w:rPr>
        <w:t>.</w:t>
      </w:r>
    </w:p>
  </w:footnote>
  <w:footnote w:id="18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انظر كتاب: </w:t>
      </w:r>
      <w:r w:rsidRPr="00D96F07">
        <w:rPr>
          <w:rFonts w:cs="mylotus"/>
          <w:b/>
          <w:bCs/>
          <w:sz w:val="24"/>
          <w:szCs w:val="24"/>
          <w:rtl/>
        </w:rPr>
        <w:t>مختارات من أحاديث وخطابات الإمام الخميني</w:t>
      </w:r>
      <w:r w:rsidRPr="00D96F07">
        <w:rPr>
          <w:rFonts w:cs="mylotus"/>
          <w:sz w:val="24"/>
          <w:szCs w:val="24"/>
          <w:rtl/>
        </w:rPr>
        <w:t xml:space="preserve"> </w:t>
      </w:r>
      <w:r w:rsidRPr="00D96F07">
        <w:rPr>
          <w:rFonts w:cs="mylotus" w:hint="cs"/>
          <w:sz w:val="24"/>
          <w:szCs w:val="24"/>
          <w:rtl/>
        </w:rPr>
        <w:t>(</w:t>
      </w:r>
      <w:r w:rsidRPr="00D96F07">
        <w:rPr>
          <w:rFonts w:cs="mylotus"/>
          <w:sz w:val="24"/>
          <w:szCs w:val="24"/>
          <w:rtl/>
        </w:rPr>
        <w:t>ص 50</w:t>
      </w:r>
      <w:r w:rsidRPr="00D96F07">
        <w:rPr>
          <w:rFonts w:cs="mylotus" w:hint="cs"/>
          <w:sz w:val="24"/>
          <w:szCs w:val="24"/>
          <w:rtl/>
        </w:rPr>
        <w:t xml:space="preserve"> </w:t>
      </w:r>
      <w:r w:rsidRPr="002B3E1F">
        <w:rPr>
          <w:rFonts w:hint="cs"/>
          <w:sz w:val="24"/>
          <w:szCs w:val="24"/>
          <w:rtl/>
        </w:rPr>
        <w:t>–</w:t>
      </w:r>
      <w:r w:rsidRPr="00D96F07">
        <w:rPr>
          <w:rFonts w:cs="mylotus" w:hint="cs"/>
          <w:sz w:val="24"/>
          <w:szCs w:val="24"/>
          <w:rtl/>
        </w:rPr>
        <w:t xml:space="preserve"> </w:t>
      </w:r>
      <w:r w:rsidRPr="00D96F07">
        <w:rPr>
          <w:rFonts w:cs="mylotus"/>
          <w:sz w:val="24"/>
          <w:szCs w:val="24"/>
          <w:rtl/>
        </w:rPr>
        <w:t>51</w:t>
      </w:r>
      <w:r w:rsidRPr="00D96F07">
        <w:rPr>
          <w:rFonts w:cs="mylotus" w:hint="cs"/>
          <w:sz w:val="24"/>
          <w:szCs w:val="24"/>
          <w:rtl/>
        </w:rPr>
        <w:t>)،</w:t>
      </w:r>
      <w:r w:rsidRPr="00D96F07">
        <w:rPr>
          <w:rFonts w:cs="mylotus"/>
          <w:sz w:val="24"/>
          <w:szCs w:val="24"/>
          <w:rtl/>
        </w:rPr>
        <w:t xml:space="preserve"> (1356ه</w:t>
      </w:r>
      <w:r w:rsidRPr="00D96F07">
        <w:rPr>
          <w:rFonts w:cs="mylotus" w:hint="cs"/>
          <w:sz w:val="24"/>
          <w:szCs w:val="24"/>
          <w:rtl/>
        </w:rPr>
        <w:t>ـ.</w:t>
      </w:r>
      <w:r w:rsidRPr="00D96F07">
        <w:rPr>
          <w:rFonts w:cs="mylotus"/>
          <w:sz w:val="24"/>
          <w:szCs w:val="24"/>
          <w:rtl/>
        </w:rPr>
        <w:t xml:space="preserve"> ش</w:t>
      </w:r>
      <w:r w:rsidRPr="00D96F07">
        <w:rPr>
          <w:rFonts w:cs="mylotus" w:hint="cs"/>
          <w:sz w:val="24"/>
          <w:szCs w:val="24"/>
          <w:rtl/>
        </w:rPr>
        <w:t>.</w:t>
      </w:r>
      <w:r w:rsidRPr="00D96F07">
        <w:rPr>
          <w:rFonts w:cs="mylotus"/>
          <w:sz w:val="24"/>
          <w:szCs w:val="24"/>
          <w:rtl/>
        </w:rPr>
        <w:t xml:space="preserve"> = 13</w:t>
      </w:r>
      <w:r w:rsidRPr="00D96F07">
        <w:rPr>
          <w:rFonts w:cs="mylotus" w:hint="cs"/>
          <w:sz w:val="24"/>
          <w:szCs w:val="24"/>
          <w:rtl/>
        </w:rPr>
        <w:t>97</w:t>
      </w:r>
      <w:r w:rsidRPr="00D96F07">
        <w:rPr>
          <w:rFonts w:cs="mylotus"/>
          <w:sz w:val="24"/>
          <w:szCs w:val="24"/>
          <w:rtl/>
        </w:rPr>
        <w:t>ه</w:t>
      </w:r>
      <w:r w:rsidRPr="00D96F07">
        <w:rPr>
          <w:rFonts w:cs="mylotus" w:hint="cs"/>
          <w:sz w:val="24"/>
          <w:szCs w:val="24"/>
          <w:rtl/>
        </w:rPr>
        <w:t>ـ. ق.</w:t>
      </w:r>
      <w:r w:rsidRPr="00D96F07">
        <w:rPr>
          <w:rFonts w:cs="mylotus"/>
          <w:sz w:val="24"/>
          <w:szCs w:val="24"/>
          <w:rtl/>
        </w:rPr>
        <w:t xml:space="preserve">= </w:t>
      </w:r>
      <w:r w:rsidRPr="00D96F07">
        <w:rPr>
          <w:rFonts w:cs="mylotus" w:hint="cs"/>
          <w:sz w:val="24"/>
          <w:szCs w:val="24"/>
          <w:rtl/>
        </w:rPr>
        <w:t>1977</w:t>
      </w:r>
      <w:r w:rsidRPr="00D96F07">
        <w:rPr>
          <w:rFonts w:cs="mylotus"/>
          <w:sz w:val="24"/>
          <w:szCs w:val="24"/>
          <w:rtl/>
        </w:rPr>
        <w:t xml:space="preserve"> م).</w:t>
      </w:r>
      <w:r w:rsidRPr="00D96F07">
        <w:rPr>
          <w:rFonts w:cs="mylotus" w:hint="cs"/>
          <w:sz w:val="24"/>
          <w:szCs w:val="24"/>
          <w:rtl/>
        </w:rPr>
        <w:t xml:space="preserve"> (المُحَقِّق)</w:t>
      </w:r>
    </w:p>
  </w:footnote>
  <w:footnote w:id="18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اسفند: الشهر الثاني عشر في السنة الشمسية وفقاً للتقويم </w:t>
      </w:r>
      <w:r w:rsidRPr="00D96F07">
        <w:rPr>
          <w:rFonts w:cs="mylotus" w:hint="cs"/>
          <w:sz w:val="24"/>
          <w:szCs w:val="24"/>
          <w:rtl/>
        </w:rPr>
        <w:t>الإيراني</w:t>
      </w:r>
      <w:r w:rsidRPr="00D96F07">
        <w:rPr>
          <w:rFonts w:cs="mylotus"/>
          <w:sz w:val="24"/>
          <w:szCs w:val="24"/>
          <w:rtl/>
        </w:rPr>
        <w:t xml:space="preserve">، ويقابله </w:t>
      </w:r>
      <w:r w:rsidRPr="00D96F07">
        <w:rPr>
          <w:rFonts w:cs="mylotus" w:hint="cs"/>
          <w:sz w:val="24"/>
          <w:szCs w:val="24"/>
          <w:rtl/>
        </w:rPr>
        <w:t>في السنة الشمسية الميلادية: الفترة من 21 شباط/فبراير</w:t>
      </w:r>
      <w:r w:rsidRPr="00D96F07">
        <w:rPr>
          <w:rFonts w:cs="mylotus"/>
          <w:sz w:val="24"/>
          <w:szCs w:val="24"/>
          <w:rtl/>
        </w:rPr>
        <w:t xml:space="preserve"> </w:t>
      </w:r>
      <w:r w:rsidRPr="00D96F07">
        <w:rPr>
          <w:rFonts w:cs="mylotus" w:hint="cs"/>
          <w:sz w:val="24"/>
          <w:szCs w:val="24"/>
          <w:rtl/>
        </w:rPr>
        <w:t xml:space="preserve">إلى 20 </w:t>
      </w:r>
      <w:r w:rsidRPr="00D96F07">
        <w:rPr>
          <w:rFonts w:cs="mylotus"/>
          <w:sz w:val="24"/>
          <w:szCs w:val="24"/>
          <w:rtl/>
        </w:rPr>
        <w:t>آذار</w:t>
      </w:r>
      <w:r w:rsidRPr="00D96F07">
        <w:rPr>
          <w:rFonts w:cs="mylotus" w:hint="cs"/>
          <w:sz w:val="24"/>
          <w:szCs w:val="24"/>
          <w:rtl/>
        </w:rPr>
        <w:t>/مارس. (المُحَقِّق)</w:t>
      </w:r>
    </w:p>
  </w:footnote>
  <w:footnote w:id="18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الموافق لـ 13/</w:t>
      </w:r>
      <w:r w:rsidRPr="00D96F07">
        <w:rPr>
          <w:rFonts w:cs="mylotus"/>
          <w:sz w:val="24"/>
          <w:szCs w:val="24"/>
          <w:rtl/>
        </w:rPr>
        <w:t xml:space="preserve"> </w:t>
      </w:r>
      <w:r w:rsidRPr="00D96F07">
        <w:rPr>
          <w:rFonts w:cs="mylotus" w:hint="cs"/>
          <w:sz w:val="24"/>
          <w:szCs w:val="24"/>
          <w:rtl/>
        </w:rPr>
        <w:t>آذار(مارس)،</w:t>
      </w:r>
      <w:r w:rsidRPr="00D96F07">
        <w:rPr>
          <w:rFonts w:cs="mylotus"/>
          <w:sz w:val="24"/>
          <w:szCs w:val="24"/>
          <w:rtl/>
        </w:rPr>
        <w:t xml:space="preserve"> 1979 </w:t>
      </w:r>
      <w:r w:rsidRPr="00D96F07">
        <w:rPr>
          <w:rFonts w:cs="mylotus" w:hint="cs"/>
          <w:sz w:val="24"/>
          <w:szCs w:val="24"/>
          <w:rtl/>
        </w:rPr>
        <w:t>م. (المُحَقِّق)</w:t>
      </w:r>
    </w:p>
  </w:footnote>
  <w:footnote w:id="18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الشيخ أحمد مفتي زاده الكردستاني، ولد في إيران سنة 1352هـ / 1933م، أسس (مكتب قرآن) واهتم باستقطاب الشباب وتربيتهم، واشتهر برحلاته بين المدن والقرى، دبرت له حكومة شاه إيران محاولة اغتيال ولكن لم تنجح، شارك في حشد الناس لتأييد ثورة الخميني تحت شعار (الإسلام المحمدي) ثم انقلب عليه الخميني بعد الثورة، فأودع السجن مع تلاميذه و</w:t>
      </w:r>
      <w:r w:rsidRPr="00D96F07">
        <w:rPr>
          <w:rFonts w:cs="mylotus" w:hint="cs"/>
          <w:sz w:val="24"/>
          <w:szCs w:val="24"/>
          <w:rtl/>
        </w:rPr>
        <w:t>إ</w:t>
      </w:r>
      <w:r w:rsidRPr="00D96F07">
        <w:rPr>
          <w:rFonts w:cs="mylotus"/>
          <w:sz w:val="24"/>
          <w:szCs w:val="24"/>
          <w:rtl/>
        </w:rPr>
        <w:t xml:space="preserve">خوانه ثم </w:t>
      </w:r>
      <w:r w:rsidRPr="00D96F07">
        <w:rPr>
          <w:rFonts w:cs="mylotus" w:hint="cs"/>
          <w:sz w:val="24"/>
          <w:szCs w:val="24"/>
          <w:rtl/>
        </w:rPr>
        <w:t>أ</w:t>
      </w:r>
      <w:r w:rsidRPr="00D96F07">
        <w:rPr>
          <w:rFonts w:cs="mylotus"/>
          <w:sz w:val="24"/>
          <w:szCs w:val="24"/>
          <w:rtl/>
        </w:rPr>
        <w:t>فرج عنه، وبعد ذلك شكل (مجلس شورى أهل السنة) فسجن وحكم عليه بخمس سنوات تعرض فيها للتعذيب حتى شارف على الهلاك، فخرج من السجن ومات في 2/ 9/ 1993م</w:t>
      </w:r>
      <w:r w:rsidRPr="00D96F07">
        <w:rPr>
          <w:rFonts w:cs="mylotus" w:hint="cs"/>
          <w:sz w:val="24"/>
          <w:szCs w:val="24"/>
          <w:rtl/>
        </w:rPr>
        <w:t>.</w:t>
      </w:r>
    </w:p>
  </w:footnote>
  <w:footnote w:id="18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 xml:space="preserve">السيد أحمد الخميني الابن الأصغر للسيد الخميني، وتوفي بعده بخمس أو ست سنوات. </w:t>
      </w:r>
      <w:r w:rsidRPr="00D96F07">
        <w:rPr>
          <w:rFonts w:cs="mylotus"/>
          <w:sz w:val="24"/>
          <w:szCs w:val="24"/>
          <w:rtl/>
        </w:rPr>
        <w:t xml:space="preserve"> </w:t>
      </w:r>
      <w:r w:rsidRPr="00D96F07">
        <w:rPr>
          <w:rFonts w:cs="mylotus" w:hint="cs"/>
          <w:sz w:val="24"/>
          <w:szCs w:val="24"/>
          <w:rtl/>
        </w:rPr>
        <w:t>(المُحَقِّق)</w:t>
      </w:r>
    </w:p>
  </w:footnote>
  <w:footnote w:id="18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نعم</w:t>
      </w:r>
      <w:r w:rsidRPr="00D96F07">
        <w:rPr>
          <w:rFonts w:cs="mylotus" w:hint="cs"/>
          <w:sz w:val="24"/>
          <w:szCs w:val="24"/>
          <w:rtl/>
        </w:rPr>
        <w:t>.</w:t>
      </w:r>
      <w:r w:rsidRPr="00D96F07">
        <w:rPr>
          <w:rFonts w:cs="mylotus"/>
          <w:sz w:val="24"/>
          <w:szCs w:val="24"/>
          <w:rtl/>
        </w:rPr>
        <w:t xml:space="preserve"> الاستبداد الأقبح هو الاستبداد بثوب الدين</w:t>
      </w:r>
      <w:r w:rsidRPr="00D96F07">
        <w:rPr>
          <w:rFonts w:cs="mylotus" w:hint="cs"/>
          <w:sz w:val="24"/>
          <w:szCs w:val="24"/>
          <w:rtl/>
        </w:rPr>
        <w:t>،</w:t>
      </w:r>
      <w:r w:rsidRPr="00D96F07">
        <w:rPr>
          <w:rFonts w:cs="mylotus"/>
          <w:sz w:val="24"/>
          <w:szCs w:val="24"/>
          <w:rtl/>
        </w:rPr>
        <w:t xml:space="preserve"> إذ بهذه يُظلم الدين ويظلم الناس.</w:t>
      </w:r>
      <w:r w:rsidRPr="00D96F07">
        <w:rPr>
          <w:rFonts w:cs="mylotus" w:hint="cs"/>
          <w:sz w:val="24"/>
          <w:szCs w:val="24"/>
          <w:rtl/>
        </w:rPr>
        <w:t xml:space="preserve"> وقد أنشدت في هذا الموضوع البيتين التاليين: (</w:t>
      </w:r>
      <w:r w:rsidRPr="00D96F07">
        <w:rPr>
          <w:rFonts w:cs="mylotus"/>
          <w:sz w:val="24"/>
          <w:szCs w:val="24"/>
          <w:rtl/>
        </w:rPr>
        <w:t>برقعي</w:t>
      </w:r>
      <w:r w:rsidRPr="00D96F07">
        <w:rPr>
          <w:rFonts w:cs="mylotus" w:hint="cs"/>
          <w:sz w:val="24"/>
          <w:szCs w:val="24"/>
          <w:rtl/>
        </w:rPr>
        <w:t>): (وترجمَتُهُما)</w:t>
      </w:r>
    </w:p>
    <w:p w:rsidR="008A2895" w:rsidRPr="00D96F07" w:rsidRDefault="008A2895" w:rsidP="00D96F07">
      <w:pPr>
        <w:pStyle w:val="FootnoteText"/>
        <w:spacing w:line="228" w:lineRule="auto"/>
        <w:ind w:left="316"/>
        <w:jc w:val="both"/>
        <w:rPr>
          <w:rFonts w:cs="mylotus"/>
          <w:sz w:val="24"/>
          <w:szCs w:val="24"/>
          <w:rtl/>
        </w:rPr>
      </w:pPr>
      <w:r w:rsidRPr="00D96F07">
        <w:rPr>
          <w:rFonts w:cs="mylotus" w:hint="cs"/>
          <w:sz w:val="24"/>
          <w:szCs w:val="24"/>
          <w:rtl/>
        </w:rPr>
        <w:t>الذي ينتعل الجزمة العسكرية ليظلم الناس</w:t>
      </w:r>
      <w:r w:rsidRPr="00D96F07">
        <w:rPr>
          <w:rFonts w:cs="mylotus" w:hint="cs"/>
          <w:sz w:val="24"/>
          <w:szCs w:val="24"/>
          <w:rtl/>
        </w:rPr>
        <w:tab/>
        <w:t>أفضل من الظالم الذي يقف في المح</w:t>
      </w:r>
      <w:r>
        <w:rPr>
          <w:rFonts w:cs="mylotus" w:hint="cs"/>
          <w:sz w:val="24"/>
          <w:szCs w:val="24"/>
          <w:rtl/>
        </w:rPr>
        <w:t>ــ</w:t>
      </w:r>
      <w:r w:rsidRPr="00D96F07">
        <w:rPr>
          <w:rFonts w:cs="mylotus" w:hint="cs"/>
          <w:sz w:val="24"/>
          <w:szCs w:val="24"/>
          <w:rtl/>
        </w:rPr>
        <w:t xml:space="preserve">راب </w:t>
      </w:r>
    </w:p>
    <w:p w:rsidR="008A2895" w:rsidRPr="00D96F07" w:rsidRDefault="008A2895" w:rsidP="00D96F07">
      <w:pPr>
        <w:pStyle w:val="FootnoteText"/>
        <w:spacing w:line="228" w:lineRule="auto"/>
        <w:ind w:left="316"/>
        <w:jc w:val="both"/>
        <w:rPr>
          <w:rFonts w:cs="mylotus"/>
          <w:sz w:val="24"/>
          <w:szCs w:val="24"/>
        </w:rPr>
      </w:pPr>
      <w:r w:rsidRPr="00D96F07">
        <w:rPr>
          <w:rFonts w:cs="mylotus" w:hint="cs"/>
          <w:sz w:val="24"/>
          <w:szCs w:val="24"/>
          <w:rtl/>
        </w:rPr>
        <w:t>القامة التي تنحني في خدم</w:t>
      </w:r>
      <w:r>
        <w:rPr>
          <w:rFonts w:cs="mylotus" w:hint="cs"/>
          <w:sz w:val="24"/>
          <w:szCs w:val="24"/>
          <w:rtl/>
        </w:rPr>
        <w:t>ـــ</w:t>
      </w:r>
      <w:r w:rsidRPr="00D96F07">
        <w:rPr>
          <w:rFonts w:cs="mylotus" w:hint="cs"/>
          <w:sz w:val="24"/>
          <w:szCs w:val="24"/>
          <w:rtl/>
        </w:rPr>
        <w:t>ة الن</w:t>
      </w:r>
      <w:r>
        <w:rPr>
          <w:rFonts w:cs="mylotus" w:hint="cs"/>
          <w:sz w:val="24"/>
          <w:szCs w:val="24"/>
          <w:rtl/>
        </w:rPr>
        <w:t>ـــ</w:t>
      </w:r>
      <w:r w:rsidRPr="00D96F07">
        <w:rPr>
          <w:rFonts w:cs="mylotus" w:hint="cs"/>
          <w:sz w:val="24"/>
          <w:szCs w:val="24"/>
          <w:rtl/>
        </w:rPr>
        <w:t>اس</w:t>
      </w:r>
      <w:r w:rsidRPr="00D96F07">
        <w:rPr>
          <w:rFonts w:cs="mylotus" w:hint="cs"/>
          <w:sz w:val="24"/>
          <w:szCs w:val="24"/>
          <w:rtl/>
        </w:rPr>
        <w:tab/>
      </w:r>
      <w:r w:rsidRPr="00D96F07">
        <w:rPr>
          <w:rFonts w:cs="mylotus" w:hint="cs"/>
          <w:sz w:val="24"/>
          <w:szCs w:val="24"/>
          <w:rtl/>
        </w:rPr>
        <w:tab/>
        <w:t xml:space="preserve">أفضل من القامة التي تنحني في المحراب (المُحَقِّق)   </w:t>
      </w:r>
    </w:p>
  </w:footnote>
  <w:footnote w:id="18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الشهر الرابع من شهور السنة الشمسة وفقا للتقويم الإیران</w:t>
      </w:r>
      <w:r w:rsidRPr="00D96F07">
        <w:rPr>
          <w:rFonts w:cs="mylotus" w:hint="cs"/>
          <w:sz w:val="24"/>
          <w:szCs w:val="24"/>
          <w:rtl/>
        </w:rPr>
        <w:t>ي،</w:t>
      </w:r>
      <w:r w:rsidRPr="00D96F07">
        <w:rPr>
          <w:rFonts w:cs="mylotus"/>
          <w:sz w:val="24"/>
          <w:szCs w:val="24"/>
          <w:rtl/>
        </w:rPr>
        <w:t xml:space="preserve"> ويقابله </w:t>
      </w:r>
      <w:r w:rsidRPr="00D96F07">
        <w:rPr>
          <w:rFonts w:cs="mylotus" w:hint="cs"/>
          <w:sz w:val="24"/>
          <w:szCs w:val="24"/>
          <w:rtl/>
        </w:rPr>
        <w:t xml:space="preserve">الشهر من 21 </w:t>
      </w:r>
      <w:r w:rsidRPr="00D96F07">
        <w:rPr>
          <w:rFonts w:cs="mylotus"/>
          <w:sz w:val="24"/>
          <w:szCs w:val="24"/>
          <w:rtl/>
        </w:rPr>
        <w:t>نيسان (إبريل)</w:t>
      </w:r>
      <w:r w:rsidRPr="00D96F07">
        <w:rPr>
          <w:rFonts w:cs="mylotus" w:hint="cs"/>
          <w:sz w:val="24"/>
          <w:szCs w:val="24"/>
          <w:rtl/>
        </w:rPr>
        <w:t xml:space="preserve"> إلى 20 أيار (مايو). (المُحَقِّق)</w:t>
      </w:r>
    </w:p>
  </w:footnote>
  <w:footnote w:id="18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الآخوند: هو عالم الدين الذي يعل</w:t>
      </w:r>
      <w:r w:rsidRPr="00D96F07">
        <w:rPr>
          <w:rFonts w:cs="mylotus" w:hint="cs"/>
          <w:sz w:val="24"/>
          <w:szCs w:val="24"/>
          <w:rtl/>
        </w:rPr>
        <w:t>َّ</w:t>
      </w:r>
      <w:r w:rsidRPr="00D96F07">
        <w:rPr>
          <w:rFonts w:cs="mylotus"/>
          <w:sz w:val="24"/>
          <w:szCs w:val="24"/>
          <w:rtl/>
        </w:rPr>
        <w:t>م العوام.</w:t>
      </w:r>
    </w:p>
  </w:footnote>
  <w:footnote w:id="19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ل</w:t>
      </w:r>
      <w:r w:rsidRPr="00D96F07">
        <w:rPr>
          <w:rFonts w:cs="mylotus"/>
          <w:sz w:val="24"/>
          <w:szCs w:val="24"/>
          <w:rtl/>
        </w:rPr>
        <w:t xml:space="preserve">ما سمعت هذه الحكاية </w:t>
      </w:r>
      <w:r w:rsidRPr="00D96F07">
        <w:rPr>
          <w:rFonts w:cs="mylotus" w:hint="cs"/>
          <w:sz w:val="24"/>
          <w:szCs w:val="24"/>
          <w:rtl/>
        </w:rPr>
        <w:t>ت</w:t>
      </w:r>
      <w:r w:rsidRPr="00D96F07">
        <w:rPr>
          <w:rFonts w:cs="mylotus"/>
          <w:sz w:val="24"/>
          <w:szCs w:val="24"/>
          <w:rtl/>
        </w:rPr>
        <w:t>ذكرت المثل المعروف: "</w:t>
      </w:r>
      <w:r w:rsidRPr="00D96F07">
        <w:rPr>
          <w:rFonts w:cs="mylotus"/>
          <w:b/>
          <w:bCs/>
          <w:sz w:val="24"/>
          <w:szCs w:val="24"/>
          <w:rtl/>
        </w:rPr>
        <w:t>ال</w:t>
      </w:r>
      <w:r w:rsidRPr="00D96F07">
        <w:rPr>
          <w:rFonts w:cs="mylotus" w:hint="cs"/>
          <w:b/>
          <w:bCs/>
          <w:sz w:val="24"/>
          <w:szCs w:val="24"/>
          <w:rtl/>
        </w:rPr>
        <w:t>خ</w:t>
      </w:r>
      <w:r w:rsidRPr="00D96F07">
        <w:rPr>
          <w:rFonts w:cs="mylotus"/>
          <w:b/>
          <w:bCs/>
          <w:sz w:val="24"/>
          <w:szCs w:val="24"/>
          <w:rtl/>
        </w:rPr>
        <w:t>سن و ال</w:t>
      </w:r>
      <w:r w:rsidRPr="00D96F07">
        <w:rPr>
          <w:rFonts w:cs="mylotus" w:hint="cs"/>
          <w:b/>
          <w:bCs/>
          <w:sz w:val="24"/>
          <w:szCs w:val="24"/>
          <w:rtl/>
        </w:rPr>
        <w:t>خ</w:t>
      </w:r>
      <w:r w:rsidRPr="00D96F07">
        <w:rPr>
          <w:rFonts w:cs="mylotus"/>
          <w:b/>
          <w:bCs/>
          <w:sz w:val="24"/>
          <w:szCs w:val="24"/>
          <w:rtl/>
        </w:rPr>
        <w:t xml:space="preserve">سين </w:t>
      </w:r>
      <w:r w:rsidRPr="00D96F07">
        <w:rPr>
          <w:rFonts w:cs="mylotus" w:hint="cs"/>
          <w:b/>
          <w:bCs/>
          <w:sz w:val="24"/>
          <w:szCs w:val="24"/>
          <w:rtl/>
        </w:rPr>
        <w:t>ابنتا</w:t>
      </w:r>
      <w:r w:rsidRPr="00D96F07">
        <w:rPr>
          <w:rFonts w:cs="mylotus"/>
          <w:b/>
          <w:bCs/>
          <w:sz w:val="24"/>
          <w:szCs w:val="24"/>
          <w:rtl/>
        </w:rPr>
        <w:t xml:space="preserve"> م</w:t>
      </w:r>
      <w:r w:rsidRPr="00D96F07">
        <w:rPr>
          <w:rFonts w:cs="mylotus" w:hint="cs"/>
          <w:b/>
          <w:bCs/>
          <w:sz w:val="24"/>
          <w:szCs w:val="24"/>
          <w:rtl/>
        </w:rPr>
        <w:t>عاوية</w:t>
      </w:r>
      <w:r w:rsidRPr="00D96F07">
        <w:rPr>
          <w:rFonts w:cs="mylotus"/>
          <w:sz w:val="24"/>
          <w:szCs w:val="24"/>
          <w:rtl/>
        </w:rPr>
        <w:t>"</w:t>
      </w:r>
      <w:r w:rsidRPr="00D96F07">
        <w:rPr>
          <w:rFonts w:cs="mylotus" w:hint="cs"/>
          <w:sz w:val="24"/>
          <w:szCs w:val="24"/>
          <w:rtl/>
        </w:rPr>
        <w:t>!!!</w:t>
      </w:r>
      <w:r w:rsidRPr="00D96F07">
        <w:rPr>
          <w:rFonts w:cs="mylotus"/>
          <w:sz w:val="24"/>
          <w:szCs w:val="24"/>
          <w:rtl/>
        </w:rPr>
        <w:t xml:space="preserve"> (برقعي).</w:t>
      </w:r>
      <w:r w:rsidRPr="00D96F07">
        <w:rPr>
          <w:rFonts w:cs="mylotus" w:hint="cs"/>
          <w:sz w:val="24"/>
          <w:szCs w:val="24"/>
          <w:rtl/>
        </w:rPr>
        <w:t xml:space="preserve"> </w:t>
      </w:r>
    </w:p>
    <w:p w:rsidR="008A2895" w:rsidRPr="00D96F07" w:rsidRDefault="008A2895" w:rsidP="00D96F07">
      <w:pPr>
        <w:pStyle w:val="FootnoteText"/>
        <w:spacing w:line="228" w:lineRule="auto"/>
        <w:ind w:left="316" w:hanging="316"/>
        <w:jc w:val="both"/>
        <w:rPr>
          <w:rFonts w:cs="mylotus"/>
          <w:sz w:val="24"/>
          <w:szCs w:val="24"/>
        </w:rPr>
      </w:pPr>
      <w:r w:rsidRPr="00D96F07">
        <w:rPr>
          <w:rFonts w:cs="mylotus" w:hint="cs"/>
          <w:sz w:val="24"/>
          <w:szCs w:val="24"/>
          <w:rtl/>
        </w:rPr>
        <w:t xml:space="preserve"> </w:t>
      </w:r>
      <w:r w:rsidRPr="00D96F07">
        <w:rPr>
          <w:rFonts w:cs="mylotus" w:hint="cs"/>
          <w:sz w:val="24"/>
          <w:szCs w:val="24"/>
          <w:rtl/>
        </w:rPr>
        <w:tab/>
        <w:t xml:space="preserve">توضيح: هذا المثال الفارسي يضرب لمن يتحدث عن أمر وهو جاهل به جهلاً مطبقاً، أو عن من تتحدث معه عن أمر فيعلق على أمر آخر. </w:t>
      </w:r>
    </w:p>
  </w:footnote>
  <w:footnote w:id="191">
    <w:p w:rsidR="008A2895" w:rsidRPr="00D96F07" w:rsidRDefault="008A2895" w:rsidP="00D84E93">
      <w:pPr>
        <w:pStyle w:val="FootnoteText"/>
        <w:widowControl w:val="0"/>
        <w:spacing w:line="228" w:lineRule="auto"/>
        <w:ind w:left="340" w:hanging="340"/>
        <w:jc w:val="both"/>
        <w:rPr>
          <w:rFonts w:cs="mylotus"/>
          <w:sz w:val="24"/>
          <w:szCs w:val="24"/>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ab/>
        <w:t>المقصود بالـ «</w:t>
      </w:r>
      <w:r w:rsidRPr="00D96F07">
        <w:rPr>
          <w:rFonts w:cs="mylotus" w:hint="cs"/>
          <w:b/>
          <w:bCs/>
          <w:sz w:val="24"/>
          <w:szCs w:val="24"/>
          <w:rtl/>
        </w:rPr>
        <w:t>عَلَم</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 xml:space="preserve">هنا: قطعة قماش مُلوَّنة ضخمة تُكتب عليها أسماء الأئمة الاثني عشر أو الشعارات الحسينية وتُرْبَط على عصا طويلة في رأسها قبَّة، ثم يحملها شخصٌ يسير في مقدمة مواكب العزاء الحسينية التي تنطلق في أيام عاشوراء والأربعين ونحوها.  (المُحَقِّق) </w:t>
      </w:r>
    </w:p>
  </w:footnote>
  <w:footnote w:id="192">
    <w:p w:rsidR="008A2895" w:rsidRPr="00D96F07" w:rsidRDefault="008A2895" w:rsidP="00D84E93">
      <w:pPr>
        <w:pStyle w:val="FootnoteText"/>
        <w:widowControl w:val="0"/>
        <w:spacing w:line="228" w:lineRule="auto"/>
        <w:ind w:left="340" w:hanging="340"/>
        <w:jc w:val="both"/>
        <w:rPr>
          <w:rFonts w:cs="mylotus"/>
          <w:sz w:val="24"/>
          <w:szCs w:val="24"/>
          <w:rtl/>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آية الله السيد «</w:t>
      </w:r>
      <w:r w:rsidRPr="00D96F07">
        <w:rPr>
          <w:rFonts w:cs="mylotus"/>
          <w:b/>
          <w:bCs/>
          <w:sz w:val="24"/>
          <w:szCs w:val="24"/>
          <w:rtl/>
        </w:rPr>
        <w:t>محمد جواد الموسوي الغروي الأصفهاني</w:t>
      </w:r>
      <w:r w:rsidRPr="00D96F07">
        <w:rPr>
          <w:rFonts w:cs="mylotus"/>
          <w:sz w:val="24"/>
          <w:szCs w:val="24"/>
          <w:rtl/>
        </w:rPr>
        <w:t xml:space="preserve">» فقيهٌ مجتهدٌ عَلَمٌ علامة من إيران، يُعَدُّ من المجدِّدين الداعين إلى إصلاح الفكر الديني وتقويم العقائد وإعادة النظر في الميراث الحديثي والفقهي للشيعة. ولد سنة 1282 هـجرية شمسية (المطابق لسنة 1903 ميلادية) في قرية </w:t>
      </w:r>
      <w:r w:rsidRPr="00D96F07">
        <w:rPr>
          <w:rFonts w:cs="mylotus" w:hint="cs"/>
          <w:sz w:val="24"/>
          <w:szCs w:val="24"/>
          <w:rtl/>
        </w:rPr>
        <w:t>دهستان</w:t>
      </w:r>
      <w:r w:rsidRPr="00D96F07">
        <w:rPr>
          <w:rFonts w:cs="mylotus"/>
          <w:sz w:val="24"/>
          <w:szCs w:val="24"/>
          <w:rtl/>
        </w:rPr>
        <w:t xml:space="preserve"> من توابع مدينة أصفهان.  وتوفي في أصفهان في 27/9/ 2005م. </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بدأ دراسة العلوم الدينية منذ صغره وحفظ القرآن الكريم كله ونال سنة 1312 هـ.ش. (1356 هـ.ق/1933م) إجازة الاجتهاد على يد «رضا نجفي» أحد المراجع البارزين في عصره. منذ بدايات إلمامه بعلوم القرآن والتفسير والفقه رأى السيد محمد جواد الغروي أن النهج السائد في الحوزات العلمية الشيعية اليوم (أي مراكز الدراسات الدينية) مخالف للغرض الذي لأجله بعث الله الرسل وأنزل الكتب، ومخالفٌ تحديداً لتعاليم القرآن الكريم وسنة رسول الله </w:t>
      </w:r>
      <w:r w:rsidRPr="00D96F07">
        <w:rPr>
          <w:rFonts w:ascii="Abo-thar" w:hAnsi="Abo-thar" w:cs="mylotus"/>
          <w:sz w:val="24"/>
          <w:szCs w:val="24"/>
          <w:lang w:bidi="fa-IR"/>
        </w:rPr>
        <w:t></w:t>
      </w:r>
      <w:r w:rsidRPr="00D96F07">
        <w:rPr>
          <w:rFonts w:cs="mylotus"/>
          <w:sz w:val="24"/>
          <w:szCs w:val="24"/>
          <w:rtl/>
        </w:rPr>
        <w:t>.</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بعد تبحره في متون الكتب  الفقهية الشيعية  توصل إلى نتيجة مفادها أنه لا بد من تنقية شاملة للفقه الإمامي الشيعي وإعادة كتابته من جديد على أساس الاستدلال بالأدلة القطعية حصراً وهي في عقيدته: القرآن الكريم، والسنة القطعية لا الظنية أي ذات القرائن التي تحف بها وتفيد اليقين بصدورها، والعقل القطعي. أما أخبار الآحاد والإجماع (بنوعيه المُحَصَّل والمنقول) والشهرة </w:t>
      </w:r>
      <w:r w:rsidRPr="00D96F07">
        <w:rPr>
          <w:rFonts w:cs="mylotus" w:hint="cs"/>
          <w:sz w:val="24"/>
          <w:szCs w:val="24"/>
          <w:rtl/>
        </w:rPr>
        <w:t>ونحوها ف</w:t>
      </w:r>
      <w:r w:rsidRPr="00D96F07">
        <w:rPr>
          <w:rFonts w:cs="mylotus"/>
          <w:sz w:val="24"/>
          <w:szCs w:val="24"/>
          <w:rtl/>
        </w:rPr>
        <w:t xml:space="preserve">ليست أدلة شرعية يقينية إطلاقاً ولا يمكنها أن تكون أساساً لأحكام </w:t>
      </w:r>
      <w:r w:rsidRPr="00D96F07">
        <w:rPr>
          <w:rFonts w:cs="mylotus" w:hint="cs"/>
          <w:sz w:val="24"/>
          <w:szCs w:val="24"/>
          <w:rtl/>
        </w:rPr>
        <w:t>الله عز وجل</w:t>
      </w:r>
      <w:r w:rsidRPr="00D96F07">
        <w:rPr>
          <w:rFonts w:cs="mylotus"/>
          <w:sz w:val="24"/>
          <w:szCs w:val="24"/>
          <w:rtl/>
        </w:rPr>
        <w:t xml:space="preserve">. وقد قاده هذا المنهج إلى الحقائق التالية التي نشرها في كتبه ومؤلفاته المختلفة ويمكن تلخيصها بما يلي: </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1. </w:t>
      </w:r>
      <w:r w:rsidRPr="00D96F07">
        <w:rPr>
          <w:rFonts w:cs="mylotus"/>
          <w:b/>
          <w:bCs/>
          <w:sz w:val="24"/>
          <w:szCs w:val="24"/>
          <w:rtl/>
        </w:rPr>
        <w:t>حقيقة الاجتهاد</w:t>
      </w:r>
      <w:r w:rsidRPr="00D96F07">
        <w:rPr>
          <w:rFonts w:cs="mylotus"/>
          <w:sz w:val="24"/>
          <w:szCs w:val="24"/>
          <w:rtl/>
        </w:rPr>
        <w:t>: رأى أن الدين يجب أن يُبني على العلم اليقيني وليس الظني، وعلى هذا الأساس وضع أساساً جديداً لمفهوم الاجتهاد الديني ومصادر المعرفة الدينية مبني على أن كل دليل ظني فهو مرفوض ولا يصح الاعتماد عليه لا في العقائد ولا في الأحكام ولا غيرها.</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hint="cs"/>
          <w:sz w:val="24"/>
          <w:szCs w:val="24"/>
          <w:rtl/>
        </w:rPr>
        <w:t>2</w:t>
      </w:r>
      <w:r w:rsidRPr="00D96F07">
        <w:rPr>
          <w:rFonts w:cs="mylotus"/>
          <w:sz w:val="24"/>
          <w:szCs w:val="24"/>
          <w:rtl/>
        </w:rPr>
        <w:t xml:space="preserve">- </w:t>
      </w:r>
      <w:r w:rsidRPr="00D96F07">
        <w:rPr>
          <w:rFonts w:cs="mylotus"/>
          <w:b/>
          <w:bCs/>
          <w:sz w:val="24"/>
          <w:szCs w:val="24"/>
          <w:rtl/>
        </w:rPr>
        <w:t>رفض النهج السائد في التقليد</w:t>
      </w:r>
      <w:r w:rsidRPr="00D96F07">
        <w:rPr>
          <w:rFonts w:cs="mylotus"/>
          <w:sz w:val="24"/>
          <w:szCs w:val="24"/>
          <w:rtl/>
        </w:rPr>
        <w:t>: رفض السيد الغُروي التقليد بمعناه الاصطلاحي</w:t>
      </w:r>
      <w:r w:rsidRPr="00D96F07">
        <w:rPr>
          <w:rFonts w:cs="mylotus" w:hint="cs"/>
          <w:sz w:val="24"/>
          <w:szCs w:val="24"/>
          <w:rtl/>
        </w:rPr>
        <w:t>،</w:t>
      </w:r>
      <w:r w:rsidRPr="00D96F07">
        <w:rPr>
          <w:rFonts w:cs="mylotus"/>
          <w:sz w:val="24"/>
          <w:szCs w:val="24"/>
          <w:rtl/>
        </w:rPr>
        <w:t xml:space="preserve"> أي الاتباع الأعمى بلا دليل</w:t>
      </w:r>
      <w:r w:rsidRPr="00D96F07">
        <w:rPr>
          <w:rFonts w:cs="mylotus" w:hint="cs"/>
          <w:sz w:val="24"/>
          <w:szCs w:val="24"/>
          <w:rtl/>
        </w:rPr>
        <w:t>،</w:t>
      </w:r>
      <w:r w:rsidRPr="00D96F07">
        <w:rPr>
          <w:rFonts w:cs="mylotus"/>
          <w:sz w:val="24"/>
          <w:szCs w:val="24"/>
          <w:rtl/>
        </w:rPr>
        <w:t xml:space="preserve"> لآراء المراجع، فبما أن الدين لا بد أن يستند إلى الدليل القطعي فإن على المقلد أيضاً أن يصل إلى العِلم في معرفة الأحكام الإلهية الواجبة عليه، فتقليده الأعمى للمرجع لا يُسْقِط عنه التكليف، بل عليه أن يتبع كل فقيه يبين له المسألة أو مسائل الأحكام استناداً إلى آيات كتاب الله والسنة القطعية، في إطار احترام الدليل العقلي أيضاً، فلا يجوز له أن يقلد مرجعاً واحداً في كل المسائل دون معرفة دلائلها، كما هو سائد الآن. كما أنه  ليس من الضروري أن يكون الفقيه الذي يرجع إليه في معرفة أحكام الشرع بأدلتها حياً. </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3. </w:t>
      </w:r>
      <w:r w:rsidRPr="00D96F07">
        <w:rPr>
          <w:rFonts w:cs="mylotus" w:hint="cs"/>
          <w:b/>
          <w:bCs/>
          <w:sz w:val="24"/>
          <w:szCs w:val="24"/>
          <w:rtl/>
        </w:rPr>
        <w:t xml:space="preserve">إبطال </w:t>
      </w:r>
      <w:r w:rsidRPr="00D96F07">
        <w:rPr>
          <w:rFonts w:cs="mylotus"/>
          <w:b/>
          <w:bCs/>
          <w:sz w:val="24"/>
          <w:szCs w:val="24"/>
          <w:rtl/>
        </w:rPr>
        <w:t>حكم الرجم</w:t>
      </w:r>
      <w:r w:rsidRPr="00D96F07">
        <w:rPr>
          <w:rFonts w:cs="mylotus"/>
          <w:sz w:val="24"/>
          <w:szCs w:val="24"/>
          <w:rtl/>
        </w:rPr>
        <w:t>: رأى أن القرآن لم ينص على رجم الزاني والزانية المحصن</w:t>
      </w:r>
      <w:r w:rsidRPr="00D96F07">
        <w:rPr>
          <w:rFonts w:cs="mylotus" w:hint="cs"/>
          <w:sz w:val="24"/>
          <w:szCs w:val="24"/>
          <w:rtl/>
        </w:rPr>
        <w:t>َ</w:t>
      </w:r>
      <w:r w:rsidRPr="00D96F07">
        <w:rPr>
          <w:rFonts w:cs="mylotus"/>
          <w:sz w:val="24"/>
          <w:szCs w:val="24"/>
          <w:rtl/>
        </w:rPr>
        <w:t>ي</w:t>
      </w:r>
      <w:r w:rsidRPr="00D96F07">
        <w:rPr>
          <w:rFonts w:cs="mylotus" w:hint="cs"/>
          <w:sz w:val="24"/>
          <w:szCs w:val="24"/>
          <w:rtl/>
        </w:rPr>
        <w:t>ْ</w:t>
      </w:r>
      <w:r w:rsidRPr="00D96F07">
        <w:rPr>
          <w:rFonts w:cs="mylotus"/>
          <w:sz w:val="24"/>
          <w:szCs w:val="24"/>
          <w:rtl/>
        </w:rPr>
        <w:t xml:space="preserve">ن، بل نص على الجلد فقط، وأن الرجم كان من أحكام بني إسرائيل. </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4. </w:t>
      </w:r>
      <w:r w:rsidRPr="00D96F07">
        <w:rPr>
          <w:rFonts w:cs="mylotus" w:hint="cs"/>
          <w:b/>
          <w:bCs/>
          <w:sz w:val="24"/>
          <w:szCs w:val="24"/>
          <w:rtl/>
        </w:rPr>
        <w:t xml:space="preserve">بطلان القول بوجود </w:t>
      </w:r>
      <w:r w:rsidRPr="00D96F07">
        <w:rPr>
          <w:rFonts w:cs="mylotus"/>
          <w:b/>
          <w:bCs/>
          <w:sz w:val="24"/>
          <w:szCs w:val="24"/>
          <w:rtl/>
        </w:rPr>
        <w:t>الناسخ والمنسوخ في القرآن</w:t>
      </w:r>
      <w:r w:rsidRPr="00D96F07">
        <w:rPr>
          <w:rFonts w:cs="mylotus"/>
          <w:sz w:val="24"/>
          <w:szCs w:val="24"/>
          <w:rtl/>
        </w:rPr>
        <w:t>: رأى أن لا نسخ في القرآن وأن القول بالنسخ في كتاب الله تقليل من شأن الله تعالى.</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5. </w:t>
      </w:r>
      <w:r w:rsidRPr="00D96F07">
        <w:rPr>
          <w:rFonts w:cs="mylotus" w:hint="cs"/>
          <w:b/>
          <w:bCs/>
          <w:sz w:val="24"/>
          <w:szCs w:val="24"/>
          <w:rtl/>
        </w:rPr>
        <w:t xml:space="preserve">حرمة </w:t>
      </w:r>
      <w:r w:rsidRPr="00D96F07">
        <w:rPr>
          <w:rFonts w:cs="mylotus"/>
          <w:b/>
          <w:bCs/>
          <w:sz w:val="24"/>
          <w:szCs w:val="24"/>
          <w:rtl/>
        </w:rPr>
        <w:t>الغيبة والبهتان</w:t>
      </w:r>
      <w:r w:rsidRPr="00D96F07">
        <w:rPr>
          <w:rFonts w:cs="mylotus" w:hint="cs"/>
          <w:b/>
          <w:bCs/>
          <w:sz w:val="24"/>
          <w:szCs w:val="24"/>
          <w:rtl/>
        </w:rPr>
        <w:t xml:space="preserve"> لكل إنسان</w:t>
      </w:r>
      <w:r w:rsidRPr="00D96F07">
        <w:rPr>
          <w:rFonts w:cs="mylotus"/>
          <w:sz w:val="24"/>
          <w:szCs w:val="24"/>
          <w:rtl/>
        </w:rPr>
        <w:t>: خلافا لما عليه الفقه الشيعي الإمامي، رأى أن غيبة الآخر سواء كان من أهل السنة أم حتى من الكفار</w:t>
      </w:r>
      <w:r w:rsidRPr="00D96F07">
        <w:rPr>
          <w:rFonts w:cs="mylotus" w:hint="cs"/>
          <w:sz w:val="24"/>
          <w:szCs w:val="24"/>
          <w:rtl/>
        </w:rPr>
        <w:t>،</w:t>
      </w:r>
      <w:r w:rsidRPr="00D96F07">
        <w:rPr>
          <w:rFonts w:cs="mylotus"/>
          <w:sz w:val="24"/>
          <w:szCs w:val="24"/>
          <w:rtl/>
        </w:rPr>
        <w:t xml:space="preserve"> غير جائزة وكذلك بهتانهم، لأن لكل إنسان حرمته بصرف النظر عن دينه وعقيدته، كما ينص على ذلك القرآن والأحاديث القطعية المتواترة. </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 xml:space="preserve">6. </w:t>
      </w:r>
      <w:r w:rsidRPr="00D96F07">
        <w:rPr>
          <w:rFonts w:cs="mylotus" w:hint="cs"/>
          <w:b/>
          <w:bCs/>
          <w:sz w:val="24"/>
          <w:szCs w:val="24"/>
          <w:rtl/>
        </w:rPr>
        <w:t xml:space="preserve">رأيه في </w:t>
      </w:r>
      <w:r w:rsidRPr="00D96F07">
        <w:rPr>
          <w:rFonts w:cs="mylotus"/>
          <w:b/>
          <w:bCs/>
          <w:sz w:val="24"/>
          <w:szCs w:val="24"/>
          <w:rtl/>
        </w:rPr>
        <w:t>التقية</w:t>
      </w:r>
      <w:r w:rsidRPr="00D96F07">
        <w:rPr>
          <w:rFonts w:cs="mylotus"/>
          <w:sz w:val="24"/>
          <w:szCs w:val="24"/>
          <w:rtl/>
        </w:rPr>
        <w:t xml:space="preserve">: </w:t>
      </w:r>
      <w:r w:rsidRPr="00D96F07">
        <w:rPr>
          <w:rFonts w:cs="mylotus" w:hint="cs"/>
          <w:sz w:val="24"/>
          <w:szCs w:val="24"/>
          <w:rtl/>
        </w:rPr>
        <w:t xml:space="preserve">خالف </w:t>
      </w:r>
      <w:r w:rsidRPr="00D96F07">
        <w:rPr>
          <w:rFonts w:cs="mylotus"/>
          <w:sz w:val="24"/>
          <w:szCs w:val="24"/>
          <w:rtl/>
        </w:rPr>
        <w:t>في هذه المسألة أيضا</w:t>
      </w:r>
      <w:r w:rsidRPr="00D96F07">
        <w:rPr>
          <w:rFonts w:cs="mylotus" w:hint="cs"/>
          <w:sz w:val="24"/>
          <w:szCs w:val="24"/>
          <w:rtl/>
        </w:rPr>
        <w:t>ً</w:t>
      </w:r>
      <w:r w:rsidRPr="00D96F07">
        <w:rPr>
          <w:rFonts w:cs="mylotus"/>
          <w:sz w:val="24"/>
          <w:szCs w:val="24"/>
          <w:rtl/>
        </w:rPr>
        <w:t xml:space="preserve"> ما هو شائع لدى الإمامية، </w:t>
      </w:r>
      <w:r w:rsidRPr="00D96F07">
        <w:rPr>
          <w:rFonts w:cs="mylotus" w:hint="cs"/>
          <w:sz w:val="24"/>
          <w:szCs w:val="24"/>
          <w:rtl/>
        </w:rPr>
        <w:t>إذْ رأى</w:t>
      </w:r>
      <w:r w:rsidRPr="00D96F07">
        <w:rPr>
          <w:rFonts w:cs="mylotus"/>
          <w:sz w:val="24"/>
          <w:szCs w:val="24"/>
          <w:rtl/>
        </w:rPr>
        <w:t xml:space="preserve"> أن تقية</w:t>
      </w:r>
      <w:r w:rsidRPr="00D96F07">
        <w:rPr>
          <w:rFonts w:cs="mylotus" w:hint="cs"/>
          <w:sz w:val="24"/>
          <w:szCs w:val="24"/>
          <w:rtl/>
        </w:rPr>
        <w:t xml:space="preserve"> </w:t>
      </w:r>
      <w:r w:rsidRPr="00D96F07">
        <w:rPr>
          <w:rFonts w:cs="mylotus"/>
          <w:sz w:val="24"/>
          <w:szCs w:val="24"/>
          <w:rtl/>
        </w:rPr>
        <w:t>الإمام في بيان أحكام الله أمر غير جائز ومخالف للقرآن الكريم. وبالتالي فكل الأحاديث  الواردة عن الأئمة والموافقة لمذهب أهل السنة لا يمكن حملها على التقية بل هي تبين رأي</w:t>
      </w:r>
      <w:r w:rsidRPr="00D96F07">
        <w:rPr>
          <w:rFonts w:cs="mylotus" w:hint="cs"/>
          <w:sz w:val="24"/>
          <w:szCs w:val="24"/>
          <w:rtl/>
        </w:rPr>
        <w:t xml:space="preserve"> الأئمة</w:t>
      </w:r>
      <w:r w:rsidRPr="00D96F07">
        <w:rPr>
          <w:rFonts w:cs="mylotus"/>
          <w:sz w:val="24"/>
          <w:szCs w:val="24"/>
          <w:rtl/>
        </w:rPr>
        <w:t xml:space="preserve"> الحقيقي. لأن  الإمام الذي يخاف من </w:t>
      </w:r>
      <w:r w:rsidRPr="00D96F07">
        <w:rPr>
          <w:rFonts w:cs="mylotus" w:hint="cs"/>
          <w:sz w:val="24"/>
          <w:szCs w:val="24"/>
          <w:rtl/>
        </w:rPr>
        <w:t>إظهار</w:t>
      </w:r>
      <w:r w:rsidRPr="00D96F07">
        <w:rPr>
          <w:rFonts w:cs="mylotus"/>
          <w:sz w:val="24"/>
          <w:szCs w:val="24"/>
          <w:rtl/>
        </w:rPr>
        <w:t xml:space="preserve"> الحق أو يحرف</w:t>
      </w:r>
      <w:r w:rsidRPr="00D96F07">
        <w:rPr>
          <w:rFonts w:cs="mylotus" w:hint="cs"/>
          <w:sz w:val="24"/>
          <w:szCs w:val="24"/>
          <w:rtl/>
        </w:rPr>
        <w:t xml:space="preserve"> الحقيقة</w:t>
      </w:r>
      <w:r w:rsidRPr="00D96F07">
        <w:rPr>
          <w:rFonts w:cs="mylotus"/>
          <w:sz w:val="24"/>
          <w:szCs w:val="24"/>
          <w:rtl/>
        </w:rPr>
        <w:t xml:space="preserve"> إمام</w:t>
      </w:r>
      <w:r w:rsidRPr="00D96F07">
        <w:rPr>
          <w:rFonts w:cs="mylotus" w:hint="cs"/>
          <w:sz w:val="24"/>
          <w:szCs w:val="24"/>
          <w:rtl/>
        </w:rPr>
        <w:t>ته ساقطة</w:t>
      </w:r>
      <w:r w:rsidRPr="00D96F07">
        <w:rPr>
          <w:rFonts w:cs="mylotus"/>
          <w:sz w:val="24"/>
          <w:szCs w:val="24"/>
          <w:rtl/>
        </w:rPr>
        <w:t xml:space="preserve">. </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hint="cs"/>
          <w:sz w:val="24"/>
          <w:szCs w:val="24"/>
          <w:rtl/>
        </w:rPr>
        <w:t>7</w:t>
      </w:r>
      <w:r w:rsidRPr="00D96F07">
        <w:rPr>
          <w:rFonts w:cs="mylotus"/>
          <w:sz w:val="24"/>
          <w:szCs w:val="24"/>
          <w:rtl/>
        </w:rPr>
        <w:t xml:space="preserve">. </w:t>
      </w:r>
      <w:r w:rsidRPr="00D96F07">
        <w:rPr>
          <w:rFonts w:cs="mylotus" w:hint="cs"/>
          <w:sz w:val="24"/>
          <w:szCs w:val="24"/>
          <w:rtl/>
        </w:rPr>
        <w:t>و</w:t>
      </w:r>
      <w:r w:rsidRPr="00D96F07">
        <w:rPr>
          <w:rFonts w:cs="mylotus"/>
          <w:sz w:val="24"/>
          <w:szCs w:val="24"/>
          <w:rtl/>
        </w:rPr>
        <w:t xml:space="preserve"> ذهب </w:t>
      </w:r>
      <w:r w:rsidRPr="00D96F07">
        <w:rPr>
          <w:rFonts w:cs="mylotus" w:hint="cs"/>
          <w:sz w:val="24"/>
          <w:szCs w:val="24"/>
          <w:rtl/>
        </w:rPr>
        <w:t xml:space="preserve">السيد محمد جواد الغَروي </w:t>
      </w:r>
      <w:r w:rsidRPr="00D96F07">
        <w:rPr>
          <w:rFonts w:cs="mylotus"/>
          <w:sz w:val="24"/>
          <w:szCs w:val="24"/>
          <w:rtl/>
        </w:rPr>
        <w:t>في كثير من آرائه الفقهية إلى خلاف السائد في فقه الإمامية، من ذلك قوله بطهارة أهل الكتاب</w:t>
      </w:r>
      <w:r w:rsidRPr="00D96F07">
        <w:rPr>
          <w:rFonts w:cs="mylotus" w:hint="cs"/>
          <w:sz w:val="24"/>
          <w:szCs w:val="24"/>
          <w:rtl/>
        </w:rPr>
        <w:t xml:space="preserve">. </w:t>
      </w:r>
      <w:r w:rsidRPr="00D96F07">
        <w:rPr>
          <w:rFonts w:cs="mylotus"/>
          <w:sz w:val="24"/>
          <w:szCs w:val="24"/>
          <w:rtl/>
        </w:rPr>
        <w:t>وقوله بعدم انحصار الزكاة في الأجناس التسعة بل شمولها لكل الإيرادات التجارية والصناعية والزراعية المختلفة. وقوله بوراثة المرأة من كل ما ترك زوجها سواء كان مالاً منقولاً أم غير منقول</w:t>
      </w:r>
      <w:r w:rsidRPr="00D96F07">
        <w:rPr>
          <w:rFonts w:cs="mylotus" w:hint="cs"/>
          <w:sz w:val="24"/>
          <w:szCs w:val="24"/>
          <w:rtl/>
        </w:rPr>
        <w:t xml:space="preserve"> (خلافاً لفقه الشيعة الإمامية الذي يورث المرأة من المال المنقول فقط ولا يورثها من العقار).</w:t>
      </w:r>
      <w:r w:rsidRPr="00D96F07">
        <w:rPr>
          <w:rFonts w:cs="mylotus"/>
          <w:sz w:val="24"/>
          <w:szCs w:val="24"/>
          <w:rtl/>
        </w:rPr>
        <w:t xml:space="preserve"> وق</w:t>
      </w:r>
      <w:r w:rsidRPr="00D96F07">
        <w:rPr>
          <w:rFonts w:cs="mylotus" w:hint="cs"/>
          <w:sz w:val="24"/>
          <w:szCs w:val="24"/>
          <w:rtl/>
        </w:rPr>
        <w:t>و</w:t>
      </w:r>
      <w:r w:rsidRPr="00D96F07">
        <w:rPr>
          <w:rFonts w:cs="mylotus"/>
          <w:sz w:val="24"/>
          <w:szCs w:val="24"/>
          <w:rtl/>
        </w:rPr>
        <w:t>له بأن صلاة الجمعة فرض عين إلى يوم القيامة بحكم الله الصريح في سورة الجمعة</w:t>
      </w:r>
      <w:r w:rsidRPr="00D96F07">
        <w:rPr>
          <w:rFonts w:cs="mylotus" w:hint="cs"/>
          <w:sz w:val="24"/>
          <w:szCs w:val="24"/>
          <w:rtl/>
        </w:rPr>
        <w:t>.</w:t>
      </w:r>
      <w:r w:rsidRPr="00D96F07">
        <w:rPr>
          <w:rFonts w:cs="mylotus"/>
          <w:sz w:val="24"/>
          <w:szCs w:val="24"/>
          <w:rtl/>
        </w:rPr>
        <w:t xml:space="preserve"> وقوله بأن و</w:t>
      </w:r>
      <w:r w:rsidRPr="00D96F07">
        <w:rPr>
          <w:rFonts w:cs="mylotus" w:hint="cs"/>
          <w:sz w:val="24"/>
          <w:szCs w:val="24"/>
          <w:rtl/>
        </w:rPr>
        <w:t>ق</w:t>
      </w:r>
      <w:r w:rsidRPr="00D96F07">
        <w:rPr>
          <w:rFonts w:cs="mylotus"/>
          <w:sz w:val="24"/>
          <w:szCs w:val="24"/>
          <w:rtl/>
        </w:rPr>
        <w:t>ت الغروب والإ</w:t>
      </w:r>
      <w:r w:rsidRPr="00D96F07">
        <w:rPr>
          <w:rFonts w:cs="mylotus" w:hint="cs"/>
          <w:sz w:val="24"/>
          <w:szCs w:val="24"/>
          <w:rtl/>
        </w:rPr>
        <w:t>ف</w:t>
      </w:r>
      <w:r w:rsidRPr="00D96F07">
        <w:rPr>
          <w:rFonts w:cs="mylotus"/>
          <w:sz w:val="24"/>
          <w:szCs w:val="24"/>
          <w:rtl/>
        </w:rPr>
        <w:t xml:space="preserve">طار هو غياب قرص الشمس - كما </w:t>
      </w:r>
      <w:r w:rsidRPr="00D96F07">
        <w:rPr>
          <w:rFonts w:cs="mylotus" w:hint="cs"/>
          <w:sz w:val="24"/>
          <w:szCs w:val="24"/>
          <w:rtl/>
        </w:rPr>
        <w:t>هو م</w:t>
      </w:r>
      <w:r w:rsidRPr="00D96F07">
        <w:rPr>
          <w:rFonts w:cs="mylotus"/>
          <w:sz w:val="24"/>
          <w:szCs w:val="24"/>
          <w:rtl/>
        </w:rPr>
        <w:t xml:space="preserve">ذهب أهل السنة </w:t>
      </w:r>
      <w:r w:rsidRPr="00D96F07">
        <w:rPr>
          <w:rFonts w:cs="mylotus" w:hint="cs"/>
          <w:sz w:val="24"/>
          <w:szCs w:val="24"/>
          <w:rtl/>
        </w:rPr>
        <w:t>-</w:t>
      </w:r>
      <w:r w:rsidRPr="00D96F07">
        <w:rPr>
          <w:rFonts w:cs="mylotus"/>
          <w:sz w:val="24"/>
          <w:szCs w:val="24"/>
          <w:rtl/>
        </w:rPr>
        <w:t xml:space="preserve"> وليس غياب الحرمة المشرقية</w:t>
      </w:r>
      <w:r w:rsidRPr="00D96F07">
        <w:rPr>
          <w:rFonts w:cs="mylotus" w:hint="cs"/>
          <w:sz w:val="24"/>
          <w:szCs w:val="24"/>
          <w:rtl/>
        </w:rPr>
        <w:t xml:space="preserve"> كما يذهب إليه جمهور الشيعة الإمامية</w:t>
      </w:r>
      <w:r w:rsidRPr="00D96F07">
        <w:rPr>
          <w:rFonts w:cs="mylotus"/>
          <w:sz w:val="24"/>
          <w:szCs w:val="24"/>
          <w:rtl/>
        </w:rPr>
        <w:t xml:space="preserve">. وقوله بأن ثبوت رؤية الهلال في بلد يلزم أهالي جميع البلدان الأخرى. وقوله </w:t>
      </w:r>
      <w:r w:rsidRPr="00D96F07">
        <w:rPr>
          <w:rFonts w:cs="mylotus" w:hint="cs"/>
          <w:sz w:val="24"/>
          <w:szCs w:val="24"/>
          <w:rtl/>
        </w:rPr>
        <w:t>إ</w:t>
      </w:r>
      <w:r w:rsidRPr="00D96F07">
        <w:rPr>
          <w:rFonts w:cs="mylotus"/>
          <w:sz w:val="24"/>
          <w:szCs w:val="24"/>
          <w:rtl/>
        </w:rPr>
        <w:t xml:space="preserve">ن بلوغ الفتاة حيضها وبلوغ الصبي بالاحتلام. وقوله إن الشفاعة ليست لأهل الكبائر بل لمن رضي الله عنهم  وكانت أعمالهم من سنخ أعمال النبي </w:t>
      </w:r>
      <w:r w:rsidRPr="00D96F07">
        <w:rPr>
          <w:rFonts w:ascii="Abo-thar" w:hAnsi="Abo-thar" w:cs="mylotus"/>
          <w:sz w:val="24"/>
          <w:szCs w:val="24"/>
          <w:lang w:bidi="fa-IR"/>
        </w:rPr>
        <w:t></w:t>
      </w:r>
      <w:r w:rsidRPr="00D96F07">
        <w:rPr>
          <w:rFonts w:cs="mylotus"/>
          <w:sz w:val="24"/>
          <w:szCs w:val="24"/>
          <w:rtl/>
        </w:rPr>
        <w:t xml:space="preserve"> والأئمة. وقوله بأن ولاية الفقيه لا أصل قرآني لها. </w:t>
      </w:r>
      <w:r w:rsidRPr="00D96F07">
        <w:rPr>
          <w:rFonts w:cs="mylotus" w:hint="cs"/>
          <w:sz w:val="24"/>
          <w:szCs w:val="24"/>
          <w:rtl/>
        </w:rPr>
        <w:t>وقوله بأن</w:t>
      </w:r>
      <w:r w:rsidRPr="00D96F07">
        <w:rPr>
          <w:rFonts w:cs="mylotus"/>
          <w:sz w:val="24"/>
          <w:szCs w:val="24"/>
          <w:rtl/>
        </w:rPr>
        <w:t xml:space="preserve"> قتل المرتد غير وارد في القرآن وليس من أحكام  الله تعالى. كما قال بأن القرآن لم يشرع أبدا</w:t>
      </w:r>
      <w:r w:rsidRPr="00D96F07">
        <w:rPr>
          <w:rFonts w:cs="mylotus" w:hint="cs"/>
          <w:sz w:val="24"/>
          <w:szCs w:val="24"/>
          <w:rtl/>
        </w:rPr>
        <w:t>ً</w:t>
      </w:r>
      <w:r w:rsidRPr="00D96F07">
        <w:rPr>
          <w:rFonts w:cs="mylotus"/>
          <w:sz w:val="24"/>
          <w:szCs w:val="24"/>
          <w:rtl/>
        </w:rPr>
        <w:t xml:space="preserve"> ما يُسمَّى بالجهاد الابتدائي أو جهاد الطلب بل الجهاد </w:t>
      </w:r>
      <w:r w:rsidRPr="00D96F07">
        <w:rPr>
          <w:rFonts w:cs="mylotus" w:hint="cs"/>
          <w:sz w:val="24"/>
          <w:szCs w:val="24"/>
          <w:rtl/>
        </w:rPr>
        <w:t xml:space="preserve">شُرِعَ </w:t>
      </w:r>
      <w:r w:rsidRPr="00D96F07">
        <w:rPr>
          <w:rFonts w:cs="mylotus"/>
          <w:sz w:val="24"/>
          <w:szCs w:val="24"/>
          <w:rtl/>
        </w:rPr>
        <w:t>للدفاع وصد العدوان</w:t>
      </w:r>
      <w:r w:rsidRPr="00D96F07">
        <w:rPr>
          <w:rFonts w:cs="mylotus" w:hint="cs"/>
          <w:sz w:val="24"/>
          <w:szCs w:val="24"/>
          <w:rtl/>
        </w:rPr>
        <w:t xml:space="preserve"> فقط</w:t>
      </w:r>
      <w:r w:rsidRPr="00D96F07">
        <w:rPr>
          <w:rFonts w:cs="mylotus"/>
          <w:sz w:val="24"/>
          <w:szCs w:val="24"/>
          <w:rtl/>
        </w:rPr>
        <w:t xml:space="preserve">، وحروب النبي </w:t>
      </w:r>
      <w:r w:rsidRPr="00D96F07">
        <w:rPr>
          <w:rFonts w:ascii="Abo-thar" w:hAnsi="Abo-thar" w:cs="mylotus"/>
          <w:sz w:val="24"/>
          <w:szCs w:val="24"/>
          <w:lang w:bidi="fa-IR"/>
        </w:rPr>
        <w:t></w:t>
      </w:r>
      <w:r w:rsidRPr="00D96F07">
        <w:rPr>
          <w:rFonts w:cs="mylotus"/>
          <w:sz w:val="24"/>
          <w:szCs w:val="24"/>
          <w:rtl/>
        </w:rPr>
        <w:t xml:space="preserve"> كلها كانت مدافعةً ومقاومةً للظلم والاعتداء. وقال بح</w:t>
      </w:r>
      <w:r w:rsidRPr="00D96F07">
        <w:rPr>
          <w:rFonts w:cs="mylotus" w:hint="cs"/>
          <w:sz w:val="24"/>
          <w:szCs w:val="24"/>
          <w:rtl/>
        </w:rPr>
        <w:t>ِ</w:t>
      </w:r>
      <w:r w:rsidRPr="00D96F07">
        <w:rPr>
          <w:rFonts w:cs="mylotus"/>
          <w:sz w:val="24"/>
          <w:szCs w:val="24"/>
          <w:rtl/>
        </w:rPr>
        <w:t>ل</w:t>
      </w:r>
      <w:r w:rsidRPr="00D96F07">
        <w:rPr>
          <w:rFonts w:cs="mylotus" w:hint="cs"/>
          <w:sz w:val="24"/>
          <w:szCs w:val="24"/>
          <w:rtl/>
        </w:rPr>
        <w:t>ِّ</w:t>
      </w:r>
      <w:r w:rsidRPr="00D96F07">
        <w:rPr>
          <w:rFonts w:cs="mylotus"/>
          <w:sz w:val="24"/>
          <w:szCs w:val="24"/>
          <w:rtl/>
        </w:rPr>
        <w:t>ية ذبائح أهل  الكتاب.</w:t>
      </w:r>
    </w:p>
    <w:p w:rsidR="008A2895" w:rsidRPr="00D96F07" w:rsidRDefault="008A2895" w:rsidP="00D84E93">
      <w:pPr>
        <w:pStyle w:val="FootnoteText"/>
        <w:widowControl w:val="0"/>
        <w:spacing w:line="228" w:lineRule="auto"/>
        <w:ind w:left="340"/>
        <w:jc w:val="both"/>
        <w:rPr>
          <w:rFonts w:cs="mylotus"/>
          <w:sz w:val="24"/>
          <w:szCs w:val="24"/>
          <w:rtl/>
        </w:rPr>
      </w:pPr>
      <w:r w:rsidRPr="00D96F07">
        <w:rPr>
          <w:rFonts w:cs="mylotus"/>
          <w:sz w:val="24"/>
          <w:szCs w:val="24"/>
          <w:rtl/>
        </w:rPr>
        <w:t>ترك آية الله السيد محمد جواد غروي عدداً من المؤلفات القيمة وفيما يلي كتبه التي طُبِعت (وكلها بالفارسية ما عدا كت</w:t>
      </w:r>
      <w:r w:rsidRPr="00D96F07">
        <w:rPr>
          <w:rFonts w:cs="mylotus" w:hint="cs"/>
          <w:sz w:val="24"/>
          <w:szCs w:val="24"/>
          <w:rtl/>
        </w:rPr>
        <w:t>ا</w:t>
      </w:r>
      <w:r w:rsidRPr="00D96F07">
        <w:rPr>
          <w:rFonts w:cs="mylotus"/>
          <w:sz w:val="24"/>
          <w:szCs w:val="24"/>
          <w:rtl/>
        </w:rPr>
        <w:t>ب</w:t>
      </w:r>
      <w:r w:rsidRPr="00D96F07">
        <w:rPr>
          <w:rFonts w:cs="mylotus" w:hint="cs"/>
          <w:sz w:val="24"/>
          <w:szCs w:val="24"/>
          <w:rtl/>
        </w:rPr>
        <w:t>ه</w:t>
      </w:r>
      <w:r w:rsidRPr="00D96F07">
        <w:rPr>
          <w:rFonts w:cs="mylotus"/>
          <w:sz w:val="24"/>
          <w:szCs w:val="24"/>
          <w:rtl/>
        </w:rPr>
        <w:t xml:space="preserve"> «</w:t>
      </w:r>
      <w:r w:rsidRPr="00D96F07">
        <w:rPr>
          <w:rFonts w:cs="mylotus"/>
          <w:b/>
          <w:bCs/>
          <w:sz w:val="24"/>
          <w:szCs w:val="24"/>
          <w:rtl/>
        </w:rPr>
        <w:t>حول حجية ظن الفقيه</w:t>
      </w:r>
      <w:r w:rsidRPr="00D96F07">
        <w:rPr>
          <w:rFonts w:cs="mylotus"/>
          <w:sz w:val="24"/>
          <w:szCs w:val="24"/>
          <w:rtl/>
        </w:rPr>
        <w:t>» وقد طُبع مع ترجمته إلى الفارسية):</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b/>
          <w:bCs/>
          <w:sz w:val="24"/>
          <w:szCs w:val="24"/>
          <w:rtl/>
        </w:rPr>
        <w:t>فلسفه حج</w:t>
      </w:r>
      <w:r w:rsidRPr="00D96F07">
        <w:rPr>
          <w:rFonts w:cs="mylotus"/>
          <w:sz w:val="24"/>
          <w:szCs w:val="24"/>
          <w:rtl/>
        </w:rPr>
        <w:t xml:space="preserve"> (فلسفة الحج)</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b/>
          <w:bCs/>
          <w:sz w:val="24"/>
          <w:szCs w:val="24"/>
          <w:rtl/>
        </w:rPr>
        <w:t>آدم از نظر قرآن در سه جلد</w:t>
      </w:r>
      <w:r w:rsidRPr="00D96F07">
        <w:rPr>
          <w:rFonts w:cs="mylotus"/>
          <w:sz w:val="24"/>
          <w:szCs w:val="24"/>
          <w:rtl/>
        </w:rPr>
        <w:t xml:space="preserve"> (آدم في القرآن. 3 أجزاء)</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b/>
          <w:bCs/>
          <w:sz w:val="24"/>
          <w:szCs w:val="24"/>
          <w:rtl/>
        </w:rPr>
        <w:t>چند گفتار</w:t>
      </w:r>
      <w:r w:rsidRPr="00D96F07">
        <w:rPr>
          <w:rFonts w:cs="mylotus"/>
          <w:sz w:val="24"/>
          <w:szCs w:val="24"/>
          <w:rtl/>
        </w:rPr>
        <w:t xml:space="preserve"> (عدة مقالات)</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b/>
          <w:bCs/>
          <w:sz w:val="24"/>
          <w:szCs w:val="24"/>
          <w:rtl/>
        </w:rPr>
        <w:t>فقه استدلال</w:t>
      </w:r>
      <w:r w:rsidRPr="00D96F07">
        <w:rPr>
          <w:rFonts w:cs="mylotus" w:hint="cs"/>
          <w:b/>
          <w:bCs/>
          <w:sz w:val="24"/>
          <w:szCs w:val="24"/>
          <w:rtl/>
        </w:rPr>
        <w:t>ی</w:t>
      </w:r>
      <w:r w:rsidRPr="00D96F07">
        <w:rPr>
          <w:rFonts w:cs="mylotus"/>
          <w:b/>
          <w:bCs/>
          <w:sz w:val="24"/>
          <w:szCs w:val="24"/>
          <w:rtl/>
        </w:rPr>
        <w:t xml:space="preserve"> در مسائل خلاف</w:t>
      </w:r>
      <w:r w:rsidRPr="00D96F07">
        <w:rPr>
          <w:rFonts w:cs="mylotus" w:hint="cs"/>
          <w:b/>
          <w:bCs/>
          <w:sz w:val="24"/>
          <w:szCs w:val="24"/>
          <w:rtl/>
        </w:rPr>
        <w:t>ی</w:t>
      </w:r>
      <w:r w:rsidRPr="00D96F07">
        <w:rPr>
          <w:rFonts w:cs="mylotus" w:hint="eastAsia"/>
          <w:b/>
          <w:bCs/>
          <w:sz w:val="24"/>
          <w:szCs w:val="24"/>
          <w:rtl/>
        </w:rPr>
        <w:t>،</w:t>
      </w:r>
      <w:r w:rsidRPr="00D96F07">
        <w:rPr>
          <w:rFonts w:cs="mylotus"/>
          <w:b/>
          <w:bCs/>
          <w:sz w:val="24"/>
          <w:szCs w:val="24"/>
          <w:rtl/>
        </w:rPr>
        <w:t xml:space="preserve"> رجم، خمس، ارتداد</w:t>
      </w:r>
      <w:r w:rsidRPr="00D96F07">
        <w:rPr>
          <w:rFonts w:cs="mylotus"/>
          <w:sz w:val="24"/>
          <w:szCs w:val="24"/>
          <w:rtl/>
        </w:rPr>
        <w:t>. (الفقه الاستدلالي في المسائل الخلافية: الرجم، الخمس، الارتداد)</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hint="eastAsia"/>
          <w:b/>
          <w:bCs/>
          <w:sz w:val="24"/>
          <w:szCs w:val="24"/>
          <w:rtl/>
        </w:rPr>
        <w:t>پ</w:t>
      </w:r>
      <w:r w:rsidRPr="00D96F07">
        <w:rPr>
          <w:rFonts w:cs="mylotus" w:hint="cs"/>
          <w:b/>
          <w:bCs/>
          <w:sz w:val="24"/>
          <w:szCs w:val="24"/>
          <w:rtl/>
        </w:rPr>
        <w:t xml:space="preserve">يرامون </w:t>
      </w:r>
      <w:r w:rsidRPr="00D96F07">
        <w:rPr>
          <w:rFonts w:cs="mylotus"/>
          <w:b/>
          <w:bCs/>
          <w:sz w:val="24"/>
          <w:szCs w:val="24"/>
          <w:rtl/>
        </w:rPr>
        <w:t>ظن فق</w:t>
      </w:r>
      <w:r w:rsidRPr="00D96F07">
        <w:rPr>
          <w:rFonts w:cs="mylotus" w:hint="cs"/>
          <w:b/>
          <w:bCs/>
          <w:sz w:val="24"/>
          <w:szCs w:val="24"/>
          <w:rtl/>
        </w:rPr>
        <w:t>ی</w:t>
      </w:r>
      <w:r w:rsidRPr="00D96F07">
        <w:rPr>
          <w:rFonts w:cs="mylotus" w:hint="eastAsia"/>
          <w:b/>
          <w:bCs/>
          <w:sz w:val="24"/>
          <w:szCs w:val="24"/>
          <w:rtl/>
        </w:rPr>
        <w:t>ه</w:t>
      </w:r>
      <w:r w:rsidRPr="00D96F07">
        <w:rPr>
          <w:rFonts w:cs="mylotus"/>
          <w:b/>
          <w:bCs/>
          <w:sz w:val="24"/>
          <w:szCs w:val="24"/>
          <w:rtl/>
        </w:rPr>
        <w:t xml:space="preserve"> و کاربرد آن در فقه</w:t>
      </w:r>
      <w:r w:rsidRPr="00D96F07">
        <w:rPr>
          <w:rFonts w:cs="mylotus"/>
          <w:sz w:val="24"/>
          <w:szCs w:val="24"/>
          <w:rtl/>
        </w:rPr>
        <w:t xml:space="preserve"> (حول ظن الفقيه واستعماله في الفقه)</w:t>
      </w:r>
      <w:r w:rsidRPr="00D96F07">
        <w:rPr>
          <w:rFonts w:cs="mylotus" w:hint="cs"/>
          <w:sz w:val="24"/>
          <w:szCs w:val="24"/>
          <w:rtl/>
        </w:rPr>
        <w:t>.</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hint="eastAsia"/>
          <w:b/>
          <w:bCs/>
          <w:sz w:val="24"/>
          <w:szCs w:val="24"/>
          <w:rtl/>
        </w:rPr>
        <w:t>حواش</w:t>
      </w:r>
      <w:r w:rsidRPr="00D96F07">
        <w:rPr>
          <w:rFonts w:cs="mylotus" w:hint="cs"/>
          <w:b/>
          <w:bCs/>
          <w:sz w:val="24"/>
          <w:szCs w:val="24"/>
          <w:rtl/>
        </w:rPr>
        <w:t>ی</w:t>
      </w:r>
      <w:r w:rsidRPr="00D96F07">
        <w:rPr>
          <w:rFonts w:cs="mylotus"/>
          <w:b/>
          <w:bCs/>
          <w:sz w:val="24"/>
          <w:szCs w:val="24"/>
          <w:rtl/>
        </w:rPr>
        <w:t xml:space="preserve"> بر رساله آ</w:t>
      </w:r>
      <w:r w:rsidRPr="00D96F07">
        <w:rPr>
          <w:rFonts w:cs="mylotus" w:hint="cs"/>
          <w:b/>
          <w:bCs/>
          <w:sz w:val="24"/>
          <w:szCs w:val="24"/>
          <w:rtl/>
        </w:rPr>
        <w:t>ی</w:t>
      </w:r>
      <w:r w:rsidRPr="00D96F07">
        <w:rPr>
          <w:rFonts w:cs="mylotus" w:hint="eastAsia"/>
          <w:b/>
          <w:bCs/>
          <w:sz w:val="24"/>
          <w:szCs w:val="24"/>
          <w:rtl/>
        </w:rPr>
        <w:t>ت</w:t>
      </w:r>
      <w:r w:rsidRPr="00D96F07">
        <w:rPr>
          <w:rFonts w:hint="cs"/>
          <w:b/>
          <w:bCs/>
          <w:sz w:val="24"/>
          <w:szCs w:val="24"/>
          <w:rtl/>
        </w:rPr>
        <w:t>‌</w:t>
      </w:r>
      <w:r w:rsidRPr="00D96F07">
        <w:rPr>
          <w:rFonts w:ascii="mylotus" w:hAnsi="mylotus" w:cs="mylotus" w:hint="cs"/>
          <w:b/>
          <w:bCs/>
          <w:sz w:val="24"/>
          <w:szCs w:val="24"/>
          <w:rtl/>
        </w:rPr>
        <w:t>الله</w:t>
      </w:r>
      <w:r w:rsidRPr="00D96F07">
        <w:rPr>
          <w:rFonts w:cs="mylotus"/>
          <w:b/>
          <w:bCs/>
          <w:sz w:val="24"/>
          <w:szCs w:val="24"/>
          <w:rtl/>
        </w:rPr>
        <w:t xml:space="preserve"> بروجرد</w:t>
      </w:r>
      <w:r w:rsidRPr="00D96F07">
        <w:rPr>
          <w:rFonts w:cs="mylotus" w:hint="cs"/>
          <w:b/>
          <w:bCs/>
          <w:sz w:val="24"/>
          <w:szCs w:val="24"/>
          <w:rtl/>
        </w:rPr>
        <w:t>ی</w:t>
      </w:r>
      <w:r w:rsidRPr="00D96F07">
        <w:rPr>
          <w:rFonts w:cs="mylotus"/>
          <w:sz w:val="24"/>
          <w:szCs w:val="24"/>
          <w:rtl/>
        </w:rPr>
        <w:t xml:space="preserve"> (حواشي على رسالة آية الله البروجردي)</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hint="eastAsia"/>
          <w:b/>
          <w:bCs/>
          <w:sz w:val="24"/>
          <w:szCs w:val="24"/>
          <w:rtl/>
        </w:rPr>
        <w:t>مبان</w:t>
      </w:r>
      <w:r w:rsidRPr="00D96F07">
        <w:rPr>
          <w:rFonts w:cs="mylotus" w:hint="cs"/>
          <w:b/>
          <w:bCs/>
          <w:sz w:val="24"/>
          <w:szCs w:val="24"/>
          <w:rtl/>
        </w:rPr>
        <w:t>ی</w:t>
      </w:r>
      <w:r w:rsidRPr="00D96F07">
        <w:rPr>
          <w:rFonts w:cs="mylotus"/>
          <w:b/>
          <w:bCs/>
          <w:sz w:val="24"/>
          <w:szCs w:val="24"/>
          <w:rtl/>
        </w:rPr>
        <w:t xml:space="preserve"> حقوق در اسلام</w:t>
      </w:r>
      <w:r w:rsidRPr="00D96F07">
        <w:rPr>
          <w:rFonts w:cs="mylotus"/>
          <w:sz w:val="24"/>
          <w:szCs w:val="24"/>
          <w:rtl/>
        </w:rPr>
        <w:t xml:space="preserve"> (مباني الحقوق في الإسلام)</w:t>
      </w:r>
      <w:r w:rsidRPr="00D96F07">
        <w:rPr>
          <w:rFonts w:cs="mylotus" w:hint="cs"/>
          <w:sz w:val="24"/>
          <w:szCs w:val="24"/>
          <w:rtl/>
        </w:rPr>
        <w:t>.</w:t>
      </w:r>
      <w:r w:rsidRPr="00D96F07">
        <w:rPr>
          <w:rFonts w:cs="mylotus"/>
          <w:sz w:val="24"/>
          <w:szCs w:val="24"/>
          <w:rtl/>
        </w:rPr>
        <w:t xml:space="preserve"> وهذا من أهم كتبه وأشملها وأكثرها فائدة.</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tl/>
        </w:rPr>
      </w:pPr>
      <w:r w:rsidRPr="00D96F07">
        <w:rPr>
          <w:rFonts w:cs="mylotus" w:hint="eastAsia"/>
          <w:sz w:val="24"/>
          <w:szCs w:val="24"/>
          <w:rtl/>
        </w:rPr>
        <w:t>نماز</w:t>
      </w:r>
      <w:r w:rsidRPr="00D96F07">
        <w:rPr>
          <w:rFonts w:cs="mylotus"/>
          <w:sz w:val="24"/>
          <w:szCs w:val="24"/>
          <w:rtl/>
        </w:rPr>
        <w:t xml:space="preserve"> جمعه (صلاة الجمعة)</w:t>
      </w:r>
    </w:p>
    <w:p w:rsidR="008A2895" w:rsidRPr="00D96F07" w:rsidRDefault="008A2895" w:rsidP="00D84E93">
      <w:pPr>
        <w:pStyle w:val="FootnoteText"/>
        <w:widowControl w:val="0"/>
        <w:numPr>
          <w:ilvl w:val="0"/>
          <w:numId w:val="38"/>
        </w:numPr>
        <w:spacing w:line="228" w:lineRule="auto"/>
        <w:ind w:left="624" w:hanging="284"/>
        <w:jc w:val="both"/>
        <w:rPr>
          <w:rFonts w:cs="mylotus"/>
          <w:sz w:val="24"/>
          <w:szCs w:val="24"/>
        </w:rPr>
      </w:pPr>
      <w:r w:rsidRPr="00D96F07">
        <w:rPr>
          <w:rFonts w:cs="mylotus" w:hint="eastAsia"/>
          <w:b/>
          <w:bCs/>
          <w:sz w:val="24"/>
          <w:szCs w:val="24"/>
          <w:rtl/>
        </w:rPr>
        <w:t>قربان</w:t>
      </w:r>
      <w:r w:rsidRPr="00D96F07">
        <w:rPr>
          <w:rFonts w:cs="mylotus" w:hint="cs"/>
          <w:b/>
          <w:bCs/>
          <w:sz w:val="24"/>
          <w:szCs w:val="24"/>
          <w:rtl/>
        </w:rPr>
        <w:t>ی</w:t>
      </w:r>
      <w:r w:rsidRPr="00D96F07">
        <w:rPr>
          <w:rFonts w:cs="mylotus"/>
          <w:b/>
          <w:bCs/>
          <w:sz w:val="24"/>
          <w:szCs w:val="24"/>
          <w:rtl/>
        </w:rPr>
        <w:t xml:space="preserve"> در من</w:t>
      </w:r>
      <w:r w:rsidRPr="00D96F07">
        <w:rPr>
          <w:rFonts w:cs="mylotus" w:hint="cs"/>
          <w:b/>
          <w:bCs/>
          <w:sz w:val="24"/>
          <w:szCs w:val="24"/>
          <w:rtl/>
        </w:rPr>
        <w:t>ی</w:t>
      </w:r>
      <w:r w:rsidRPr="00D96F07">
        <w:rPr>
          <w:rFonts w:cs="mylotus"/>
          <w:sz w:val="24"/>
          <w:szCs w:val="24"/>
          <w:rtl/>
        </w:rPr>
        <w:t xml:space="preserve"> (الأضاحي في منى)</w:t>
      </w:r>
      <w:r w:rsidRPr="00D96F07">
        <w:rPr>
          <w:rFonts w:cs="mylotus" w:hint="cs"/>
          <w:sz w:val="24"/>
          <w:szCs w:val="24"/>
          <w:rtl/>
        </w:rPr>
        <w:t xml:space="preserve">    (المُحَقِّق)</w:t>
      </w:r>
    </w:p>
  </w:footnote>
  <w:footnote w:id="19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الحائري: هو مرتضى بن عبد الكريم الحائري اليزدي، مرجع سابق، ولد عام 1334هـ</w:t>
      </w:r>
      <w:r w:rsidRPr="00D96F07">
        <w:rPr>
          <w:rFonts w:cs="mylotus" w:hint="cs"/>
          <w:sz w:val="24"/>
          <w:szCs w:val="24"/>
          <w:rtl/>
        </w:rPr>
        <w:t>،</w:t>
      </w:r>
      <w:r w:rsidRPr="00D96F07">
        <w:rPr>
          <w:rFonts w:cs="mylotus"/>
          <w:sz w:val="24"/>
          <w:szCs w:val="24"/>
          <w:rtl/>
        </w:rPr>
        <w:t xml:space="preserve"> وتوفي في جمادى ال</w:t>
      </w:r>
      <w:r w:rsidRPr="00D96F07">
        <w:rPr>
          <w:rFonts w:cs="mylotus" w:hint="cs"/>
          <w:sz w:val="24"/>
          <w:szCs w:val="24"/>
          <w:rtl/>
        </w:rPr>
        <w:t>أ</w:t>
      </w:r>
      <w:r w:rsidRPr="00D96F07">
        <w:rPr>
          <w:rFonts w:cs="mylotus"/>
          <w:sz w:val="24"/>
          <w:szCs w:val="24"/>
          <w:rtl/>
        </w:rPr>
        <w:t>خر</w:t>
      </w:r>
      <w:r w:rsidRPr="00D96F07">
        <w:rPr>
          <w:rFonts w:cs="mylotus" w:hint="cs"/>
          <w:sz w:val="24"/>
          <w:szCs w:val="24"/>
          <w:rtl/>
        </w:rPr>
        <w:t>ى</w:t>
      </w:r>
      <w:r w:rsidRPr="00D96F07">
        <w:rPr>
          <w:rFonts w:cs="mylotus"/>
          <w:sz w:val="24"/>
          <w:szCs w:val="24"/>
          <w:rtl/>
        </w:rPr>
        <w:t xml:space="preserve"> عام 1406هـ.</w:t>
      </w:r>
    </w:p>
  </w:footnote>
  <w:footnote w:id="19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13</w:t>
      </w:r>
    </w:p>
  </w:footnote>
  <w:footnote w:id="19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 xml:space="preserve">انظر الوثيقة في الملحق رقم 12 </w:t>
      </w:r>
    </w:p>
  </w:footnote>
  <w:footnote w:id="19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رقم14</w:t>
      </w:r>
    </w:p>
  </w:footnote>
  <w:footnote w:id="197">
    <w:p w:rsidR="008A2895" w:rsidRPr="00D96F07" w:rsidRDefault="008A2895" w:rsidP="00A93C98">
      <w:pPr>
        <w:pStyle w:val="FootnoteText"/>
        <w:widowControl w:val="0"/>
        <w:spacing w:line="228" w:lineRule="auto"/>
        <w:ind w:left="340" w:hanging="340"/>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ab/>
        <w:t xml:space="preserve">قصد السيد البرقعي أنه إذا كان بعض أصحاب رسول الله </w:t>
      </w:r>
      <w:r w:rsidRPr="00D96F07">
        <w:rPr>
          <w:rFonts w:ascii="Abo-thar" w:hAnsi="Abo-thar" w:cs="mylotus"/>
          <w:sz w:val="24"/>
          <w:szCs w:val="24"/>
          <w:lang w:bidi="fa-IR"/>
        </w:rPr>
        <w:t></w:t>
      </w:r>
      <w:r w:rsidRPr="00D96F07">
        <w:rPr>
          <w:rFonts w:cs="mylotus" w:hint="cs"/>
          <w:sz w:val="24"/>
          <w:szCs w:val="24"/>
          <w:rtl/>
        </w:rPr>
        <w:t xml:space="preserve"> (من المنافقين) قد خانوه، وبعض أصحاب الإمام علي (ع) و ولاته قد خانوه، كما هو معروف ومشهور، فليس من المستغرب أو المُسْتَبْعَد أن يخونك بعض أصحابُكَ. (المُحَقِّق)   </w:t>
      </w:r>
      <w:r w:rsidRPr="00D96F07">
        <w:rPr>
          <w:rFonts w:cs="mylotus"/>
          <w:sz w:val="24"/>
          <w:szCs w:val="24"/>
          <w:rtl/>
        </w:rPr>
        <w:t xml:space="preserve"> </w:t>
      </w:r>
    </w:p>
  </w:footnote>
  <w:footnote w:id="19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يطابق: 26/5/1979م. (المُحَقِّق)</w:t>
      </w:r>
      <w:r w:rsidRPr="00D96F07">
        <w:rPr>
          <w:rFonts w:cs="mylotus"/>
          <w:sz w:val="24"/>
          <w:szCs w:val="24"/>
          <w:rtl/>
        </w:rPr>
        <w:t xml:space="preserve"> </w:t>
      </w:r>
    </w:p>
  </w:footnote>
  <w:footnote w:id="199">
    <w:p w:rsidR="008A2895" w:rsidRPr="00D96F07" w:rsidRDefault="008A2895" w:rsidP="00D96F07">
      <w:pPr>
        <w:pStyle w:val="FootnoteText"/>
        <w:widowControl w:val="0"/>
        <w:spacing w:line="228" w:lineRule="auto"/>
        <w:ind w:left="318" w:hanging="318"/>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نص المادة 12 من الدستور الإيراني على ما يلي: (الدين الرسمي لإيران هو الإسلام والمذهب الجعفري الإثن</w:t>
      </w:r>
      <w:r w:rsidRPr="00D96F07">
        <w:rPr>
          <w:rFonts w:cs="mylotus" w:hint="cs"/>
          <w:sz w:val="24"/>
          <w:szCs w:val="24"/>
          <w:rtl/>
        </w:rPr>
        <w:t>ي</w:t>
      </w:r>
      <w:r w:rsidRPr="00D96F07">
        <w:rPr>
          <w:rFonts w:cs="mylotus"/>
          <w:sz w:val="24"/>
          <w:szCs w:val="24"/>
          <w:rtl/>
        </w:rPr>
        <w:t xml:space="preserve"> عشري، وهذه المادة تبقى إلى الأبد غير قابلة للتغيير، وأما المذاهب الإسلامية الأخرى والتي تضم المذهب الحنفي والشافعي والمالكي والحنبلي والزيدي فإنها تتمتع باحترام كامل، وأتباع هذه المذاهب أحرار في أداء مراسمهم المذهبية حسب فقههم، ولهذه المذاهب الاعتبار الرسمي في مسائل التعليم والتربية الدينية والأحوال الشخصية، وما يتعلق بها من دعاوى من المحاكم، وفي كل منطقة يتمتع أتباع </w:t>
      </w:r>
      <w:r w:rsidRPr="00D96F07">
        <w:rPr>
          <w:rFonts w:cs="mylotus" w:hint="cs"/>
          <w:sz w:val="24"/>
          <w:szCs w:val="24"/>
          <w:rtl/>
        </w:rPr>
        <w:t>أ</w:t>
      </w:r>
      <w:r w:rsidRPr="00D96F07">
        <w:rPr>
          <w:rFonts w:cs="mylotus"/>
          <w:sz w:val="24"/>
          <w:szCs w:val="24"/>
          <w:rtl/>
        </w:rPr>
        <w:t>حد هذه المذاهب بالأكثرية، ف</w:t>
      </w:r>
      <w:r w:rsidRPr="00D96F07">
        <w:rPr>
          <w:rFonts w:cs="mylotus" w:hint="cs"/>
          <w:sz w:val="24"/>
          <w:szCs w:val="24"/>
          <w:rtl/>
        </w:rPr>
        <w:t>إ</w:t>
      </w:r>
      <w:r w:rsidRPr="00D96F07">
        <w:rPr>
          <w:rFonts w:cs="mylotus"/>
          <w:sz w:val="24"/>
          <w:szCs w:val="24"/>
          <w:rtl/>
        </w:rPr>
        <w:t xml:space="preserve">ن الأحكام المحلية لتلك المنطقة- في حدود صلاحيات مجالس الشورى المحلية- تكون وفق ذلك المذهب، هذا مع الحفاظ على حقوق </w:t>
      </w:r>
      <w:r w:rsidRPr="00D96F07">
        <w:rPr>
          <w:rFonts w:cs="mylotus" w:hint="cs"/>
          <w:sz w:val="24"/>
          <w:szCs w:val="24"/>
          <w:rtl/>
        </w:rPr>
        <w:t>أ</w:t>
      </w:r>
      <w:r w:rsidRPr="00D96F07">
        <w:rPr>
          <w:rFonts w:cs="mylotus"/>
          <w:sz w:val="24"/>
          <w:szCs w:val="24"/>
          <w:rtl/>
        </w:rPr>
        <w:t>تباع المذاهب</w:t>
      </w:r>
      <w:r w:rsidRPr="00D96F07">
        <w:rPr>
          <w:rFonts w:cs="mylotus" w:hint="cs"/>
          <w:sz w:val="24"/>
          <w:szCs w:val="24"/>
          <w:rtl/>
        </w:rPr>
        <w:t xml:space="preserve"> </w:t>
      </w:r>
      <w:r w:rsidRPr="00D96F07">
        <w:rPr>
          <w:rFonts w:cs="mylotus"/>
          <w:sz w:val="24"/>
          <w:szCs w:val="24"/>
          <w:rtl/>
        </w:rPr>
        <w:t xml:space="preserve">الأخرى). </w:t>
      </w:r>
    </w:p>
  </w:footnote>
  <w:footnote w:id="200">
    <w:p w:rsidR="008A2895" w:rsidRPr="00D96F07" w:rsidRDefault="008A2895" w:rsidP="001C70E6">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يشير إلى قوله تعالى ﴿</w:t>
      </w:r>
      <w:r w:rsidRPr="001C70E6">
        <w:rPr>
          <w:rFonts w:cs="KFGQPC Uthmanic Script HAFS"/>
          <w:sz w:val="24"/>
          <w:szCs w:val="24"/>
          <w:rtl/>
        </w:rPr>
        <w:t>وَلَا تَكُونُوا مِنَ الْمُشْرِكِينَ 31 مِنَ الَّذِينَ فَرَّقُوا دِينَهُمْ وَكَانُوا شِيَعًا كُلُّ حِزْبٍ بِمَا لَدَيْهِمْ فَرِحُونَ</w:t>
      </w:r>
      <w:r w:rsidRPr="001C70E6">
        <w:rPr>
          <w:rFonts w:cs="mylotus"/>
          <w:sz w:val="24"/>
          <w:szCs w:val="24"/>
          <w:rtl/>
        </w:rPr>
        <w:t xml:space="preserve"> </w:t>
      </w:r>
      <w:r w:rsidRPr="00D96F07">
        <w:rPr>
          <w:rFonts w:cs="mylotus" w:hint="cs"/>
          <w:sz w:val="24"/>
          <w:szCs w:val="24"/>
          <w:rtl/>
        </w:rPr>
        <w:t xml:space="preserve">﴾ </w:t>
      </w:r>
      <w:r w:rsidRPr="00D96F07">
        <w:rPr>
          <w:rFonts w:cs="mylotus"/>
          <w:sz w:val="24"/>
          <w:szCs w:val="24"/>
          <w:rtl/>
        </w:rPr>
        <w:t>[الروم: 31</w:t>
      </w:r>
      <w:r w:rsidRPr="00D96F07">
        <w:rPr>
          <w:rFonts w:cs="mylotus" w:hint="cs"/>
          <w:sz w:val="24"/>
          <w:szCs w:val="24"/>
          <w:rtl/>
        </w:rPr>
        <w:t xml:space="preserve"> -</w:t>
      </w:r>
      <w:r w:rsidRPr="00D96F07">
        <w:rPr>
          <w:rFonts w:cs="mylotus"/>
          <w:sz w:val="24"/>
          <w:szCs w:val="24"/>
          <w:rtl/>
        </w:rPr>
        <w:t xml:space="preserve"> 32] </w:t>
      </w:r>
      <w:r w:rsidRPr="00D96F07">
        <w:rPr>
          <w:rFonts w:cs="mylotus" w:hint="cs"/>
          <w:sz w:val="24"/>
          <w:szCs w:val="24"/>
          <w:rtl/>
        </w:rPr>
        <w:t xml:space="preserve"> (المُحَقِّق)</w:t>
      </w:r>
    </w:p>
  </w:footnote>
  <w:footnote w:id="20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بحسب التقويم </w:t>
      </w:r>
      <w:r w:rsidRPr="00D96F07">
        <w:rPr>
          <w:rFonts w:cs="mylotus" w:hint="cs"/>
          <w:sz w:val="24"/>
          <w:szCs w:val="24"/>
          <w:rtl/>
        </w:rPr>
        <w:t xml:space="preserve">الهجري </w:t>
      </w:r>
      <w:r w:rsidRPr="00D96F07">
        <w:rPr>
          <w:rFonts w:cs="mylotus"/>
          <w:sz w:val="24"/>
          <w:szCs w:val="24"/>
          <w:rtl/>
        </w:rPr>
        <w:t>الشمسي المعمول به في إيران</w:t>
      </w:r>
      <w:r w:rsidRPr="00D96F07">
        <w:rPr>
          <w:rFonts w:cs="mylotus" w:hint="cs"/>
          <w:sz w:val="24"/>
          <w:szCs w:val="24"/>
          <w:rtl/>
        </w:rPr>
        <w:t>، و</w:t>
      </w:r>
      <w:r w:rsidRPr="00D96F07">
        <w:rPr>
          <w:rFonts w:cs="mylotus"/>
          <w:sz w:val="24"/>
          <w:szCs w:val="24"/>
          <w:rtl/>
        </w:rPr>
        <w:t xml:space="preserve"> يوافق</w:t>
      </w:r>
      <w:r w:rsidRPr="00D96F07">
        <w:rPr>
          <w:rFonts w:cs="mylotus" w:hint="cs"/>
          <w:sz w:val="24"/>
          <w:szCs w:val="24"/>
          <w:rtl/>
        </w:rPr>
        <w:t xml:space="preserve"> </w:t>
      </w:r>
      <w:r w:rsidRPr="00D96F07">
        <w:rPr>
          <w:rFonts w:cs="mylotus"/>
          <w:sz w:val="24"/>
          <w:szCs w:val="24"/>
          <w:rtl/>
        </w:rPr>
        <w:t>28/6/1979</w:t>
      </w:r>
      <w:r w:rsidRPr="00D96F07">
        <w:rPr>
          <w:rFonts w:cs="mylotus" w:hint="cs"/>
          <w:sz w:val="24"/>
          <w:szCs w:val="24"/>
          <w:rtl/>
        </w:rPr>
        <w:t>م. (المُحَقِّق)</w:t>
      </w:r>
    </w:p>
  </w:footnote>
  <w:footnote w:id="202">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w:t>
      </w:r>
      <w:r w:rsidRPr="00D96F07">
        <w:rPr>
          <w:rFonts w:cs="mylotus"/>
          <w:sz w:val="24"/>
          <w:szCs w:val="24"/>
          <w:rtl/>
        </w:rPr>
        <w:t xml:space="preserve"> يوافق</w:t>
      </w:r>
      <w:r w:rsidRPr="00D96F07">
        <w:rPr>
          <w:rFonts w:cs="mylotus" w:hint="cs"/>
          <w:sz w:val="24"/>
          <w:szCs w:val="24"/>
          <w:rtl/>
        </w:rPr>
        <w:t xml:space="preserve">  </w:t>
      </w:r>
      <w:r w:rsidRPr="00D96F07">
        <w:rPr>
          <w:rFonts w:cs="mylotus"/>
          <w:sz w:val="24"/>
          <w:szCs w:val="24"/>
          <w:rtl/>
        </w:rPr>
        <w:t>4/7/1979م</w:t>
      </w:r>
      <w:r w:rsidRPr="00D96F07">
        <w:rPr>
          <w:rFonts w:cs="mylotus" w:hint="cs"/>
          <w:sz w:val="24"/>
          <w:szCs w:val="24"/>
          <w:rtl/>
        </w:rPr>
        <w:t>. (المُحَقِّق)</w:t>
      </w:r>
    </w:p>
  </w:footnote>
  <w:footnote w:id="203">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يُوافق: 1/ 7/ 1979م. (المُحَقِّق)</w:t>
      </w:r>
    </w:p>
  </w:footnote>
  <w:footnote w:id="204">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lang w:bidi="ar-SY"/>
        </w:rPr>
        <w:t xml:space="preserve"> يُوافق: 30/ 6/ 1979م. (المُحَقِّق)</w:t>
      </w:r>
    </w:p>
  </w:footnote>
  <w:footnote w:id="205">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يُوافق: 4/ 7/ 1979م. (المُحَقِّق)</w:t>
      </w:r>
    </w:p>
  </w:footnote>
  <w:footnote w:id="20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 xml:space="preserve">يُوافق: </w:t>
      </w:r>
      <w:r w:rsidRPr="00D96F07">
        <w:rPr>
          <w:rFonts w:cs="mylotus"/>
          <w:sz w:val="24"/>
          <w:szCs w:val="24"/>
          <w:rtl/>
        </w:rPr>
        <w:t xml:space="preserve"> </w:t>
      </w:r>
      <w:r w:rsidRPr="00D96F07">
        <w:rPr>
          <w:rFonts w:cs="mylotus" w:hint="cs"/>
          <w:sz w:val="24"/>
          <w:szCs w:val="24"/>
          <w:rtl/>
        </w:rPr>
        <w:t>4/ 10/ 1979م. (المُحَقِّق)</w:t>
      </w:r>
    </w:p>
  </w:footnote>
  <w:footnote w:id="20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رقم 15</w:t>
      </w:r>
    </w:p>
  </w:footnote>
  <w:footnote w:id="20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16.</w:t>
      </w:r>
    </w:p>
  </w:footnote>
  <w:footnote w:id="209">
    <w:p w:rsidR="008A2895" w:rsidRPr="00D96F07" w:rsidRDefault="008A2895" w:rsidP="00D96F07">
      <w:pPr>
        <w:pStyle w:val="FootnoteText"/>
        <w:widowControl w:val="0"/>
        <w:spacing w:line="228" w:lineRule="auto"/>
        <w:ind w:left="454" w:hanging="454"/>
        <w:jc w:val="both"/>
        <w:rPr>
          <w:rFonts w:cs="mylotus"/>
          <w:sz w:val="24"/>
          <w:szCs w:val="24"/>
          <w:rtl/>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يُوافق: 20/ 10/ 1979 م. (المُحَقِّق)</w:t>
      </w:r>
    </w:p>
  </w:footnote>
  <w:footnote w:id="21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 xml:space="preserve"> يذهب فقهاء الإمامية إلى وجوب </w:t>
      </w:r>
      <w:r w:rsidRPr="00D96F07">
        <w:rPr>
          <w:rFonts w:cs="mylotus"/>
          <w:sz w:val="24"/>
          <w:szCs w:val="24"/>
          <w:rtl/>
        </w:rPr>
        <w:t>الزكاة في تسعة</w:t>
      </w:r>
      <w:r w:rsidRPr="00D96F07">
        <w:rPr>
          <w:rFonts w:cs="mylotus" w:hint="cs"/>
          <w:sz w:val="24"/>
          <w:szCs w:val="24"/>
          <w:rtl/>
        </w:rPr>
        <w:t xml:space="preserve"> أشياء فقط هي</w:t>
      </w:r>
      <w:r w:rsidRPr="00D96F07">
        <w:rPr>
          <w:rFonts w:cs="mylotus"/>
          <w:sz w:val="24"/>
          <w:szCs w:val="24"/>
          <w:rtl/>
        </w:rPr>
        <w:t xml:space="preserve">: الذهب والفضة </w:t>
      </w:r>
      <w:r w:rsidRPr="00D96F07">
        <w:rPr>
          <w:rFonts w:cs="mylotus" w:hint="cs"/>
          <w:sz w:val="24"/>
          <w:szCs w:val="24"/>
          <w:rtl/>
        </w:rPr>
        <w:t xml:space="preserve">المسكوكتان </w:t>
      </w:r>
      <w:r w:rsidRPr="00D96F07">
        <w:rPr>
          <w:rFonts w:cs="mylotus"/>
          <w:sz w:val="24"/>
          <w:szCs w:val="24"/>
          <w:rtl/>
        </w:rPr>
        <w:t>وال</w:t>
      </w:r>
      <w:r w:rsidRPr="00D96F07">
        <w:rPr>
          <w:rFonts w:cs="mylotus" w:hint="cs"/>
          <w:sz w:val="24"/>
          <w:szCs w:val="24"/>
          <w:rtl/>
        </w:rPr>
        <w:t>إ</w:t>
      </w:r>
      <w:r w:rsidRPr="00D96F07">
        <w:rPr>
          <w:rFonts w:cs="mylotus"/>
          <w:sz w:val="24"/>
          <w:szCs w:val="24"/>
          <w:rtl/>
        </w:rPr>
        <w:t>بل والبقر والغنم والحنطة والشعير والتمر والزبيب. انظر وسائل الشيعة ج 9 ص53.</w:t>
      </w:r>
      <w:r w:rsidRPr="00D96F07">
        <w:rPr>
          <w:rFonts w:cs="mylotus" w:hint="cs"/>
          <w:sz w:val="24"/>
          <w:szCs w:val="24"/>
          <w:rtl/>
        </w:rPr>
        <w:t xml:space="preserve"> (المُحَقِّق)</w:t>
      </w:r>
    </w:p>
  </w:footnote>
  <w:footnote w:id="21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هذا هو رأي البرقعي، ولمزيد من الاطلاع في مسألة ال</w:t>
      </w:r>
      <w:r w:rsidRPr="00D96F07">
        <w:rPr>
          <w:rFonts w:cs="mylotus" w:hint="cs"/>
          <w:sz w:val="24"/>
          <w:szCs w:val="24"/>
          <w:rtl/>
        </w:rPr>
        <w:t>أ</w:t>
      </w:r>
      <w:r w:rsidRPr="00D96F07">
        <w:rPr>
          <w:rFonts w:cs="mylotus"/>
          <w:sz w:val="24"/>
          <w:szCs w:val="24"/>
          <w:rtl/>
        </w:rPr>
        <w:t xml:space="preserve">صناف التي </w:t>
      </w:r>
      <w:r w:rsidRPr="00D96F07">
        <w:rPr>
          <w:rFonts w:cs="mylotus" w:hint="cs"/>
          <w:sz w:val="24"/>
          <w:szCs w:val="24"/>
          <w:rtl/>
        </w:rPr>
        <w:t xml:space="preserve">تجب </w:t>
      </w:r>
      <w:r w:rsidRPr="00D96F07">
        <w:rPr>
          <w:rFonts w:cs="mylotus"/>
          <w:sz w:val="24"/>
          <w:szCs w:val="24"/>
          <w:rtl/>
        </w:rPr>
        <w:t>فيها الزكاة وأنواع التجارات التي تجب فيها الزكاة يمكن الرجوع إلى كتب الفقه عند علماء المذاهب ال</w:t>
      </w:r>
      <w:r w:rsidRPr="00D96F07">
        <w:rPr>
          <w:rFonts w:cs="mylotus" w:hint="cs"/>
          <w:sz w:val="24"/>
          <w:szCs w:val="24"/>
          <w:rtl/>
        </w:rPr>
        <w:t>إ</w:t>
      </w:r>
      <w:r w:rsidRPr="00D96F07">
        <w:rPr>
          <w:rFonts w:cs="mylotus"/>
          <w:sz w:val="24"/>
          <w:szCs w:val="24"/>
          <w:rtl/>
        </w:rPr>
        <w:t>سلامية</w:t>
      </w:r>
      <w:r w:rsidRPr="00D96F07">
        <w:rPr>
          <w:rFonts w:cs="mylotus" w:hint="cs"/>
          <w:sz w:val="24"/>
          <w:szCs w:val="24"/>
          <w:rtl/>
        </w:rPr>
        <w:t>.</w:t>
      </w:r>
    </w:p>
  </w:footnote>
  <w:footnote w:id="21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كما قلنا قبل هذا </w:t>
      </w:r>
      <w:r w:rsidRPr="00D96F07">
        <w:rPr>
          <w:rFonts w:cs="mylotus" w:hint="cs"/>
          <w:sz w:val="24"/>
          <w:szCs w:val="24"/>
          <w:rtl/>
        </w:rPr>
        <w:t>إ</w:t>
      </w:r>
      <w:r w:rsidRPr="00D96F07">
        <w:rPr>
          <w:rFonts w:cs="mylotus"/>
          <w:sz w:val="24"/>
          <w:szCs w:val="24"/>
          <w:rtl/>
        </w:rPr>
        <w:t xml:space="preserve">ن زوجتي قد مرضت </w:t>
      </w:r>
      <w:r w:rsidRPr="00D96F07">
        <w:rPr>
          <w:rFonts w:cs="mylotus" w:hint="cs"/>
          <w:sz w:val="24"/>
          <w:szCs w:val="24"/>
          <w:rtl/>
        </w:rPr>
        <w:t>على إ</w:t>
      </w:r>
      <w:r w:rsidRPr="00D96F07">
        <w:rPr>
          <w:rFonts w:cs="mylotus"/>
          <w:sz w:val="24"/>
          <w:szCs w:val="24"/>
          <w:rtl/>
        </w:rPr>
        <w:t xml:space="preserve">ثر </w:t>
      </w:r>
      <w:r w:rsidRPr="00D96F07">
        <w:rPr>
          <w:rFonts w:cs="mylotus" w:hint="cs"/>
          <w:sz w:val="24"/>
          <w:szCs w:val="24"/>
          <w:rtl/>
        </w:rPr>
        <w:t>أذى</w:t>
      </w:r>
      <w:r w:rsidRPr="00D96F07">
        <w:rPr>
          <w:rFonts w:cs="mylotus"/>
          <w:sz w:val="24"/>
          <w:szCs w:val="24"/>
          <w:rtl/>
        </w:rPr>
        <w:t xml:space="preserve"> الخرافيين قبل الثورة</w:t>
      </w:r>
      <w:r w:rsidRPr="00D96F07">
        <w:rPr>
          <w:rFonts w:cs="mylotus" w:hint="cs"/>
          <w:sz w:val="24"/>
          <w:szCs w:val="24"/>
          <w:rtl/>
        </w:rPr>
        <w:t xml:space="preserve"> وإرهاقهم الشديد لنا،</w:t>
      </w:r>
      <w:r w:rsidRPr="00D96F07">
        <w:rPr>
          <w:rFonts w:cs="mylotus"/>
          <w:sz w:val="24"/>
          <w:szCs w:val="24"/>
          <w:rtl/>
        </w:rPr>
        <w:t xml:space="preserve"> وتوفيت بعد ذلك.</w:t>
      </w:r>
      <w:r w:rsidRPr="00D96F07">
        <w:rPr>
          <w:rFonts w:cs="mylotus" w:hint="cs"/>
          <w:sz w:val="24"/>
          <w:szCs w:val="24"/>
          <w:rtl/>
        </w:rPr>
        <w:t xml:space="preserve"> </w:t>
      </w:r>
      <w:r w:rsidRPr="00D96F07">
        <w:rPr>
          <w:rFonts w:cs="mylotus"/>
          <w:sz w:val="24"/>
          <w:szCs w:val="24"/>
          <w:rtl/>
        </w:rPr>
        <w:t>(برقعي)</w:t>
      </w:r>
      <w:r w:rsidRPr="00D96F07">
        <w:rPr>
          <w:rFonts w:cs="mylotus" w:hint="cs"/>
          <w:sz w:val="24"/>
          <w:szCs w:val="24"/>
          <w:rtl/>
        </w:rPr>
        <w:t>.</w:t>
      </w:r>
    </w:p>
  </w:footnote>
  <w:footnote w:id="21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أشیر إلی كتيب طبع ف</w:t>
      </w:r>
      <w:r w:rsidRPr="00D96F07">
        <w:rPr>
          <w:rFonts w:cs="mylotus" w:hint="cs"/>
          <w:sz w:val="24"/>
          <w:szCs w:val="24"/>
          <w:rtl/>
        </w:rPr>
        <w:t>ي</w:t>
      </w:r>
      <w:r w:rsidRPr="00D96F07">
        <w:rPr>
          <w:rFonts w:cs="mylotus"/>
          <w:sz w:val="24"/>
          <w:szCs w:val="24"/>
          <w:rtl/>
        </w:rPr>
        <w:t xml:space="preserve"> عشرین </w:t>
      </w:r>
      <w:r w:rsidRPr="00D96F07">
        <w:rPr>
          <w:rFonts w:cs="mylotus" w:hint="cs"/>
          <w:sz w:val="24"/>
          <w:szCs w:val="24"/>
          <w:rtl/>
        </w:rPr>
        <w:t>صفحة</w:t>
      </w:r>
      <w:r w:rsidRPr="00D96F07">
        <w:rPr>
          <w:rFonts w:cs="mylotus"/>
          <w:sz w:val="24"/>
          <w:szCs w:val="24"/>
          <w:rtl/>
        </w:rPr>
        <w:t xml:space="preserve"> يتضمن فتاوی مجموعة من المراجع منهم: العلامة الطباطبائ</w:t>
      </w:r>
      <w:r w:rsidRPr="00D96F07">
        <w:rPr>
          <w:rFonts w:cs="mylotus" w:hint="cs"/>
          <w:sz w:val="24"/>
          <w:szCs w:val="24"/>
          <w:rtl/>
        </w:rPr>
        <w:t>ي</w:t>
      </w:r>
      <w:r w:rsidRPr="00D96F07">
        <w:rPr>
          <w:rFonts w:cs="mylotus"/>
          <w:sz w:val="24"/>
          <w:szCs w:val="24"/>
          <w:rtl/>
        </w:rPr>
        <w:t xml:space="preserve"> والنجف</w:t>
      </w:r>
      <w:r w:rsidRPr="00D96F07">
        <w:rPr>
          <w:rFonts w:cs="mylotus" w:hint="cs"/>
          <w:sz w:val="24"/>
          <w:szCs w:val="24"/>
          <w:rtl/>
        </w:rPr>
        <w:t>ي</w:t>
      </w:r>
      <w:r w:rsidRPr="00D96F07">
        <w:rPr>
          <w:rFonts w:cs="mylotus"/>
          <w:sz w:val="24"/>
          <w:szCs w:val="24"/>
          <w:rtl/>
        </w:rPr>
        <w:t xml:space="preserve"> مرعش</w:t>
      </w:r>
      <w:r w:rsidRPr="00D96F07">
        <w:rPr>
          <w:rFonts w:cs="mylotus" w:hint="cs"/>
          <w:sz w:val="24"/>
          <w:szCs w:val="24"/>
          <w:rtl/>
        </w:rPr>
        <w:t>ي</w:t>
      </w:r>
      <w:r w:rsidRPr="00D96F07">
        <w:rPr>
          <w:rFonts w:cs="mylotus"/>
          <w:sz w:val="24"/>
          <w:szCs w:val="24"/>
          <w:rtl/>
        </w:rPr>
        <w:t xml:space="preserve"> و</w:t>
      </w:r>
      <w:r w:rsidRPr="00D96F07">
        <w:rPr>
          <w:rFonts w:cs="mylotus" w:hint="cs"/>
          <w:sz w:val="24"/>
          <w:szCs w:val="24"/>
          <w:rtl/>
        </w:rPr>
        <w:t>ال</w:t>
      </w:r>
      <w:r w:rsidRPr="00D96F07">
        <w:rPr>
          <w:rFonts w:cs="mylotus"/>
          <w:sz w:val="24"/>
          <w:szCs w:val="24"/>
          <w:rtl/>
        </w:rPr>
        <w:t>خوئ</w:t>
      </w:r>
      <w:r w:rsidRPr="00D96F07">
        <w:rPr>
          <w:rFonts w:cs="mylotus" w:hint="cs"/>
          <w:sz w:val="24"/>
          <w:szCs w:val="24"/>
          <w:rtl/>
        </w:rPr>
        <w:t>ي</w:t>
      </w:r>
      <w:r w:rsidRPr="00D96F07">
        <w:rPr>
          <w:rFonts w:cs="mylotus"/>
          <w:sz w:val="24"/>
          <w:szCs w:val="24"/>
          <w:rtl/>
        </w:rPr>
        <w:t xml:space="preserve"> ومحمد صادق الروحان</w:t>
      </w:r>
      <w:r w:rsidRPr="00D96F07">
        <w:rPr>
          <w:rFonts w:cs="mylotus" w:hint="cs"/>
          <w:sz w:val="24"/>
          <w:szCs w:val="24"/>
          <w:rtl/>
        </w:rPr>
        <w:t>ي</w:t>
      </w:r>
      <w:r w:rsidRPr="00D96F07">
        <w:rPr>
          <w:rFonts w:cs="mylotus"/>
          <w:sz w:val="24"/>
          <w:szCs w:val="24"/>
          <w:rtl/>
        </w:rPr>
        <w:t xml:space="preserve"> والمیلان</w:t>
      </w:r>
      <w:r w:rsidRPr="00D96F07">
        <w:rPr>
          <w:rFonts w:cs="mylotus" w:hint="cs"/>
          <w:sz w:val="24"/>
          <w:szCs w:val="24"/>
          <w:rtl/>
        </w:rPr>
        <w:t>ي</w:t>
      </w:r>
      <w:r w:rsidRPr="00D96F07">
        <w:rPr>
          <w:rFonts w:cs="mylotus"/>
          <w:sz w:val="24"/>
          <w:szCs w:val="24"/>
          <w:rtl/>
        </w:rPr>
        <w:t xml:space="preserve"> وعبد الله الشیراز</w:t>
      </w:r>
      <w:r w:rsidRPr="00D96F07">
        <w:rPr>
          <w:rFonts w:cs="mylotus" w:hint="cs"/>
          <w:sz w:val="24"/>
          <w:szCs w:val="24"/>
          <w:rtl/>
        </w:rPr>
        <w:t>ي</w:t>
      </w:r>
      <w:r w:rsidRPr="00D96F07">
        <w:rPr>
          <w:rFonts w:cs="mylotus"/>
          <w:sz w:val="24"/>
          <w:szCs w:val="24"/>
          <w:rtl/>
        </w:rPr>
        <w:t xml:space="preserve"> وغیرهم ممن </w:t>
      </w:r>
      <w:r w:rsidRPr="00D96F07">
        <w:rPr>
          <w:rFonts w:cs="mylotus" w:hint="cs"/>
          <w:sz w:val="24"/>
          <w:szCs w:val="24"/>
          <w:rtl/>
        </w:rPr>
        <w:t>أ</w:t>
      </w:r>
      <w:r w:rsidRPr="00D96F07">
        <w:rPr>
          <w:rFonts w:cs="mylotus"/>
          <w:sz w:val="24"/>
          <w:szCs w:val="24"/>
          <w:rtl/>
        </w:rPr>
        <w:t>ظهروا مخالفتهم لکتب الدکتور شریعت</w:t>
      </w:r>
      <w:r w:rsidRPr="00D96F07">
        <w:rPr>
          <w:rFonts w:cs="mylotus" w:hint="cs"/>
          <w:sz w:val="24"/>
          <w:szCs w:val="24"/>
          <w:rtl/>
        </w:rPr>
        <w:t>ي</w:t>
      </w:r>
      <w:r w:rsidRPr="00D96F07">
        <w:rPr>
          <w:rFonts w:cs="mylotus"/>
          <w:sz w:val="24"/>
          <w:szCs w:val="24"/>
          <w:rtl/>
        </w:rPr>
        <w:t>، وبعض هؤلاء العلماء حر</w:t>
      </w:r>
      <w:r w:rsidRPr="00D96F07">
        <w:rPr>
          <w:rFonts w:cs="mylotus" w:hint="cs"/>
          <w:sz w:val="24"/>
          <w:szCs w:val="24"/>
          <w:rtl/>
        </w:rPr>
        <w:t>ّ</w:t>
      </w:r>
      <w:r w:rsidRPr="00D96F07">
        <w:rPr>
          <w:rFonts w:cs="mylotus"/>
          <w:sz w:val="24"/>
          <w:szCs w:val="24"/>
          <w:rtl/>
        </w:rPr>
        <w:t>موا بیع وشراء کتب شریعت</w:t>
      </w:r>
      <w:r w:rsidRPr="00D96F07">
        <w:rPr>
          <w:rFonts w:cs="mylotus" w:hint="cs"/>
          <w:sz w:val="24"/>
          <w:szCs w:val="24"/>
          <w:rtl/>
        </w:rPr>
        <w:t>ي</w:t>
      </w:r>
      <w:r w:rsidRPr="00D96F07">
        <w:rPr>
          <w:rFonts w:cs="mylotus"/>
          <w:sz w:val="24"/>
          <w:szCs w:val="24"/>
          <w:rtl/>
        </w:rPr>
        <w:t>.</w:t>
      </w:r>
      <w:r w:rsidRPr="00D96F07">
        <w:rPr>
          <w:rFonts w:cs="mylotus" w:hint="cs"/>
          <w:sz w:val="24"/>
          <w:szCs w:val="24"/>
          <w:rtl/>
        </w:rPr>
        <w:t>(برقعي)</w:t>
      </w:r>
    </w:p>
  </w:footnote>
  <w:footnote w:id="21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تهران</w:t>
      </w:r>
      <w:r w:rsidRPr="00D96F07">
        <w:rPr>
          <w:rFonts w:hint="cs"/>
          <w:sz w:val="24"/>
          <w:szCs w:val="24"/>
          <w:rtl/>
        </w:rPr>
        <w:t>‌</w:t>
      </w:r>
      <w:r w:rsidRPr="00D96F07">
        <w:rPr>
          <w:rFonts w:cs="mylotus"/>
          <w:sz w:val="24"/>
          <w:szCs w:val="24"/>
          <w:rtl/>
        </w:rPr>
        <w:t xml:space="preserve">پارس: </w:t>
      </w:r>
      <w:r w:rsidRPr="00D96F07">
        <w:rPr>
          <w:rFonts w:cs="mylotus" w:hint="cs"/>
          <w:sz w:val="24"/>
          <w:szCs w:val="24"/>
          <w:rtl/>
        </w:rPr>
        <w:t>حي كبير ي</w:t>
      </w:r>
      <w:r w:rsidRPr="00D96F07">
        <w:rPr>
          <w:rFonts w:cs="mylotus"/>
          <w:sz w:val="24"/>
          <w:szCs w:val="24"/>
          <w:rtl/>
        </w:rPr>
        <w:t xml:space="preserve">قع </w:t>
      </w:r>
      <w:r w:rsidRPr="00D96F07">
        <w:rPr>
          <w:rFonts w:cs="mylotus" w:hint="cs"/>
          <w:sz w:val="24"/>
          <w:szCs w:val="24"/>
          <w:rtl/>
        </w:rPr>
        <w:t xml:space="preserve">في </w:t>
      </w:r>
      <w:r w:rsidRPr="00D96F07">
        <w:rPr>
          <w:rFonts w:cs="mylotus"/>
          <w:sz w:val="24"/>
          <w:szCs w:val="24"/>
          <w:rtl/>
        </w:rPr>
        <w:t>شرق طهران.</w:t>
      </w:r>
      <w:r w:rsidRPr="00D96F07">
        <w:rPr>
          <w:rFonts w:cs="mylotus" w:hint="cs"/>
          <w:sz w:val="24"/>
          <w:szCs w:val="24"/>
          <w:rtl/>
        </w:rPr>
        <w:t xml:space="preserve"> (المُحَقِّق)</w:t>
      </w:r>
    </w:p>
  </w:footnote>
  <w:footnote w:id="21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rtl/>
        </w:rPr>
        <w:footnoteRef/>
      </w:r>
      <w:r w:rsidRPr="00DF76C9">
        <w:rPr>
          <w:rFonts w:cs="Arabic11 BT"/>
          <w:sz w:val="24"/>
          <w:szCs w:val="24"/>
          <w:rtl/>
        </w:rPr>
        <w:t>)</w:t>
      </w:r>
      <w:r w:rsidRPr="00D96F07">
        <w:rPr>
          <w:rFonts w:cs="mylotus" w:hint="cs"/>
          <w:sz w:val="24"/>
          <w:szCs w:val="24"/>
          <w:rtl/>
        </w:rPr>
        <w:tab/>
        <w:t>حزب تم تأسيسه في السنوات الأولى بعد انتصار الثورة في إيران، وضم فريق من المفكرين الإسلاميين الأصوليين، منهم عدد من علماء الدين المناضلين من أبرزهم آية الله بهشتي، وقد تعرض الحزب بتاريخ (7/ تير/1360 هـ ش.) ( الموافق 28/حزيران/1981م) إلى عملية تفجير إرهابية بواسطة قنبلة وضعت في قاعته الرئيسية أثناء اجتماع كبار أعضاء الحزب ومؤسسيه، أودت بحياة 72 من كبار رجالات الحزب ومؤسسيه ومفكريه، ثم بعد مدة تم حلَّ هذا الحزب نهائياً. وعرفت هذه الحادثة بفاجعة 7 تير (تير هو الشهر الرابع من أشهر السنة الإيراني</w:t>
      </w:r>
      <w:r w:rsidRPr="00D96F07">
        <w:rPr>
          <w:rFonts w:cs="mylotus" w:hint="eastAsia"/>
          <w:sz w:val="24"/>
          <w:szCs w:val="24"/>
          <w:rtl/>
        </w:rPr>
        <w:t>ة</w:t>
      </w:r>
      <w:r w:rsidRPr="00D96F07">
        <w:rPr>
          <w:rFonts w:cs="mylotus" w:hint="cs"/>
          <w:sz w:val="24"/>
          <w:szCs w:val="24"/>
          <w:rtl/>
        </w:rPr>
        <w:t>)، وتبنت هذه العملية الإرهابية منظَّمة «مجاهدي الشعب» ذات الاتجاه التجميعي بين الماركسية و الإسلام (وفق المنظور الشيعي). (المُحَقِّق)</w:t>
      </w:r>
    </w:p>
  </w:footnote>
  <w:footnote w:id="21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rtl/>
        </w:rPr>
        <w:footnoteRef/>
      </w:r>
      <w:r w:rsidRPr="00DF76C9">
        <w:rPr>
          <w:rFonts w:cs="Arabic11 BT"/>
          <w:sz w:val="24"/>
          <w:szCs w:val="24"/>
          <w:rtl/>
        </w:rPr>
        <w:t>)</w:t>
      </w:r>
      <w:r w:rsidRPr="00D96F07">
        <w:rPr>
          <w:rFonts w:cs="mylotus" w:hint="cs"/>
          <w:sz w:val="24"/>
          <w:szCs w:val="24"/>
          <w:rtl/>
        </w:rPr>
        <w:tab/>
        <w:t>ليس المقصود هنا «</w:t>
      </w:r>
      <w:r w:rsidRPr="00D96F07">
        <w:rPr>
          <w:rFonts w:cs="mylotus" w:hint="cs"/>
          <w:b/>
          <w:bCs/>
          <w:sz w:val="24"/>
          <w:szCs w:val="24"/>
          <w:rtl/>
        </w:rPr>
        <w:t>حزب الله</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اللبناني المعروف الذي لم يكن له وجود في ذلك الحين، كما لا يُقصد منه حزب سياسي منظم في إيران، بالمعنى المعروف لكلمة الحزب، بل المقصود مجموعات يُطلق عليها الـ«</w:t>
      </w:r>
      <w:r w:rsidRPr="00D96F07">
        <w:rPr>
          <w:rFonts w:cs="mylotus" w:hint="cs"/>
          <w:b/>
          <w:bCs/>
          <w:sz w:val="24"/>
          <w:szCs w:val="24"/>
          <w:rtl/>
        </w:rPr>
        <w:t>حزب اللهيين</w:t>
      </w:r>
      <w:r w:rsidRPr="00D96F07">
        <w:rPr>
          <w:rFonts w:cs="mylotus" w:hint="cs"/>
          <w:sz w:val="24"/>
          <w:szCs w:val="24"/>
          <w:rtl/>
        </w:rPr>
        <w:t xml:space="preserve">» يتألفون من متدينين أصوليين يتَّسمون بالتعصُّب والشدة، ويتَّبعون عدداً من رجال الدين الثوريين المتشدِّدين </w:t>
      </w:r>
      <w:r w:rsidRPr="00D96F07">
        <w:rPr>
          <w:rFonts w:cs="mylotus"/>
          <w:sz w:val="24"/>
          <w:szCs w:val="24"/>
          <w:rtl/>
        </w:rPr>
        <w:t xml:space="preserve">عبر تنظيم سري، </w:t>
      </w:r>
      <w:r w:rsidRPr="00D96F07">
        <w:rPr>
          <w:rFonts w:cs="mylotus" w:hint="cs"/>
          <w:sz w:val="24"/>
          <w:szCs w:val="24"/>
          <w:rtl/>
        </w:rPr>
        <w:t>أ</w:t>
      </w:r>
      <w:r w:rsidRPr="00D96F07">
        <w:rPr>
          <w:rFonts w:cs="mylotus"/>
          <w:sz w:val="24"/>
          <w:szCs w:val="24"/>
          <w:rtl/>
        </w:rPr>
        <w:t>هم ما يميز</w:t>
      </w:r>
      <w:r w:rsidRPr="00D96F07">
        <w:rPr>
          <w:rFonts w:cs="mylotus" w:hint="cs"/>
          <w:sz w:val="24"/>
          <w:szCs w:val="24"/>
          <w:rtl/>
        </w:rPr>
        <w:t xml:space="preserve">هم </w:t>
      </w:r>
      <w:r w:rsidRPr="00D96F07">
        <w:rPr>
          <w:rFonts w:cs="mylotus"/>
          <w:sz w:val="24"/>
          <w:szCs w:val="24"/>
          <w:rtl/>
        </w:rPr>
        <w:t>إيمان</w:t>
      </w:r>
      <w:r w:rsidRPr="00D96F07">
        <w:rPr>
          <w:rFonts w:cs="mylotus" w:hint="cs"/>
          <w:sz w:val="24"/>
          <w:szCs w:val="24"/>
          <w:rtl/>
        </w:rPr>
        <w:t xml:space="preserve">هم </w:t>
      </w:r>
      <w:r w:rsidRPr="00D96F07">
        <w:rPr>
          <w:rFonts w:cs="mylotus"/>
          <w:sz w:val="24"/>
          <w:szCs w:val="24"/>
          <w:rtl/>
        </w:rPr>
        <w:t xml:space="preserve">بضرورة وجود "مؤسسات ثورية خارج جهاز الدولة" من أجل ضمان سلامة النظام، </w:t>
      </w:r>
      <w:r w:rsidRPr="00D96F07">
        <w:rPr>
          <w:rFonts w:cs="mylotus" w:hint="cs"/>
          <w:sz w:val="24"/>
          <w:szCs w:val="24"/>
          <w:rtl/>
        </w:rPr>
        <w:t xml:space="preserve">ولهذا كان هؤلاء الأفراد والجماعات يواجهون </w:t>
      </w:r>
      <w:r w:rsidRPr="00D96F07">
        <w:rPr>
          <w:rFonts w:cs="mylotus"/>
          <w:sz w:val="24"/>
          <w:szCs w:val="24"/>
          <w:rtl/>
        </w:rPr>
        <w:t>معارض</w:t>
      </w:r>
      <w:r w:rsidRPr="00D96F07">
        <w:rPr>
          <w:rFonts w:cs="mylotus" w:hint="cs"/>
          <w:sz w:val="24"/>
          <w:szCs w:val="24"/>
          <w:rtl/>
        </w:rPr>
        <w:t>ي النظام</w:t>
      </w:r>
      <w:r w:rsidRPr="00D96F07">
        <w:rPr>
          <w:rFonts w:cs="mylotus"/>
          <w:sz w:val="24"/>
          <w:szCs w:val="24"/>
          <w:rtl/>
        </w:rPr>
        <w:t xml:space="preserve"> </w:t>
      </w:r>
      <w:r w:rsidRPr="00D96F07">
        <w:rPr>
          <w:rFonts w:cs="mylotus" w:hint="cs"/>
          <w:sz w:val="24"/>
          <w:szCs w:val="24"/>
          <w:rtl/>
        </w:rPr>
        <w:t xml:space="preserve">ويصطدمون بم وغالبا ما تتسم أعمالهم بالتطرف والعنف. </w:t>
      </w:r>
      <w:r w:rsidRPr="00D96F07">
        <w:rPr>
          <w:rFonts w:cs="mylotus"/>
          <w:sz w:val="24"/>
          <w:szCs w:val="24"/>
          <w:rtl/>
        </w:rPr>
        <w:t xml:space="preserve">للمزيد: انظر </w:t>
      </w:r>
      <w:r w:rsidRPr="00D96F07">
        <w:rPr>
          <w:rFonts w:cs="mylotus"/>
          <w:b/>
          <w:bCs/>
          <w:sz w:val="24"/>
          <w:szCs w:val="24"/>
          <w:rtl/>
        </w:rPr>
        <w:t>موسوعة الحركات ال</w:t>
      </w:r>
      <w:r w:rsidRPr="00D96F07">
        <w:rPr>
          <w:rFonts w:cs="mylotus" w:hint="cs"/>
          <w:b/>
          <w:bCs/>
          <w:sz w:val="24"/>
          <w:szCs w:val="24"/>
          <w:rtl/>
        </w:rPr>
        <w:t>إ</w:t>
      </w:r>
      <w:r w:rsidRPr="00D96F07">
        <w:rPr>
          <w:rFonts w:cs="mylotus"/>
          <w:b/>
          <w:bCs/>
          <w:sz w:val="24"/>
          <w:szCs w:val="24"/>
          <w:rtl/>
        </w:rPr>
        <w:t>سلامية</w:t>
      </w:r>
      <w:r w:rsidRPr="00D96F07">
        <w:rPr>
          <w:rFonts w:cs="mylotus" w:hint="cs"/>
          <w:sz w:val="24"/>
          <w:szCs w:val="24"/>
          <w:rtl/>
        </w:rPr>
        <w:t>،</w:t>
      </w:r>
      <w:r w:rsidRPr="00D96F07">
        <w:rPr>
          <w:rFonts w:cs="mylotus"/>
          <w:sz w:val="24"/>
          <w:szCs w:val="24"/>
          <w:rtl/>
        </w:rPr>
        <w:t xml:space="preserve"> تأليف</w:t>
      </w:r>
      <w:r w:rsidRPr="00D96F07">
        <w:rPr>
          <w:rFonts w:cs="mylotus" w:hint="cs"/>
          <w:sz w:val="24"/>
          <w:szCs w:val="24"/>
          <w:rtl/>
        </w:rPr>
        <w:t>:</w:t>
      </w:r>
      <w:r w:rsidRPr="00D96F07">
        <w:rPr>
          <w:rFonts w:cs="mylotus"/>
          <w:sz w:val="24"/>
          <w:szCs w:val="24"/>
          <w:rtl/>
        </w:rPr>
        <w:t xml:space="preserve"> أحمد الموصلي </w:t>
      </w:r>
      <w:r w:rsidRPr="00D96F07">
        <w:rPr>
          <w:rFonts w:cs="mylotus" w:hint="cs"/>
          <w:sz w:val="24"/>
          <w:szCs w:val="24"/>
          <w:rtl/>
        </w:rPr>
        <w:t>(</w:t>
      </w:r>
      <w:r w:rsidRPr="00D96F07">
        <w:rPr>
          <w:rFonts w:cs="mylotus"/>
          <w:sz w:val="24"/>
          <w:szCs w:val="24"/>
          <w:rtl/>
        </w:rPr>
        <w:t>ص263-264</w:t>
      </w:r>
      <w:r w:rsidRPr="00D96F07">
        <w:rPr>
          <w:rFonts w:cs="mylotus" w:hint="cs"/>
          <w:sz w:val="24"/>
          <w:szCs w:val="24"/>
          <w:rtl/>
        </w:rPr>
        <w:t>)</w:t>
      </w:r>
      <w:r w:rsidRPr="00D96F07">
        <w:rPr>
          <w:rFonts w:cs="mylotus"/>
          <w:sz w:val="24"/>
          <w:szCs w:val="24"/>
          <w:rtl/>
        </w:rPr>
        <w:t xml:space="preserve">، </w:t>
      </w:r>
      <w:r w:rsidRPr="00D96F07">
        <w:rPr>
          <w:rFonts w:cs="mylotus"/>
          <w:b/>
          <w:bCs/>
          <w:sz w:val="24"/>
          <w:szCs w:val="24"/>
          <w:rtl/>
        </w:rPr>
        <w:t>التيارات السياسية في إيران</w:t>
      </w:r>
      <w:r w:rsidRPr="00D96F07">
        <w:rPr>
          <w:rFonts w:cs="mylotus" w:hint="cs"/>
          <w:sz w:val="24"/>
          <w:szCs w:val="24"/>
          <w:rtl/>
        </w:rPr>
        <w:t>،</w:t>
      </w:r>
      <w:r w:rsidRPr="00D96F07">
        <w:rPr>
          <w:rFonts w:cs="mylotus"/>
          <w:sz w:val="24"/>
          <w:szCs w:val="24"/>
          <w:rtl/>
        </w:rPr>
        <w:t xml:space="preserve"> تأليف</w:t>
      </w:r>
      <w:r w:rsidRPr="00D96F07">
        <w:rPr>
          <w:rFonts w:cs="mylotus" w:hint="cs"/>
          <w:sz w:val="24"/>
          <w:szCs w:val="24"/>
          <w:rtl/>
        </w:rPr>
        <w:t>:</w:t>
      </w:r>
      <w:r w:rsidRPr="00D96F07">
        <w:rPr>
          <w:rFonts w:cs="mylotus"/>
          <w:sz w:val="24"/>
          <w:szCs w:val="24"/>
          <w:rtl/>
        </w:rPr>
        <w:t xml:space="preserve"> سعيد برزين </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70</w:t>
      </w:r>
      <w:r w:rsidRPr="00D96F07">
        <w:rPr>
          <w:rFonts w:cs="mylotus" w:hint="cs"/>
          <w:sz w:val="24"/>
          <w:szCs w:val="24"/>
          <w:rtl/>
        </w:rPr>
        <w:t>)</w:t>
      </w:r>
      <w:r w:rsidRPr="00D96F07">
        <w:rPr>
          <w:rFonts w:cs="mylotus"/>
          <w:sz w:val="24"/>
          <w:szCs w:val="24"/>
          <w:rtl/>
        </w:rPr>
        <w:t xml:space="preserve">، </w:t>
      </w:r>
      <w:r w:rsidRPr="00D96F07">
        <w:rPr>
          <w:rFonts w:cs="mylotus"/>
          <w:b/>
          <w:bCs/>
          <w:sz w:val="24"/>
          <w:szCs w:val="24"/>
          <w:rtl/>
        </w:rPr>
        <w:t>من يحكم إيران</w:t>
      </w:r>
      <w:r w:rsidRPr="00D96F07">
        <w:rPr>
          <w:rFonts w:cs="mylotus" w:hint="cs"/>
          <w:sz w:val="24"/>
          <w:szCs w:val="24"/>
          <w:rtl/>
        </w:rPr>
        <w:t>،</w:t>
      </w:r>
      <w:r w:rsidRPr="00D96F07">
        <w:rPr>
          <w:rFonts w:cs="mylotus"/>
          <w:sz w:val="24"/>
          <w:szCs w:val="24"/>
          <w:rtl/>
        </w:rPr>
        <w:t xml:space="preserve"> تأليف</w:t>
      </w:r>
      <w:r w:rsidRPr="00D96F07">
        <w:rPr>
          <w:rFonts w:cs="mylotus" w:hint="cs"/>
          <w:sz w:val="24"/>
          <w:szCs w:val="24"/>
          <w:rtl/>
        </w:rPr>
        <w:t>:</w:t>
      </w:r>
      <w:r w:rsidRPr="00D96F07">
        <w:rPr>
          <w:rFonts w:cs="mylotus"/>
          <w:sz w:val="24"/>
          <w:szCs w:val="24"/>
          <w:rtl/>
        </w:rPr>
        <w:t xml:space="preserve"> ويلفريد بوختا </w:t>
      </w:r>
      <w:r w:rsidRPr="00D96F07">
        <w:rPr>
          <w:rFonts w:cs="mylotus" w:hint="cs"/>
          <w:sz w:val="24"/>
          <w:szCs w:val="24"/>
          <w:rtl/>
        </w:rPr>
        <w:t>(ص:</w:t>
      </w:r>
      <w:r w:rsidRPr="00D96F07">
        <w:rPr>
          <w:rFonts w:cs="mylotus"/>
          <w:sz w:val="24"/>
          <w:szCs w:val="24"/>
          <w:rtl/>
        </w:rPr>
        <w:t>40</w:t>
      </w:r>
      <w:r w:rsidRPr="00D96F07">
        <w:rPr>
          <w:rFonts w:cs="mylotus" w:hint="cs"/>
          <w:sz w:val="24"/>
          <w:szCs w:val="24"/>
          <w:rtl/>
        </w:rPr>
        <w:t>).  (المُحَقِّق)</w:t>
      </w:r>
    </w:p>
  </w:footnote>
  <w:footnote w:id="21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بندر لنگه</w:t>
      </w:r>
      <w:r w:rsidRPr="00D96F07">
        <w:rPr>
          <w:rFonts w:cs="mylotus" w:hint="cs"/>
          <w:sz w:val="24"/>
          <w:szCs w:val="24"/>
          <w:rtl/>
        </w:rPr>
        <w:t>، وبالعربية تُسمَّى</w:t>
      </w:r>
      <w:r w:rsidRPr="00D96F07">
        <w:rPr>
          <w:rFonts w:cs="mylotus"/>
          <w:sz w:val="24"/>
          <w:szCs w:val="24"/>
          <w:rtl/>
        </w:rPr>
        <w:t xml:space="preserve"> </w:t>
      </w:r>
      <w:r w:rsidRPr="00D96F07">
        <w:rPr>
          <w:rFonts w:cs="mylotus" w:hint="cs"/>
          <w:sz w:val="24"/>
          <w:szCs w:val="24"/>
          <w:rtl/>
        </w:rPr>
        <w:t>(</w:t>
      </w:r>
      <w:r w:rsidRPr="00D96F07">
        <w:rPr>
          <w:rFonts w:cs="mylotus"/>
          <w:sz w:val="24"/>
          <w:szCs w:val="24"/>
          <w:rtl/>
        </w:rPr>
        <w:t>بندر</w:t>
      </w:r>
      <w:r w:rsidRPr="00D96F07">
        <w:rPr>
          <w:rFonts w:cs="mylotus" w:hint="cs"/>
          <w:sz w:val="24"/>
          <w:szCs w:val="24"/>
          <w:rtl/>
        </w:rPr>
        <w:t xml:space="preserve"> </w:t>
      </w:r>
      <w:r w:rsidRPr="00D96F07">
        <w:rPr>
          <w:rFonts w:cs="mylotus"/>
          <w:sz w:val="24"/>
          <w:szCs w:val="24"/>
          <w:rtl/>
        </w:rPr>
        <w:t>لن</w:t>
      </w:r>
      <w:r w:rsidRPr="00D96F07">
        <w:rPr>
          <w:rFonts w:cs="mylotus" w:hint="cs"/>
          <w:sz w:val="24"/>
          <w:szCs w:val="24"/>
          <w:rtl/>
        </w:rPr>
        <w:t>ج</w:t>
      </w:r>
      <w:r w:rsidRPr="00D96F07">
        <w:rPr>
          <w:rFonts w:cs="mylotus"/>
          <w:sz w:val="24"/>
          <w:szCs w:val="24"/>
          <w:rtl/>
        </w:rPr>
        <w:t>ه</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 xml:space="preserve">ميناء </w:t>
      </w:r>
      <w:r w:rsidRPr="00D96F07">
        <w:rPr>
          <w:rFonts w:cs="mylotus"/>
          <w:sz w:val="24"/>
          <w:szCs w:val="24"/>
          <w:rtl/>
        </w:rPr>
        <w:t>على ساحل الخليج العربي، وهي عاصمة "</w:t>
      </w:r>
      <w:r w:rsidRPr="00D96F07">
        <w:rPr>
          <w:rFonts w:cs="mylotus" w:hint="cs"/>
          <w:sz w:val="24"/>
          <w:szCs w:val="24"/>
          <w:rtl/>
        </w:rPr>
        <w:t>مقاطعة</w:t>
      </w:r>
      <w:r w:rsidRPr="00D96F07">
        <w:rPr>
          <w:rFonts w:cs="mylotus"/>
          <w:sz w:val="24"/>
          <w:szCs w:val="24"/>
          <w:rtl/>
        </w:rPr>
        <w:t xml:space="preserve"> بندر لنگه" في إيران (جزء إداري من محافظة هرمزكان)، تمتد تلك المنطقة على السواحل إلى الشرق من بندر عباس (هرمز)، حيث استوطنت هناك قبائل عربية من عصور سحيقة قبل الإسلام.</w:t>
      </w:r>
      <w:r w:rsidRPr="00D96F07">
        <w:rPr>
          <w:rFonts w:cs="mylotus" w:hint="cs"/>
          <w:sz w:val="24"/>
          <w:szCs w:val="24"/>
          <w:rtl/>
        </w:rPr>
        <w:t xml:space="preserve"> انظر: </w:t>
      </w:r>
      <w:r w:rsidRPr="00D96F07">
        <w:rPr>
          <w:rFonts w:cs="mylotus"/>
          <w:sz w:val="24"/>
          <w:szCs w:val="24"/>
          <w:rtl/>
        </w:rPr>
        <w:t xml:space="preserve">(رحلات في الجزيرة العربية وبلدان أخرى في الشرق، كارستن نيبور </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 xml:space="preserve"> 138،</w:t>
      </w:r>
      <w:r w:rsidRPr="00D96F07">
        <w:rPr>
          <w:rFonts w:cs="mylotus" w:hint="cs"/>
          <w:sz w:val="24"/>
          <w:szCs w:val="24"/>
          <w:rtl/>
        </w:rPr>
        <w:t xml:space="preserve"> </w:t>
      </w:r>
      <w:r w:rsidRPr="00D96F07">
        <w:rPr>
          <w:rFonts w:cs="mylotus"/>
          <w:sz w:val="24"/>
          <w:szCs w:val="24"/>
          <w:rtl/>
        </w:rPr>
        <w:t xml:space="preserve"> 167)</w:t>
      </w:r>
      <w:r w:rsidRPr="00D96F07">
        <w:rPr>
          <w:rFonts w:cs="mylotus" w:hint="cs"/>
          <w:sz w:val="24"/>
          <w:szCs w:val="24"/>
          <w:rtl/>
        </w:rPr>
        <w:t>.</w:t>
      </w:r>
    </w:p>
  </w:footnote>
  <w:footnote w:id="21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w:t>
      </w:r>
      <w:r w:rsidRPr="00D96F07">
        <w:rPr>
          <w:rFonts w:cs="mylotus" w:hint="cs"/>
          <w:sz w:val="24"/>
          <w:szCs w:val="24"/>
          <w:rtl/>
        </w:rPr>
        <w:t>ُ</w:t>
      </w:r>
      <w:r w:rsidRPr="00D96F07">
        <w:rPr>
          <w:rFonts w:cs="mylotus"/>
          <w:sz w:val="24"/>
          <w:szCs w:val="24"/>
          <w:rtl/>
        </w:rPr>
        <w:t>ن</w:t>
      </w:r>
      <w:r w:rsidRPr="00D96F07">
        <w:rPr>
          <w:rFonts w:cs="mylotus" w:hint="cs"/>
          <w:sz w:val="24"/>
          <w:szCs w:val="24"/>
          <w:rtl/>
        </w:rPr>
        <w:t>ْ</w:t>
      </w:r>
      <w:r w:rsidRPr="00D96F07">
        <w:rPr>
          <w:rFonts w:cs="mylotus"/>
          <w:sz w:val="24"/>
          <w:szCs w:val="24"/>
          <w:rtl/>
        </w:rPr>
        <w:t>ب</w:t>
      </w:r>
      <w:r w:rsidRPr="00D96F07">
        <w:rPr>
          <w:rFonts w:cs="mylotus" w:hint="cs"/>
          <w:sz w:val="24"/>
          <w:szCs w:val="24"/>
          <w:rtl/>
        </w:rPr>
        <w:t>َ</w:t>
      </w:r>
      <w:r w:rsidRPr="00D96F07">
        <w:rPr>
          <w:rFonts w:cs="mylotus"/>
          <w:sz w:val="24"/>
          <w:szCs w:val="24"/>
          <w:rtl/>
        </w:rPr>
        <w:t xml:space="preserve">د </w:t>
      </w:r>
      <w:r w:rsidRPr="00D96F07">
        <w:rPr>
          <w:rFonts w:cs="mylotus" w:hint="cs"/>
          <w:sz w:val="24"/>
          <w:szCs w:val="24"/>
          <w:rtl/>
        </w:rPr>
        <w:t>كاو</w:t>
      </w:r>
      <w:r w:rsidRPr="00D96F07">
        <w:rPr>
          <w:rFonts w:cs="mylotus"/>
          <w:sz w:val="24"/>
          <w:szCs w:val="24"/>
          <w:rtl/>
        </w:rPr>
        <w:t xml:space="preserve">وس: مدينة في </w:t>
      </w:r>
      <w:r w:rsidRPr="00D96F07">
        <w:rPr>
          <w:rFonts w:cs="mylotus" w:hint="cs"/>
          <w:sz w:val="24"/>
          <w:szCs w:val="24"/>
          <w:rtl/>
        </w:rPr>
        <w:t>إ</w:t>
      </w:r>
      <w:r w:rsidRPr="00D96F07">
        <w:rPr>
          <w:rFonts w:cs="mylotus"/>
          <w:sz w:val="24"/>
          <w:szCs w:val="24"/>
          <w:rtl/>
        </w:rPr>
        <w:t xml:space="preserve">قليم جرجان شمال </w:t>
      </w:r>
      <w:r w:rsidRPr="00D96F07">
        <w:rPr>
          <w:rFonts w:cs="mylotus" w:hint="cs"/>
          <w:sz w:val="24"/>
          <w:szCs w:val="24"/>
          <w:rtl/>
        </w:rPr>
        <w:t xml:space="preserve">غرب </w:t>
      </w:r>
      <w:r w:rsidRPr="00D96F07">
        <w:rPr>
          <w:rFonts w:cs="mylotus"/>
          <w:sz w:val="24"/>
          <w:szCs w:val="24"/>
          <w:rtl/>
        </w:rPr>
        <w:t>إيران</w:t>
      </w:r>
      <w:r w:rsidRPr="00D96F07">
        <w:rPr>
          <w:rFonts w:cs="mylotus" w:hint="cs"/>
          <w:sz w:val="24"/>
          <w:szCs w:val="24"/>
          <w:rtl/>
        </w:rPr>
        <w:t>. (المُحَقِّق)</w:t>
      </w:r>
    </w:p>
  </w:footnote>
  <w:footnote w:id="21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يوافق 1980م</w:t>
      </w:r>
      <w:r w:rsidRPr="00D96F07">
        <w:rPr>
          <w:rFonts w:cs="mylotus" w:hint="cs"/>
          <w:sz w:val="24"/>
          <w:szCs w:val="24"/>
          <w:rtl/>
        </w:rPr>
        <w:t>. (المُحَقِّق)</w:t>
      </w:r>
    </w:p>
  </w:footnote>
  <w:footnote w:id="22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أ</w:t>
      </w:r>
      <w:r w:rsidRPr="00D96F07">
        <w:rPr>
          <w:rFonts w:cs="mylotus"/>
          <w:sz w:val="24"/>
          <w:szCs w:val="24"/>
          <w:rtl/>
        </w:rPr>
        <w:t xml:space="preserve">حمد مفتي زاده: زعيم سني كردي، ولد عام 1352/1933م، كان والده وعمه من كبار علماء أهل السنة، </w:t>
      </w:r>
      <w:r w:rsidRPr="00D96F07">
        <w:rPr>
          <w:rFonts w:cs="mylotus" w:hint="cs"/>
          <w:sz w:val="24"/>
          <w:szCs w:val="24"/>
          <w:rtl/>
        </w:rPr>
        <w:t>أ</w:t>
      </w:r>
      <w:r w:rsidRPr="00D96F07">
        <w:rPr>
          <w:rFonts w:cs="mylotus"/>
          <w:sz w:val="24"/>
          <w:szCs w:val="24"/>
          <w:rtl/>
        </w:rPr>
        <w:t>نشأ مكتب القرآن لتربية جيل من الشباب على معاني التدين، أسس مجلس شورى أهل السنة والجماعة (شمس)، شارك في الثورة ضد نظام الشاه وأيد الخميني</w:t>
      </w:r>
      <w:r w:rsidRPr="00D96F07">
        <w:rPr>
          <w:rFonts w:cs="mylotus" w:hint="cs"/>
          <w:sz w:val="24"/>
          <w:szCs w:val="24"/>
          <w:rtl/>
        </w:rPr>
        <w:t>،</w:t>
      </w:r>
      <w:r w:rsidRPr="00D96F07">
        <w:rPr>
          <w:rFonts w:cs="mylotus"/>
          <w:sz w:val="24"/>
          <w:szCs w:val="24"/>
          <w:rtl/>
        </w:rPr>
        <w:t xml:space="preserve"> ودفع كثير</w:t>
      </w:r>
      <w:r w:rsidRPr="00D96F07">
        <w:rPr>
          <w:rFonts w:cs="mylotus" w:hint="cs"/>
          <w:sz w:val="24"/>
          <w:szCs w:val="24"/>
          <w:rtl/>
        </w:rPr>
        <w:t>اً</w:t>
      </w:r>
      <w:r w:rsidRPr="00D96F07">
        <w:rPr>
          <w:rFonts w:cs="mylotus"/>
          <w:sz w:val="24"/>
          <w:szCs w:val="24"/>
          <w:rtl/>
        </w:rPr>
        <w:t xml:space="preserve"> من ال</w:t>
      </w:r>
      <w:r w:rsidRPr="00D96F07">
        <w:rPr>
          <w:rFonts w:cs="mylotus" w:hint="cs"/>
          <w:sz w:val="24"/>
          <w:szCs w:val="24"/>
          <w:rtl/>
        </w:rPr>
        <w:t>أ</w:t>
      </w:r>
      <w:r w:rsidRPr="00D96F07">
        <w:rPr>
          <w:rFonts w:cs="mylotus"/>
          <w:sz w:val="24"/>
          <w:szCs w:val="24"/>
          <w:rtl/>
        </w:rPr>
        <w:t xml:space="preserve">كراد لنبذ الميول الانفصالية التي </w:t>
      </w:r>
      <w:r w:rsidRPr="00D96F07">
        <w:rPr>
          <w:rFonts w:cs="mylotus" w:hint="cs"/>
          <w:sz w:val="24"/>
          <w:szCs w:val="24"/>
          <w:rtl/>
        </w:rPr>
        <w:t xml:space="preserve">تبناها </w:t>
      </w:r>
      <w:r w:rsidRPr="00D96F07">
        <w:rPr>
          <w:rFonts w:cs="mylotus"/>
          <w:sz w:val="24"/>
          <w:szCs w:val="24"/>
          <w:rtl/>
        </w:rPr>
        <w:t xml:space="preserve">أكراد آخرون، ثم سجن وعذب مع كثير من أتباعه أواخر عام 1982م، لأنه طالب الحكومة بإزالة بعض المواد من الدستور الجديد التي حولت الثورة إلى طابع طائفي، وحكم عليه بالسجن خمس سنوات </w:t>
      </w:r>
      <w:r w:rsidRPr="00D96F07">
        <w:rPr>
          <w:rFonts w:cs="mylotus" w:hint="cs"/>
          <w:sz w:val="24"/>
          <w:szCs w:val="24"/>
          <w:rtl/>
        </w:rPr>
        <w:t>إ</w:t>
      </w:r>
      <w:r w:rsidRPr="00D96F07">
        <w:rPr>
          <w:rFonts w:cs="mylotus"/>
          <w:sz w:val="24"/>
          <w:szCs w:val="24"/>
          <w:rtl/>
        </w:rPr>
        <w:t xml:space="preserve">لا </w:t>
      </w:r>
      <w:r w:rsidRPr="00D96F07">
        <w:rPr>
          <w:rFonts w:cs="mylotus" w:hint="cs"/>
          <w:sz w:val="24"/>
          <w:szCs w:val="24"/>
          <w:rtl/>
        </w:rPr>
        <w:t>أ</w:t>
      </w:r>
      <w:r w:rsidRPr="00D96F07">
        <w:rPr>
          <w:rFonts w:cs="mylotus"/>
          <w:sz w:val="24"/>
          <w:szCs w:val="24"/>
          <w:rtl/>
        </w:rPr>
        <w:t>نه لم يفرج عنه إلا بعد عشر سنوات، فخرج وقد اشتد عليه المرض وأصيب بالعمى حتى توفاه الله عام 1992م</w:t>
      </w:r>
      <w:r>
        <w:rPr>
          <w:rFonts w:cs="mylotus"/>
          <w:sz w:val="24"/>
          <w:szCs w:val="24"/>
          <w:rtl/>
        </w:rPr>
        <w:t>،</w:t>
      </w:r>
      <w:r w:rsidRPr="00D96F07">
        <w:rPr>
          <w:rFonts w:cs="mylotus"/>
          <w:sz w:val="24"/>
          <w:szCs w:val="24"/>
          <w:rtl/>
        </w:rPr>
        <w:t xml:space="preserve"> وكان آخر وصاياه: أوصيكم </w:t>
      </w:r>
      <w:r w:rsidRPr="00D96F07">
        <w:rPr>
          <w:rFonts w:cs="mylotus" w:hint="cs"/>
          <w:sz w:val="24"/>
          <w:szCs w:val="24"/>
          <w:rtl/>
        </w:rPr>
        <w:t>أ</w:t>
      </w:r>
      <w:r w:rsidRPr="00D96F07">
        <w:rPr>
          <w:rFonts w:cs="mylotus"/>
          <w:sz w:val="24"/>
          <w:szCs w:val="24"/>
          <w:rtl/>
        </w:rPr>
        <w:t>لا تخافوا إلا الله. انظر</w:t>
      </w:r>
      <w:r w:rsidRPr="00D96F07">
        <w:rPr>
          <w:rFonts w:cs="mylotus" w:hint="cs"/>
          <w:sz w:val="24"/>
          <w:szCs w:val="24"/>
          <w:rtl/>
        </w:rPr>
        <w:t>:</w:t>
      </w:r>
      <w:r w:rsidRPr="00D96F07">
        <w:rPr>
          <w:rFonts w:cs="mylotus"/>
          <w:sz w:val="24"/>
          <w:szCs w:val="24"/>
          <w:rtl/>
        </w:rPr>
        <w:t xml:space="preserve"> </w:t>
      </w:r>
      <w:r w:rsidRPr="00D96F07">
        <w:rPr>
          <w:rFonts w:cs="mylotus"/>
          <w:b/>
          <w:bCs/>
          <w:sz w:val="24"/>
          <w:szCs w:val="24"/>
          <w:rtl/>
        </w:rPr>
        <w:t>الأعلام</w:t>
      </w:r>
      <w:r w:rsidRPr="00D96F07">
        <w:rPr>
          <w:rFonts w:cs="mylotus"/>
          <w:sz w:val="24"/>
          <w:szCs w:val="24"/>
          <w:rtl/>
        </w:rPr>
        <w:t xml:space="preserve"> </w:t>
      </w:r>
      <w:r w:rsidRPr="00D96F07">
        <w:rPr>
          <w:rFonts w:cs="mylotus" w:hint="cs"/>
          <w:sz w:val="24"/>
          <w:szCs w:val="24"/>
          <w:rtl/>
        </w:rPr>
        <w:t>(</w:t>
      </w:r>
      <w:r w:rsidRPr="00D96F07">
        <w:rPr>
          <w:rFonts w:cs="mylotus"/>
          <w:sz w:val="24"/>
          <w:szCs w:val="24"/>
          <w:rtl/>
        </w:rPr>
        <w:t>1/ 64</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و</w:t>
      </w:r>
      <w:r w:rsidRPr="00D96F07">
        <w:rPr>
          <w:rFonts w:cs="mylotus"/>
          <w:b/>
          <w:bCs/>
          <w:sz w:val="24"/>
          <w:szCs w:val="24"/>
          <w:rtl/>
        </w:rPr>
        <w:t>نظرات في واقع الدعوة والدعاة</w:t>
      </w:r>
      <w:r w:rsidRPr="00D96F07">
        <w:rPr>
          <w:rFonts w:cs="mylotus"/>
          <w:sz w:val="24"/>
          <w:szCs w:val="24"/>
          <w:rtl/>
        </w:rPr>
        <w:t xml:space="preserve"> للطحان</w:t>
      </w:r>
      <w:r w:rsidRPr="002B3E1F">
        <w:rPr>
          <w:rFonts w:hint="cs"/>
          <w:sz w:val="24"/>
          <w:szCs w:val="24"/>
          <w:rtl/>
        </w:rPr>
        <w:t> </w:t>
      </w:r>
      <w:r w:rsidRPr="00D96F07">
        <w:rPr>
          <w:rFonts w:cs="mylotus" w:hint="cs"/>
          <w:sz w:val="24"/>
          <w:szCs w:val="24"/>
          <w:rtl/>
        </w:rPr>
        <w:t>(</w:t>
      </w:r>
      <w:r w:rsidRPr="00D96F07">
        <w:rPr>
          <w:rFonts w:cs="mylotus"/>
          <w:sz w:val="24"/>
          <w:szCs w:val="24"/>
          <w:rtl/>
        </w:rPr>
        <w:t>ص</w:t>
      </w:r>
      <w:r w:rsidRPr="00D96F07">
        <w:rPr>
          <w:rFonts w:cs="mylotus" w:hint="cs"/>
          <w:sz w:val="24"/>
          <w:szCs w:val="24"/>
          <w:rtl/>
        </w:rPr>
        <w:t xml:space="preserve">: </w:t>
      </w:r>
      <w:r w:rsidRPr="00D96F07">
        <w:rPr>
          <w:rFonts w:cs="mylotus"/>
          <w:sz w:val="24"/>
          <w:szCs w:val="24"/>
          <w:rtl/>
        </w:rPr>
        <w:t>192</w:t>
      </w:r>
      <w:r w:rsidRPr="00D96F07">
        <w:rPr>
          <w:rFonts w:cs="mylotus" w:hint="cs"/>
          <w:sz w:val="24"/>
          <w:szCs w:val="24"/>
          <w:rtl/>
        </w:rPr>
        <w:t>).</w:t>
      </w:r>
      <w:r w:rsidRPr="00D96F07">
        <w:rPr>
          <w:rFonts w:cs="mylotus"/>
          <w:sz w:val="24"/>
          <w:szCs w:val="24"/>
          <w:rtl/>
        </w:rPr>
        <w:t xml:space="preserve"> </w:t>
      </w:r>
    </w:p>
  </w:footnote>
  <w:footnote w:id="221">
    <w:p w:rsidR="008A2895" w:rsidRPr="002F03E5" w:rsidRDefault="008A2895" w:rsidP="00D96F07">
      <w:pPr>
        <w:pStyle w:val="FootnoteText"/>
        <w:spacing w:line="228" w:lineRule="auto"/>
        <w:ind w:left="316" w:hanging="316"/>
        <w:jc w:val="both"/>
        <w:rPr>
          <w:rFonts w:cs="mylotus"/>
          <w:spacing w:val="-2"/>
          <w:sz w:val="24"/>
          <w:szCs w:val="24"/>
          <w:rtl/>
        </w:rPr>
      </w:pPr>
      <w:r w:rsidRPr="002F03E5">
        <w:rPr>
          <w:rFonts w:cs="Arabic11 BT"/>
          <w:spacing w:val="-2"/>
          <w:sz w:val="24"/>
          <w:szCs w:val="24"/>
          <w:rtl/>
        </w:rPr>
        <w:t>(</w:t>
      </w:r>
      <w:r w:rsidRPr="002F03E5">
        <w:rPr>
          <w:rFonts w:cs="Arabic11 BT"/>
          <w:spacing w:val="-2"/>
          <w:sz w:val="24"/>
          <w:szCs w:val="24"/>
          <w:rtl/>
        </w:rPr>
        <w:footnoteRef/>
      </w:r>
      <w:r w:rsidRPr="002F03E5">
        <w:rPr>
          <w:rFonts w:cs="Arabic11 BT"/>
          <w:spacing w:val="-2"/>
          <w:sz w:val="24"/>
          <w:szCs w:val="24"/>
          <w:rtl/>
        </w:rPr>
        <w:t>)</w:t>
      </w:r>
      <w:r w:rsidRPr="002F03E5">
        <w:rPr>
          <w:rFonts w:cs="mylotus"/>
          <w:spacing w:val="-2"/>
          <w:sz w:val="24"/>
          <w:szCs w:val="24"/>
          <w:rtl/>
        </w:rPr>
        <w:t xml:space="preserve"> نص المادة الثالثة والعشرين في الدستور ال</w:t>
      </w:r>
      <w:r w:rsidRPr="002F03E5">
        <w:rPr>
          <w:rFonts w:cs="mylotus" w:hint="cs"/>
          <w:spacing w:val="-2"/>
          <w:sz w:val="24"/>
          <w:szCs w:val="24"/>
          <w:rtl/>
        </w:rPr>
        <w:t>إ</w:t>
      </w:r>
      <w:r w:rsidRPr="002F03E5">
        <w:rPr>
          <w:rFonts w:cs="mylotus"/>
          <w:spacing w:val="-2"/>
          <w:sz w:val="24"/>
          <w:szCs w:val="24"/>
          <w:rtl/>
        </w:rPr>
        <w:t>يراني: تمنع محاسبة الناس على عقائدهم، ولا يجوز التعرض لأحد أو مؤاخذته لمجرد اعتناقه عقيدة معينة.</w:t>
      </w:r>
      <w:r w:rsidRPr="002F03E5">
        <w:rPr>
          <w:rFonts w:cs="mylotus" w:hint="cs"/>
          <w:spacing w:val="-2"/>
          <w:sz w:val="24"/>
          <w:szCs w:val="24"/>
          <w:rtl/>
        </w:rPr>
        <w:t xml:space="preserve"> </w:t>
      </w:r>
      <w:r w:rsidRPr="002F03E5">
        <w:rPr>
          <w:rFonts w:cs="mylotus"/>
          <w:spacing w:val="-2"/>
          <w:sz w:val="24"/>
          <w:szCs w:val="24"/>
          <w:rtl/>
        </w:rPr>
        <w:t>اهـ</w:t>
      </w:r>
      <w:r w:rsidRPr="002F03E5">
        <w:rPr>
          <w:rFonts w:cs="mylotus" w:hint="cs"/>
          <w:spacing w:val="-2"/>
          <w:sz w:val="24"/>
          <w:szCs w:val="24"/>
          <w:rtl/>
        </w:rPr>
        <w:t>.</w:t>
      </w:r>
      <w:r w:rsidRPr="002F03E5">
        <w:rPr>
          <w:rFonts w:cs="mylotus"/>
          <w:spacing w:val="-2"/>
          <w:sz w:val="24"/>
          <w:szCs w:val="24"/>
          <w:rtl/>
        </w:rPr>
        <w:t xml:space="preserve"> ا</w:t>
      </w:r>
      <w:r w:rsidRPr="002F03E5">
        <w:rPr>
          <w:rFonts w:cs="mylotus" w:hint="cs"/>
          <w:spacing w:val="-2"/>
          <w:sz w:val="24"/>
          <w:szCs w:val="24"/>
          <w:rtl/>
        </w:rPr>
        <w:t>ن</w:t>
      </w:r>
      <w:r w:rsidRPr="002F03E5">
        <w:rPr>
          <w:rFonts w:cs="mylotus"/>
          <w:spacing w:val="-2"/>
          <w:sz w:val="24"/>
          <w:szCs w:val="24"/>
          <w:rtl/>
        </w:rPr>
        <w:t>ظر</w:t>
      </w:r>
      <w:r w:rsidRPr="002F03E5">
        <w:rPr>
          <w:rFonts w:cs="mylotus" w:hint="cs"/>
          <w:spacing w:val="-2"/>
          <w:sz w:val="24"/>
          <w:szCs w:val="24"/>
          <w:rtl/>
        </w:rPr>
        <w:t>:</w:t>
      </w:r>
      <w:r w:rsidRPr="002F03E5">
        <w:rPr>
          <w:rFonts w:cs="mylotus"/>
          <w:spacing w:val="-2"/>
          <w:sz w:val="24"/>
          <w:szCs w:val="24"/>
          <w:rtl/>
        </w:rPr>
        <w:t xml:space="preserve"> دستور الجمهورية ال</w:t>
      </w:r>
      <w:r w:rsidRPr="002F03E5">
        <w:rPr>
          <w:rFonts w:cs="mylotus" w:hint="cs"/>
          <w:spacing w:val="-2"/>
          <w:sz w:val="24"/>
          <w:szCs w:val="24"/>
          <w:rtl/>
        </w:rPr>
        <w:t>إ</w:t>
      </w:r>
      <w:r w:rsidRPr="002F03E5">
        <w:rPr>
          <w:rFonts w:cs="mylotus"/>
          <w:spacing w:val="-2"/>
          <w:sz w:val="24"/>
          <w:szCs w:val="24"/>
          <w:rtl/>
        </w:rPr>
        <w:t xml:space="preserve">سلامية </w:t>
      </w:r>
      <w:r w:rsidRPr="002F03E5">
        <w:rPr>
          <w:rFonts w:cs="mylotus" w:hint="cs"/>
          <w:spacing w:val="-2"/>
          <w:sz w:val="24"/>
          <w:szCs w:val="24"/>
          <w:rtl/>
        </w:rPr>
        <w:t>الإيرانية</w:t>
      </w:r>
      <w:r w:rsidRPr="002F03E5">
        <w:rPr>
          <w:rFonts w:cs="mylotus"/>
          <w:spacing w:val="-2"/>
          <w:sz w:val="24"/>
          <w:szCs w:val="24"/>
          <w:rtl/>
        </w:rPr>
        <w:t xml:space="preserve"> </w:t>
      </w:r>
      <w:r w:rsidRPr="002F03E5">
        <w:rPr>
          <w:rFonts w:cs="mylotus" w:hint="cs"/>
          <w:spacing w:val="-2"/>
          <w:sz w:val="24"/>
          <w:szCs w:val="24"/>
          <w:rtl/>
        </w:rPr>
        <w:t>(</w:t>
      </w:r>
      <w:r w:rsidRPr="002F03E5">
        <w:rPr>
          <w:rFonts w:cs="mylotus"/>
          <w:spacing w:val="-2"/>
          <w:sz w:val="24"/>
          <w:szCs w:val="24"/>
          <w:rtl/>
        </w:rPr>
        <w:t>ص</w:t>
      </w:r>
      <w:r w:rsidRPr="002F03E5">
        <w:rPr>
          <w:rFonts w:cs="mylotus" w:hint="cs"/>
          <w:spacing w:val="-2"/>
          <w:sz w:val="24"/>
          <w:szCs w:val="24"/>
          <w:rtl/>
        </w:rPr>
        <w:t xml:space="preserve">: </w:t>
      </w:r>
      <w:r w:rsidRPr="002F03E5">
        <w:rPr>
          <w:rFonts w:cs="mylotus"/>
          <w:spacing w:val="-2"/>
          <w:sz w:val="24"/>
          <w:szCs w:val="24"/>
          <w:rtl/>
        </w:rPr>
        <w:t>38</w:t>
      </w:r>
      <w:r w:rsidRPr="002F03E5">
        <w:rPr>
          <w:rFonts w:cs="mylotus" w:hint="cs"/>
          <w:spacing w:val="-2"/>
          <w:sz w:val="24"/>
          <w:szCs w:val="24"/>
          <w:rtl/>
        </w:rPr>
        <w:t>).</w:t>
      </w:r>
    </w:p>
  </w:footnote>
  <w:footnote w:id="22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البسيج</w:t>
      </w:r>
      <w:r w:rsidRPr="00D96F07">
        <w:rPr>
          <w:rFonts w:cs="mylotus"/>
          <w:sz w:val="24"/>
          <w:szCs w:val="24"/>
          <w:rtl/>
        </w:rPr>
        <w:t xml:space="preserve">: </w:t>
      </w:r>
      <w:r w:rsidRPr="00D96F07">
        <w:rPr>
          <w:rFonts w:cs="mylotus" w:hint="cs"/>
          <w:sz w:val="24"/>
          <w:szCs w:val="24"/>
          <w:rtl/>
        </w:rPr>
        <w:t xml:space="preserve">معناها لغوياً: التعبئة أو الإعْداد. وهي </w:t>
      </w:r>
      <w:r w:rsidRPr="00D96F07">
        <w:rPr>
          <w:rFonts w:cs="mylotus"/>
          <w:sz w:val="24"/>
          <w:szCs w:val="24"/>
          <w:rtl/>
        </w:rPr>
        <w:t>مليشيات شبه عسكرية تأسست بقرار من الخميني في 26 نوفمبر 1979م</w:t>
      </w:r>
      <w:r w:rsidRPr="00D96F07">
        <w:rPr>
          <w:rFonts w:cs="mylotus" w:hint="cs"/>
          <w:sz w:val="24"/>
          <w:szCs w:val="24"/>
          <w:rtl/>
        </w:rPr>
        <w:t>.</w:t>
      </w:r>
      <w:r w:rsidRPr="00D96F07">
        <w:rPr>
          <w:rFonts w:cs="mylotus"/>
          <w:sz w:val="24"/>
          <w:szCs w:val="24"/>
          <w:rtl/>
        </w:rPr>
        <w:t xml:space="preserve"> تنظيمياً تتبع قوات البسيج قيادة الحرس الثوري، وله</w:t>
      </w:r>
      <w:r w:rsidRPr="00D96F07">
        <w:rPr>
          <w:rFonts w:cs="mylotus" w:hint="cs"/>
          <w:sz w:val="24"/>
          <w:szCs w:val="24"/>
          <w:rtl/>
        </w:rPr>
        <w:t>ا</w:t>
      </w:r>
      <w:r w:rsidRPr="00D96F07">
        <w:rPr>
          <w:rFonts w:cs="mylotus"/>
          <w:sz w:val="24"/>
          <w:szCs w:val="24"/>
          <w:rtl/>
        </w:rPr>
        <w:t xml:space="preserve"> مهام على رأسها التعبئة العامة من تجنيد المتطوعين الصغار (ما بين 1</w:t>
      </w:r>
      <w:r w:rsidRPr="00D96F07">
        <w:rPr>
          <w:rFonts w:cs="mylotus" w:hint="cs"/>
          <w:sz w:val="24"/>
          <w:szCs w:val="24"/>
          <w:rtl/>
        </w:rPr>
        <w:t>3</w:t>
      </w:r>
      <w:r w:rsidRPr="00D96F07">
        <w:rPr>
          <w:rFonts w:cs="mylotus"/>
          <w:sz w:val="24"/>
          <w:szCs w:val="24"/>
          <w:rtl/>
        </w:rPr>
        <w:t xml:space="preserve"> </w:t>
      </w:r>
      <w:r w:rsidRPr="00D96F07">
        <w:rPr>
          <w:rFonts w:cs="mylotus" w:hint="cs"/>
          <w:sz w:val="24"/>
          <w:szCs w:val="24"/>
          <w:rtl/>
        </w:rPr>
        <w:t>إلى</w:t>
      </w:r>
      <w:r w:rsidRPr="00D96F07">
        <w:rPr>
          <w:rFonts w:cs="mylotus"/>
          <w:sz w:val="24"/>
          <w:szCs w:val="24"/>
          <w:rtl/>
        </w:rPr>
        <w:t xml:space="preserve"> 1</w:t>
      </w:r>
      <w:r w:rsidRPr="00D96F07">
        <w:rPr>
          <w:rFonts w:cs="mylotus" w:hint="cs"/>
          <w:sz w:val="24"/>
          <w:szCs w:val="24"/>
          <w:rtl/>
        </w:rPr>
        <w:t>7</w:t>
      </w:r>
      <w:r w:rsidRPr="00D96F07">
        <w:rPr>
          <w:rFonts w:cs="mylotus"/>
          <w:sz w:val="24"/>
          <w:szCs w:val="24"/>
          <w:rtl/>
        </w:rPr>
        <w:t xml:space="preserve"> سنة غالباً) وتربيتهم على مبادئ </w:t>
      </w:r>
      <w:r w:rsidRPr="00D96F07">
        <w:rPr>
          <w:rFonts w:cs="mylotus" w:hint="cs"/>
          <w:sz w:val="24"/>
          <w:szCs w:val="24"/>
          <w:rtl/>
        </w:rPr>
        <w:t>إ</w:t>
      </w:r>
      <w:r w:rsidRPr="00D96F07">
        <w:rPr>
          <w:rFonts w:cs="mylotus"/>
          <w:sz w:val="24"/>
          <w:szCs w:val="24"/>
          <w:rtl/>
        </w:rPr>
        <w:t>يد</w:t>
      </w:r>
      <w:r w:rsidRPr="00D96F07">
        <w:rPr>
          <w:rFonts w:cs="mylotus" w:hint="cs"/>
          <w:sz w:val="24"/>
          <w:szCs w:val="24"/>
          <w:rtl/>
        </w:rPr>
        <w:t>ي</w:t>
      </w:r>
      <w:r w:rsidRPr="00D96F07">
        <w:rPr>
          <w:rFonts w:cs="mylotus"/>
          <w:sz w:val="24"/>
          <w:szCs w:val="24"/>
          <w:rtl/>
        </w:rPr>
        <w:t>و</w:t>
      </w:r>
      <w:r w:rsidRPr="00D96F07">
        <w:rPr>
          <w:rFonts w:cs="mylotus" w:hint="cs"/>
          <w:sz w:val="24"/>
          <w:szCs w:val="24"/>
          <w:rtl/>
        </w:rPr>
        <w:t>لو</w:t>
      </w:r>
      <w:r w:rsidRPr="00D96F07">
        <w:rPr>
          <w:rFonts w:cs="mylotus"/>
          <w:sz w:val="24"/>
          <w:szCs w:val="24"/>
          <w:rtl/>
        </w:rPr>
        <w:t>جية شيعية وتدريبهم عسكرياً، ويعتبر البسيج أقوى منظمة شبه عسكرية في إيران، ويتولى مهام الطوارئ لقمع القلاقل، يصل عدد البسيج في بعض التقديرات إل</w:t>
      </w:r>
      <w:r w:rsidRPr="00D96F07">
        <w:rPr>
          <w:rFonts w:cs="mylotus" w:hint="cs"/>
          <w:sz w:val="24"/>
          <w:szCs w:val="24"/>
          <w:rtl/>
        </w:rPr>
        <w:t>ى</w:t>
      </w:r>
      <w:r w:rsidRPr="00D96F07">
        <w:rPr>
          <w:rFonts w:cs="mylotus"/>
          <w:sz w:val="24"/>
          <w:szCs w:val="24"/>
          <w:rtl/>
        </w:rPr>
        <w:t xml:space="preserve"> 90 ألف شخص</w:t>
      </w:r>
      <w:r w:rsidRPr="00D96F07">
        <w:rPr>
          <w:rFonts w:cs="mylotus" w:hint="cs"/>
          <w:sz w:val="24"/>
          <w:szCs w:val="24"/>
          <w:rtl/>
        </w:rPr>
        <w:t>.</w:t>
      </w:r>
      <w:r w:rsidRPr="00D96F07">
        <w:rPr>
          <w:rFonts w:cs="mylotus"/>
          <w:sz w:val="24"/>
          <w:szCs w:val="24"/>
          <w:rtl/>
        </w:rPr>
        <w:t xml:space="preserve"> للمزيد</w:t>
      </w:r>
      <w:r w:rsidRPr="00D96F07">
        <w:rPr>
          <w:rFonts w:cs="mylotus" w:hint="cs"/>
          <w:sz w:val="24"/>
          <w:szCs w:val="24"/>
          <w:rtl/>
        </w:rPr>
        <w:t>:</w:t>
      </w:r>
      <w:r w:rsidRPr="00D96F07">
        <w:rPr>
          <w:rFonts w:cs="mylotus"/>
          <w:sz w:val="24"/>
          <w:szCs w:val="24"/>
          <w:rtl/>
        </w:rPr>
        <w:t xml:space="preserve"> راجع كتاب</w:t>
      </w:r>
      <w:r w:rsidRPr="00D96F07">
        <w:rPr>
          <w:rFonts w:cs="mylotus" w:hint="cs"/>
          <w:sz w:val="24"/>
          <w:szCs w:val="24"/>
          <w:rtl/>
        </w:rPr>
        <w:t>:</w:t>
      </w:r>
      <w:r w:rsidRPr="00D96F07">
        <w:rPr>
          <w:rFonts w:cs="mylotus"/>
          <w:sz w:val="24"/>
          <w:szCs w:val="24"/>
          <w:rtl/>
        </w:rPr>
        <w:t xml:space="preserve"> من يحكم إير</w:t>
      </w:r>
      <w:r w:rsidRPr="00D96F07">
        <w:rPr>
          <w:rFonts w:cs="mylotus" w:hint="cs"/>
          <w:sz w:val="24"/>
          <w:szCs w:val="24"/>
          <w:rtl/>
        </w:rPr>
        <w:t>ان</w:t>
      </w:r>
      <w:r w:rsidRPr="00D96F07">
        <w:rPr>
          <w:rFonts w:cs="mylotus"/>
          <w:sz w:val="24"/>
          <w:szCs w:val="24"/>
          <w:rtl/>
        </w:rPr>
        <w:t xml:space="preserve"> تأ</w:t>
      </w:r>
      <w:r w:rsidRPr="00D96F07">
        <w:rPr>
          <w:rFonts w:cs="mylotus" w:hint="cs"/>
          <w:sz w:val="24"/>
          <w:szCs w:val="24"/>
          <w:rtl/>
        </w:rPr>
        <w:t>لي</w:t>
      </w:r>
      <w:r w:rsidRPr="00D96F07">
        <w:rPr>
          <w:rFonts w:cs="mylotus"/>
          <w:sz w:val="24"/>
          <w:szCs w:val="24"/>
          <w:rtl/>
        </w:rPr>
        <w:t xml:space="preserve">ف ويلفريد بوختا </w:t>
      </w:r>
      <w:r w:rsidRPr="00D96F07">
        <w:rPr>
          <w:rFonts w:cs="mylotus" w:hint="cs"/>
          <w:sz w:val="24"/>
          <w:szCs w:val="24"/>
          <w:rtl/>
        </w:rPr>
        <w:t>(</w:t>
      </w:r>
      <w:r w:rsidRPr="00D96F07">
        <w:rPr>
          <w:rFonts w:cs="mylotus"/>
          <w:sz w:val="24"/>
          <w:szCs w:val="24"/>
          <w:rtl/>
        </w:rPr>
        <w:t>ص</w:t>
      </w:r>
      <w:r w:rsidRPr="00D96F07">
        <w:rPr>
          <w:rFonts w:cs="mylotus" w:hint="cs"/>
          <w:sz w:val="24"/>
          <w:szCs w:val="24"/>
          <w:rtl/>
        </w:rPr>
        <w:t xml:space="preserve">: </w:t>
      </w:r>
      <w:r w:rsidRPr="00D96F07">
        <w:rPr>
          <w:rFonts w:cs="mylotus"/>
          <w:sz w:val="24"/>
          <w:szCs w:val="24"/>
          <w:rtl/>
        </w:rPr>
        <w:t>92-93</w:t>
      </w:r>
      <w:r w:rsidRPr="00D96F07">
        <w:rPr>
          <w:rFonts w:cs="mylotus" w:hint="cs"/>
          <w:sz w:val="24"/>
          <w:szCs w:val="24"/>
          <w:rtl/>
        </w:rPr>
        <w:t>).</w:t>
      </w:r>
    </w:p>
  </w:footnote>
  <w:footnote w:id="22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نص المادة الثانية </w:t>
      </w:r>
      <w:r w:rsidRPr="00D96F07">
        <w:rPr>
          <w:rFonts w:cs="mylotus" w:hint="cs"/>
          <w:sz w:val="24"/>
          <w:szCs w:val="24"/>
          <w:rtl/>
        </w:rPr>
        <w:t>والثلاثين</w:t>
      </w:r>
      <w:r w:rsidRPr="00D96F07">
        <w:rPr>
          <w:rFonts w:cs="mylotus"/>
          <w:sz w:val="24"/>
          <w:szCs w:val="24"/>
          <w:rtl/>
        </w:rPr>
        <w:t>: لا</w:t>
      </w:r>
      <w:r w:rsidRPr="00D96F07">
        <w:rPr>
          <w:rFonts w:cs="mylotus" w:hint="cs"/>
          <w:sz w:val="24"/>
          <w:szCs w:val="24"/>
          <w:rtl/>
        </w:rPr>
        <w:t xml:space="preserve"> </w:t>
      </w:r>
      <w:r w:rsidRPr="00D96F07">
        <w:rPr>
          <w:rFonts w:cs="mylotus"/>
          <w:sz w:val="24"/>
          <w:szCs w:val="24"/>
          <w:rtl/>
        </w:rPr>
        <w:t xml:space="preserve">يجوز اعتقال أي شخص إلا بحكم القانون وبالطريقة التي يعينها، </w:t>
      </w:r>
      <w:r w:rsidRPr="00D96F07">
        <w:rPr>
          <w:rFonts w:cs="mylotus" w:hint="cs"/>
          <w:sz w:val="24"/>
          <w:szCs w:val="24"/>
          <w:rtl/>
        </w:rPr>
        <w:t>وعند</w:t>
      </w:r>
      <w:r w:rsidRPr="00D96F07">
        <w:rPr>
          <w:rFonts w:cs="mylotus"/>
          <w:sz w:val="24"/>
          <w:szCs w:val="24"/>
          <w:rtl/>
        </w:rPr>
        <w:t xml:space="preserve"> الاعتقال يجب تفيهم المتهم فوراً وإبلاغه تحريرياً بموضوع الاتهام مع ذكر ال</w:t>
      </w:r>
      <w:r w:rsidRPr="00D96F07">
        <w:rPr>
          <w:rFonts w:cs="mylotus" w:hint="cs"/>
          <w:sz w:val="24"/>
          <w:szCs w:val="24"/>
          <w:rtl/>
        </w:rPr>
        <w:t>أ</w:t>
      </w:r>
      <w:r w:rsidRPr="00D96F07">
        <w:rPr>
          <w:rFonts w:cs="mylotus"/>
          <w:sz w:val="24"/>
          <w:szCs w:val="24"/>
          <w:rtl/>
        </w:rPr>
        <w:t>دلة، ويجب إرسال ملف التحقيقات ال</w:t>
      </w:r>
      <w:r w:rsidRPr="00D96F07">
        <w:rPr>
          <w:rFonts w:cs="mylotus" w:hint="cs"/>
          <w:sz w:val="24"/>
          <w:szCs w:val="24"/>
          <w:rtl/>
        </w:rPr>
        <w:t>أ</w:t>
      </w:r>
      <w:r w:rsidRPr="00D96F07">
        <w:rPr>
          <w:rFonts w:cs="mylotus"/>
          <w:sz w:val="24"/>
          <w:szCs w:val="24"/>
          <w:rtl/>
        </w:rPr>
        <w:t xml:space="preserve">ولية </w:t>
      </w:r>
      <w:r w:rsidRPr="00D96F07">
        <w:rPr>
          <w:rFonts w:cs="mylotus" w:hint="cs"/>
          <w:sz w:val="24"/>
          <w:szCs w:val="24"/>
          <w:rtl/>
        </w:rPr>
        <w:t>إ</w:t>
      </w:r>
      <w:r w:rsidRPr="00D96F07">
        <w:rPr>
          <w:rFonts w:cs="mylotus"/>
          <w:sz w:val="24"/>
          <w:szCs w:val="24"/>
          <w:rtl/>
        </w:rPr>
        <w:t xml:space="preserve">لى المراجع القضائية المختصة-خلال </w:t>
      </w:r>
      <w:r w:rsidRPr="00D96F07">
        <w:rPr>
          <w:rFonts w:cs="mylotus" w:hint="cs"/>
          <w:sz w:val="24"/>
          <w:szCs w:val="24"/>
          <w:rtl/>
        </w:rPr>
        <w:t>أ</w:t>
      </w:r>
      <w:r w:rsidRPr="00D96F07">
        <w:rPr>
          <w:rFonts w:cs="mylotus"/>
          <w:sz w:val="24"/>
          <w:szCs w:val="24"/>
          <w:rtl/>
        </w:rPr>
        <w:t xml:space="preserve">ربع وعشرين ساعة كحد </w:t>
      </w:r>
      <w:r w:rsidRPr="00D96F07">
        <w:rPr>
          <w:rFonts w:cs="mylotus" w:hint="cs"/>
          <w:sz w:val="24"/>
          <w:szCs w:val="24"/>
          <w:rtl/>
        </w:rPr>
        <w:t>أ</w:t>
      </w:r>
      <w:r w:rsidRPr="00D96F07">
        <w:rPr>
          <w:rFonts w:cs="mylotus"/>
          <w:sz w:val="24"/>
          <w:szCs w:val="24"/>
          <w:rtl/>
        </w:rPr>
        <w:t>قصى- ويلزم إعداد مقدمات المحاكمة في أسرع وقت ممكن</w:t>
      </w:r>
      <w:r w:rsidRPr="00D96F07">
        <w:rPr>
          <w:rFonts w:cs="mylotus" w:hint="cs"/>
          <w:sz w:val="24"/>
          <w:szCs w:val="24"/>
          <w:rtl/>
        </w:rPr>
        <w:t>،</w:t>
      </w:r>
      <w:r w:rsidRPr="00D96F07">
        <w:rPr>
          <w:rFonts w:cs="mylotus"/>
          <w:sz w:val="24"/>
          <w:szCs w:val="24"/>
          <w:rtl/>
        </w:rPr>
        <w:t xml:space="preserve"> ومن يعمل خلاف هذه المادة يعاقب وفق القانون. اهـ انظر</w:t>
      </w:r>
      <w:r w:rsidRPr="00D96F07">
        <w:rPr>
          <w:rFonts w:cs="mylotus" w:hint="cs"/>
          <w:sz w:val="24"/>
          <w:szCs w:val="24"/>
          <w:rtl/>
        </w:rPr>
        <w:t>:</w:t>
      </w:r>
      <w:r w:rsidRPr="00D96F07">
        <w:rPr>
          <w:rFonts w:cs="mylotus"/>
          <w:sz w:val="24"/>
          <w:szCs w:val="24"/>
          <w:rtl/>
        </w:rPr>
        <w:t xml:space="preserve"> دستور الجمهوري</w:t>
      </w:r>
      <w:r w:rsidRPr="00D96F07">
        <w:rPr>
          <w:rFonts w:cs="mylotus" w:hint="cs"/>
          <w:sz w:val="24"/>
          <w:szCs w:val="24"/>
          <w:rtl/>
        </w:rPr>
        <w:t>ة</w:t>
      </w:r>
      <w:r w:rsidRPr="00D96F07">
        <w:rPr>
          <w:rFonts w:cs="mylotus"/>
          <w:sz w:val="24"/>
          <w:szCs w:val="24"/>
          <w:rtl/>
        </w:rPr>
        <w:t xml:space="preserve"> ال</w:t>
      </w:r>
      <w:r w:rsidRPr="00D96F07">
        <w:rPr>
          <w:rFonts w:cs="mylotus" w:hint="cs"/>
          <w:sz w:val="24"/>
          <w:szCs w:val="24"/>
          <w:rtl/>
        </w:rPr>
        <w:t>إ</w:t>
      </w:r>
      <w:r w:rsidRPr="00D96F07">
        <w:rPr>
          <w:rFonts w:cs="mylotus"/>
          <w:sz w:val="24"/>
          <w:szCs w:val="24"/>
          <w:rtl/>
        </w:rPr>
        <w:t xml:space="preserve">سلامية في </w:t>
      </w:r>
      <w:r w:rsidRPr="00D96F07">
        <w:rPr>
          <w:rFonts w:cs="mylotus" w:hint="cs"/>
          <w:sz w:val="24"/>
          <w:szCs w:val="24"/>
          <w:rtl/>
        </w:rPr>
        <w:t>إ</w:t>
      </w:r>
      <w:r w:rsidRPr="00D96F07">
        <w:rPr>
          <w:rFonts w:cs="mylotus"/>
          <w:sz w:val="24"/>
          <w:szCs w:val="24"/>
          <w:rtl/>
        </w:rPr>
        <w:t xml:space="preserve">يران </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41-42</w:t>
      </w:r>
      <w:r w:rsidRPr="00D96F07">
        <w:rPr>
          <w:rFonts w:cs="mylotus" w:hint="cs"/>
          <w:sz w:val="24"/>
          <w:szCs w:val="24"/>
          <w:rtl/>
        </w:rPr>
        <w:t>).</w:t>
      </w:r>
    </w:p>
  </w:footnote>
  <w:footnote w:id="224">
    <w:p w:rsidR="008A2895" w:rsidRPr="00D96F07" w:rsidRDefault="008A2895" w:rsidP="005407AA">
      <w:pPr>
        <w:pStyle w:val="FootnoteText"/>
        <w:widowControl w:val="0"/>
        <w:spacing w:line="228" w:lineRule="auto"/>
        <w:ind w:left="340" w:hanging="340"/>
        <w:jc w:val="both"/>
        <w:rPr>
          <w:rFonts w:cs="mylotus"/>
          <w:sz w:val="24"/>
          <w:szCs w:val="24"/>
          <w:rtl/>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lang w:bidi="ar-SY"/>
        </w:rPr>
        <w:tab/>
        <w:t>منظَّمة مجاهدي خلق (ومعناها بالعربية: مجاهدو الشعب) منظمة سرية ماركسية - إسلامية(!!) كانت نشطة ضد نظام الشاه، بدأت بالستينيات من القرن العشرين إسلامية-شيعية التوجُّه ثم حدث فيها انقلاب فكري في السبعينيات نحو الفكر الماركسي اليساري، فصارت تجمع بين الأفكار اليسارية الماركسية وتُلّبِّسها بلباس الشعارات الإسلامية الشيعية!!، وانتهجت ضد نظام الشاه نهج الاغتيالات ولم تحظَ بتأييد زعيم الثورة آية الله الخميني، لكنها حظيت في حينها بتأييد آية الله طالقاني وبضعة علماء دين آخرين وكانت تعتبر الدكتور علي شريعتي مُنَظِّرَهَا الفكري، وبعد انتصار الثورة لم تصوِّت لصالح الجمهورية الإسلامية ولا لدستورها، وقد تعرَّضت المنظمة إلى قمع شامل وإقصاء من قبل النظام الإسلامي الجديد، فأعلنت الثورة المسلحة ضد نظام الجمهورية الإسلامية منتهجةً أسلوب الاغتيالات والتفجيرات الإرهابية الكبيرة والعديدة، فاعتبرها النظام فئة باغية محاربة فقام بتصفية شاملة وممنهجة لها</w:t>
      </w:r>
      <w:r w:rsidRPr="00D96F07">
        <w:rPr>
          <w:rFonts w:cs="mylotus"/>
          <w:sz w:val="24"/>
          <w:szCs w:val="24"/>
          <w:rtl/>
          <w:lang w:bidi="ar-SY"/>
        </w:rPr>
        <w:t xml:space="preserve"> حيث تم </w:t>
      </w:r>
      <w:r w:rsidRPr="00D96F07">
        <w:rPr>
          <w:rFonts w:cs="mylotus" w:hint="cs"/>
          <w:sz w:val="24"/>
          <w:szCs w:val="24"/>
          <w:rtl/>
          <w:lang w:bidi="ar-SY"/>
        </w:rPr>
        <w:t xml:space="preserve">اعتقال الآلاف من أتباعها وأُعدم المئات منهم </w:t>
      </w:r>
      <w:r w:rsidRPr="00D96F07">
        <w:rPr>
          <w:rFonts w:cs="mylotus"/>
          <w:sz w:val="24"/>
          <w:szCs w:val="24"/>
          <w:rtl/>
          <w:lang w:bidi="ar-SY"/>
        </w:rPr>
        <w:t>و</w:t>
      </w:r>
      <w:r w:rsidRPr="00D96F07">
        <w:rPr>
          <w:rFonts w:cs="mylotus" w:hint="cs"/>
          <w:sz w:val="24"/>
          <w:szCs w:val="24"/>
          <w:rtl/>
          <w:lang w:bidi="ar-SY"/>
        </w:rPr>
        <w:t xml:space="preserve">حكم على </w:t>
      </w:r>
      <w:r w:rsidRPr="00D96F07">
        <w:rPr>
          <w:rFonts w:cs="mylotus"/>
          <w:sz w:val="24"/>
          <w:szCs w:val="24"/>
          <w:rtl/>
          <w:lang w:bidi="ar-SY"/>
        </w:rPr>
        <w:t xml:space="preserve">الآلاف </w:t>
      </w:r>
      <w:r w:rsidRPr="00D96F07">
        <w:rPr>
          <w:rFonts w:cs="mylotus" w:hint="cs"/>
          <w:sz w:val="24"/>
          <w:szCs w:val="24"/>
          <w:rtl/>
          <w:lang w:bidi="ar-SY"/>
        </w:rPr>
        <w:t xml:space="preserve">بالسجن، وفي آخر عهد الحرب العراقية-الإيرانية شاركت قوات المنظمة التي كانت قد ارتمت في أحضان نظام البعث العراقي زَمَنَ صدام حسين، في حملة عسكرية مع القوات العراقية ضد قوات الدولة الإيرانية، وباءت الحملة بالفشل فقامت الدولة الإيرانية على إثر ذلك بإعدام كل من كان ينتمي لتلك المنظمة ممن كان لا يزال في السجون. ولا تزال بقايا هذه المنظمة موجودة في معسكرات خاصة بها في العراق ممنوعة من ممارسة أي نشاط عسكري أو سياسي، ويتم الآن دراسة ترحيلها من العراق إلى بعض الدول الغربية. </w:t>
      </w:r>
      <w:r w:rsidRPr="00D96F07">
        <w:rPr>
          <w:rFonts w:cs="mylotus"/>
          <w:sz w:val="24"/>
          <w:szCs w:val="24"/>
          <w:rtl/>
          <w:lang w:bidi="ar-SY"/>
        </w:rPr>
        <w:t xml:space="preserve"> </w:t>
      </w:r>
      <w:r w:rsidRPr="00D96F07">
        <w:rPr>
          <w:rFonts w:cs="mylotus" w:hint="cs"/>
          <w:sz w:val="24"/>
          <w:szCs w:val="24"/>
          <w:rtl/>
          <w:lang w:bidi="ar-SY"/>
        </w:rPr>
        <w:t xml:space="preserve">  (المُحَقِّق)</w:t>
      </w:r>
    </w:p>
  </w:footnote>
  <w:footnote w:id="225">
    <w:p w:rsidR="008A2895" w:rsidRPr="00D96F07" w:rsidRDefault="008A2895" w:rsidP="005407AA">
      <w:pPr>
        <w:pStyle w:val="FootnoteText"/>
        <w:spacing w:line="228" w:lineRule="auto"/>
        <w:ind w:left="340" w:hanging="340"/>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كيلاني: هو محمد محمدي دعويسرائي، مشهور بـ(محمدي كيلاني)، ولد </w:t>
      </w:r>
      <w:r w:rsidRPr="00D96F07">
        <w:rPr>
          <w:rFonts w:cs="mylotus" w:hint="cs"/>
          <w:sz w:val="24"/>
          <w:szCs w:val="24"/>
          <w:rtl/>
        </w:rPr>
        <w:t>سنة</w:t>
      </w:r>
      <w:r w:rsidRPr="00D96F07">
        <w:rPr>
          <w:rFonts w:cs="mylotus"/>
          <w:sz w:val="24"/>
          <w:szCs w:val="24"/>
          <w:rtl/>
        </w:rPr>
        <w:t xml:space="preserve"> 1929م، </w:t>
      </w:r>
      <w:r w:rsidRPr="00D96F07">
        <w:rPr>
          <w:rFonts w:cs="mylotus" w:hint="cs"/>
          <w:sz w:val="24"/>
          <w:szCs w:val="24"/>
          <w:rtl/>
        </w:rPr>
        <w:t>أ</w:t>
      </w:r>
      <w:r w:rsidRPr="00D96F07">
        <w:rPr>
          <w:rFonts w:cs="mylotus"/>
          <w:sz w:val="24"/>
          <w:szCs w:val="24"/>
          <w:rtl/>
        </w:rPr>
        <w:t>صبح في حكومة الجمهورية ال</w:t>
      </w:r>
      <w:r w:rsidRPr="00D96F07">
        <w:rPr>
          <w:rFonts w:cs="mylotus" w:hint="cs"/>
          <w:sz w:val="24"/>
          <w:szCs w:val="24"/>
          <w:rtl/>
        </w:rPr>
        <w:t>إ</w:t>
      </w:r>
      <w:r w:rsidRPr="00D96F07">
        <w:rPr>
          <w:rFonts w:cs="mylotus"/>
          <w:sz w:val="24"/>
          <w:szCs w:val="24"/>
          <w:rtl/>
        </w:rPr>
        <w:t>يرانية عضوا</w:t>
      </w:r>
      <w:r w:rsidRPr="00D96F07">
        <w:rPr>
          <w:rFonts w:cs="mylotus" w:hint="cs"/>
          <w:sz w:val="24"/>
          <w:szCs w:val="24"/>
          <w:rtl/>
        </w:rPr>
        <w:t>ً</w:t>
      </w:r>
      <w:r w:rsidRPr="00D96F07">
        <w:rPr>
          <w:rFonts w:cs="mylotus"/>
          <w:sz w:val="24"/>
          <w:szCs w:val="24"/>
          <w:rtl/>
        </w:rPr>
        <w:t xml:space="preserve"> في مجلس فقهاء الدستور</w:t>
      </w:r>
      <w:r w:rsidRPr="00D96F07">
        <w:rPr>
          <w:rFonts w:cs="mylotus" w:hint="cs"/>
          <w:sz w:val="24"/>
          <w:szCs w:val="24"/>
          <w:rtl/>
        </w:rPr>
        <w:t>،</w:t>
      </w:r>
      <w:r w:rsidRPr="00D96F07">
        <w:rPr>
          <w:rFonts w:cs="mylotus"/>
          <w:sz w:val="24"/>
          <w:szCs w:val="24"/>
          <w:rtl/>
        </w:rPr>
        <w:t xml:space="preserve"> ثم عضواً في مصلحة تشخيص مصلحة النظام</w:t>
      </w:r>
      <w:r w:rsidRPr="00D96F07">
        <w:rPr>
          <w:rFonts w:cs="mylotus" w:hint="cs"/>
          <w:sz w:val="24"/>
          <w:szCs w:val="24"/>
          <w:rtl/>
        </w:rPr>
        <w:t>.</w:t>
      </w:r>
    </w:p>
  </w:footnote>
  <w:footnote w:id="22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سمعت ابنتي بعد مدة تقول: </w:t>
      </w:r>
      <w:r w:rsidRPr="00D96F07">
        <w:rPr>
          <w:rFonts w:cs="mylotus" w:hint="cs"/>
          <w:sz w:val="24"/>
          <w:szCs w:val="24"/>
          <w:rtl/>
        </w:rPr>
        <w:t>إ</w:t>
      </w:r>
      <w:r w:rsidRPr="00D96F07">
        <w:rPr>
          <w:rFonts w:cs="mylotus"/>
          <w:sz w:val="24"/>
          <w:szCs w:val="24"/>
          <w:rtl/>
        </w:rPr>
        <w:t xml:space="preserve">نه اتصل على منزلنا مراراً وقال لي: راقبي أباك؛ كيلا يفعل شيئاً يكون سبباً </w:t>
      </w:r>
      <w:r w:rsidRPr="00D96F07">
        <w:rPr>
          <w:rFonts w:cs="mylotus" w:hint="cs"/>
          <w:sz w:val="24"/>
          <w:szCs w:val="24"/>
          <w:rtl/>
        </w:rPr>
        <w:t xml:space="preserve">للقبض عليه. </w:t>
      </w:r>
      <w:r w:rsidRPr="00D96F07">
        <w:rPr>
          <w:rFonts w:cs="mylotus"/>
          <w:sz w:val="24"/>
          <w:szCs w:val="24"/>
          <w:rtl/>
        </w:rPr>
        <w:t>(</w:t>
      </w:r>
      <w:r w:rsidRPr="00D96F07">
        <w:rPr>
          <w:rFonts w:cs="mylotus" w:hint="cs"/>
          <w:sz w:val="24"/>
          <w:szCs w:val="24"/>
          <w:rtl/>
        </w:rPr>
        <w:t>ال</w:t>
      </w:r>
      <w:r w:rsidRPr="00D96F07">
        <w:rPr>
          <w:rFonts w:cs="mylotus"/>
          <w:sz w:val="24"/>
          <w:szCs w:val="24"/>
          <w:rtl/>
        </w:rPr>
        <w:t>برقعي)</w:t>
      </w:r>
      <w:r w:rsidRPr="00D96F07">
        <w:rPr>
          <w:rFonts w:cs="mylotus" w:hint="cs"/>
          <w:sz w:val="24"/>
          <w:szCs w:val="24"/>
          <w:rtl/>
        </w:rPr>
        <w:t>.</w:t>
      </w:r>
    </w:p>
  </w:footnote>
  <w:footnote w:id="22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17</w:t>
      </w:r>
    </w:p>
  </w:footnote>
  <w:footnote w:id="228">
    <w:p w:rsidR="008A2895" w:rsidRPr="00D96F07" w:rsidRDefault="008A2895" w:rsidP="00D96F07">
      <w:pPr>
        <w:pStyle w:val="FootnoteText"/>
        <w:spacing w:line="228" w:lineRule="auto"/>
        <w:ind w:left="316" w:hanging="316"/>
        <w:jc w:val="both"/>
        <w:rPr>
          <w:rFonts w:cs="mylotus"/>
          <w:sz w:val="24"/>
          <w:szCs w:val="24"/>
        </w:rPr>
      </w:pPr>
      <w:r w:rsidRPr="002F03E5">
        <w:rPr>
          <w:rFonts w:cs="Arabic11 BT"/>
          <w:sz w:val="24"/>
          <w:szCs w:val="24"/>
          <w:rtl/>
        </w:rPr>
        <w:t>(</w:t>
      </w:r>
      <w:r w:rsidRPr="002F03E5">
        <w:rPr>
          <w:rFonts w:cs="Arabic11 BT"/>
          <w:sz w:val="24"/>
          <w:szCs w:val="24"/>
          <w:rtl/>
        </w:rPr>
        <w:footnoteRef/>
      </w:r>
      <w:r w:rsidRPr="002F03E5">
        <w:rPr>
          <w:rFonts w:cs="Arabic11 BT"/>
          <w:sz w:val="24"/>
          <w:szCs w:val="24"/>
          <w:rtl/>
        </w:rPr>
        <w:t>)</w:t>
      </w:r>
      <w:r w:rsidRPr="00D96F07">
        <w:rPr>
          <w:rFonts w:cs="mylotus" w:hint="cs"/>
          <w:sz w:val="24"/>
          <w:szCs w:val="24"/>
          <w:rtl/>
        </w:rPr>
        <w:tab/>
        <w:t>يوافق 29/10/1980م. (المُحَقِّق)</w:t>
      </w:r>
      <w:r w:rsidRPr="00D96F07">
        <w:rPr>
          <w:rFonts w:cs="mylotus"/>
          <w:sz w:val="24"/>
          <w:szCs w:val="24"/>
          <w:rtl/>
        </w:rPr>
        <w:t xml:space="preserve"> </w:t>
      </w:r>
    </w:p>
  </w:footnote>
  <w:footnote w:id="229">
    <w:p w:rsidR="008A2895" w:rsidRPr="00D96F07" w:rsidRDefault="008A2895" w:rsidP="00D96F07">
      <w:pPr>
        <w:pStyle w:val="FootnoteText"/>
        <w:spacing w:line="228" w:lineRule="auto"/>
        <w:ind w:left="316" w:hanging="316"/>
        <w:jc w:val="both"/>
        <w:rPr>
          <w:rFonts w:cs="mylotus"/>
          <w:sz w:val="24"/>
          <w:szCs w:val="24"/>
          <w:rtl/>
        </w:rPr>
      </w:pPr>
      <w:r w:rsidRPr="002F03E5">
        <w:rPr>
          <w:rFonts w:cs="Arabic11 BT"/>
          <w:sz w:val="24"/>
          <w:szCs w:val="24"/>
          <w:rtl/>
        </w:rPr>
        <w:t>(</w:t>
      </w:r>
      <w:r w:rsidRPr="002F03E5">
        <w:rPr>
          <w:rFonts w:cs="Arabic11 BT"/>
          <w:sz w:val="24"/>
          <w:szCs w:val="24"/>
          <w:rtl/>
        </w:rPr>
        <w:footnoteRef/>
      </w:r>
      <w:r w:rsidRPr="002F03E5">
        <w:rPr>
          <w:rFonts w:cs="Arabic11 BT"/>
          <w:sz w:val="24"/>
          <w:szCs w:val="24"/>
          <w:rtl/>
        </w:rPr>
        <w:t>)</w:t>
      </w:r>
      <w:r w:rsidRPr="002F03E5">
        <w:rPr>
          <w:rFonts w:cs="mylotus" w:hint="cs"/>
          <w:sz w:val="24"/>
          <w:szCs w:val="24"/>
          <w:rtl/>
        </w:rPr>
        <w:tab/>
        <w:t>يوافق</w:t>
      </w:r>
      <w:r w:rsidRPr="00D96F07">
        <w:rPr>
          <w:rFonts w:cs="mylotus" w:hint="cs"/>
          <w:sz w:val="24"/>
          <w:szCs w:val="24"/>
          <w:rtl/>
        </w:rPr>
        <w:t xml:space="preserve"> 9/11/1980م. (المُحَقِّق)</w:t>
      </w:r>
    </w:p>
  </w:footnote>
  <w:footnote w:id="23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خرداد: الشهر الثالث من شهور </w:t>
      </w:r>
      <w:r w:rsidRPr="00D96F07">
        <w:rPr>
          <w:rFonts w:cs="mylotus" w:hint="cs"/>
          <w:sz w:val="24"/>
          <w:szCs w:val="24"/>
          <w:rtl/>
        </w:rPr>
        <w:t xml:space="preserve">السنة </w:t>
      </w:r>
      <w:r w:rsidRPr="00D96F07">
        <w:rPr>
          <w:rFonts w:cs="mylotus"/>
          <w:sz w:val="24"/>
          <w:szCs w:val="24"/>
          <w:rtl/>
        </w:rPr>
        <w:t>الإیرانیة، ويقابل</w:t>
      </w:r>
      <w:r w:rsidRPr="00D96F07">
        <w:rPr>
          <w:rFonts w:cs="mylotus" w:hint="cs"/>
          <w:sz w:val="24"/>
          <w:szCs w:val="24"/>
          <w:rtl/>
        </w:rPr>
        <w:t>ه 21 أيار (مايو) إلى 20 حزيران (يونيو)</w:t>
      </w:r>
      <w:r w:rsidRPr="00D96F07">
        <w:rPr>
          <w:rFonts w:cs="mylotus"/>
          <w:sz w:val="24"/>
          <w:szCs w:val="24"/>
          <w:rtl/>
        </w:rPr>
        <w:t xml:space="preserve">. </w:t>
      </w:r>
      <w:r w:rsidRPr="00D96F07">
        <w:rPr>
          <w:rFonts w:cs="mylotus" w:hint="cs"/>
          <w:sz w:val="24"/>
          <w:szCs w:val="24"/>
          <w:rtl/>
        </w:rPr>
        <w:t>و</w:t>
      </w:r>
      <w:r w:rsidRPr="00D96F07">
        <w:rPr>
          <w:rFonts w:cs="mylotus"/>
          <w:sz w:val="24"/>
          <w:szCs w:val="24"/>
          <w:rtl/>
        </w:rPr>
        <w:t xml:space="preserve">المؤلف يتحدث عن الأحداث التي </w:t>
      </w:r>
      <w:r w:rsidRPr="00D96F07">
        <w:rPr>
          <w:rFonts w:cs="mylotus" w:hint="cs"/>
          <w:sz w:val="24"/>
          <w:szCs w:val="24"/>
          <w:rtl/>
        </w:rPr>
        <w:t xml:space="preserve">وقعت </w:t>
      </w:r>
      <w:r w:rsidRPr="00D96F07">
        <w:rPr>
          <w:rFonts w:cs="mylotus"/>
          <w:sz w:val="24"/>
          <w:szCs w:val="24"/>
          <w:rtl/>
        </w:rPr>
        <w:t>في يوم 15 خرداد</w:t>
      </w:r>
      <w:r w:rsidRPr="00D96F07">
        <w:rPr>
          <w:rFonts w:cs="mylotus" w:hint="cs"/>
          <w:sz w:val="24"/>
          <w:szCs w:val="24"/>
          <w:rtl/>
        </w:rPr>
        <w:t>، سنة 1342 هجرية شمسية،</w:t>
      </w:r>
      <w:r w:rsidRPr="00D96F07">
        <w:rPr>
          <w:rFonts w:cs="mylotus"/>
          <w:sz w:val="24"/>
          <w:szCs w:val="24"/>
          <w:rtl/>
        </w:rPr>
        <w:t xml:space="preserve"> الموافق </w:t>
      </w:r>
      <w:r w:rsidRPr="00D96F07">
        <w:rPr>
          <w:rFonts w:cs="mylotus" w:hint="cs"/>
          <w:sz w:val="24"/>
          <w:szCs w:val="24"/>
          <w:rtl/>
        </w:rPr>
        <w:t>5 حزيران(</w:t>
      </w:r>
      <w:r w:rsidRPr="00D96F07">
        <w:rPr>
          <w:rFonts w:cs="mylotus"/>
          <w:sz w:val="24"/>
          <w:szCs w:val="24"/>
          <w:rtl/>
        </w:rPr>
        <w:t>يونيو</w:t>
      </w:r>
      <w:r w:rsidRPr="00D96F07">
        <w:rPr>
          <w:rFonts w:cs="mylotus" w:hint="cs"/>
          <w:sz w:val="24"/>
          <w:szCs w:val="24"/>
          <w:rtl/>
        </w:rPr>
        <w:t>)</w:t>
      </w:r>
      <w:r w:rsidRPr="00D96F07">
        <w:rPr>
          <w:rFonts w:cs="mylotus"/>
          <w:sz w:val="24"/>
          <w:szCs w:val="24"/>
          <w:rtl/>
        </w:rPr>
        <w:t xml:space="preserve"> عام 1963م</w:t>
      </w:r>
      <w:r w:rsidRPr="00D96F07">
        <w:rPr>
          <w:rFonts w:cs="mylotus" w:hint="cs"/>
          <w:sz w:val="24"/>
          <w:szCs w:val="24"/>
          <w:rtl/>
        </w:rPr>
        <w:t xml:space="preserve">، </w:t>
      </w:r>
      <w:r w:rsidRPr="00D96F07">
        <w:rPr>
          <w:rFonts w:cs="mylotus"/>
          <w:sz w:val="24"/>
          <w:szCs w:val="24"/>
          <w:rtl/>
        </w:rPr>
        <w:t>حيث سبقها هجوم من قبل جنود دولة الشاه على المدرسة الفيضية في قم وض</w:t>
      </w:r>
      <w:r w:rsidRPr="00D96F07">
        <w:rPr>
          <w:rFonts w:cs="mylotus" w:hint="cs"/>
          <w:sz w:val="24"/>
          <w:szCs w:val="24"/>
          <w:rtl/>
        </w:rPr>
        <w:t>ر</w:t>
      </w:r>
      <w:r w:rsidRPr="00D96F07">
        <w:rPr>
          <w:rFonts w:cs="mylotus"/>
          <w:sz w:val="24"/>
          <w:szCs w:val="24"/>
          <w:rtl/>
        </w:rPr>
        <w:t xml:space="preserve">ب بعض علماء الدين، فقام الخميني باعتلاء المنبر في يوم 3 </w:t>
      </w:r>
      <w:r w:rsidRPr="00D96F07">
        <w:rPr>
          <w:rFonts w:cs="mylotus" w:hint="cs"/>
          <w:sz w:val="24"/>
          <w:szCs w:val="24"/>
          <w:rtl/>
        </w:rPr>
        <w:t>حزيران</w:t>
      </w:r>
      <w:r w:rsidRPr="00D96F07">
        <w:rPr>
          <w:rFonts w:cs="mylotus"/>
          <w:sz w:val="24"/>
          <w:szCs w:val="24"/>
          <w:rtl/>
        </w:rPr>
        <w:t xml:space="preserve"> وهاجم فيها الشاه ونظامه، فتم اعتقاله في 5 </w:t>
      </w:r>
      <w:r w:rsidRPr="00D96F07">
        <w:rPr>
          <w:rFonts w:cs="mylotus" w:hint="cs"/>
          <w:sz w:val="24"/>
          <w:szCs w:val="24"/>
          <w:rtl/>
        </w:rPr>
        <w:t>حزيران</w:t>
      </w:r>
      <w:r w:rsidRPr="00D96F07">
        <w:rPr>
          <w:rFonts w:cs="mylotus"/>
          <w:sz w:val="24"/>
          <w:szCs w:val="24"/>
          <w:rtl/>
        </w:rPr>
        <w:t>، فخرجت مظاهرة كبيرة للمطالبة بإطلاق سراح الخميني في قم يوم 15 خرداد</w:t>
      </w:r>
      <w:r w:rsidRPr="00D96F07">
        <w:rPr>
          <w:rFonts w:cs="mylotus" w:hint="cs"/>
          <w:sz w:val="24"/>
          <w:szCs w:val="24"/>
          <w:rtl/>
        </w:rPr>
        <w:t xml:space="preserve"> ،</w:t>
      </w:r>
      <w:r w:rsidRPr="00D96F07">
        <w:rPr>
          <w:rFonts w:cs="mylotus"/>
          <w:sz w:val="24"/>
          <w:szCs w:val="24"/>
          <w:rtl/>
        </w:rPr>
        <w:t xml:space="preserve"> ووقعت صدامات عنيفة مع جنود الدولة، وقد عبر الدستور ال</w:t>
      </w:r>
      <w:r w:rsidRPr="00D96F07">
        <w:rPr>
          <w:rFonts w:cs="mylotus" w:hint="cs"/>
          <w:sz w:val="24"/>
          <w:szCs w:val="24"/>
          <w:rtl/>
        </w:rPr>
        <w:t>إ</w:t>
      </w:r>
      <w:r w:rsidRPr="00D96F07">
        <w:rPr>
          <w:rFonts w:cs="mylotus"/>
          <w:sz w:val="24"/>
          <w:szCs w:val="24"/>
          <w:rtl/>
        </w:rPr>
        <w:t>يراني عن يوم 15 خرداد بقوله</w:t>
      </w:r>
      <w:r w:rsidRPr="00D96F07">
        <w:rPr>
          <w:rFonts w:cs="mylotus" w:hint="cs"/>
          <w:sz w:val="24"/>
          <w:szCs w:val="24"/>
          <w:rtl/>
        </w:rPr>
        <w:t>:</w:t>
      </w:r>
      <w:r w:rsidRPr="00D96F07">
        <w:rPr>
          <w:rFonts w:cs="mylotus"/>
          <w:sz w:val="24"/>
          <w:szCs w:val="24"/>
          <w:rtl/>
        </w:rPr>
        <w:t xml:space="preserve"> انطلقت الثورة الدامية العظمى لل</w:t>
      </w:r>
      <w:r w:rsidRPr="00D96F07">
        <w:rPr>
          <w:rFonts w:cs="mylotus" w:hint="cs"/>
          <w:sz w:val="24"/>
          <w:szCs w:val="24"/>
          <w:rtl/>
        </w:rPr>
        <w:t>أ</w:t>
      </w:r>
      <w:r w:rsidRPr="00D96F07">
        <w:rPr>
          <w:rFonts w:cs="mylotus"/>
          <w:sz w:val="24"/>
          <w:szCs w:val="24"/>
          <w:rtl/>
        </w:rPr>
        <w:t>مة ال</w:t>
      </w:r>
      <w:r w:rsidRPr="00D96F07">
        <w:rPr>
          <w:rFonts w:cs="mylotus" w:hint="cs"/>
          <w:sz w:val="24"/>
          <w:szCs w:val="24"/>
          <w:rtl/>
        </w:rPr>
        <w:t>إ</w:t>
      </w:r>
      <w:r w:rsidRPr="00D96F07">
        <w:rPr>
          <w:rFonts w:cs="mylotus"/>
          <w:sz w:val="24"/>
          <w:szCs w:val="24"/>
          <w:rtl/>
        </w:rPr>
        <w:t>سلامية في شهر خرداد عام 1342ه</w:t>
      </w:r>
      <w:r w:rsidRPr="00D96F07">
        <w:rPr>
          <w:rFonts w:cs="mylotus" w:hint="cs"/>
          <w:sz w:val="24"/>
          <w:szCs w:val="24"/>
          <w:rtl/>
        </w:rPr>
        <w:t>ـ.</w:t>
      </w:r>
      <w:r w:rsidRPr="00D96F07">
        <w:rPr>
          <w:rFonts w:cs="mylotus"/>
          <w:sz w:val="24"/>
          <w:szCs w:val="24"/>
          <w:rtl/>
        </w:rPr>
        <w:t xml:space="preserve"> ش</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حزيران (</w:t>
      </w:r>
      <w:r w:rsidRPr="00D96F07">
        <w:rPr>
          <w:rFonts w:cs="mylotus"/>
          <w:sz w:val="24"/>
          <w:szCs w:val="24"/>
          <w:rtl/>
        </w:rPr>
        <w:t>يونيو</w:t>
      </w:r>
      <w:r w:rsidRPr="00D96F07">
        <w:rPr>
          <w:rFonts w:cs="mylotus" w:hint="cs"/>
          <w:sz w:val="24"/>
          <w:szCs w:val="24"/>
          <w:rtl/>
        </w:rPr>
        <w:t>)،</w:t>
      </w:r>
      <w:r w:rsidRPr="00D96F07">
        <w:rPr>
          <w:rFonts w:cs="mylotus"/>
          <w:sz w:val="24"/>
          <w:szCs w:val="24"/>
          <w:rtl/>
        </w:rPr>
        <w:t xml:space="preserve"> 1963م</w:t>
      </w:r>
      <w:r w:rsidRPr="00D96F07">
        <w:rPr>
          <w:rFonts w:cs="mylotus" w:hint="cs"/>
          <w:sz w:val="24"/>
          <w:szCs w:val="24"/>
          <w:rtl/>
        </w:rPr>
        <w:t>.</w:t>
      </w:r>
      <w:r w:rsidRPr="00D96F07">
        <w:rPr>
          <w:rFonts w:cs="mylotus"/>
          <w:sz w:val="24"/>
          <w:szCs w:val="24"/>
          <w:rtl/>
        </w:rPr>
        <w:t xml:space="preserve"> فكانت في الحقيقة نقطة انطلاق لهذه الحركة العظيمة الواسعة النطاق، ومن جراء ذلك قويت قياد</w:t>
      </w:r>
      <w:r w:rsidRPr="00D96F07">
        <w:rPr>
          <w:rFonts w:cs="mylotus" w:hint="cs"/>
          <w:sz w:val="24"/>
          <w:szCs w:val="24"/>
          <w:rtl/>
        </w:rPr>
        <w:t>ة</w:t>
      </w:r>
      <w:r w:rsidRPr="00D96F07">
        <w:rPr>
          <w:rFonts w:cs="mylotus"/>
          <w:sz w:val="24"/>
          <w:szCs w:val="24"/>
          <w:rtl/>
        </w:rPr>
        <w:t xml:space="preserve"> ال</w:t>
      </w:r>
      <w:r w:rsidRPr="00D96F07">
        <w:rPr>
          <w:rFonts w:cs="mylotus" w:hint="cs"/>
          <w:sz w:val="24"/>
          <w:szCs w:val="24"/>
          <w:rtl/>
        </w:rPr>
        <w:t>إ</w:t>
      </w:r>
      <w:r w:rsidRPr="00D96F07">
        <w:rPr>
          <w:rFonts w:cs="mylotus"/>
          <w:sz w:val="24"/>
          <w:szCs w:val="24"/>
          <w:rtl/>
        </w:rPr>
        <w:t>مام الخميني ال</w:t>
      </w:r>
      <w:r w:rsidRPr="00D96F07">
        <w:rPr>
          <w:rFonts w:cs="mylotus" w:hint="cs"/>
          <w:sz w:val="24"/>
          <w:szCs w:val="24"/>
          <w:rtl/>
        </w:rPr>
        <w:t>إ</w:t>
      </w:r>
      <w:r w:rsidRPr="00D96F07">
        <w:rPr>
          <w:rFonts w:cs="mylotus"/>
          <w:sz w:val="24"/>
          <w:szCs w:val="24"/>
          <w:rtl/>
        </w:rPr>
        <w:t>سلامية واستحكمت</w:t>
      </w:r>
      <w:r w:rsidRPr="00D96F07">
        <w:rPr>
          <w:rFonts w:cs="mylotus" w:hint="cs"/>
          <w:sz w:val="24"/>
          <w:szCs w:val="24"/>
          <w:rtl/>
        </w:rPr>
        <w:t>.</w:t>
      </w:r>
      <w:r w:rsidRPr="00D96F07">
        <w:rPr>
          <w:rFonts w:cs="mylotus"/>
          <w:sz w:val="24"/>
          <w:szCs w:val="24"/>
          <w:rtl/>
        </w:rPr>
        <w:t xml:space="preserve"> اهـ</w:t>
      </w:r>
      <w:r w:rsidRPr="00D96F07">
        <w:rPr>
          <w:rFonts w:cs="mylotus" w:hint="cs"/>
          <w:sz w:val="24"/>
          <w:szCs w:val="24"/>
          <w:rtl/>
        </w:rPr>
        <w:t>.</w:t>
      </w:r>
      <w:r w:rsidRPr="00D96F07">
        <w:rPr>
          <w:rFonts w:cs="mylotus"/>
          <w:sz w:val="24"/>
          <w:szCs w:val="24"/>
          <w:rtl/>
        </w:rPr>
        <w:t xml:space="preserve"> انظر</w:t>
      </w:r>
      <w:r w:rsidRPr="00D96F07">
        <w:rPr>
          <w:rFonts w:cs="mylotus" w:hint="cs"/>
          <w:sz w:val="24"/>
          <w:szCs w:val="24"/>
          <w:rtl/>
        </w:rPr>
        <w:t>:</w:t>
      </w:r>
      <w:r w:rsidRPr="00D96F07">
        <w:rPr>
          <w:rFonts w:cs="mylotus"/>
          <w:sz w:val="24"/>
          <w:szCs w:val="24"/>
          <w:rtl/>
        </w:rPr>
        <w:t xml:space="preserve"> دستور الجمهورية ال</w:t>
      </w:r>
      <w:r w:rsidRPr="00D96F07">
        <w:rPr>
          <w:rFonts w:cs="mylotus" w:hint="cs"/>
          <w:sz w:val="24"/>
          <w:szCs w:val="24"/>
          <w:rtl/>
        </w:rPr>
        <w:t>إ</w:t>
      </w:r>
      <w:r w:rsidRPr="00D96F07">
        <w:rPr>
          <w:rFonts w:cs="mylotus"/>
          <w:sz w:val="24"/>
          <w:szCs w:val="24"/>
          <w:rtl/>
        </w:rPr>
        <w:t xml:space="preserve">سلامية في إيران </w:t>
      </w:r>
      <w:r w:rsidRPr="00D96F07">
        <w:rPr>
          <w:rFonts w:cs="mylotus" w:hint="cs"/>
          <w:sz w:val="24"/>
          <w:szCs w:val="24"/>
          <w:rtl/>
        </w:rPr>
        <w:t>(</w:t>
      </w:r>
      <w:r w:rsidRPr="00D96F07">
        <w:rPr>
          <w:rFonts w:cs="mylotus"/>
          <w:sz w:val="24"/>
          <w:szCs w:val="24"/>
          <w:rtl/>
        </w:rPr>
        <w:t>ص</w:t>
      </w:r>
      <w:r w:rsidRPr="00D96F07">
        <w:rPr>
          <w:rFonts w:cs="mylotus" w:hint="cs"/>
          <w:sz w:val="24"/>
          <w:szCs w:val="24"/>
          <w:rtl/>
        </w:rPr>
        <w:t>:</w:t>
      </w:r>
      <w:r w:rsidRPr="00D96F07">
        <w:rPr>
          <w:rFonts w:cs="mylotus"/>
          <w:sz w:val="24"/>
          <w:szCs w:val="24"/>
          <w:rtl/>
        </w:rPr>
        <w:t>9</w:t>
      </w:r>
      <w:r w:rsidRPr="00D96F07">
        <w:rPr>
          <w:rFonts w:cs="mylotus" w:hint="cs"/>
          <w:sz w:val="24"/>
          <w:szCs w:val="24"/>
          <w:rtl/>
        </w:rPr>
        <w:t>). (المُحَقِّق)</w:t>
      </w:r>
    </w:p>
  </w:footnote>
  <w:footnote w:id="23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كتب المؤلف في ال</w:t>
      </w:r>
      <w:r w:rsidRPr="00D96F07">
        <w:rPr>
          <w:rFonts w:cs="mylotus" w:hint="cs"/>
          <w:sz w:val="24"/>
          <w:szCs w:val="24"/>
          <w:rtl/>
        </w:rPr>
        <w:t>أ</w:t>
      </w:r>
      <w:r w:rsidRPr="00D96F07">
        <w:rPr>
          <w:rFonts w:cs="mylotus"/>
          <w:sz w:val="24"/>
          <w:szCs w:val="24"/>
          <w:rtl/>
        </w:rPr>
        <w:t xml:space="preserve">صل "رابعاً" وهو خطأ في تسلسل الترقيم، فتم </w:t>
      </w:r>
      <w:r w:rsidRPr="00D96F07">
        <w:rPr>
          <w:rFonts w:cs="mylotus" w:hint="cs"/>
          <w:sz w:val="24"/>
          <w:szCs w:val="24"/>
          <w:rtl/>
        </w:rPr>
        <w:t>إ</w:t>
      </w:r>
      <w:r w:rsidRPr="00D96F07">
        <w:rPr>
          <w:rFonts w:cs="mylotus"/>
          <w:sz w:val="24"/>
          <w:szCs w:val="24"/>
          <w:rtl/>
        </w:rPr>
        <w:t>صلاح ذلك وفيما بعده.</w:t>
      </w:r>
    </w:p>
  </w:footnote>
  <w:footnote w:id="23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بهمن شكوري: قاضي من أهل السنة في إيران من أهل مدينة طالش (في محافظة خر</w:t>
      </w:r>
      <w:r w:rsidRPr="00D96F07">
        <w:rPr>
          <w:rFonts w:cs="mylotus" w:hint="cs"/>
          <w:sz w:val="24"/>
          <w:szCs w:val="24"/>
          <w:rtl/>
        </w:rPr>
        <w:t>ا</w:t>
      </w:r>
      <w:r w:rsidRPr="00D96F07">
        <w:rPr>
          <w:rFonts w:cs="mylotus"/>
          <w:sz w:val="24"/>
          <w:szCs w:val="24"/>
          <w:rtl/>
        </w:rPr>
        <w:t>سان)، كان معلماً</w:t>
      </w:r>
      <w:r w:rsidRPr="00D96F07">
        <w:rPr>
          <w:rFonts w:cs="mylotus" w:hint="cs"/>
          <w:sz w:val="24"/>
          <w:szCs w:val="24"/>
          <w:rtl/>
        </w:rPr>
        <w:t>،</w:t>
      </w:r>
      <w:r w:rsidRPr="00D96F07">
        <w:rPr>
          <w:rFonts w:cs="mylotus"/>
          <w:sz w:val="24"/>
          <w:szCs w:val="24"/>
          <w:rtl/>
        </w:rPr>
        <w:t xml:space="preserve"> وقد سجن في عهد الشاه ومنع من التدريس عشر سنوات تقريباً، ثم أُعدم في سجن </w:t>
      </w:r>
      <w:r w:rsidRPr="00D96F07">
        <w:rPr>
          <w:rFonts w:cs="mylotus" w:hint="cs"/>
          <w:sz w:val="24"/>
          <w:szCs w:val="24"/>
          <w:rtl/>
        </w:rPr>
        <w:t>إيف</w:t>
      </w:r>
      <w:r w:rsidRPr="00D96F07">
        <w:rPr>
          <w:rFonts w:cs="mylotus"/>
          <w:sz w:val="24"/>
          <w:szCs w:val="24"/>
          <w:rtl/>
        </w:rPr>
        <w:t>ين عام 1986م بتهمة الدعوة للوهابية.</w:t>
      </w:r>
    </w:p>
  </w:footnote>
  <w:footnote w:id="23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17</w:t>
      </w:r>
    </w:p>
  </w:footnote>
  <w:footnote w:id="234">
    <w:p w:rsidR="008A2895" w:rsidRPr="005407AA" w:rsidRDefault="008A2895" w:rsidP="00D96F07">
      <w:pPr>
        <w:pStyle w:val="FootnoteText"/>
        <w:spacing w:line="228" w:lineRule="auto"/>
        <w:ind w:left="316" w:hanging="316"/>
        <w:jc w:val="both"/>
        <w:rPr>
          <w:rFonts w:cs="mylotus"/>
          <w:spacing w:val="-4"/>
          <w:sz w:val="24"/>
          <w:szCs w:val="24"/>
          <w:rtl/>
        </w:rPr>
      </w:pPr>
      <w:r w:rsidRPr="005407AA">
        <w:rPr>
          <w:rFonts w:cs="Arabic11 BT"/>
          <w:spacing w:val="-4"/>
          <w:sz w:val="24"/>
          <w:szCs w:val="24"/>
          <w:rtl/>
        </w:rPr>
        <w:t>(</w:t>
      </w:r>
      <w:r w:rsidRPr="005407AA">
        <w:rPr>
          <w:rFonts w:cs="Arabic11 BT"/>
          <w:spacing w:val="-4"/>
          <w:sz w:val="24"/>
          <w:szCs w:val="24"/>
          <w:rtl/>
        </w:rPr>
        <w:footnoteRef/>
      </w:r>
      <w:r w:rsidRPr="005407AA">
        <w:rPr>
          <w:rFonts w:cs="Arabic11 BT"/>
          <w:spacing w:val="-4"/>
          <w:sz w:val="24"/>
          <w:szCs w:val="24"/>
          <w:rtl/>
        </w:rPr>
        <w:t>)</w:t>
      </w:r>
      <w:r w:rsidRPr="005407AA">
        <w:rPr>
          <w:rFonts w:cs="mylotus" w:hint="cs"/>
          <w:spacing w:val="-4"/>
          <w:sz w:val="24"/>
          <w:szCs w:val="24"/>
          <w:rtl/>
        </w:rPr>
        <w:tab/>
      </w:r>
      <w:r w:rsidRPr="005407AA">
        <w:rPr>
          <w:rFonts w:cs="mylotus"/>
          <w:spacing w:val="-4"/>
          <w:sz w:val="24"/>
          <w:szCs w:val="24"/>
          <w:rtl/>
        </w:rPr>
        <w:t xml:space="preserve">يشير البرقعي </w:t>
      </w:r>
      <w:r w:rsidRPr="005407AA">
        <w:rPr>
          <w:rFonts w:cs="mylotus" w:hint="cs"/>
          <w:spacing w:val="-4"/>
          <w:sz w:val="24"/>
          <w:szCs w:val="24"/>
          <w:rtl/>
        </w:rPr>
        <w:t xml:space="preserve">إلى </w:t>
      </w:r>
      <w:r w:rsidRPr="005407AA">
        <w:rPr>
          <w:rFonts w:cs="mylotus"/>
          <w:spacing w:val="-4"/>
          <w:sz w:val="24"/>
          <w:szCs w:val="24"/>
          <w:rtl/>
        </w:rPr>
        <w:t>قوله تعالى</w:t>
      </w:r>
      <w:r w:rsidRPr="005407AA">
        <w:rPr>
          <w:rFonts w:cs="mylotus" w:hint="cs"/>
          <w:spacing w:val="-4"/>
          <w:sz w:val="24"/>
          <w:szCs w:val="24"/>
          <w:rtl/>
        </w:rPr>
        <w:t>:</w:t>
      </w:r>
      <w:r w:rsidRPr="005407AA">
        <w:rPr>
          <w:rFonts w:cs="mylotus"/>
          <w:spacing w:val="-4"/>
          <w:sz w:val="24"/>
          <w:szCs w:val="24"/>
          <w:rtl/>
        </w:rPr>
        <w:t xml:space="preserve"> </w:t>
      </w:r>
      <w:r w:rsidRPr="005407AA">
        <w:rPr>
          <w:rFonts w:cs="mylotus" w:hint="cs"/>
          <w:spacing w:val="-4"/>
          <w:sz w:val="24"/>
          <w:szCs w:val="24"/>
          <w:rtl/>
        </w:rPr>
        <w:t>﴿</w:t>
      </w:r>
      <w:r w:rsidRPr="005407AA">
        <w:rPr>
          <w:rFonts w:cs="KFGQPC Uthmanic Script HAFS"/>
          <w:spacing w:val="-4"/>
          <w:sz w:val="24"/>
          <w:szCs w:val="24"/>
          <w:rtl/>
        </w:rPr>
        <w:t>وَإِن جَنَحُواْ لِلسَّلْمِ فَاجْنَحْ لَهَا وَتَوَكَّلْ عَلَى الله</w:t>
      </w:r>
      <w:r w:rsidRPr="005407AA">
        <w:rPr>
          <w:rFonts w:cs="KFGQPC Uthmanic Script HAFS" w:hint="cs"/>
          <w:spacing w:val="-4"/>
          <w:sz w:val="24"/>
          <w:szCs w:val="24"/>
          <w:rtl/>
        </w:rPr>
        <w:t>ِ</w:t>
      </w:r>
      <w:r w:rsidRPr="005407AA">
        <w:rPr>
          <w:rFonts w:cs="KFGQPC Uthmanic Script HAFS"/>
          <w:spacing w:val="-4"/>
          <w:sz w:val="24"/>
          <w:szCs w:val="24"/>
          <w:rtl/>
        </w:rPr>
        <w:t xml:space="preserve"> إِنَّهُ هُوَ السَّمِيعُ الْعَلِيمُ * وَإِن يُرِيدُواْ أَن يَخْدَعُوكَ فَإِنَّ حَسْبَكَ </w:t>
      </w:r>
      <w:r w:rsidRPr="005407AA">
        <w:rPr>
          <w:rFonts w:cs="KFGQPC Uthmanic Script HAFS" w:hint="cs"/>
          <w:spacing w:val="-4"/>
          <w:sz w:val="24"/>
          <w:szCs w:val="24"/>
          <w:rtl/>
        </w:rPr>
        <w:t>اللهُ</w:t>
      </w:r>
      <w:r w:rsidRPr="005407AA">
        <w:rPr>
          <w:rFonts w:cs="KFGQPC Uthmanic Script HAFS"/>
          <w:spacing w:val="-4"/>
          <w:sz w:val="24"/>
          <w:szCs w:val="24"/>
          <w:rtl/>
        </w:rPr>
        <w:t xml:space="preserve"> هُوَ الَّذِيَ أَيَّدَكَ بِنَصْرِهِ وَبِالْمُؤْمِنِينَ</w:t>
      </w:r>
      <w:r w:rsidRPr="005407AA">
        <w:rPr>
          <w:rFonts w:cs="mylotus" w:hint="cs"/>
          <w:spacing w:val="-4"/>
          <w:sz w:val="24"/>
          <w:szCs w:val="24"/>
          <w:rtl/>
        </w:rPr>
        <w:t>﴾</w:t>
      </w:r>
      <w:r w:rsidRPr="005407AA">
        <w:rPr>
          <w:rFonts w:cs="mylotus"/>
          <w:spacing w:val="-4"/>
          <w:sz w:val="24"/>
          <w:szCs w:val="24"/>
          <w:rtl/>
        </w:rPr>
        <w:t xml:space="preserve"> [</w:t>
      </w:r>
      <w:r w:rsidRPr="005407AA">
        <w:rPr>
          <w:rFonts w:cs="mylotus" w:hint="cs"/>
          <w:spacing w:val="-4"/>
          <w:sz w:val="24"/>
          <w:szCs w:val="24"/>
          <w:rtl/>
        </w:rPr>
        <w:t>الأنفال:62]. (المُحَقِّق)</w:t>
      </w:r>
    </w:p>
  </w:footnote>
  <w:footnote w:id="23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قول القائل (</w:t>
      </w:r>
      <w:r w:rsidRPr="00D96F07">
        <w:rPr>
          <w:rFonts w:cs="mylotus" w:hint="cs"/>
          <w:sz w:val="24"/>
          <w:szCs w:val="24"/>
          <w:rtl/>
        </w:rPr>
        <w:t>أ</w:t>
      </w:r>
      <w:r w:rsidRPr="00D96F07">
        <w:rPr>
          <w:rFonts w:cs="mylotus"/>
          <w:sz w:val="24"/>
          <w:szCs w:val="24"/>
          <w:rtl/>
        </w:rPr>
        <w:t>نت نفسي</w:t>
      </w:r>
      <w:r w:rsidRPr="00D96F07">
        <w:rPr>
          <w:rFonts w:cs="mylotus" w:hint="cs"/>
          <w:sz w:val="24"/>
          <w:szCs w:val="24"/>
          <w:rtl/>
        </w:rPr>
        <w:t>..</w:t>
      </w:r>
      <w:r w:rsidRPr="00D96F07">
        <w:rPr>
          <w:rFonts w:cs="mylotus"/>
          <w:sz w:val="24"/>
          <w:szCs w:val="24"/>
          <w:rtl/>
        </w:rPr>
        <w:t xml:space="preserve"> </w:t>
      </w:r>
      <w:r w:rsidRPr="00D96F07">
        <w:rPr>
          <w:rFonts w:cs="mylotus" w:hint="cs"/>
          <w:sz w:val="24"/>
          <w:szCs w:val="24"/>
          <w:rtl/>
        </w:rPr>
        <w:t>أ</w:t>
      </w:r>
      <w:r w:rsidRPr="00D96F07">
        <w:rPr>
          <w:rFonts w:cs="mylotus"/>
          <w:sz w:val="24"/>
          <w:szCs w:val="24"/>
          <w:rtl/>
        </w:rPr>
        <w:t xml:space="preserve">نت روحي) لا يحمل على الشرك مطلقاً، بل قد يحمل على معانٍ كثيرة لا بأس بها، نحو قول ذلك بقصد شدّة الحب، أو قصد معنى: </w:t>
      </w:r>
      <w:r w:rsidRPr="00D96F07">
        <w:rPr>
          <w:rFonts w:cs="mylotus" w:hint="cs"/>
          <w:sz w:val="24"/>
          <w:szCs w:val="24"/>
          <w:rtl/>
        </w:rPr>
        <w:t>أ</w:t>
      </w:r>
      <w:r w:rsidRPr="00D96F07">
        <w:rPr>
          <w:rFonts w:cs="mylotus"/>
          <w:sz w:val="24"/>
          <w:szCs w:val="24"/>
          <w:rtl/>
        </w:rPr>
        <w:t xml:space="preserve">فديك بروحي ونفسي، وأما </w:t>
      </w:r>
      <w:r w:rsidRPr="00D96F07">
        <w:rPr>
          <w:rFonts w:cs="mylotus" w:hint="cs"/>
          <w:sz w:val="24"/>
          <w:szCs w:val="24"/>
          <w:rtl/>
        </w:rPr>
        <w:t xml:space="preserve">إذا </w:t>
      </w:r>
      <w:r w:rsidRPr="00D96F07">
        <w:rPr>
          <w:rFonts w:cs="mylotus"/>
          <w:sz w:val="24"/>
          <w:szCs w:val="24"/>
          <w:rtl/>
        </w:rPr>
        <w:t>قصد معن</w:t>
      </w:r>
      <w:r w:rsidRPr="00D96F07">
        <w:rPr>
          <w:rFonts w:cs="mylotus" w:hint="cs"/>
          <w:sz w:val="24"/>
          <w:szCs w:val="24"/>
          <w:rtl/>
        </w:rPr>
        <w:t>ى</w:t>
      </w:r>
      <w:r w:rsidRPr="00D96F07">
        <w:rPr>
          <w:rFonts w:cs="mylotus"/>
          <w:sz w:val="24"/>
          <w:szCs w:val="24"/>
          <w:rtl/>
        </w:rPr>
        <w:t xml:space="preserve"> غيبياً فهو داخل في الشرك، والله </w:t>
      </w:r>
      <w:r w:rsidRPr="00D96F07">
        <w:rPr>
          <w:rFonts w:cs="mylotus" w:hint="cs"/>
          <w:sz w:val="24"/>
          <w:szCs w:val="24"/>
          <w:rtl/>
        </w:rPr>
        <w:t>أ</w:t>
      </w:r>
      <w:r w:rsidRPr="00D96F07">
        <w:rPr>
          <w:rFonts w:cs="mylotus"/>
          <w:sz w:val="24"/>
          <w:szCs w:val="24"/>
          <w:rtl/>
        </w:rPr>
        <w:t>علم</w:t>
      </w:r>
      <w:r w:rsidRPr="00D96F07">
        <w:rPr>
          <w:rFonts w:cs="mylotus" w:hint="cs"/>
          <w:sz w:val="24"/>
          <w:szCs w:val="24"/>
          <w:rtl/>
        </w:rPr>
        <w:t>.</w:t>
      </w:r>
    </w:p>
  </w:footnote>
  <w:footnote w:id="236">
    <w:p w:rsidR="008A2895" w:rsidRPr="005407AA" w:rsidRDefault="008A2895" w:rsidP="00D96F07">
      <w:pPr>
        <w:pStyle w:val="FootnoteText"/>
        <w:spacing w:line="228" w:lineRule="auto"/>
        <w:ind w:left="316" w:hanging="316"/>
        <w:jc w:val="both"/>
        <w:rPr>
          <w:rFonts w:cs="mylotus"/>
          <w:spacing w:val="-2"/>
          <w:sz w:val="24"/>
          <w:szCs w:val="24"/>
          <w:rtl/>
        </w:rPr>
      </w:pPr>
      <w:r w:rsidRPr="005407AA">
        <w:rPr>
          <w:rFonts w:cs="Arabic11 BT"/>
          <w:spacing w:val="-2"/>
          <w:sz w:val="24"/>
          <w:szCs w:val="24"/>
          <w:rtl/>
        </w:rPr>
        <w:t>(</w:t>
      </w:r>
      <w:r w:rsidRPr="005407AA">
        <w:rPr>
          <w:rFonts w:cs="Arabic11 BT"/>
          <w:spacing w:val="-2"/>
          <w:sz w:val="24"/>
          <w:szCs w:val="24"/>
          <w:rtl/>
        </w:rPr>
        <w:footnoteRef/>
      </w:r>
      <w:r w:rsidRPr="005407AA">
        <w:rPr>
          <w:rFonts w:cs="Arabic11 BT"/>
          <w:spacing w:val="-2"/>
          <w:sz w:val="24"/>
          <w:szCs w:val="24"/>
          <w:rtl/>
        </w:rPr>
        <w:t>)</w:t>
      </w:r>
      <w:r w:rsidRPr="005407AA">
        <w:rPr>
          <w:rFonts w:cs="mylotus"/>
          <w:spacing w:val="-2"/>
          <w:sz w:val="24"/>
          <w:szCs w:val="24"/>
          <w:rtl/>
        </w:rPr>
        <w:t xml:space="preserve"> اختلف في حكم تقبيل اليد فأنكره ال</w:t>
      </w:r>
      <w:r w:rsidRPr="005407AA">
        <w:rPr>
          <w:rFonts w:cs="mylotus" w:hint="cs"/>
          <w:spacing w:val="-2"/>
          <w:sz w:val="24"/>
          <w:szCs w:val="24"/>
          <w:rtl/>
        </w:rPr>
        <w:t>إ</w:t>
      </w:r>
      <w:r w:rsidRPr="005407AA">
        <w:rPr>
          <w:rFonts w:cs="mylotus"/>
          <w:spacing w:val="-2"/>
          <w:sz w:val="24"/>
          <w:szCs w:val="24"/>
          <w:rtl/>
        </w:rPr>
        <w:t>مام مالك وأجازه آخرون، قال الأبهري: وإنما كرهها مالك إذا كانت على وجه التكبر والتعظم، وأما إذا كانت على وجه القربة إلى الله لدينه أو لعلمه أو لشرفه فإن ذلك جائز.</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وقال النووي: تقبيل يد الرجل لزهده وصلاحه أو علمه أو شرفه أو صيانته أو نحو ذلك من الأمور الدينية لا يكره بل يستحب، فإن كان لغناه أو شوكته أو جاهه عند أهل الدنيا فمكروه شديد الكراهة. وانظر للمزيد في هذه المسألة</w:t>
      </w:r>
      <w:r w:rsidRPr="00D96F07">
        <w:rPr>
          <w:rFonts w:cs="mylotus" w:hint="cs"/>
          <w:sz w:val="24"/>
          <w:szCs w:val="24"/>
          <w:rtl/>
        </w:rPr>
        <w:t>:</w:t>
      </w:r>
      <w:r w:rsidRPr="00D96F07">
        <w:rPr>
          <w:rFonts w:cs="mylotus"/>
          <w:sz w:val="24"/>
          <w:szCs w:val="24"/>
          <w:rtl/>
        </w:rPr>
        <w:t xml:space="preserve"> عون المعبود (14/90)، وتحفة الأحوذي</w:t>
      </w:r>
      <w:r w:rsidRPr="00D96F07">
        <w:rPr>
          <w:rFonts w:cs="mylotus" w:hint="cs"/>
          <w:sz w:val="24"/>
          <w:szCs w:val="24"/>
          <w:rtl/>
        </w:rPr>
        <w:t xml:space="preserve"> </w:t>
      </w:r>
      <w:r w:rsidRPr="00D96F07">
        <w:rPr>
          <w:rFonts w:cs="mylotus"/>
          <w:sz w:val="24"/>
          <w:szCs w:val="24"/>
          <w:rtl/>
        </w:rPr>
        <w:t>(7/437)</w:t>
      </w:r>
      <w:r w:rsidRPr="00D96F07">
        <w:rPr>
          <w:rFonts w:cs="mylotus" w:hint="cs"/>
          <w:sz w:val="24"/>
          <w:szCs w:val="24"/>
          <w:rtl/>
        </w:rPr>
        <w:t>.</w:t>
      </w:r>
    </w:p>
  </w:footnote>
  <w:footnote w:id="23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منطقة الأكراد يسكنها أهل السنة وهم على مذهب الإمام الشافعي</w:t>
      </w:r>
      <w:r w:rsidRPr="00D96F07">
        <w:rPr>
          <w:rFonts w:cs="mylotus" w:hint="cs"/>
          <w:sz w:val="24"/>
          <w:szCs w:val="24"/>
          <w:rtl/>
        </w:rPr>
        <w:t>.</w:t>
      </w:r>
      <w:r w:rsidRPr="00D96F07">
        <w:rPr>
          <w:rFonts w:cs="mylotus"/>
          <w:sz w:val="24"/>
          <w:szCs w:val="24"/>
          <w:rtl/>
        </w:rPr>
        <w:t xml:space="preserve"> </w:t>
      </w:r>
    </w:p>
  </w:footnote>
  <w:footnote w:id="23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يلبس رجال الدين (المراجع وطلاب العلم) لباساً خاصاً </w:t>
      </w:r>
      <w:r w:rsidRPr="00D96F07">
        <w:rPr>
          <w:rFonts w:cs="mylotus" w:hint="cs"/>
          <w:sz w:val="24"/>
          <w:szCs w:val="24"/>
          <w:rtl/>
        </w:rPr>
        <w:t>و</w:t>
      </w:r>
      <w:r w:rsidRPr="00D96F07">
        <w:rPr>
          <w:rFonts w:cs="mylotus"/>
          <w:sz w:val="24"/>
          <w:szCs w:val="24"/>
          <w:rtl/>
        </w:rPr>
        <w:t xml:space="preserve">عمامة خاصة </w:t>
      </w:r>
      <w:r w:rsidRPr="00D96F07">
        <w:rPr>
          <w:rFonts w:cs="mylotus" w:hint="cs"/>
          <w:sz w:val="24"/>
          <w:szCs w:val="24"/>
          <w:rtl/>
        </w:rPr>
        <w:t>وجبة تميزهم عن غيرهم.</w:t>
      </w:r>
    </w:p>
  </w:footnote>
  <w:footnote w:id="23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يوافق سنة 1360 هجري شمسي حسب تقويم </w:t>
      </w:r>
      <w:r w:rsidRPr="00D96F07">
        <w:rPr>
          <w:rFonts w:cs="mylotus" w:hint="cs"/>
          <w:sz w:val="24"/>
          <w:szCs w:val="24"/>
          <w:rtl/>
        </w:rPr>
        <w:t>إ</w:t>
      </w:r>
      <w:r w:rsidRPr="00D96F07">
        <w:rPr>
          <w:rFonts w:cs="mylotus"/>
          <w:sz w:val="24"/>
          <w:szCs w:val="24"/>
          <w:rtl/>
        </w:rPr>
        <w:t>يران</w:t>
      </w:r>
      <w:r w:rsidRPr="00D96F07">
        <w:rPr>
          <w:rFonts w:cs="mylotus" w:hint="cs"/>
          <w:sz w:val="24"/>
          <w:szCs w:val="24"/>
          <w:rtl/>
        </w:rPr>
        <w:t>.</w:t>
      </w:r>
    </w:p>
  </w:footnote>
  <w:footnote w:id="24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أ</w:t>
      </w:r>
      <w:r w:rsidRPr="00D96F07">
        <w:rPr>
          <w:rFonts w:cs="mylotus"/>
          <w:sz w:val="24"/>
          <w:szCs w:val="24"/>
          <w:rtl/>
        </w:rPr>
        <w:t>رديبهشت: الشهر الثاني من السنة الشمسية في التقويم الفارسي</w:t>
      </w:r>
      <w:r w:rsidRPr="00D96F07">
        <w:rPr>
          <w:rFonts w:cs="mylotus" w:hint="cs"/>
          <w:sz w:val="24"/>
          <w:szCs w:val="24"/>
          <w:rtl/>
        </w:rPr>
        <w:t>،</w:t>
      </w:r>
      <w:r w:rsidRPr="00D96F07">
        <w:rPr>
          <w:rFonts w:cs="mylotus"/>
          <w:sz w:val="24"/>
          <w:szCs w:val="24"/>
          <w:rtl/>
        </w:rPr>
        <w:t xml:space="preserve"> ويقابله </w:t>
      </w:r>
      <w:r w:rsidRPr="00D96F07">
        <w:rPr>
          <w:rFonts w:cs="mylotus" w:hint="cs"/>
          <w:sz w:val="24"/>
          <w:szCs w:val="24"/>
          <w:rtl/>
        </w:rPr>
        <w:t>الفترة من 21 نيسان (أبريل) إلى 20 أيار (مايو). (المُحَقِّق)</w:t>
      </w:r>
    </w:p>
  </w:footnote>
  <w:footnote w:id="24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وقد بينت هذا الأمر صريحاً في كلامي لهم، فقد قلت مخاطباً الحاضرين في المجلس: (أيها السادة الثمانية الموجودون في هذا المجلس</w:t>
      </w:r>
      <w:r w:rsidRPr="00D96F07">
        <w:rPr>
          <w:rFonts w:cs="mylotus" w:hint="cs"/>
          <w:sz w:val="24"/>
          <w:szCs w:val="24"/>
          <w:rtl/>
        </w:rPr>
        <w:t>!</w:t>
      </w:r>
      <w:r w:rsidRPr="00D96F07">
        <w:rPr>
          <w:rFonts w:cs="mylotus"/>
          <w:sz w:val="24"/>
          <w:szCs w:val="24"/>
          <w:rtl/>
        </w:rPr>
        <w:t xml:space="preserve"> اعلموا أن مجلسكم هذا لا يعود بفائدة شرعية، بدليل أن السيد رباني يقول</w:t>
      </w:r>
      <w:r w:rsidRPr="00D96F07">
        <w:rPr>
          <w:rFonts w:cs="mylotus" w:hint="cs"/>
          <w:sz w:val="24"/>
          <w:szCs w:val="24"/>
          <w:rtl/>
        </w:rPr>
        <w:t>:</w:t>
      </w:r>
      <w:r w:rsidRPr="00D96F07">
        <w:rPr>
          <w:rFonts w:cs="mylotus"/>
          <w:sz w:val="24"/>
          <w:szCs w:val="24"/>
          <w:rtl/>
        </w:rPr>
        <w:t xml:space="preserve"> البرقعي ضال، ولكن لا يريد أن يذكر الدليل على ضلالي ويتهرب من ذلك، اكتبوا هذا أيضاً </w:t>
      </w:r>
      <w:r w:rsidRPr="00D96F07">
        <w:rPr>
          <w:rFonts w:cs="mylotus" w:hint="cs"/>
          <w:sz w:val="24"/>
          <w:szCs w:val="24"/>
          <w:rtl/>
        </w:rPr>
        <w:t>و</w:t>
      </w:r>
      <w:r w:rsidRPr="00D96F07">
        <w:rPr>
          <w:rFonts w:cs="mylotus"/>
          <w:sz w:val="24"/>
          <w:szCs w:val="24"/>
          <w:rtl/>
        </w:rPr>
        <w:t>أنا مستعد أن أجلس ثمان ليال في هذا المجلس، لكنني أرى أن هذه الطريقة لا فائدة منها لي ولا لكم</w:t>
      </w:r>
      <w:r w:rsidRPr="00D96F07">
        <w:rPr>
          <w:rFonts w:cs="mylotus" w:hint="cs"/>
          <w:sz w:val="24"/>
          <w:szCs w:val="24"/>
          <w:rtl/>
        </w:rPr>
        <w:t>)</w:t>
      </w:r>
      <w:r w:rsidRPr="00D96F07">
        <w:rPr>
          <w:rFonts w:cs="mylotus"/>
          <w:sz w:val="24"/>
          <w:szCs w:val="24"/>
          <w:rtl/>
        </w:rPr>
        <w:t>.(برقعي)</w:t>
      </w:r>
      <w:r w:rsidRPr="00D96F07">
        <w:rPr>
          <w:rFonts w:cs="mylotus" w:hint="cs"/>
          <w:sz w:val="24"/>
          <w:szCs w:val="24"/>
          <w:rtl/>
        </w:rPr>
        <w:t>.</w:t>
      </w:r>
    </w:p>
  </w:footnote>
  <w:footnote w:id="24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ثم قام بكتابة ما ف</w:t>
      </w:r>
      <w:r w:rsidRPr="00D96F07">
        <w:rPr>
          <w:rFonts w:cs="mylotus" w:hint="cs"/>
          <w:sz w:val="24"/>
          <w:szCs w:val="24"/>
          <w:rtl/>
        </w:rPr>
        <w:t>ي</w:t>
      </w:r>
      <w:r w:rsidRPr="00D96F07">
        <w:rPr>
          <w:rFonts w:cs="mylotus"/>
          <w:sz w:val="24"/>
          <w:szCs w:val="24"/>
          <w:rtl/>
        </w:rPr>
        <w:t xml:space="preserve"> الشریط ووُزع بين الإخوة بنسخ محدودة. </w:t>
      </w:r>
      <w:r w:rsidRPr="00D96F07">
        <w:rPr>
          <w:rFonts w:cs="mylotus" w:hint="cs"/>
          <w:sz w:val="24"/>
          <w:szCs w:val="24"/>
          <w:rtl/>
        </w:rPr>
        <w:t>(</w:t>
      </w:r>
      <w:r w:rsidRPr="00D96F07">
        <w:rPr>
          <w:rFonts w:cs="mylotus"/>
          <w:sz w:val="24"/>
          <w:szCs w:val="24"/>
          <w:rtl/>
        </w:rPr>
        <w:t>برقعي</w:t>
      </w:r>
      <w:r w:rsidRPr="00D96F07">
        <w:rPr>
          <w:rFonts w:cs="mylotus" w:hint="cs"/>
          <w:sz w:val="24"/>
          <w:szCs w:val="24"/>
          <w:rtl/>
        </w:rPr>
        <w:t>).</w:t>
      </w:r>
    </w:p>
  </w:footnote>
  <w:footnote w:id="24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النوري: هو الميرزا محمد حسين نوري الطبرسي، صاحب كتاب </w:t>
      </w:r>
      <w:r w:rsidRPr="00D96F07">
        <w:rPr>
          <w:rFonts w:cs="mylotus"/>
          <w:b/>
          <w:bCs/>
          <w:sz w:val="24"/>
          <w:szCs w:val="24"/>
          <w:rtl/>
        </w:rPr>
        <w:t>مستدرك الوسائل</w:t>
      </w:r>
      <w:r w:rsidRPr="00D96F07">
        <w:rPr>
          <w:rFonts w:cs="mylotus"/>
          <w:sz w:val="24"/>
          <w:szCs w:val="24"/>
          <w:rtl/>
        </w:rPr>
        <w:t>، توفي سنة 1320هـ</w:t>
      </w:r>
      <w:r w:rsidRPr="00D96F07">
        <w:rPr>
          <w:rFonts w:cs="mylotus" w:hint="cs"/>
          <w:sz w:val="24"/>
          <w:szCs w:val="24"/>
          <w:rtl/>
        </w:rPr>
        <w:t>.</w:t>
      </w:r>
    </w:p>
  </w:footnote>
  <w:footnote w:id="244">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الموافق:  7/ أيار (مايو)/ 1981م.</w:t>
      </w:r>
      <w:r w:rsidRPr="00D96F07">
        <w:rPr>
          <w:rFonts w:cs="mylotus"/>
          <w:sz w:val="24"/>
          <w:szCs w:val="24"/>
          <w:rtl/>
        </w:rPr>
        <w:t xml:space="preserve"> </w:t>
      </w:r>
    </w:p>
  </w:footnote>
  <w:footnote w:id="24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الموافق</w:t>
      </w:r>
      <w:r w:rsidRPr="00D96F07">
        <w:rPr>
          <w:rFonts w:cs="mylotus" w:hint="cs"/>
          <w:sz w:val="24"/>
          <w:szCs w:val="24"/>
          <w:rtl/>
        </w:rPr>
        <w:t xml:space="preserve"> لـ </w:t>
      </w:r>
      <w:r w:rsidRPr="00D96F07">
        <w:rPr>
          <w:rFonts w:cs="mylotus"/>
          <w:sz w:val="24"/>
          <w:szCs w:val="24"/>
          <w:rtl/>
        </w:rPr>
        <w:t xml:space="preserve">3 </w:t>
      </w:r>
      <w:r w:rsidRPr="00D96F07">
        <w:rPr>
          <w:rFonts w:cs="mylotus" w:hint="cs"/>
          <w:sz w:val="24"/>
          <w:szCs w:val="24"/>
          <w:rtl/>
        </w:rPr>
        <w:t>/ آذار (</w:t>
      </w:r>
      <w:r w:rsidRPr="00D96F07">
        <w:rPr>
          <w:rFonts w:cs="mylotus"/>
          <w:sz w:val="24"/>
          <w:szCs w:val="24"/>
          <w:rtl/>
        </w:rPr>
        <w:t>مارس</w:t>
      </w:r>
      <w:r w:rsidRPr="00D96F07">
        <w:rPr>
          <w:rFonts w:cs="mylotus" w:hint="cs"/>
          <w:sz w:val="24"/>
          <w:szCs w:val="24"/>
          <w:rtl/>
        </w:rPr>
        <w:t>)/</w:t>
      </w:r>
      <w:r w:rsidRPr="00D96F07">
        <w:rPr>
          <w:rFonts w:cs="mylotus"/>
          <w:sz w:val="24"/>
          <w:szCs w:val="24"/>
          <w:rtl/>
        </w:rPr>
        <w:t xml:space="preserve"> 1981م</w:t>
      </w:r>
      <w:r w:rsidRPr="00D96F07">
        <w:rPr>
          <w:rFonts w:cs="mylotus" w:hint="cs"/>
          <w:sz w:val="24"/>
          <w:szCs w:val="24"/>
          <w:rtl/>
        </w:rPr>
        <w:t>.</w:t>
      </w:r>
    </w:p>
  </w:footnote>
  <w:footnote w:id="24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اسمه</w:t>
      </w:r>
      <w:r w:rsidRPr="00D96F07">
        <w:rPr>
          <w:rFonts w:cs="mylotus"/>
          <w:sz w:val="24"/>
          <w:szCs w:val="24"/>
          <w:rtl/>
        </w:rPr>
        <w:t xml:space="preserve"> بالفارسي</w:t>
      </w:r>
      <w:r w:rsidRPr="00D96F07">
        <w:rPr>
          <w:rFonts w:cs="mylotus" w:hint="cs"/>
          <w:sz w:val="24"/>
          <w:szCs w:val="24"/>
          <w:rtl/>
        </w:rPr>
        <w:t>ة</w:t>
      </w:r>
      <w:r w:rsidRPr="00D96F07">
        <w:rPr>
          <w:rFonts w:cs="mylotus"/>
          <w:sz w:val="24"/>
          <w:szCs w:val="24"/>
          <w:rtl/>
        </w:rPr>
        <w:t xml:space="preserve">: </w:t>
      </w:r>
      <w:r w:rsidRPr="00D96F07">
        <w:rPr>
          <w:rFonts w:cs="mylotus" w:hint="cs"/>
          <w:sz w:val="24"/>
          <w:szCs w:val="24"/>
          <w:rtl/>
        </w:rPr>
        <w:t>«</w:t>
      </w:r>
      <w:r w:rsidRPr="00D96F07">
        <w:rPr>
          <w:rFonts w:cs="mylotus"/>
          <w:b/>
          <w:bCs/>
          <w:sz w:val="24"/>
          <w:szCs w:val="24"/>
          <w:rtl/>
        </w:rPr>
        <w:t xml:space="preserve">رهنمود سنت در رد </w:t>
      </w:r>
      <w:r w:rsidRPr="00D96F07">
        <w:rPr>
          <w:rFonts w:cs="mylotus" w:hint="cs"/>
          <w:b/>
          <w:bCs/>
          <w:sz w:val="24"/>
          <w:szCs w:val="24"/>
          <w:rtl/>
        </w:rPr>
        <w:t>أ</w:t>
      </w:r>
      <w:r w:rsidRPr="00D96F07">
        <w:rPr>
          <w:rFonts w:cs="mylotus"/>
          <w:b/>
          <w:bCs/>
          <w:sz w:val="24"/>
          <w:szCs w:val="24"/>
          <w:rtl/>
        </w:rPr>
        <w:t>هل بدعت</w:t>
      </w:r>
      <w:r w:rsidRPr="00D96F07">
        <w:rPr>
          <w:rFonts w:cs="mylotus" w:hint="cs"/>
          <w:sz w:val="24"/>
          <w:szCs w:val="24"/>
          <w:rtl/>
        </w:rPr>
        <w:t>».</w:t>
      </w:r>
    </w:p>
  </w:footnote>
  <w:footnote w:id="24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الموافق</w:t>
      </w:r>
      <w:r w:rsidRPr="00D96F07">
        <w:rPr>
          <w:rFonts w:cs="mylotus" w:hint="cs"/>
          <w:sz w:val="24"/>
          <w:szCs w:val="24"/>
          <w:rtl/>
        </w:rPr>
        <w:t xml:space="preserve"> </w:t>
      </w:r>
      <w:r w:rsidRPr="00D96F07">
        <w:rPr>
          <w:rFonts w:cs="mylotus"/>
          <w:sz w:val="24"/>
          <w:szCs w:val="24"/>
          <w:rtl/>
        </w:rPr>
        <w:t>1986م</w:t>
      </w:r>
      <w:r w:rsidRPr="00D96F07">
        <w:rPr>
          <w:rFonts w:cs="mylotus" w:hint="cs"/>
          <w:sz w:val="24"/>
          <w:szCs w:val="24"/>
          <w:rtl/>
        </w:rPr>
        <w:t>. (المُحَقِّق)</w:t>
      </w:r>
    </w:p>
  </w:footnote>
  <w:footnote w:id="248">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الموافق لـ 19/ 6/ 1986 م. (المُحَقِّق)</w:t>
      </w:r>
    </w:p>
  </w:footnote>
  <w:footnote w:id="249">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وكان قد أرسل من قبل إدارة غاز مشهد في دورة قصيرة إلى مركز إدارة الغاز في طهران.</w:t>
      </w:r>
      <w:r w:rsidRPr="00D96F07">
        <w:rPr>
          <w:rFonts w:cs="mylotus" w:hint="cs"/>
          <w:sz w:val="24"/>
          <w:szCs w:val="24"/>
          <w:rtl/>
        </w:rPr>
        <w:t xml:space="preserve"> </w:t>
      </w:r>
      <w:r w:rsidRPr="00D96F07">
        <w:rPr>
          <w:rFonts w:cs="mylotus"/>
          <w:sz w:val="24"/>
          <w:szCs w:val="24"/>
          <w:rtl/>
        </w:rPr>
        <w:t>(برقعي)</w:t>
      </w:r>
      <w:r w:rsidRPr="00D96F07">
        <w:rPr>
          <w:rFonts w:cs="mylotus" w:hint="cs"/>
          <w:sz w:val="24"/>
          <w:szCs w:val="24"/>
          <w:rtl/>
        </w:rPr>
        <w:t>.</w:t>
      </w:r>
    </w:p>
  </w:footnote>
  <w:footnote w:id="250">
    <w:p w:rsidR="008A2895" w:rsidRPr="005407AA" w:rsidRDefault="008A2895" w:rsidP="00D96F07">
      <w:pPr>
        <w:pStyle w:val="FootnoteText"/>
        <w:spacing w:line="228" w:lineRule="auto"/>
        <w:ind w:left="316" w:hanging="316"/>
        <w:jc w:val="both"/>
        <w:rPr>
          <w:rFonts w:cs="mylotus"/>
          <w:spacing w:val="-4"/>
          <w:sz w:val="24"/>
          <w:szCs w:val="24"/>
        </w:rPr>
      </w:pPr>
      <w:r w:rsidRPr="005407AA">
        <w:rPr>
          <w:rFonts w:cs="mylotus"/>
          <w:spacing w:val="-4"/>
          <w:sz w:val="24"/>
          <w:szCs w:val="24"/>
          <w:rtl/>
        </w:rPr>
        <w:t xml:space="preserve"> </w:t>
      </w:r>
      <w:r w:rsidRPr="005407AA">
        <w:rPr>
          <w:rFonts w:cs="Arabic11 BT"/>
          <w:spacing w:val="-4"/>
          <w:sz w:val="24"/>
          <w:szCs w:val="24"/>
          <w:rtl/>
        </w:rPr>
        <w:t>(</w:t>
      </w:r>
      <w:r w:rsidRPr="005407AA">
        <w:rPr>
          <w:rFonts w:cs="Arabic11 BT"/>
          <w:spacing w:val="-4"/>
          <w:sz w:val="24"/>
          <w:szCs w:val="24"/>
          <w:rtl/>
        </w:rPr>
        <w:footnoteRef/>
      </w:r>
      <w:r w:rsidRPr="005407AA">
        <w:rPr>
          <w:rFonts w:cs="Arabic11 BT"/>
          <w:spacing w:val="-4"/>
          <w:sz w:val="24"/>
          <w:szCs w:val="24"/>
          <w:rtl/>
        </w:rPr>
        <w:t>)</w:t>
      </w:r>
      <w:r w:rsidRPr="005407AA">
        <w:rPr>
          <w:rFonts w:cs="mylotus"/>
          <w:spacing w:val="-4"/>
          <w:sz w:val="24"/>
          <w:szCs w:val="24"/>
          <w:rtl/>
        </w:rPr>
        <w:t xml:space="preserve"> </w:t>
      </w:r>
      <w:r w:rsidRPr="005407AA">
        <w:rPr>
          <w:rFonts w:cs="mylotus" w:hint="cs"/>
          <w:spacing w:val="-4"/>
          <w:sz w:val="24"/>
          <w:szCs w:val="24"/>
          <w:rtl/>
        </w:rPr>
        <w:t>يُشير المؤلف إلى عقيدة</w:t>
      </w:r>
      <w:r w:rsidRPr="005407AA">
        <w:rPr>
          <w:rFonts w:cs="mylotus"/>
          <w:spacing w:val="-4"/>
          <w:sz w:val="24"/>
          <w:szCs w:val="24"/>
          <w:rtl/>
        </w:rPr>
        <w:t xml:space="preserve"> (الرجعة)</w:t>
      </w:r>
      <w:r w:rsidRPr="005407AA">
        <w:rPr>
          <w:rFonts w:cs="mylotus" w:hint="cs"/>
          <w:spacing w:val="-4"/>
          <w:sz w:val="24"/>
          <w:szCs w:val="24"/>
          <w:rtl/>
        </w:rPr>
        <w:t>. هذا وقد ألّف</w:t>
      </w:r>
      <w:r w:rsidRPr="005407AA">
        <w:rPr>
          <w:rFonts w:cs="mylotus"/>
          <w:spacing w:val="-4"/>
          <w:sz w:val="24"/>
          <w:szCs w:val="24"/>
          <w:rtl/>
        </w:rPr>
        <w:t xml:space="preserve"> أحد تلاميذ آية الله الشيخ عبد الكريم الحائري اليزدي، وهو آية الله عبد الوهاب فريد تنكابني كتاباً </w:t>
      </w:r>
      <w:r w:rsidRPr="005407AA">
        <w:rPr>
          <w:rFonts w:cs="mylotus" w:hint="cs"/>
          <w:spacing w:val="-4"/>
          <w:sz w:val="24"/>
          <w:szCs w:val="24"/>
          <w:rtl/>
        </w:rPr>
        <w:t xml:space="preserve">حول موضوع الرجعة بين فيه بطلان هذه العقيدة من أساسها، وقد </w:t>
      </w:r>
      <w:r w:rsidRPr="005407AA">
        <w:rPr>
          <w:rFonts w:cs="mylotus"/>
          <w:spacing w:val="-4"/>
          <w:sz w:val="24"/>
          <w:szCs w:val="24"/>
          <w:rtl/>
        </w:rPr>
        <w:t>ط</w:t>
      </w:r>
      <w:r w:rsidRPr="005407AA">
        <w:rPr>
          <w:rFonts w:cs="mylotus" w:hint="cs"/>
          <w:spacing w:val="-4"/>
          <w:sz w:val="24"/>
          <w:szCs w:val="24"/>
          <w:rtl/>
        </w:rPr>
        <w:t>ُ</w:t>
      </w:r>
      <w:r w:rsidRPr="005407AA">
        <w:rPr>
          <w:rFonts w:cs="mylotus"/>
          <w:spacing w:val="-4"/>
          <w:sz w:val="24"/>
          <w:szCs w:val="24"/>
          <w:rtl/>
        </w:rPr>
        <w:t>بع مرة</w:t>
      </w:r>
      <w:r w:rsidRPr="005407AA">
        <w:rPr>
          <w:rFonts w:cs="mylotus" w:hint="cs"/>
          <w:spacing w:val="-4"/>
          <w:sz w:val="24"/>
          <w:szCs w:val="24"/>
          <w:rtl/>
        </w:rPr>
        <w:t>ً</w:t>
      </w:r>
      <w:r w:rsidRPr="005407AA">
        <w:rPr>
          <w:rFonts w:cs="mylotus"/>
          <w:spacing w:val="-4"/>
          <w:sz w:val="24"/>
          <w:szCs w:val="24"/>
          <w:rtl/>
        </w:rPr>
        <w:t xml:space="preserve"> واحدة</w:t>
      </w:r>
      <w:r w:rsidRPr="005407AA">
        <w:rPr>
          <w:rFonts w:cs="mylotus" w:hint="cs"/>
          <w:spacing w:val="-4"/>
          <w:sz w:val="24"/>
          <w:szCs w:val="24"/>
          <w:rtl/>
        </w:rPr>
        <w:t>ً</w:t>
      </w:r>
      <w:r w:rsidRPr="005407AA">
        <w:rPr>
          <w:rFonts w:cs="mylotus"/>
          <w:spacing w:val="-4"/>
          <w:sz w:val="24"/>
          <w:szCs w:val="24"/>
          <w:rtl/>
        </w:rPr>
        <w:t xml:space="preserve"> قبل سنوات ثم لم ي</w:t>
      </w:r>
      <w:r w:rsidRPr="005407AA">
        <w:rPr>
          <w:rFonts w:cs="mylotus" w:hint="cs"/>
          <w:spacing w:val="-4"/>
          <w:sz w:val="24"/>
          <w:szCs w:val="24"/>
          <w:rtl/>
        </w:rPr>
        <w:t>ُ</w:t>
      </w:r>
      <w:r w:rsidRPr="005407AA">
        <w:rPr>
          <w:rFonts w:cs="mylotus"/>
          <w:spacing w:val="-4"/>
          <w:sz w:val="24"/>
          <w:szCs w:val="24"/>
          <w:rtl/>
        </w:rPr>
        <w:t>س</w:t>
      </w:r>
      <w:r w:rsidRPr="005407AA">
        <w:rPr>
          <w:rFonts w:cs="mylotus" w:hint="cs"/>
          <w:spacing w:val="-4"/>
          <w:sz w:val="24"/>
          <w:szCs w:val="24"/>
          <w:rtl/>
        </w:rPr>
        <w:t>ْ</w:t>
      </w:r>
      <w:r w:rsidRPr="005407AA">
        <w:rPr>
          <w:rFonts w:cs="mylotus"/>
          <w:spacing w:val="-4"/>
          <w:sz w:val="24"/>
          <w:szCs w:val="24"/>
          <w:rtl/>
        </w:rPr>
        <w:t>م</w:t>
      </w:r>
      <w:r w:rsidRPr="005407AA">
        <w:rPr>
          <w:rFonts w:cs="mylotus" w:hint="cs"/>
          <w:spacing w:val="-4"/>
          <w:sz w:val="24"/>
          <w:szCs w:val="24"/>
          <w:rtl/>
        </w:rPr>
        <w:t>َ</w:t>
      </w:r>
      <w:r w:rsidRPr="005407AA">
        <w:rPr>
          <w:rFonts w:cs="mylotus"/>
          <w:spacing w:val="-4"/>
          <w:sz w:val="24"/>
          <w:szCs w:val="24"/>
          <w:rtl/>
        </w:rPr>
        <w:t>ح بإعادة طبعه في حكومة المشايخ</w:t>
      </w:r>
      <w:r w:rsidRPr="005407AA">
        <w:rPr>
          <w:rFonts w:cs="mylotus" w:hint="cs"/>
          <w:spacing w:val="-4"/>
          <w:sz w:val="24"/>
          <w:szCs w:val="24"/>
          <w:rtl/>
        </w:rPr>
        <w:t xml:space="preserve"> الحالية</w:t>
      </w:r>
      <w:r w:rsidRPr="005407AA">
        <w:rPr>
          <w:rFonts w:cs="mylotus"/>
          <w:spacing w:val="-4"/>
          <w:sz w:val="24"/>
          <w:szCs w:val="24"/>
          <w:rtl/>
        </w:rPr>
        <w:t>.</w:t>
      </w:r>
      <w:r w:rsidRPr="005407AA">
        <w:rPr>
          <w:rFonts w:cs="mylotus" w:hint="cs"/>
          <w:spacing w:val="-4"/>
          <w:sz w:val="24"/>
          <w:szCs w:val="24"/>
          <w:rtl/>
        </w:rPr>
        <w:t xml:space="preserve"> </w:t>
      </w:r>
      <w:r w:rsidRPr="005407AA">
        <w:rPr>
          <w:rFonts w:cs="mylotus"/>
          <w:spacing w:val="-4"/>
          <w:sz w:val="24"/>
          <w:szCs w:val="24"/>
          <w:rtl/>
        </w:rPr>
        <w:t>(برقعي)</w:t>
      </w:r>
      <w:r w:rsidRPr="005407AA">
        <w:rPr>
          <w:rFonts w:cs="mylotus" w:hint="cs"/>
          <w:spacing w:val="-4"/>
          <w:sz w:val="24"/>
          <w:szCs w:val="24"/>
          <w:rtl/>
        </w:rPr>
        <w:t>.</w:t>
      </w:r>
    </w:p>
  </w:footnote>
  <w:footnote w:id="25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شهريار: محمد حسين بهجت التبريزي، شاعر فارسي مشهور، ولد في تبريز هاجر إلى طهران</w:t>
      </w:r>
      <w:r w:rsidRPr="00D96F07">
        <w:rPr>
          <w:rFonts w:cs="mylotus" w:hint="cs"/>
          <w:sz w:val="24"/>
          <w:szCs w:val="24"/>
          <w:rtl/>
        </w:rPr>
        <w:t>.</w:t>
      </w:r>
    </w:p>
  </w:footnote>
  <w:footnote w:id="25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18.</w:t>
      </w:r>
    </w:p>
  </w:footnote>
  <w:footnote w:id="253">
    <w:p w:rsidR="008A2895" w:rsidRPr="00D96F07" w:rsidRDefault="008A2895" w:rsidP="00EC617E">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يشير البرقعي إلى قوله تعالى: </w:t>
      </w:r>
      <w:r w:rsidRPr="00EC617E">
        <w:rPr>
          <w:rFonts w:cs="mylotus" w:hint="cs"/>
          <w:sz w:val="24"/>
          <w:szCs w:val="24"/>
          <w:rtl/>
        </w:rPr>
        <w:t>﴿</w:t>
      </w:r>
      <w:r w:rsidRPr="00EC617E">
        <w:rPr>
          <w:rFonts w:cs="KFGQPC Uthman Taha Naskh"/>
          <w:sz w:val="24"/>
          <w:szCs w:val="24"/>
          <w:rtl/>
        </w:rPr>
        <w:t>قُل</w:t>
      </w:r>
      <w:r w:rsidRPr="00EC617E">
        <w:rPr>
          <w:rFonts w:cs="KFGQPC Uthman Taha Naskh" w:hint="cs"/>
          <w:sz w:val="24"/>
          <w:szCs w:val="24"/>
          <w:rtl/>
        </w:rPr>
        <w:t>ِ</w:t>
      </w:r>
      <w:r w:rsidRPr="00EC617E">
        <w:rPr>
          <w:rFonts w:cs="KFGQPC Uthman Taha Naskh"/>
          <w:sz w:val="24"/>
          <w:szCs w:val="24"/>
          <w:rtl/>
        </w:rPr>
        <w:t xml:space="preserve"> ادْعُوا الَّذِينَ زَعَمْتُمْ مِنْ دُونِهِ فَلا يَمْلِكُونَ كَشْفَ الضُّرِّ عَنكُمْ وَلا تَحْوِيلًا</w:t>
      </w:r>
      <w:r w:rsidRPr="00EC617E">
        <w:rPr>
          <w:rFonts w:cs="mylotus" w:hint="cs"/>
          <w:sz w:val="24"/>
          <w:szCs w:val="24"/>
          <w:rtl/>
        </w:rPr>
        <w:t>﴾</w:t>
      </w:r>
      <w:r w:rsidRPr="00EC617E">
        <w:rPr>
          <w:rFonts w:cs="mylotus"/>
          <w:sz w:val="24"/>
          <w:szCs w:val="24"/>
          <w:rtl/>
        </w:rPr>
        <w:t xml:space="preserve"> </w:t>
      </w:r>
      <w:r w:rsidRPr="00D96F07">
        <w:rPr>
          <w:rFonts w:cs="mylotus"/>
          <w:sz w:val="24"/>
          <w:szCs w:val="24"/>
          <w:rtl/>
        </w:rPr>
        <w:t>[الإسراء:</w:t>
      </w:r>
      <w:r w:rsidRPr="00D96F07">
        <w:rPr>
          <w:rFonts w:cs="mylotus" w:hint="cs"/>
          <w:sz w:val="24"/>
          <w:szCs w:val="24"/>
          <w:rtl/>
        </w:rPr>
        <w:t xml:space="preserve"> </w:t>
      </w:r>
      <w:r w:rsidRPr="00D96F07">
        <w:rPr>
          <w:rFonts w:cs="mylotus"/>
          <w:sz w:val="24"/>
          <w:szCs w:val="24"/>
          <w:rtl/>
        </w:rPr>
        <w:t>56]</w:t>
      </w:r>
      <w:r w:rsidRPr="00D96F07">
        <w:rPr>
          <w:rFonts w:cs="mylotus" w:hint="cs"/>
          <w:sz w:val="24"/>
          <w:szCs w:val="24"/>
          <w:rtl/>
        </w:rPr>
        <w:t>. (المُحَقِّق)</w:t>
      </w:r>
    </w:p>
  </w:footnote>
  <w:footnote w:id="254">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وهذا الحديث مروي في مصادر الشيعة والسنة، فقد رواه من أهل السنة: أبو داود في سُننه وأحمد في مسنده والحاكم في المستدرك وقال: </w:t>
      </w:r>
      <w:r w:rsidRPr="009905DB">
        <w:rPr>
          <w:rFonts w:cs="KFGQPC Uthman Taha Naskh"/>
          <w:sz w:val="24"/>
          <w:szCs w:val="24"/>
          <w:rtl/>
        </w:rPr>
        <w:t>هَذَا حَدِيثٌ صَحِيحٌ عَلَى شَرْطِ مُسْلِمٍ وَلَمْ يُخَرِّجَاهُ</w:t>
      </w:r>
      <w:r w:rsidRPr="00D96F07">
        <w:rPr>
          <w:rFonts w:cs="mylotus" w:hint="cs"/>
          <w:sz w:val="24"/>
          <w:szCs w:val="24"/>
          <w:rtl/>
        </w:rPr>
        <w:t>. (المُحَقِّق)</w:t>
      </w:r>
      <w:r w:rsidRPr="00D96F07">
        <w:rPr>
          <w:rFonts w:cs="mylotus"/>
          <w:sz w:val="24"/>
          <w:szCs w:val="24"/>
          <w:rtl/>
        </w:rPr>
        <w:t xml:space="preserve"> </w:t>
      </w:r>
    </w:p>
  </w:footnote>
  <w:footnote w:id="25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تير: هو الشهر الرابع من السنة الشمسية في ايران</w:t>
      </w:r>
      <w:r w:rsidRPr="00D96F07">
        <w:rPr>
          <w:rFonts w:cs="mylotus" w:hint="cs"/>
          <w:sz w:val="24"/>
          <w:szCs w:val="24"/>
          <w:rtl/>
        </w:rPr>
        <w:t>.</w:t>
      </w:r>
    </w:p>
  </w:footnote>
  <w:footnote w:id="25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العنوان: </w:t>
      </w:r>
      <w:r w:rsidRPr="00D96F07">
        <w:rPr>
          <w:rFonts w:cs="mylotus"/>
          <w:b/>
          <w:bCs/>
          <w:sz w:val="24"/>
          <w:szCs w:val="24"/>
          <w:rtl/>
        </w:rPr>
        <w:t>نامه سرگشاده به حجت الإسلام خامنه اي پيرامون وظايف قانون</w:t>
      </w:r>
      <w:r w:rsidRPr="00D96F07">
        <w:rPr>
          <w:rFonts w:cs="mylotus" w:hint="cs"/>
          <w:b/>
          <w:bCs/>
          <w:sz w:val="24"/>
          <w:szCs w:val="24"/>
          <w:rtl/>
        </w:rPr>
        <w:t>ى</w:t>
      </w:r>
      <w:r w:rsidRPr="00D96F07">
        <w:rPr>
          <w:rFonts w:cs="mylotus"/>
          <w:b/>
          <w:bCs/>
          <w:sz w:val="24"/>
          <w:szCs w:val="24"/>
          <w:rtl/>
        </w:rPr>
        <w:t xml:space="preserve"> رئيس جمهور</w:t>
      </w:r>
      <w:r w:rsidRPr="00D96F07">
        <w:rPr>
          <w:rFonts w:cs="mylotus" w:hint="cs"/>
          <w:sz w:val="24"/>
          <w:szCs w:val="24"/>
          <w:rtl/>
        </w:rPr>
        <w:t>.</w:t>
      </w:r>
    </w:p>
  </w:footnote>
  <w:footnote w:id="257">
    <w:p w:rsidR="008A2895" w:rsidRPr="00D96F07" w:rsidRDefault="008A2895" w:rsidP="00D96F07">
      <w:pPr>
        <w:pStyle w:val="FootnoteText"/>
        <w:widowControl w:val="0"/>
        <w:spacing w:line="228" w:lineRule="auto"/>
        <w:ind w:left="454" w:hanging="454"/>
        <w:jc w:val="both"/>
        <w:rPr>
          <w:rFonts w:cs="mylotus"/>
          <w:sz w:val="24"/>
          <w:szCs w:val="24"/>
          <w:rtl/>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الموافق لـ </w:t>
      </w:r>
      <w:r w:rsidRPr="00D96F07">
        <w:rPr>
          <w:rFonts w:cs="mylotus"/>
          <w:sz w:val="24"/>
          <w:szCs w:val="24"/>
          <w:rtl/>
        </w:rPr>
        <w:t>19/ آب (أغسطس)/ 1986</w:t>
      </w:r>
      <w:r w:rsidRPr="00D96F07">
        <w:rPr>
          <w:rFonts w:cs="mylotus" w:hint="cs"/>
          <w:sz w:val="24"/>
          <w:szCs w:val="24"/>
          <w:rtl/>
        </w:rPr>
        <w:t>م. (المُحَقِّق)</w:t>
      </w:r>
      <w:r w:rsidRPr="00D96F07">
        <w:rPr>
          <w:rFonts w:cs="mylotus"/>
          <w:sz w:val="24"/>
          <w:szCs w:val="24"/>
          <w:rtl/>
        </w:rPr>
        <w:t xml:space="preserve"> </w:t>
      </w:r>
    </w:p>
  </w:footnote>
  <w:footnote w:id="25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اسمه بالفارسي: </w:t>
      </w:r>
      <w:r w:rsidRPr="00D96F07">
        <w:rPr>
          <w:rFonts w:cs="mylotus" w:hint="cs"/>
          <w:sz w:val="24"/>
          <w:szCs w:val="24"/>
          <w:rtl/>
        </w:rPr>
        <w:t>«</w:t>
      </w:r>
      <w:r w:rsidRPr="00D96F07">
        <w:rPr>
          <w:rFonts w:cs="mylotus"/>
          <w:b/>
          <w:bCs/>
          <w:sz w:val="24"/>
          <w:szCs w:val="24"/>
          <w:rtl/>
        </w:rPr>
        <w:t xml:space="preserve">رهنمود سنت در رد </w:t>
      </w:r>
      <w:r w:rsidRPr="00D96F07">
        <w:rPr>
          <w:rFonts w:cs="mylotus" w:hint="cs"/>
          <w:b/>
          <w:bCs/>
          <w:sz w:val="24"/>
          <w:szCs w:val="24"/>
          <w:rtl/>
        </w:rPr>
        <w:t>أ</w:t>
      </w:r>
      <w:r w:rsidRPr="00D96F07">
        <w:rPr>
          <w:rFonts w:cs="mylotus"/>
          <w:b/>
          <w:bCs/>
          <w:sz w:val="24"/>
          <w:szCs w:val="24"/>
          <w:rtl/>
        </w:rPr>
        <w:t>هل بدعت</w:t>
      </w:r>
      <w:r w:rsidRPr="00D96F07">
        <w:rPr>
          <w:rFonts w:cs="mylotus" w:hint="cs"/>
          <w:sz w:val="24"/>
          <w:szCs w:val="24"/>
          <w:rtl/>
        </w:rPr>
        <w:t>»</w:t>
      </w:r>
      <w:r w:rsidRPr="00D96F07">
        <w:rPr>
          <w:rFonts w:cs="mylotus"/>
          <w:sz w:val="24"/>
          <w:szCs w:val="24"/>
          <w:rtl/>
        </w:rPr>
        <w:t>، وهو ترجمة لکتاب (</w:t>
      </w:r>
      <w:r w:rsidRPr="00D96F07">
        <w:rPr>
          <w:rFonts w:cs="mylotus"/>
          <w:b/>
          <w:bCs/>
          <w:sz w:val="24"/>
          <w:szCs w:val="24"/>
          <w:rtl/>
        </w:rPr>
        <w:t>المنتقى من منهاج السنة النبوية</w:t>
      </w:r>
      <w:r w:rsidRPr="00D96F07">
        <w:rPr>
          <w:rFonts w:cs="mylotus"/>
          <w:sz w:val="24"/>
          <w:szCs w:val="24"/>
          <w:rtl/>
        </w:rPr>
        <w:t>) اختصار الحافظ الذهبي.</w:t>
      </w:r>
    </w:p>
  </w:footnote>
  <w:footnote w:id="259">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شهر مهر هو الشهر السابع من أشهر السنة الإيرانية ويُوافق من 21 أيلول (سبتمب</w:t>
      </w:r>
      <w:r w:rsidRPr="00D96F07">
        <w:rPr>
          <w:rFonts w:cs="mylotus" w:hint="eastAsia"/>
          <w:sz w:val="24"/>
          <w:szCs w:val="24"/>
          <w:rtl/>
        </w:rPr>
        <w:t>ر</w:t>
      </w:r>
      <w:r w:rsidRPr="00D96F07">
        <w:rPr>
          <w:rFonts w:cs="mylotus" w:hint="cs"/>
          <w:sz w:val="24"/>
          <w:szCs w:val="24"/>
          <w:rtl/>
        </w:rPr>
        <w:t>) إلى 20 تشرين الأول (أكتوبر). (المُحَقِّق)</w:t>
      </w:r>
      <w:r w:rsidRPr="00D96F07">
        <w:rPr>
          <w:rFonts w:cs="mylotus"/>
          <w:sz w:val="24"/>
          <w:szCs w:val="24"/>
          <w:rtl/>
        </w:rPr>
        <w:t xml:space="preserve"> </w:t>
      </w:r>
    </w:p>
  </w:footnote>
  <w:footnote w:id="260">
    <w:p w:rsidR="008A2895" w:rsidRPr="00D96F07" w:rsidRDefault="008A2895" w:rsidP="00D96F07">
      <w:pPr>
        <w:pStyle w:val="FootnoteText"/>
        <w:widowControl w:val="0"/>
        <w:spacing w:line="228" w:lineRule="auto"/>
        <w:ind w:left="454" w:hanging="454"/>
        <w:jc w:val="both"/>
        <w:rPr>
          <w:rFonts w:cs="mylotus"/>
          <w:sz w:val="24"/>
          <w:szCs w:val="24"/>
          <w:rtl/>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يُوافق أواخر شهر آب (أغسطس) من عام 1986 م. (المُحَقِّق)</w:t>
      </w:r>
      <w:r w:rsidRPr="00D96F07">
        <w:rPr>
          <w:rFonts w:cs="mylotus"/>
          <w:sz w:val="24"/>
          <w:szCs w:val="24"/>
          <w:rtl/>
        </w:rPr>
        <w:t xml:space="preserve"> </w:t>
      </w:r>
    </w:p>
  </w:footnote>
  <w:footnote w:id="26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فلاحيان: علي فلاحيان وُلد عام 1949م من أسرة متدينة؛ فاتخذ سلك التعليم الديني وأصبح من علماء الدين ووفقاً لرتب رجال الدين عند الشيعة فهو في مرتبة (حجة الإسلام والمسلمين)، كان له دور بارز بعد الثورة</w:t>
      </w:r>
      <w:r w:rsidRPr="00D96F07">
        <w:rPr>
          <w:rFonts w:cs="mylotus" w:hint="cs"/>
          <w:sz w:val="24"/>
          <w:szCs w:val="24"/>
          <w:rtl/>
        </w:rPr>
        <w:t>،</w:t>
      </w:r>
      <w:r w:rsidRPr="00D96F07">
        <w:rPr>
          <w:rFonts w:cs="mylotus"/>
          <w:sz w:val="24"/>
          <w:szCs w:val="24"/>
          <w:rtl/>
        </w:rPr>
        <w:t xml:space="preserve"> فقد أسس كلية المعلومات</w:t>
      </w:r>
      <w:r w:rsidRPr="00D96F07">
        <w:rPr>
          <w:rFonts w:cs="mylotus" w:hint="cs"/>
          <w:sz w:val="24"/>
          <w:szCs w:val="24"/>
          <w:rtl/>
        </w:rPr>
        <w:t xml:space="preserve"> الأمنية</w:t>
      </w:r>
      <w:r w:rsidRPr="00D96F07">
        <w:rPr>
          <w:rFonts w:cs="mylotus"/>
          <w:sz w:val="24"/>
          <w:szCs w:val="24"/>
          <w:rtl/>
        </w:rPr>
        <w:t xml:space="preserve">، وتولى منصب المدعي الخاص لعلماء الدين، ثم رئيس هيئة التحقيق الخاصة بالقوات المسلحة، ثم وزير </w:t>
      </w:r>
      <w:r w:rsidRPr="00D96F07">
        <w:rPr>
          <w:rFonts w:cs="mylotus" w:hint="cs"/>
          <w:sz w:val="24"/>
          <w:szCs w:val="24"/>
          <w:rtl/>
        </w:rPr>
        <w:t>الأمن (الإستخبارات و المباحث)</w:t>
      </w:r>
      <w:r w:rsidRPr="00D96F07">
        <w:rPr>
          <w:rFonts w:cs="mylotus"/>
          <w:sz w:val="24"/>
          <w:szCs w:val="24"/>
          <w:rtl/>
        </w:rPr>
        <w:t xml:space="preserve"> خلال فترتي رئاسة رفسنجاني، وقام بتصفية العناصر المضادة للنظام في الخارج</w:t>
      </w:r>
      <w:r w:rsidRPr="00D96F07">
        <w:rPr>
          <w:rFonts w:cs="mylotus" w:hint="cs"/>
          <w:sz w:val="24"/>
          <w:szCs w:val="24"/>
          <w:rtl/>
        </w:rPr>
        <w:t>،</w:t>
      </w:r>
      <w:r w:rsidRPr="00D96F07">
        <w:rPr>
          <w:rFonts w:cs="mylotus"/>
          <w:sz w:val="24"/>
          <w:szCs w:val="24"/>
          <w:rtl/>
        </w:rPr>
        <w:t xml:space="preserve"> وقد أدت إحدى عملياته إلى توتر العلاقات بين إيران وألمانيا.</w:t>
      </w:r>
    </w:p>
  </w:footnote>
  <w:footnote w:id="26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علي راز</w:t>
      </w:r>
      <w:r w:rsidRPr="00D96F07">
        <w:rPr>
          <w:rFonts w:cs="mylotus" w:hint="cs"/>
          <w:sz w:val="24"/>
          <w:szCs w:val="24"/>
          <w:rtl/>
        </w:rPr>
        <w:t>م</w:t>
      </w:r>
      <w:r w:rsidRPr="00D96F07">
        <w:rPr>
          <w:rFonts w:cs="mylotus"/>
          <w:sz w:val="24"/>
          <w:szCs w:val="24"/>
          <w:rtl/>
        </w:rPr>
        <w:t>يني: رئيس محكمة العدالة الإدارية في طهران وعضو مجلس خبراء القيادة.</w:t>
      </w:r>
    </w:p>
  </w:footnote>
  <w:footnote w:id="26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جيلاني (گيلاني) رئيس مكتب مرشد الثورة في عهد خامنئي.</w:t>
      </w:r>
    </w:p>
  </w:footnote>
  <w:footnote w:id="26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اللاهوتي: عينه الخميني في وقت سابق ممثلاً عنه ومشرفا</w:t>
      </w:r>
      <w:r w:rsidRPr="00D96F07">
        <w:rPr>
          <w:rFonts w:cs="mylotus" w:hint="cs"/>
          <w:sz w:val="24"/>
          <w:szCs w:val="24"/>
          <w:rtl/>
        </w:rPr>
        <w:t>ً</w:t>
      </w:r>
      <w:r w:rsidRPr="00D96F07">
        <w:rPr>
          <w:rFonts w:cs="mylotus"/>
          <w:sz w:val="24"/>
          <w:szCs w:val="24"/>
          <w:rtl/>
        </w:rPr>
        <w:t xml:space="preserve"> على حرس الثورة.</w:t>
      </w:r>
    </w:p>
  </w:footnote>
  <w:footnote w:id="26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الكني: محمد رضا مهدوي كني عام 1349 هـ، </w:t>
      </w:r>
      <w:r w:rsidRPr="00D96F07">
        <w:rPr>
          <w:rFonts w:cs="mylotus" w:hint="cs"/>
          <w:sz w:val="24"/>
          <w:szCs w:val="24"/>
          <w:rtl/>
        </w:rPr>
        <w:t xml:space="preserve">من </w:t>
      </w:r>
      <w:r w:rsidRPr="00D96F07">
        <w:rPr>
          <w:rFonts w:cs="mylotus"/>
          <w:sz w:val="24"/>
          <w:szCs w:val="24"/>
          <w:rtl/>
        </w:rPr>
        <w:t>مؤسّسي جامعة الإمام الصادق</w:t>
      </w:r>
      <w:r w:rsidRPr="00D96F07">
        <w:rPr>
          <w:rFonts w:cs="mylotus" w:hint="cs"/>
          <w:sz w:val="24"/>
          <w:szCs w:val="24"/>
          <w:rtl/>
        </w:rPr>
        <w:t>،</w:t>
      </w:r>
      <w:r w:rsidRPr="00D96F07">
        <w:rPr>
          <w:rFonts w:cs="mylotus"/>
          <w:sz w:val="24"/>
          <w:szCs w:val="24"/>
          <w:rtl/>
        </w:rPr>
        <w:t xml:space="preserve"> وهو رئيسها الحالي.</w:t>
      </w:r>
    </w:p>
  </w:footnote>
  <w:footnote w:id="26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رضا بن محمد البرقعي، ولد عام 1948م، كان ممثلا</w:t>
      </w:r>
      <w:r w:rsidRPr="00D96F07">
        <w:rPr>
          <w:rFonts w:cs="mylotus" w:hint="cs"/>
          <w:sz w:val="24"/>
          <w:szCs w:val="24"/>
          <w:rtl/>
        </w:rPr>
        <w:t>ً</w:t>
      </w:r>
      <w:r w:rsidRPr="00D96F07">
        <w:rPr>
          <w:rFonts w:cs="mylotus"/>
          <w:sz w:val="24"/>
          <w:szCs w:val="24"/>
          <w:rtl/>
        </w:rPr>
        <w:t xml:space="preserve"> خاص</w:t>
      </w:r>
      <w:r w:rsidRPr="00D96F07">
        <w:rPr>
          <w:rFonts w:cs="mylotus" w:hint="cs"/>
          <w:sz w:val="24"/>
          <w:szCs w:val="24"/>
          <w:rtl/>
        </w:rPr>
        <w:t>اً</w:t>
      </w:r>
      <w:r w:rsidRPr="00D96F07">
        <w:rPr>
          <w:rFonts w:cs="mylotus"/>
          <w:sz w:val="24"/>
          <w:szCs w:val="24"/>
          <w:rtl/>
        </w:rPr>
        <w:t xml:space="preserve"> للخميني حتى وفاته، قام بتأسيس وبناء مسجد الإمام الحسين الكبير في ال</w:t>
      </w:r>
      <w:r w:rsidRPr="00D96F07">
        <w:rPr>
          <w:rFonts w:cs="mylotus" w:hint="cs"/>
          <w:sz w:val="24"/>
          <w:szCs w:val="24"/>
          <w:rtl/>
        </w:rPr>
        <w:t>إ</w:t>
      </w:r>
      <w:r w:rsidRPr="00D96F07">
        <w:rPr>
          <w:rFonts w:cs="mylotus"/>
          <w:sz w:val="24"/>
          <w:szCs w:val="24"/>
          <w:rtl/>
        </w:rPr>
        <w:t>مارات بدبي، وهو رئيس اللجنة الثقافية لحزب الوفاق الإيراني</w:t>
      </w:r>
      <w:r w:rsidRPr="00D96F07">
        <w:rPr>
          <w:rFonts w:cs="mylotus" w:hint="cs"/>
          <w:sz w:val="24"/>
          <w:szCs w:val="24"/>
          <w:rtl/>
        </w:rPr>
        <w:t>.</w:t>
      </w:r>
    </w:p>
  </w:footnote>
  <w:footnote w:id="26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الباقيات الصالحات: تفسير لبعض آيات القرآن من تأليف محمد عبد الشكور الفاروقي المجددي، طبع في بومباي عام 1386هـ</w:t>
      </w:r>
      <w:r w:rsidRPr="00D96F07">
        <w:rPr>
          <w:rFonts w:cs="mylotus" w:hint="cs"/>
          <w:sz w:val="24"/>
          <w:szCs w:val="24"/>
          <w:rtl/>
        </w:rPr>
        <w:t>.</w:t>
      </w:r>
    </w:p>
  </w:footnote>
  <w:footnote w:id="26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اسمه</w:t>
      </w:r>
      <w:r w:rsidRPr="00D96F07">
        <w:rPr>
          <w:rFonts w:cs="mylotus"/>
          <w:sz w:val="24"/>
          <w:szCs w:val="24"/>
          <w:rtl/>
        </w:rPr>
        <w:t xml:space="preserve"> بالفارسي</w:t>
      </w:r>
      <w:r w:rsidRPr="00D96F07">
        <w:rPr>
          <w:rFonts w:cs="mylotus" w:hint="cs"/>
          <w:sz w:val="24"/>
          <w:szCs w:val="24"/>
          <w:rtl/>
        </w:rPr>
        <w:t>ة</w:t>
      </w:r>
      <w:r w:rsidRPr="00D96F07">
        <w:rPr>
          <w:rFonts w:cs="mylotus"/>
          <w:sz w:val="24"/>
          <w:szCs w:val="24"/>
          <w:rtl/>
        </w:rPr>
        <w:t xml:space="preserve">: </w:t>
      </w:r>
      <w:r w:rsidRPr="00D96F07">
        <w:rPr>
          <w:rFonts w:cs="mylotus" w:hint="cs"/>
          <w:sz w:val="24"/>
          <w:szCs w:val="24"/>
          <w:rtl/>
        </w:rPr>
        <w:t>«</w:t>
      </w:r>
      <w:r w:rsidRPr="00D96F07">
        <w:rPr>
          <w:rFonts w:cs="mylotus"/>
          <w:b/>
          <w:bCs/>
          <w:sz w:val="24"/>
          <w:szCs w:val="24"/>
          <w:rtl/>
        </w:rPr>
        <w:t xml:space="preserve">رهنمود سنت در رد </w:t>
      </w:r>
      <w:r w:rsidRPr="00D96F07">
        <w:rPr>
          <w:rFonts w:cs="mylotus" w:hint="cs"/>
          <w:b/>
          <w:bCs/>
          <w:sz w:val="24"/>
          <w:szCs w:val="24"/>
          <w:rtl/>
        </w:rPr>
        <w:t>أ</w:t>
      </w:r>
      <w:r w:rsidRPr="00D96F07">
        <w:rPr>
          <w:rFonts w:cs="mylotus"/>
          <w:b/>
          <w:bCs/>
          <w:sz w:val="24"/>
          <w:szCs w:val="24"/>
          <w:rtl/>
        </w:rPr>
        <w:t>هل بدعت</w:t>
      </w:r>
      <w:r w:rsidRPr="00D96F07">
        <w:rPr>
          <w:rFonts w:cs="mylotus" w:hint="cs"/>
          <w:sz w:val="24"/>
          <w:szCs w:val="24"/>
          <w:rtl/>
        </w:rPr>
        <w:t>»</w:t>
      </w:r>
      <w:r w:rsidRPr="00D96F07">
        <w:rPr>
          <w:rFonts w:cs="mylotus"/>
          <w:sz w:val="24"/>
          <w:szCs w:val="24"/>
          <w:rtl/>
        </w:rPr>
        <w:t>.</w:t>
      </w:r>
    </w:p>
  </w:footnote>
  <w:footnote w:id="26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واسمها بالفارسية</w:t>
      </w:r>
      <w:r w:rsidRPr="00D96F07">
        <w:rPr>
          <w:rFonts w:cs="mylotus"/>
          <w:sz w:val="24"/>
          <w:szCs w:val="24"/>
          <w:rtl/>
        </w:rPr>
        <w:t xml:space="preserve">: </w:t>
      </w:r>
      <w:r w:rsidRPr="00D96F07">
        <w:rPr>
          <w:rFonts w:cs="mylotus" w:hint="cs"/>
          <w:b/>
          <w:bCs/>
          <w:sz w:val="24"/>
          <w:szCs w:val="24"/>
          <w:rtl/>
        </w:rPr>
        <w:t>«</w:t>
      </w:r>
      <w:r w:rsidRPr="00D96F07">
        <w:rPr>
          <w:rFonts w:cs="mylotus"/>
          <w:b/>
          <w:bCs/>
          <w:sz w:val="24"/>
          <w:szCs w:val="24"/>
          <w:rtl/>
        </w:rPr>
        <w:t xml:space="preserve">جمعيت دفاع </w:t>
      </w:r>
      <w:r w:rsidRPr="00D96F07">
        <w:rPr>
          <w:rFonts w:cs="mylotus" w:hint="cs"/>
          <w:b/>
          <w:bCs/>
          <w:sz w:val="24"/>
          <w:szCs w:val="24"/>
          <w:rtl/>
        </w:rPr>
        <w:t>ا</w:t>
      </w:r>
      <w:r w:rsidRPr="00D96F07">
        <w:rPr>
          <w:rFonts w:cs="mylotus"/>
          <w:b/>
          <w:bCs/>
          <w:sz w:val="24"/>
          <w:szCs w:val="24"/>
          <w:rtl/>
        </w:rPr>
        <w:t>ز</w:t>
      </w:r>
      <w:r w:rsidRPr="00D96F07">
        <w:rPr>
          <w:rFonts w:cs="mylotus" w:hint="cs"/>
          <w:b/>
          <w:bCs/>
          <w:sz w:val="24"/>
          <w:szCs w:val="24"/>
          <w:rtl/>
        </w:rPr>
        <w:t xml:space="preserve"> </w:t>
      </w:r>
      <w:r w:rsidRPr="00D96F07">
        <w:rPr>
          <w:rFonts w:cs="mylotus"/>
          <w:b/>
          <w:bCs/>
          <w:sz w:val="24"/>
          <w:szCs w:val="24"/>
          <w:rtl/>
        </w:rPr>
        <w:t>آزاد</w:t>
      </w:r>
      <w:r w:rsidRPr="00D96F07">
        <w:rPr>
          <w:rFonts w:cs="mylotus" w:hint="cs"/>
          <w:b/>
          <w:bCs/>
          <w:sz w:val="24"/>
          <w:szCs w:val="24"/>
          <w:rtl/>
        </w:rPr>
        <w:t xml:space="preserve">ى </w:t>
      </w:r>
      <w:r w:rsidRPr="00D96F07">
        <w:rPr>
          <w:rFonts w:cs="mylotus"/>
          <w:b/>
          <w:bCs/>
          <w:sz w:val="24"/>
          <w:szCs w:val="24"/>
          <w:rtl/>
        </w:rPr>
        <w:t>وحاكميت ملت إيران</w:t>
      </w:r>
      <w:r w:rsidRPr="00D96F07">
        <w:rPr>
          <w:rFonts w:cs="mylotus" w:hint="cs"/>
          <w:b/>
          <w:bCs/>
          <w:sz w:val="24"/>
          <w:szCs w:val="24"/>
          <w:rtl/>
        </w:rPr>
        <w:t>»</w:t>
      </w:r>
      <w:r w:rsidRPr="00D96F07">
        <w:rPr>
          <w:rFonts w:cs="mylotus"/>
          <w:sz w:val="24"/>
          <w:szCs w:val="24"/>
          <w:rtl/>
        </w:rPr>
        <w:t>.</w:t>
      </w:r>
    </w:p>
  </w:footnote>
  <w:footnote w:id="27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الموافق </w:t>
      </w:r>
      <w:r w:rsidRPr="00D96F07">
        <w:rPr>
          <w:rFonts w:cs="mylotus" w:hint="cs"/>
          <w:sz w:val="24"/>
          <w:szCs w:val="24"/>
          <w:rtl/>
        </w:rPr>
        <w:t>لـ 18</w:t>
      </w:r>
      <w:r w:rsidRPr="00D96F07">
        <w:rPr>
          <w:rFonts w:cs="mylotus"/>
          <w:sz w:val="24"/>
          <w:szCs w:val="24"/>
          <w:rtl/>
        </w:rPr>
        <w:t>/</w:t>
      </w:r>
      <w:r w:rsidRPr="00D96F07">
        <w:rPr>
          <w:rFonts w:cs="mylotus" w:hint="cs"/>
          <w:sz w:val="24"/>
          <w:szCs w:val="24"/>
          <w:rtl/>
        </w:rPr>
        <w:t>10</w:t>
      </w:r>
      <w:r w:rsidRPr="00D96F07">
        <w:rPr>
          <w:rFonts w:cs="mylotus"/>
          <w:sz w:val="24"/>
          <w:szCs w:val="24"/>
          <w:rtl/>
        </w:rPr>
        <w:t>/</w:t>
      </w:r>
      <w:r w:rsidRPr="00D96F07">
        <w:rPr>
          <w:rFonts w:cs="mylotus" w:hint="cs"/>
          <w:sz w:val="24"/>
          <w:szCs w:val="24"/>
          <w:rtl/>
        </w:rPr>
        <w:t>1987 م.(المُنَقِّح)</w:t>
      </w:r>
    </w:p>
  </w:footnote>
  <w:footnote w:id="27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الموافق</w:t>
      </w:r>
      <w:r w:rsidRPr="00D96F07">
        <w:rPr>
          <w:rFonts w:cs="mylotus" w:hint="cs"/>
          <w:sz w:val="24"/>
          <w:szCs w:val="24"/>
          <w:rtl/>
        </w:rPr>
        <w:t xml:space="preserve"> لـ 22 </w:t>
      </w:r>
      <w:r w:rsidRPr="00D96F07">
        <w:rPr>
          <w:rFonts w:cs="mylotus"/>
          <w:sz w:val="24"/>
          <w:szCs w:val="24"/>
          <w:rtl/>
        </w:rPr>
        <w:t>/</w:t>
      </w:r>
      <w:r w:rsidRPr="00D96F07">
        <w:rPr>
          <w:rFonts w:cs="mylotus" w:hint="cs"/>
          <w:sz w:val="24"/>
          <w:szCs w:val="24"/>
          <w:rtl/>
        </w:rPr>
        <w:t>12</w:t>
      </w:r>
      <w:r w:rsidRPr="00D96F07">
        <w:rPr>
          <w:rFonts w:cs="mylotus"/>
          <w:sz w:val="24"/>
          <w:szCs w:val="24"/>
          <w:rtl/>
        </w:rPr>
        <w:t>/</w:t>
      </w:r>
      <w:r w:rsidRPr="00D96F07">
        <w:rPr>
          <w:rFonts w:cs="mylotus" w:hint="cs"/>
          <w:sz w:val="24"/>
          <w:szCs w:val="24"/>
          <w:rtl/>
        </w:rPr>
        <w:t>1987 م.(المُنَقِّح)</w:t>
      </w:r>
    </w:p>
  </w:footnote>
  <w:footnote w:id="272">
    <w:p w:rsidR="008A2895" w:rsidRPr="00D96F07" w:rsidRDefault="008A2895" w:rsidP="00D96F07">
      <w:pPr>
        <w:pStyle w:val="FootnoteText"/>
        <w:widowControl w:val="0"/>
        <w:spacing w:line="228" w:lineRule="auto"/>
        <w:ind w:left="454" w:hanging="454"/>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الأردبيلي: </w:t>
      </w:r>
      <w:r w:rsidRPr="00D96F07">
        <w:rPr>
          <w:rFonts w:cs="mylotus" w:hint="cs"/>
          <w:b/>
          <w:bCs/>
          <w:sz w:val="24"/>
          <w:szCs w:val="24"/>
          <w:rtl/>
        </w:rPr>
        <w:t xml:space="preserve">آية الله </w:t>
      </w:r>
      <w:r w:rsidRPr="00D96F07">
        <w:rPr>
          <w:rFonts w:cs="mylotus"/>
          <w:b/>
          <w:bCs/>
          <w:sz w:val="24"/>
          <w:szCs w:val="24"/>
          <w:rtl/>
        </w:rPr>
        <w:t>عبد الكريم الموسوي الأردبيلي</w:t>
      </w:r>
      <w:r w:rsidRPr="00D96F07">
        <w:rPr>
          <w:rFonts w:cs="mylotus"/>
          <w:sz w:val="24"/>
          <w:szCs w:val="24"/>
          <w:rtl/>
        </w:rPr>
        <w:t xml:space="preserve">، مرجع معاصر، ولد </w:t>
      </w:r>
      <w:r w:rsidRPr="00D96F07">
        <w:rPr>
          <w:rFonts w:cs="mylotus" w:hint="cs"/>
          <w:sz w:val="24"/>
          <w:szCs w:val="24"/>
          <w:rtl/>
        </w:rPr>
        <w:t xml:space="preserve">في أردبيل شمال غرب إيران </w:t>
      </w:r>
      <w:r w:rsidRPr="00D96F07">
        <w:rPr>
          <w:rFonts w:cs="mylotus"/>
          <w:sz w:val="24"/>
          <w:szCs w:val="24"/>
          <w:rtl/>
        </w:rPr>
        <w:t>سنة 1344هـ</w:t>
      </w:r>
      <w:r w:rsidRPr="00D96F07">
        <w:rPr>
          <w:rFonts w:cs="mylotus" w:hint="cs"/>
          <w:sz w:val="24"/>
          <w:szCs w:val="24"/>
          <w:rtl/>
        </w:rPr>
        <w:t xml:space="preserve"> ق</w:t>
      </w:r>
      <w:r w:rsidRPr="00D96F07">
        <w:rPr>
          <w:rFonts w:cs="mylotus"/>
          <w:sz w:val="24"/>
          <w:szCs w:val="24"/>
          <w:rtl/>
        </w:rPr>
        <w:t xml:space="preserve">، </w:t>
      </w:r>
      <w:r w:rsidRPr="00D96F07">
        <w:rPr>
          <w:rFonts w:cs="mylotus" w:hint="cs"/>
          <w:sz w:val="24"/>
          <w:szCs w:val="24"/>
          <w:rtl/>
        </w:rPr>
        <w:t xml:space="preserve">ودرس فيها وفي قم والنجف، حتى نال درجة الاجتهاد، </w:t>
      </w:r>
      <w:r w:rsidRPr="00D96F07">
        <w:rPr>
          <w:rFonts w:cs="mylotus"/>
          <w:sz w:val="24"/>
          <w:szCs w:val="24"/>
          <w:rtl/>
        </w:rPr>
        <w:t>ساهم في كتاب</w:t>
      </w:r>
      <w:r w:rsidRPr="00D96F07">
        <w:rPr>
          <w:rFonts w:cs="mylotus" w:hint="cs"/>
          <w:sz w:val="24"/>
          <w:szCs w:val="24"/>
          <w:rtl/>
        </w:rPr>
        <w:t>ة</w:t>
      </w:r>
      <w:r w:rsidRPr="00D96F07">
        <w:rPr>
          <w:rFonts w:cs="mylotus"/>
          <w:sz w:val="24"/>
          <w:szCs w:val="24"/>
          <w:rtl/>
        </w:rPr>
        <w:t xml:space="preserve"> الدستور </w:t>
      </w:r>
      <w:r w:rsidRPr="00D96F07">
        <w:rPr>
          <w:rFonts w:cs="mylotus" w:hint="cs"/>
          <w:sz w:val="24"/>
          <w:szCs w:val="24"/>
          <w:rtl/>
        </w:rPr>
        <w:t xml:space="preserve">بعد انتصار الثورة الإيرانية وعمل في بدايات الجمهورية الإسلامية </w:t>
      </w:r>
      <w:r w:rsidRPr="00D96F07">
        <w:rPr>
          <w:rFonts w:cs="mylotus" w:hint="cs"/>
          <w:b/>
          <w:bCs/>
          <w:sz w:val="24"/>
          <w:szCs w:val="24"/>
          <w:rtl/>
        </w:rPr>
        <w:t>رئيساً للسلطة القضائية</w:t>
      </w:r>
      <w:r w:rsidRPr="00D96F07">
        <w:rPr>
          <w:rFonts w:cs="mylotus" w:hint="cs"/>
          <w:sz w:val="24"/>
          <w:szCs w:val="24"/>
          <w:rtl/>
        </w:rPr>
        <w:t xml:space="preserve"> (رئيس ديوان عالي كشور) ومدعيا عاماً، أسس</w:t>
      </w:r>
      <w:r w:rsidRPr="00D96F07">
        <w:rPr>
          <w:rFonts w:cs="mylotus"/>
          <w:sz w:val="24"/>
          <w:szCs w:val="24"/>
          <w:rtl/>
        </w:rPr>
        <w:t xml:space="preserve"> </w:t>
      </w:r>
      <w:r w:rsidRPr="00D96F07">
        <w:rPr>
          <w:rFonts w:cs="mylotus"/>
          <w:b/>
          <w:bCs/>
          <w:sz w:val="24"/>
          <w:szCs w:val="24"/>
          <w:rtl/>
        </w:rPr>
        <w:t xml:space="preserve">جامعة الشيخ المفيد للعلوم </w:t>
      </w:r>
      <w:r w:rsidRPr="00D96F07">
        <w:rPr>
          <w:rFonts w:cs="mylotus" w:hint="cs"/>
          <w:b/>
          <w:bCs/>
          <w:sz w:val="24"/>
          <w:szCs w:val="24"/>
          <w:rtl/>
        </w:rPr>
        <w:t>الإنسانية</w:t>
      </w:r>
      <w:r w:rsidRPr="00D96F07">
        <w:rPr>
          <w:rFonts w:cs="mylotus"/>
          <w:sz w:val="24"/>
          <w:szCs w:val="24"/>
          <w:rtl/>
        </w:rPr>
        <w:t xml:space="preserve"> (دار العلم)</w:t>
      </w:r>
      <w:r w:rsidRPr="00D96F07">
        <w:rPr>
          <w:rFonts w:cs="mylotus" w:hint="cs"/>
          <w:sz w:val="24"/>
          <w:szCs w:val="24"/>
          <w:rtl/>
        </w:rPr>
        <w:t xml:space="preserve"> </w:t>
      </w:r>
      <w:r w:rsidRPr="00D96F07">
        <w:rPr>
          <w:rFonts w:cs="mylotus"/>
          <w:sz w:val="24"/>
          <w:szCs w:val="24"/>
          <w:rtl/>
        </w:rPr>
        <w:t>في قم</w:t>
      </w:r>
      <w:r w:rsidRPr="00D96F07">
        <w:rPr>
          <w:rFonts w:cs="mylotus" w:hint="cs"/>
          <w:sz w:val="24"/>
          <w:szCs w:val="24"/>
          <w:rtl/>
        </w:rPr>
        <w:t xml:space="preserve">، التي </w:t>
      </w:r>
      <w:r w:rsidRPr="00D96F07">
        <w:rPr>
          <w:rFonts w:cs="mylotus"/>
          <w:sz w:val="24"/>
          <w:szCs w:val="24"/>
          <w:rtl/>
        </w:rPr>
        <w:t xml:space="preserve">تدرس في الوقت الحاضر الفروع الحقوقية، </w:t>
      </w:r>
      <w:r w:rsidRPr="00D96F07">
        <w:rPr>
          <w:rFonts w:cs="mylotus" w:hint="cs"/>
          <w:sz w:val="24"/>
          <w:szCs w:val="24"/>
          <w:rtl/>
        </w:rPr>
        <w:t>و</w:t>
      </w:r>
      <w:r w:rsidRPr="00D96F07">
        <w:rPr>
          <w:rFonts w:cs="mylotus"/>
          <w:sz w:val="24"/>
          <w:szCs w:val="24"/>
          <w:rtl/>
        </w:rPr>
        <w:t xml:space="preserve">الاقتصاد، </w:t>
      </w:r>
      <w:r w:rsidRPr="00D96F07">
        <w:rPr>
          <w:rFonts w:cs="mylotus" w:hint="cs"/>
          <w:sz w:val="24"/>
          <w:szCs w:val="24"/>
          <w:rtl/>
        </w:rPr>
        <w:t>و</w:t>
      </w:r>
      <w:r w:rsidRPr="00D96F07">
        <w:rPr>
          <w:rFonts w:cs="mylotus"/>
          <w:sz w:val="24"/>
          <w:szCs w:val="24"/>
          <w:rtl/>
        </w:rPr>
        <w:t xml:space="preserve">الفلسفة والعلوم القرآنية </w:t>
      </w:r>
      <w:r w:rsidRPr="00D96F07">
        <w:rPr>
          <w:rFonts w:cs="mylotus" w:hint="cs"/>
          <w:sz w:val="24"/>
          <w:szCs w:val="24"/>
          <w:rtl/>
        </w:rPr>
        <w:t>حتى</w:t>
      </w:r>
      <w:r w:rsidRPr="00D96F07">
        <w:rPr>
          <w:rFonts w:cs="mylotus"/>
          <w:sz w:val="24"/>
          <w:szCs w:val="24"/>
          <w:rtl/>
        </w:rPr>
        <w:t xml:space="preserve"> مستوى‏ الماجستير</w:t>
      </w:r>
      <w:r w:rsidRPr="00D96F07">
        <w:rPr>
          <w:rFonts w:cs="mylotus" w:hint="cs"/>
          <w:sz w:val="24"/>
          <w:szCs w:val="24"/>
          <w:rtl/>
        </w:rPr>
        <w:t>. (المُنَقِّح)</w:t>
      </w:r>
    </w:p>
  </w:footnote>
  <w:footnote w:id="273">
    <w:p w:rsidR="008A2895" w:rsidRPr="00D96F07" w:rsidRDefault="008A2895" w:rsidP="00D96F07">
      <w:pPr>
        <w:pStyle w:val="FootnoteText"/>
        <w:widowControl w:val="0"/>
        <w:spacing w:line="228" w:lineRule="auto"/>
        <w:ind w:left="454" w:hanging="454"/>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الموافق لـ 6/ 1/ 1988 م. (المُنَقِّح)</w:t>
      </w:r>
    </w:p>
  </w:footnote>
  <w:footnote w:id="27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يوافق </w:t>
      </w:r>
      <w:r w:rsidRPr="00D96F07">
        <w:rPr>
          <w:rFonts w:cs="mylotus" w:hint="cs"/>
          <w:sz w:val="24"/>
          <w:szCs w:val="24"/>
          <w:rtl/>
        </w:rPr>
        <w:t>1</w:t>
      </w:r>
      <w:r w:rsidRPr="00D96F07">
        <w:rPr>
          <w:rFonts w:cs="mylotus"/>
          <w:sz w:val="24"/>
          <w:szCs w:val="24"/>
          <w:rtl/>
        </w:rPr>
        <w:t>/</w:t>
      </w:r>
      <w:r w:rsidRPr="00D96F07">
        <w:rPr>
          <w:rFonts w:cs="mylotus" w:hint="cs"/>
          <w:sz w:val="24"/>
          <w:szCs w:val="24"/>
          <w:rtl/>
        </w:rPr>
        <w:t>1</w:t>
      </w:r>
      <w:r w:rsidRPr="00D96F07">
        <w:rPr>
          <w:rFonts w:cs="mylotus"/>
          <w:sz w:val="24"/>
          <w:szCs w:val="24"/>
          <w:rtl/>
        </w:rPr>
        <w:t>/</w:t>
      </w:r>
      <w:r w:rsidRPr="00D96F07">
        <w:rPr>
          <w:rFonts w:cs="mylotus" w:hint="cs"/>
          <w:sz w:val="24"/>
          <w:szCs w:val="24"/>
          <w:rtl/>
        </w:rPr>
        <w:t>1988 م. (المُنَقِّح)</w:t>
      </w:r>
    </w:p>
  </w:footnote>
  <w:footnote w:id="27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الخراساني: هو حسين وحيد</w:t>
      </w:r>
      <w:r w:rsidRPr="00D96F07">
        <w:rPr>
          <w:rFonts w:cs="mylotus" w:hint="cs"/>
          <w:sz w:val="24"/>
          <w:szCs w:val="24"/>
          <w:rtl/>
        </w:rPr>
        <w:t xml:space="preserve"> </w:t>
      </w:r>
      <w:r w:rsidRPr="00D96F07">
        <w:rPr>
          <w:rFonts w:cs="mylotus"/>
          <w:sz w:val="24"/>
          <w:szCs w:val="24"/>
          <w:rtl/>
        </w:rPr>
        <w:t xml:space="preserve">الخراساني، مرجع شيعي معاصر من أصل تركماني، ولد 1924م، زعيم الحوزة في قم لاسيما بعد وفاة التبريزي، مشهور بمواقفه الحادة </w:t>
      </w:r>
      <w:r w:rsidRPr="00D96F07">
        <w:rPr>
          <w:rFonts w:cs="mylotus" w:hint="cs"/>
          <w:sz w:val="24"/>
          <w:szCs w:val="24"/>
          <w:rtl/>
        </w:rPr>
        <w:t xml:space="preserve">من كل </w:t>
      </w:r>
      <w:r w:rsidRPr="00D96F07">
        <w:rPr>
          <w:rFonts w:cs="mylotus"/>
          <w:sz w:val="24"/>
          <w:szCs w:val="24"/>
          <w:rtl/>
        </w:rPr>
        <w:t>مصلح في صفوف الشيعة.</w:t>
      </w:r>
    </w:p>
  </w:footnote>
  <w:footnote w:id="27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أ</w:t>
      </w:r>
      <w:r w:rsidRPr="00D96F07">
        <w:rPr>
          <w:rFonts w:cs="mylotus"/>
          <w:sz w:val="24"/>
          <w:szCs w:val="24"/>
          <w:rtl/>
        </w:rPr>
        <w:t xml:space="preserve">صول الكافي </w:t>
      </w:r>
      <w:r w:rsidRPr="00D96F07">
        <w:rPr>
          <w:rFonts w:cs="mylotus" w:hint="cs"/>
          <w:sz w:val="24"/>
          <w:szCs w:val="24"/>
          <w:rtl/>
        </w:rPr>
        <w:t>(</w:t>
      </w:r>
      <w:r w:rsidRPr="00D96F07">
        <w:rPr>
          <w:rFonts w:cs="mylotus"/>
          <w:sz w:val="24"/>
          <w:szCs w:val="24"/>
          <w:rtl/>
        </w:rPr>
        <w:t>2/159</w:t>
      </w:r>
      <w:r w:rsidRPr="00D96F07">
        <w:rPr>
          <w:rFonts w:cs="mylotus" w:hint="cs"/>
          <w:sz w:val="24"/>
          <w:szCs w:val="24"/>
          <w:rtl/>
        </w:rPr>
        <w:t>).</w:t>
      </w:r>
    </w:p>
  </w:footnote>
  <w:footnote w:id="27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محمد بن عبد الوهاب: محمد بن عبد الوهاب بن سليمان التميمي، ولد 1115هـ، قاد حركة تصحيحية في شبه الجزي</w:t>
      </w:r>
      <w:r w:rsidRPr="00D96F07">
        <w:rPr>
          <w:rFonts w:cs="mylotus" w:hint="cs"/>
          <w:sz w:val="24"/>
          <w:szCs w:val="24"/>
          <w:rtl/>
        </w:rPr>
        <w:t>ر</w:t>
      </w:r>
      <w:r w:rsidRPr="00D96F07">
        <w:rPr>
          <w:rFonts w:cs="mylotus"/>
          <w:sz w:val="24"/>
          <w:szCs w:val="24"/>
          <w:rtl/>
        </w:rPr>
        <w:t>ة العربية لتنقية العقيدة من الممارسات البدعية التي انتشر</w:t>
      </w:r>
      <w:r w:rsidRPr="00D96F07">
        <w:rPr>
          <w:rFonts w:cs="mylotus" w:hint="cs"/>
          <w:sz w:val="24"/>
          <w:szCs w:val="24"/>
          <w:rtl/>
        </w:rPr>
        <w:t>ت</w:t>
      </w:r>
      <w:r w:rsidRPr="00D96F07">
        <w:rPr>
          <w:rFonts w:cs="mylotus"/>
          <w:sz w:val="24"/>
          <w:szCs w:val="24"/>
          <w:rtl/>
        </w:rPr>
        <w:t xml:space="preserve"> وقتها، مثل تقديس الأحجار والأشجار والتوكل على غير الله ودعاء المخلوقين وغيرها، وقد بيّن البرقعي - كما سيأتي - بأن محمد بن عبد الوهاب قام بـ(دعوة الناس إلى الإسلام الأصيل، ودعوة الناس إلى الرجوع إلى القرآن).</w:t>
      </w:r>
    </w:p>
  </w:footnote>
  <w:footnote w:id="27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من مبادئ دعوة الشيخ محمد بن عبد الوهاب إثبات صفات الله تعالى كما جاءت في القرآن والسنة من غير تحريف ولا تمثيل ولا تجسيم، وقد ذكر محمد بن عبد الوهاب اعتقاده في أسماء الله وصفاته فقال: (ومن الإيمان بالله الإيمان بما وصف به نفسه في كتابه على لسان رسوله صلى الله عليه وسلم من غير تحريف ولا تعطيل، بل </w:t>
      </w:r>
      <w:r w:rsidRPr="00D96F07">
        <w:rPr>
          <w:rFonts w:cs="mylotus" w:hint="cs"/>
          <w:sz w:val="24"/>
          <w:szCs w:val="24"/>
          <w:rtl/>
        </w:rPr>
        <w:t>أ</w:t>
      </w:r>
      <w:r w:rsidRPr="00D96F07">
        <w:rPr>
          <w:rFonts w:cs="mylotus"/>
          <w:sz w:val="24"/>
          <w:szCs w:val="24"/>
          <w:rtl/>
        </w:rPr>
        <w:t>عتقد أن الله سبحانه وتعالى ليس كمثله شيء وهو السميع البصير</w:t>
      </w:r>
      <w:r w:rsidRPr="00D96F07">
        <w:rPr>
          <w:rFonts w:cs="mylotus" w:hint="cs"/>
          <w:sz w:val="24"/>
          <w:szCs w:val="24"/>
          <w:rtl/>
        </w:rPr>
        <w:t>،</w:t>
      </w:r>
      <w:r w:rsidRPr="00D96F07">
        <w:rPr>
          <w:rFonts w:cs="mylotus"/>
          <w:sz w:val="24"/>
          <w:szCs w:val="24"/>
          <w:rtl/>
        </w:rPr>
        <w:t xml:space="preserve"> فلا أنفي عنه ما وصف به نفسه ولا أحرف الكلم عن مو</w:t>
      </w:r>
      <w:r w:rsidRPr="00D96F07">
        <w:rPr>
          <w:rFonts w:cs="mylotus" w:hint="cs"/>
          <w:sz w:val="24"/>
          <w:szCs w:val="24"/>
          <w:rtl/>
        </w:rPr>
        <w:t>ا</w:t>
      </w:r>
      <w:r w:rsidRPr="00D96F07">
        <w:rPr>
          <w:rFonts w:cs="mylotus"/>
          <w:sz w:val="24"/>
          <w:szCs w:val="24"/>
          <w:rtl/>
        </w:rPr>
        <w:t>ضعه، ولا ألحد في أسمائه وآياته، ولا أكيف ولا أمثل صفاته بصفات خلقه</w:t>
      </w:r>
      <w:r w:rsidRPr="00D96F07">
        <w:rPr>
          <w:rFonts w:cs="mylotus" w:hint="cs"/>
          <w:sz w:val="24"/>
          <w:szCs w:val="24"/>
          <w:rtl/>
        </w:rPr>
        <w:t>؛</w:t>
      </w:r>
      <w:r w:rsidRPr="00D96F07">
        <w:rPr>
          <w:rFonts w:cs="mylotus"/>
          <w:sz w:val="24"/>
          <w:szCs w:val="24"/>
          <w:rtl/>
        </w:rPr>
        <w:t xml:space="preserve"> لأنه سبحانه لا سمي له ولا كفؤ له ولا ند، ولا يقاس بخلقه فإنه سبحانه أعلم بنفسه وبغيره، وأصدق قيلاً وأحسن حديثاً، فنزّه نفسه عما وصف به المخالفون من أهل التكييف والتمثيل، وعما نفاه عنه النافون من أهل التحريف والتعطيل) انظر كتاب</w:t>
      </w:r>
      <w:r w:rsidRPr="00D96F07">
        <w:rPr>
          <w:rFonts w:cs="mylotus" w:hint="cs"/>
          <w:sz w:val="24"/>
          <w:szCs w:val="24"/>
          <w:rtl/>
        </w:rPr>
        <w:t>:</w:t>
      </w:r>
      <w:r w:rsidRPr="00D96F07">
        <w:rPr>
          <w:rFonts w:cs="mylotus"/>
          <w:sz w:val="24"/>
          <w:szCs w:val="24"/>
          <w:rtl/>
        </w:rPr>
        <w:t xml:space="preserve"> مؤلفات محمد بن عبد الوهاب، الرسائل الشخصية</w:t>
      </w:r>
      <w:r w:rsidRPr="00D96F07">
        <w:rPr>
          <w:rFonts w:cs="mylotus" w:hint="cs"/>
          <w:sz w:val="24"/>
          <w:szCs w:val="24"/>
          <w:rtl/>
        </w:rPr>
        <w:t xml:space="preserve"> (</w:t>
      </w:r>
      <w:r w:rsidRPr="00D96F07">
        <w:rPr>
          <w:rFonts w:cs="mylotus"/>
          <w:sz w:val="24"/>
          <w:szCs w:val="24"/>
          <w:rtl/>
        </w:rPr>
        <w:t>5/8)</w:t>
      </w:r>
      <w:r w:rsidRPr="00D96F07">
        <w:rPr>
          <w:rFonts w:cs="mylotus" w:hint="cs"/>
          <w:sz w:val="24"/>
          <w:szCs w:val="24"/>
          <w:rtl/>
        </w:rPr>
        <w:t>.</w:t>
      </w:r>
    </w:p>
  </w:footnote>
  <w:footnote w:id="27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يوافق </w:t>
      </w:r>
      <w:r w:rsidRPr="00D96F07">
        <w:rPr>
          <w:rFonts w:cs="mylotus" w:hint="cs"/>
          <w:sz w:val="24"/>
          <w:szCs w:val="24"/>
          <w:rtl/>
        </w:rPr>
        <w:t>12</w:t>
      </w:r>
      <w:r w:rsidRPr="00D96F07">
        <w:rPr>
          <w:rFonts w:cs="mylotus"/>
          <w:sz w:val="24"/>
          <w:szCs w:val="24"/>
          <w:rtl/>
        </w:rPr>
        <w:t>/</w:t>
      </w:r>
      <w:r w:rsidRPr="00D96F07">
        <w:rPr>
          <w:rFonts w:cs="mylotus" w:hint="cs"/>
          <w:sz w:val="24"/>
          <w:szCs w:val="24"/>
          <w:rtl/>
        </w:rPr>
        <w:t>4</w:t>
      </w:r>
      <w:r w:rsidRPr="00D96F07">
        <w:rPr>
          <w:rFonts w:cs="mylotus"/>
          <w:sz w:val="24"/>
          <w:szCs w:val="24"/>
          <w:rtl/>
        </w:rPr>
        <w:t>/</w:t>
      </w:r>
      <w:r w:rsidRPr="00D96F07">
        <w:rPr>
          <w:rFonts w:cs="mylotus" w:hint="cs"/>
          <w:sz w:val="24"/>
          <w:szCs w:val="24"/>
          <w:rtl/>
        </w:rPr>
        <w:t>1988 م.(المُنَقِّح)</w:t>
      </w:r>
    </w:p>
  </w:footnote>
  <w:footnote w:id="28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ري</w:t>
      </w:r>
      <w:r w:rsidRPr="00D96F07">
        <w:rPr>
          <w:rFonts w:hint="cs"/>
          <w:sz w:val="24"/>
          <w:szCs w:val="24"/>
          <w:rtl/>
        </w:rPr>
        <w:t>‌</w:t>
      </w:r>
      <w:r w:rsidRPr="00D96F07">
        <w:rPr>
          <w:rFonts w:cs="mylotus"/>
          <w:sz w:val="24"/>
          <w:szCs w:val="24"/>
          <w:rtl/>
        </w:rPr>
        <w:t xml:space="preserve">شهري: محمد </w:t>
      </w:r>
      <w:r w:rsidRPr="00D96F07">
        <w:rPr>
          <w:rFonts w:cs="mylotus" w:hint="cs"/>
          <w:sz w:val="24"/>
          <w:szCs w:val="24"/>
          <w:rtl/>
        </w:rPr>
        <w:t>ب</w:t>
      </w:r>
      <w:r w:rsidRPr="00D96F07">
        <w:rPr>
          <w:rFonts w:cs="mylotus"/>
          <w:sz w:val="24"/>
          <w:szCs w:val="24"/>
          <w:rtl/>
        </w:rPr>
        <w:t xml:space="preserve">ن إسماعيل المحمدي الري شهري، نسبة إلى مدينة الري جنوب العاصمة الإيرانية طهران، حيث ولد فيها عام 1946م، وقد تولى عدة مناصب بعد الثورة أهمها: رئيس محكمة الثورة العسکرية، وكان أوّل وزير للأمن بعد </w:t>
      </w:r>
      <w:r w:rsidRPr="00D96F07">
        <w:rPr>
          <w:rFonts w:cs="mylotus" w:hint="cs"/>
          <w:sz w:val="24"/>
          <w:szCs w:val="24"/>
          <w:rtl/>
        </w:rPr>
        <w:t>ال</w:t>
      </w:r>
      <w:r w:rsidRPr="00D96F07">
        <w:rPr>
          <w:rFonts w:cs="mylotus"/>
          <w:sz w:val="24"/>
          <w:szCs w:val="24"/>
          <w:rtl/>
        </w:rPr>
        <w:t xml:space="preserve">ثورة </w:t>
      </w:r>
      <w:r w:rsidRPr="00D96F07">
        <w:rPr>
          <w:rFonts w:cs="mylotus" w:hint="cs"/>
          <w:sz w:val="24"/>
          <w:szCs w:val="24"/>
          <w:rtl/>
        </w:rPr>
        <w:t>الإيرانية</w:t>
      </w:r>
      <w:r w:rsidRPr="00D96F07">
        <w:rPr>
          <w:rFonts w:cs="mylotus"/>
          <w:sz w:val="24"/>
          <w:szCs w:val="24"/>
          <w:rtl/>
        </w:rPr>
        <w:t>، ثم شغل منصب المدعي العام للبلاد</w:t>
      </w:r>
      <w:r w:rsidRPr="00D96F07">
        <w:rPr>
          <w:rFonts w:cs="mylotus" w:hint="cs"/>
          <w:sz w:val="24"/>
          <w:szCs w:val="24"/>
          <w:rtl/>
        </w:rPr>
        <w:t>،</w:t>
      </w:r>
      <w:r w:rsidRPr="00D96F07">
        <w:rPr>
          <w:rFonts w:cs="mylotus"/>
          <w:sz w:val="24"/>
          <w:szCs w:val="24"/>
          <w:rtl/>
        </w:rPr>
        <w:t xml:space="preserve"> ثم منصب المدّعي العامّ الخاصّ بعلماء الدين.</w:t>
      </w:r>
    </w:p>
  </w:footnote>
  <w:footnote w:id="281">
    <w:p w:rsidR="008A2895" w:rsidRPr="008B1DC6" w:rsidRDefault="008A2895" w:rsidP="00D96F07">
      <w:pPr>
        <w:pStyle w:val="FootnoteText"/>
        <w:spacing w:line="228" w:lineRule="auto"/>
        <w:ind w:left="316" w:hanging="316"/>
        <w:jc w:val="both"/>
        <w:rPr>
          <w:rFonts w:cs="mylotus"/>
          <w:spacing w:val="-2"/>
          <w:sz w:val="24"/>
          <w:szCs w:val="24"/>
          <w:rtl/>
        </w:rPr>
      </w:pPr>
      <w:r w:rsidRPr="008B1DC6">
        <w:rPr>
          <w:rFonts w:cs="Arabic11 BT"/>
          <w:spacing w:val="-2"/>
          <w:sz w:val="24"/>
          <w:szCs w:val="24"/>
          <w:rtl/>
        </w:rPr>
        <w:t>(</w:t>
      </w:r>
      <w:r w:rsidRPr="008B1DC6">
        <w:rPr>
          <w:rFonts w:cs="Arabic11 BT"/>
          <w:spacing w:val="-2"/>
          <w:sz w:val="24"/>
          <w:szCs w:val="24"/>
          <w:rtl/>
        </w:rPr>
        <w:footnoteRef/>
      </w:r>
      <w:r w:rsidRPr="008B1DC6">
        <w:rPr>
          <w:rFonts w:cs="Arabic11 BT"/>
          <w:spacing w:val="-2"/>
          <w:sz w:val="24"/>
          <w:szCs w:val="24"/>
          <w:rtl/>
        </w:rPr>
        <w:t>)</w:t>
      </w:r>
      <w:r w:rsidRPr="008B1DC6">
        <w:rPr>
          <w:rFonts w:cs="mylotus"/>
          <w:spacing w:val="-2"/>
          <w:sz w:val="24"/>
          <w:szCs w:val="24"/>
          <w:rtl/>
        </w:rPr>
        <w:t xml:space="preserve"> </w:t>
      </w:r>
      <w:r w:rsidRPr="008B1DC6">
        <w:rPr>
          <w:rFonts w:cs="mylotus" w:hint="cs"/>
          <w:spacing w:val="-2"/>
          <w:sz w:val="24"/>
          <w:szCs w:val="24"/>
          <w:rtl/>
        </w:rPr>
        <w:t xml:space="preserve">السيِّد </w:t>
      </w:r>
      <w:r w:rsidRPr="008B1DC6">
        <w:rPr>
          <w:rFonts w:cs="mylotus"/>
          <w:spacing w:val="-2"/>
          <w:sz w:val="24"/>
          <w:szCs w:val="24"/>
          <w:rtl/>
        </w:rPr>
        <w:t>الم</w:t>
      </w:r>
      <w:r w:rsidRPr="008B1DC6">
        <w:rPr>
          <w:rFonts w:cs="mylotus" w:hint="cs"/>
          <w:spacing w:val="-2"/>
          <w:sz w:val="24"/>
          <w:szCs w:val="24"/>
          <w:rtl/>
        </w:rPr>
        <w:t>ُ</w:t>
      </w:r>
      <w:r w:rsidRPr="008B1DC6">
        <w:rPr>
          <w:rFonts w:cs="mylotus"/>
          <w:spacing w:val="-2"/>
          <w:sz w:val="24"/>
          <w:szCs w:val="24"/>
          <w:rtl/>
        </w:rPr>
        <w:t>د</w:t>
      </w:r>
      <w:r w:rsidRPr="008B1DC6">
        <w:rPr>
          <w:rFonts w:cs="mylotus" w:hint="cs"/>
          <w:spacing w:val="-2"/>
          <w:sz w:val="24"/>
          <w:szCs w:val="24"/>
          <w:rtl/>
        </w:rPr>
        <w:t>َ</w:t>
      </w:r>
      <w:r w:rsidRPr="008B1DC6">
        <w:rPr>
          <w:rFonts w:cs="mylotus"/>
          <w:spacing w:val="-2"/>
          <w:sz w:val="24"/>
          <w:szCs w:val="24"/>
          <w:rtl/>
        </w:rPr>
        <w:t>ر</w:t>
      </w:r>
      <w:r w:rsidRPr="008B1DC6">
        <w:rPr>
          <w:rFonts w:cs="mylotus" w:hint="cs"/>
          <w:spacing w:val="-2"/>
          <w:sz w:val="24"/>
          <w:szCs w:val="24"/>
          <w:rtl/>
        </w:rPr>
        <w:t>ِّ</w:t>
      </w:r>
      <w:r w:rsidRPr="008B1DC6">
        <w:rPr>
          <w:rFonts w:cs="mylotus"/>
          <w:spacing w:val="-2"/>
          <w:sz w:val="24"/>
          <w:szCs w:val="24"/>
          <w:rtl/>
        </w:rPr>
        <w:t xml:space="preserve">س: </w:t>
      </w:r>
      <w:r w:rsidRPr="008B1DC6">
        <w:rPr>
          <w:rFonts w:cs="mylotus" w:hint="cs"/>
          <w:spacing w:val="-2"/>
          <w:sz w:val="24"/>
          <w:szCs w:val="24"/>
          <w:rtl/>
        </w:rPr>
        <w:t xml:space="preserve">هو آية الله السيد </w:t>
      </w:r>
      <w:r w:rsidRPr="008B1DC6">
        <w:rPr>
          <w:rFonts w:cs="mylotus"/>
          <w:spacing w:val="-2"/>
          <w:sz w:val="24"/>
          <w:szCs w:val="24"/>
          <w:rtl/>
        </w:rPr>
        <w:t>حسن بن إسماعيل الطباطبائي المعروف ب</w:t>
      </w:r>
      <w:r w:rsidRPr="008B1DC6">
        <w:rPr>
          <w:rFonts w:cs="mylotus" w:hint="cs"/>
          <w:spacing w:val="-2"/>
          <w:sz w:val="24"/>
          <w:szCs w:val="24"/>
          <w:rtl/>
        </w:rPr>
        <w:t xml:space="preserve">الشهيد </w:t>
      </w:r>
      <w:r w:rsidRPr="008B1DC6">
        <w:rPr>
          <w:rFonts w:cs="mylotus"/>
          <w:spacing w:val="-2"/>
          <w:sz w:val="24"/>
          <w:szCs w:val="24"/>
          <w:rtl/>
        </w:rPr>
        <w:t>الم</w:t>
      </w:r>
      <w:r w:rsidRPr="008B1DC6">
        <w:rPr>
          <w:rFonts w:cs="mylotus" w:hint="cs"/>
          <w:spacing w:val="-2"/>
          <w:sz w:val="24"/>
          <w:szCs w:val="24"/>
          <w:rtl/>
        </w:rPr>
        <w:t>ُ</w:t>
      </w:r>
      <w:r w:rsidRPr="008B1DC6">
        <w:rPr>
          <w:rFonts w:cs="mylotus"/>
          <w:spacing w:val="-2"/>
          <w:sz w:val="24"/>
          <w:szCs w:val="24"/>
          <w:rtl/>
        </w:rPr>
        <w:t>د</w:t>
      </w:r>
      <w:r w:rsidRPr="008B1DC6">
        <w:rPr>
          <w:rFonts w:cs="mylotus" w:hint="cs"/>
          <w:spacing w:val="-2"/>
          <w:sz w:val="24"/>
          <w:szCs w:val="24"/>
          <w:rtl/>
        </w:rPr>
        <w:t>َ</w:t>
      </w:r>
      <w:r w:rsidRPr="008B1DC6">
        <w:rPr>
          <w:rFonts w:cs="mylotus"/>
          <w:spacing w:val="-2"/>
          <w:sz w:val="24"/>
          <w:szCs w:val="24"/>
          <w:rtl/>
        </w:rPr>
        <w:t>ر</w:t>
      </w:r>
      <w:r w:rsidRPr="008B1DC6">
        <w:rPr>
          <w:rFonts w:cs="mylotus" w:hint="cs"/>
          <w:spacing w:val="-2"/>
          <w:sz w:val="24"/>
          <w:szCs w:val="24"/>
          <w:rtl/>
        </w:rPr>
        <w:t>ِّ</w:t>
      </w:r>
      <w:r w:rsidRPr="008B1DC6">
        <w:rPr>
          <w:rFonts w:cs="mylotus"/>
          <w:spacing w:val="-2"/>
          <w:sz w:val="24"/>
          <w:szCs w:val="24"/>
          <w:rtl/>
        </w:rPr>
        <w:t xml:space="preserve">س، ولد </w:t>
      </w:r>
      <w:r w:rsidRPr="008B1DC6">
        <w:rPr>
          <w:rFonts w:cs="mylotus" w:hint="cs"/>
          <w:spacing w:val="-2"/>
          <w:sz w:val="24"/>
          <w:szCs w:val="24"/>
          <w:rtl/>
        </w:rPr>
        <w:t xml:space="preserve">في أصفهان </w:t>
      </w:r>
      <w:r w:rsidRPr="008B1DC6">
        <w:rPr>
          <w:rFonts w:cs="mylotus"/>
          <w:spacing w:val="-2"/>
          <w:sz w:val="24"/>
          <w:szCs w:val="24"/>
          <w:rtl/>
        </w:rPr>
        <w:t xml:space="preserve">سنة 1287هـ </w:t>
      </w:r>
      <w:r w:rsidRPr="008B1DC6">
        <w:rPr>
          <w:rFonts w:cs="mylotus" w:hint="cs"/>
          <w:spacing w:val="-2"/>
          <w:sz w:val="24"/>
          <w:szCs w:val="24"/>
          <w:rtl/>
        </w:rPr>
        <w:t>ق</w:t>
      </w:r>
      <w:r w:rsidRPr="008B1DC6">
        <w:rPr>
          <w:rFonts w:cs="mylotus"/>
          <w:spacing w:val="-2"/>
          <w:sz w:val="24"/>
          <w:szCs w:val="24"/>
          <w:rtl/>
        </w:rPr>
        <w:t xml:space="preserve">/1870م، </w:t>
      </w:r>
      <w:r w:rsidRPr="008B1DC6">
        <w:rPr>
          <w:rFonts w:cs="mylotus" w:hint="cs"/>
          <w:spacing w:val="-2"/>
          <w:sz w:val="24"/>
          <w:szCs w:val="24"/>
          <w:rtl/>
        </w:rPr>
        <w:t>ودرس فيها وفي النجف، و</w:t>
      </w:r>
      <w:r w:rsidRPr="008B1DC6">
        <w:rPr>
          <w:rFonts w:cs="mylotus"/>
          <w:spacing w:val="-2"/>
          <w:sz w:val="24"/>
          <w:szCs w:val="24"/>
          <w:rtl/>
        </w:rPr>
        <w:t xml:space="preserve">جمع بين العلم والسياسة، </w:t>
      </w:r>
      <w:r w:rsidRPr="008B1DC6">
        <w:rPr>
          <w:rFonts w:cs="mylotus" w:hint="cs"/>
          <w:spacing w:val="-2"/>
          <w:sz w:val="24"/>
          <w:szCs w:val="24"/>
          <w:rtl/>
        </w:rPr>
        <w:t>و</w:t>
      </w:r>
      <w:r w:rsidRPr="008B1DC6">
        <w:rPr>
          <w:rFonts w:cs="mylotus"/>
          <w:spacing w:val="-2"/>
          <w:sz w:val="24"/>
          <w:szCs w:val="24"/>
          <w:rtl/>
        </w:rPr>
        <w:t xml:space="preserve">عرف بمواقفه </w:t>
      </w:r>
      <w:r w:rsidRPr="008B1DC6">
        <w:rPr>
          <w:rFonts w:cs="mylotus" w:hint="cs"/>
          <w:spacing w:val="-2"/>
          <w:sz w:val="24"/>
          <w:szCs w:val="24"/>
          <w:rtl/>
        </w:rPr>
        <w:t xml:space="preserve">المناهضة لظلم واستبداد </w:t>
      </w:r>
      <w:r w:rsidRPr="008B1DC6">
        <w:rPr>
          <w:rFonts w:cs="mylotus"/>
          <w:spacing w:val="-2"/>
          <w:sz w:val="24"/>
          <w:szCs w:val="24"/>
          <w:rtl/>
        </w:rPr>
        <w:t xml:space="preserve">دولة الشاه رضا خان </w:t>
      </w:r>
      <w:r w:rsidRPr="008B1DC6">
        <w:rPr>
          <w:rFonts w:cs="mylotus" w:hint="cs"/>
          <w:spacing w:val="-2"/>
          <w:sz w:val="24"/>
          <w:szCs w:val="24"/>
          <w:rtl/>
        </w:rPr>
        <w:t xml:space="preserve">البهلوي. حاول الشاه تصفيته عن طريق الاغتيال مرتين فباءت محاولتَيْه بالفشل، فقام بحبسه ثم </w:t>
      </w:r>
      <w:r w:rsidRPr="008B1DC6">
        <w:rPr>
          <w:rFonts w:cs="mylotus"/>
          <w:spacing w:val="-2"/>
          <w:sz w:val="24"/>
          <w:szCs w:val="24"/>
          <w:rtl/>
        </w:rPr>
        <w:t>أمر بقتله في السجن سنة 1350هـ /1931م</w:t>
      </w:r>
      <w:r w:rsidRPr="008B1DC6">
        <w:rPr>
          <w:rFonts w:cs="mylotus" w:hint="cs"/>
          <w:spacing w:val="-2"/>
          <w:sz w:val="24"/>
          <w:szCs w:val="24"/>
          <w:rtl/>
        </w:rPr>
        <w:t>. (المُنَقِّح)</w:t>
      </w:r>
    </w:p>
  </w:footnote>
  <w:footnote w:id="28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الموافق لـ</w:t>
      </w:r>
      <w:r w:rsidRPr="00D96F07">
        <w:rPr>
          <w:rFonts w:cs="mylotus"/>
          <w:sz w:val="24"/>
          <w:szCs w:val="24"/>
          <w:rtl/>
        </w:rPr>
        <w:t xml:space="preserve"> </w:t>
      </w:r>
      <w:r w:rsidRPr="00D96F07">
        <w:rPr>
          <w:rFonts w:cs="mylotus" w:hint="cs"/>
          <w:sz w:val="24"/>
          <w:szCs w:val="24"/>
          <w:rtl/>
        </w:rPr>
        <w:t>20</w:t>
      </w:r>
      <w:r w:rsidRPr="00D96F07">
        <w:rPr>
          <w:rFonts w:cs="mylotus"/>
          <w:sz w:val="24"/>
          <w:szCs w:val="24"/>
          <w:rtl/>
        </w:rPr>
        <w:t xml:space="preserve"> /</w:t>
      </w:r>
      <w:r w:rsidRPr="00D96F07">
        <w:rPr>
          <w:rFonts w:cs="mylotus" w:hint="cs"/>
          <w:sz w:val="24"/>
          <w:szCs w:val="24"/>
          <w:rtl/>
        </w:rPr>
        <w:t>4</w:t>
      </w:r>
      <w:r w:rsidRPr="00D96F07">
        <w:rPr>
          <w:rFonts w:cs="mylotus"/>
          <w:sz w:val="24"/>
          <w:szCs w:val="24"/>
          <w:rtl/>
        </w:rPr>
        <w:t>/</w:t>
      </w:r>
      <w:r w:rsidRPr="00D96F07">
        <w:rPr>
          <w:rFonts w:cs="mylotus" w:hint="cs"/>
          <w:sz w:val="24"/>
          <w:szCs w:val="24"/>
          <w:rtl/>
        </w:rPr>
        <w:t>1988 م. (المُنَقِّح)</w:t>
      </w:r>
    </w:p>
  </w:footnote>
  <w:footnote w:id="283">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 xml:space="preserve">يوافق </w:t>
      </w:r>
      <w:r w:rsidRPr="00D96F07">
        <w:rPr>
          <w:rFonts w:cs="mylotus" w:hint="cs"/>
          <w:sz w:val="24"/>
          <w:szCs w:val="24"/>
          <w:rtl/>
        </w:rPr>
        <w:t>شهر نيسان 1988 م. (المُنَقِّح)</w:t>
      </w:r>
    </w:p>
  </w:footnote>
  <w:footnote w:id="28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الموافق لـ 23 / 7/ 1988 م. (المُنَقِّح)</w:t>
      </w:r>
    </w:p>
  </w:footnote>
  <w:footnote w:id="28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ab/>
      </w:r>
      <w:r w:rsidRPr="00D96F07">
        <w:rPr>
          <w:rFonts w:cs="mylotus" w:hint="cs"/>
          <w:sz w:val="24"/>
          <w:szCs w:val="24"/>
          <w:rtl/>
        </w:rPr>
        <w:t>الموافق لـ 17/ 10/ 1988 م. (المُنَقِّح)</w:t>
      </w:r>
      <w:r w:rsidRPr="00D96F07">
        <w:rPr>
          <w:rFonts w:cs="mylotus"/>
          <w:sz w:val="24"/>
          <w:szCs w:val="24"/>
          <w:rtl/>
        </w:rPr>
        <w:t xml:space="preserve"> </w:t>
      </w:r>
    </w:p>
  </w:footnote>
  <w:footnote w:id="28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t>حزب «</w:t>
      </w:r>
      <w:r w:rsidRPr="00D96F07">
        <w:rPr>
          <w:rFonts w:cs="mylotus" w:hint="cs"/>
          <w:b/>
          <w:bCs/>
          <w:sz w:val="24"/>
          <w:szCs w:val="24"/>
          <w:rtl/>
        </w:rPr>
        <w:t>نهضة الحرية</w:t>
      </w:r>
      <w:r w:rsidRPr="00D96F07">
        <w:rPr>
          <w:rFonts w:cs="mylotus" w:hint="cs"/>
          <w:sz w:val="24"/>
          <w:szCs w:val="24"/>
          <w:rtl/>
        </w:rPr>
        <w:t>» حزب سياسي إيراني ليبرالي النزعة تأسس عام 1961م. (في عهد حكم الشاه محمد رضا بهلوي)</w:t>
      </w:r>
      <w:r w:rsidRPr="00D96F07">
        <w:rPr>
          <w:rFonts w:cs="mylotus"/>
          <w:sz w:val="24"/>
          <w:szCs w:val="24"/>
          <w:rtl/>
        </w:rPr>
        <w:t xml:space="preserve"> </w:t>
      </w:r>
      <w:r w:rsidRPr="00D96F07">
        <w:rPr>
          <w:rFonts w:cs="mylotus" w:hint="cs"/>
          <w:sz w:val="24"/>
          <w:szCs w:val="24"/>
          <w:rtl/>
        </w:rPr>
        <w:t>عندما انشقَّ عددٌ من الأشخاص عن الجبهة الوطنية، وأسسوا هذا الحزب على  أساس الهوية الإيرانية والإسلامية، وبهدف النضال ضد الاستبداد والسعي لنيل الحريات الأساسية والحكم الديمقراطي في إطار القيم الإسلامية. كان مؤسسو الحزب في إيران 3 أشخاص هم: مهدي بازركان، ويد الله سحابي، وسيد محمود طالقاني. أما خارج إيران فكان من مؤسسيه إبراهيم يزدي وصادق قطب زاده. تولى «مهدي بازركان» منصب أول أمين عام للحزب، وترأس أول حكومة مؤقتة بعد انتصار الثورة الإيرانية والإطاحة بنظام الشاه محمد رضا بهلوي عام 1979م، لكنه ما لبث أن استقال بسبب معارضة فريق رجال الدين الثوريين له. بعد وفاة «بازركان» عام 1994م انتقلت الأمانة العامة للحزب إلى إبراهيم يزدي. لم تعترف الجمهورية الإسلامية رسمياً بهذا الحزب واعتبرت ممارسته للنشاط السياسي في البلاد غير قانونية، لذا تم توقيف إبراهيم يزدي أكثر من مرة، وتعرضت مراكز الحزب واجتماعاته إلى المداهمة والتعطيل أكثر من مرة، ولم يُسْمَح لأعضائه بالترشح إلى انتخابات مجلس الشورى (البرلمان). ولايزال هذا الحزب يتعرض للتضييق والمنع حتى اليوم، وقد ضعف نشاطه في إيران بسبب هجرة معظم أعضائه الرئيسيين إلى خارج البلاد، لكن نشاطه خارج إيران لا يزال مستمراً .  (المُنَقِّح)</w:t>
      </w:r>
    </w:p>
  </w:footnote>
  <w:footnote w:id="287">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نقل البرقعي في الملحق رقم (20) صورة من رسالة مناصحة بعث بها إلى حزب «نهضت آزادي» (نهضة الحرية)، وقد اخترنا أن نورد ترجمتها هاهنا:</w:t>
      </w:r>
    </w:p>
    <w:p w:rsidR="008A2895" w:rsidRPr="00D96F07" w:rsidRDefault="008A2895" w:rsidP="00D96F07">
      <w:pPr>
        <w:pStyle w:val="FootnoteText"/>
        <w:spacing w:line="228" w:lineRule="auto"/>
        <w:ind w:left="316"/>
        <w:jc w:val="center"/>
        <w:rPr>
          <w:rFonts w:cs="mylotus"/>
          <w:sz w:val="24"/>
          <w:szCs w:val="24"/>
          <w:rtl/>
        </w:rPr>
      </w:pPr>
      <w:r w:rsidRPr="00D96F07">
        <w:rPr>
          <w:rFonts w:cs="mylotus"/>
          <w:sz w:val="24"/>
          <w:szCs w:val="24"/>
          <w:rtl/>
        </w:rPr>
        <w:t>باسمه تعالى</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xml:space="preserve">معالي مدير </w:t>
      </w:r>
      <w:r w:rsidRPr="00D96F07">
        <w:rPr>
          <w:rFonts w:cs="mylotus" w:hint="cs"/>
          <w:sz w:val="24"/>
          <w:szCs w:val="24"/>
          <w:rtl/>
        </w:rPr>
        <w:t xml:space="preserve">حزب «نهضت آزادي» </w:t>
      </w:r>
      <w:r w:rsidRPr="00D96F07">
        <w:rPr>
          <w:rFonts w:cs="mylotus"/>
          <w:sz w:val="24"/>
          <w:szCs w:val="24"/>
          <w:rtl/>
        </w:rPr>
        <w:t xml:space="preserve">أبعدكم الله تعالى عن العصبيات المذهبية. </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xml:space="preserve">لقد اطلعت على رسالتكم الموجهة إلى قائد الثورة ففرحت بها كثيراً، لاسيما وأنني لمست من خلالها حماسكم للتغيير. </w:t>
      </w:r>
    </w:p>
    <w:p w:rsidR="008A2895" w:rsidRPr="00C45C94" w:rsidRDefault="008A2895" w:rsidP="00D96F07">
      <w:pPr>
        <w:pStyle w:val="FootnoteText"/>
        <w:spacing w:line="228" w:lineRule="auto"/>
        <w:ind w:left="316"/>
        <w:jc w:val="both"/>
        <w:rPr>
          <w:rFonts w:cs="mylotus"/>
          <w:spacing w:val="-4"/>
          <w:sz w:val="24"/>
          <w:szCs w:val="24"/>
          <w:rtl/>
        </w:rPr>
      </w:pPr>
      <w:r w:rsidRPr="00C45C94">
        <w:rPr>
          <w:rFonts w:cs="mylotus"/>
          <w:spacing w:val="-4"/>
          <w:sz w:val="24"/>
          <w:szCs w:val="24"/>
          <w:rtl/>
        </w:rPr>
        <w:t>نعم، لقد قدمتم خدمة جليلة في بيان الإسلام الأصيل، وصيانة مبادئه عن تلاعب المفرطين الجُهَّال والمتعالمين، فكم لكم من الأجر الجزيل عند الله تعالى إزاء هذا العمل! أسأل الله أن يضاعف لكم الأجور.</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لكنني لم أتوقع أن تصدر منكم بعض الزلات في فهم القرآن مع ما لديكم من الفكر المتقدم والفهم العالي، فاسمحوا لي أن أذكر لكم ما رأيته من الهنّات على وجه النصيحة:</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ذكرتم في طيات كلامكم أن (الخلفاء الراشدين والمهاجرين والأنصار الذين مدحهم الله تعالى في مائة آية من القرآن) قد غصبوا حق علي (ع) في الخلافة، مع أن هذا الحق لم يدّعه علي</w:t>
      </w:r>
      <w:r w:rsidRPr="00D96F07">
        <w:rPr>
          <w:rFonts w:cs="mylotus" w:hint="cs"/>
          <w:sz w:val="24"/>
          <w:szCs w:val="24"/>
          <w:rtl/>
        </w:rPr>
        <w:t>ٌّ</w:t>
      </w:r>
      <w:r w:rsidRPr="00D96F07">
        <w:rPr>
          <w:rFonts w:cs="mylotus"/>
          <w:sz w:val="24"/>
          <w:szCs w:val="24"/>
          <w:rtl/>
        </w:rPr>
        <w:t xml:space="preserve"> نفْسهُ، بل قد عاصر الخلفاء الذين تولوا قبل فكان مستشاراً وموضعَ تقديرهم وتكريمهم، وهل يمكن لأحد أن ينكر علمه وتقواه؟! وإذا كان علي</w:t>
      </w:r>
      <w:r w:rsidRPr="00D96F07">
        <w:rPr>
          <w:rFonts w:cs="mylotus" w:hint="cs"/>
          <w:sz w:val="24"/>
          <w:szCs w:val="24"/>
          <w:rtl/>
        </w:rPr>
        <w:t>ٌّ</w:t>
      </w:r>
      <w:r w:rsidRPr="00D96F07">
        <w:rPr>
          <w:rFonts w:cs="mylotus"/>
          <w:sz w:val="24"/>
          <w:szCs w:val="24"/>
          <w:rtl/>
        </w:rPr>
        <w:t xml:space="preserve"> لم يرشح نفسه للخلافة فأي خلافة اغتصبت منه؟ فكيف إذا علمنا أنه يأبى الخلافة ويكرهها؟!</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تحدثتم في (صفحة 8) تحت عنوان: رسول الإسلام وعلي مظهر</w:t>
      </w:r>
      <w:r w:rsidRPr="00D96F07">
        <w:rPr>
          <w:rFonts w:cs="mylotus" w:hint="cs"/>
          <w:sz w:val="24"/>
          <w:szCs w:val="24"/>
          <w:rtl/>
        </w:rPr>
        <w:t>ا</w:t>
      </w:r>
      <w:r w:rsidRPr="00D96F07">
        <w:rPr>
          <w:rFonts w:cs="mylotus"/>
          <w:sz w:val="24"/>
          <w:szCs w:val="24"/>
          <w:rtl/>
        </w:rPr>
        <w:t xml:space="preserve"> الرحمة والعطف. وقلتم: لم يخرج عليٌ ليرفع بساط الظالمين؛ لأن أصحابه كانوا قلةً.</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xml:space="preserve">فأقول: أنا لم أتوقع أن يصدر منكم هذا الكلام. اسمعوا قول الحسن المثنى ابن المجتبى: </w:t>
      </w:r>
      <w:r w:rsidRPr="00D96F07">
        <w:rPr>
          <w:rFonts w:cs="mylotus" w:hint="cs"/>
          <w:sz w:val="24"/>
          <w:szCs w:val="24"/>
          <w:rtl/>
        </w:rPr>
        <w:t>"</w:t>
      </w:r>
      <w:r w:rsidRPr="00D96F07">
        <w:rPr>
          <w:rFonts w:cs="mylotus"/>
          <w:b/>
          <w:bCs/>
          <w:sz w:val="24"/>
          <w:szCs w:val="24"/>
          <w:rtl/>
        </w:rPr>
        <w:t>أقسم بالله سبحانه أن الله تعالى لو آثر عليّاً لأجل هذا الأمر ولم يُقْدِم عليٌّ لكان أعظم الناس خطأً</w:t>
      </w:r>
      <w:r w:rsidRPr="00D96F07">
        <w:rPr>
          <w:rFonts w:cs="mylotus" w:hint="cs"/>
          <w:sz w:val="24"/>
          <w:szCs w:val="24"/>
          <w:rtl/>
        </w:rPr>
        <w:t>"</w:t>
      </w:r>
      <w:r w:rsidRPr="00D96F07">
        <w:rPr>
          <w:rFonts w:cs="mylotus"/>
          <w:sz w:val="24"/>
          <w:szCs w:val="24"/>
          <w:rtl/>
        </w:rPr>
        <w:t xml:space="preserve">، فكيف </w:t>
      </w:r>
      <w:r w:rsidRPr="00D96F07">
        <w:rPr>
          <w:rFonts w:cs="mylotus" w:hint="cs"/>
          <w:sz w:val="24"/>
          <w:szCs w:val="24"/>
          <w:rtl/>
        </w:rPr>
        <w:t>وعليٌّ (ع) يقول</w:t>
      </w:r>
      <w:r w:rsidRPr="00D96F07">
        <w:rPr>
          <w:rFonts w:cs="mylotus"/>
          <w:sz w:val="24"/>
          <w:szCs w:val="24"/>
          <w:rtl/>
        </w:rPr>
        <w:t xml:space="preserve">: </w:t>
      </w:r>
      <w:r w:rsidRPr="00D96F07">
        <w:rPr>
          <w:rFonts w:cs="mylotus" w:hint="cs"/>
          <w:sz w:val="24"/>
          <w:szCs w:val="24"/>
          <w:rtl/>
        </w:rPr>
        <w:t>"</w:t>
      </w:r>
      <w:r w:rsidRPr="00D96F07">
        <w:rPr>
          <w:rFonts w:cs="mylotus"/>
          <w:b/>
          <w:bCs/>
          <w:sz w:val="24"/>
          <w:szCs w:val="24"/>
          <w:rtl/>
        </w:rPr>
        <w:t>والواجب في حكم الله وحكم الإسلام على المسلمين، بعدما يموت إمامهم أو يُقتَل، ضالاً كان أو مهتدياً، مظلوماً كان أو ظالماً، أن لا يعملوا عملاً ولا يُحْدِثوا حدثاً ولا يقدِّموا يداً أو رجلاً ولا يبدؤوا بشيء قبل أن يختاروا لأنفسهم إماماً يجمع أمرهم</w:t>
      </w:r>
      <w:r w:rsidRPr="00D96F07">
        <w:rPr>
          <w:rFonts w:cs="mylotus" w:hint="cs"/>
          <w:sz w:val="24"/>
          <w:szCs w:val="24"/>
          <w:rtl/>
        </w:rPr>
        <w:t>... ا</w:t>
      </w:r>
      <w:r w:rsidRPr="00D96F07">
        <w:rPr>
          <w:rFonts w:cs="mylotus"/>
          <w:sz w:val="24"/>
          <w:szCs w:val="24"/>
          <w:rtl/>
        </w:rPr>
        <w:t>لخ</w:t>
      </w:r>
      <w:r w:rsidRPr="00D96F07">
        <w:rPr>
          <w:rFonts w:cs="mylotus" w:hint="cs"/>
          <w:sz w:val="24"/>
          <w:szCs w:val="24"/>
          <w:rtl/>
        </w:rPr>
        <w:t>"</w:t>
      </w:r>
      <w:r w:rsidRPr="00D96F07">
        <w:rPr>
          <w:rFonts w:cs="mylotus"/>
          <w:sz w:val="24"/>
          <w:szCs w:val="24"/>
          <w:rtl/>
        </w:rPr>
        <w:t>؟! ويقصد الإمام علي: أنه يجب الإسراع بتنصيب الخليفة؛ ليحفظ المسلمون شوكتهم وعصمتهم، ولعل هذا العمل أوجب من الصلاة.</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 xml:space="preserve">وقد حفظ المهاجرون والأنصار كيان الإسلام قبل أن يعلم أعداء الإسلام بوفاة رسول الله، فبادروا لهذا الأمر مباشرة قبل أن تحدث التفرقة مباشرة، فالواجب أن يقال: جزاهم الله أحسن الجزاء، ونحن نقول: إن هؤلاء لم يستحقوا الترضي عنهم في كتاب الله سدىً ولا عبثاً، فينبغي أن نبتعد عن الوقيعة فيهم بفرية غصب حق علي وظلمه، وأن نحذر من الكلام فيما لا ينفع. </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والسلام عليكم ورحمة الله.</w:t>
      </w:r>
    </w:p>
    <w:p w:rsidR="008A2895" w:rsidRPr="00D96F07" w:rsidRDefault="008A2895" w:rsidP="00D96F07">
      <w:pPr>
        <w:pStyle w:val="FootnoteText"/>
        <w:spacing w:line="228" w:lineRule="auto"/>
        <w:ind w:left="316"/>
        <w:jc w:val="both"/>
        <w:rPr>
          <w:rFonts w:cs="mylotus"/>
          <w:sz w:val="24"/>
          <w:szCs w:val="24"/>
          <w:rtl/>
        </w:rPr>
      </w:pPr>
      <w:r w:rsidRPr="00D96F07">
        <w:rPr>
          <w:rFonts w:cs="mylotus"/>
          <w:sz w:val="24"/>
          <w:szCs w:val="24"/>
          <w:rtl/>
        </w:rPr>
        <w:t>ثمة أخطاء أخرى قابلة لغض الطرف.</w:t>
      </w:r>
    </w:p>
    <w:p w:rsidR="008A2895" w:rsidRPr="00D96F07" w:rsidRDefault="008A2895" w:rsidP="00D96F07">
      <w:pPr>
        <w:pStyle w:val="FootnoteText"/>
        <w:spacing w:line="228" w:lineRule="auto"/>
        <w:ind w:left="316" w:hanging="316"/>
        <w:jc w:val="right"/>
        <w:rPr>
          <w:rFonts w:cs="mylotus"/>
          <w:sz w:val="24"/>
          <w:szCs w:val="24"/>
          <w:rtl/>
        </w:rPr>
      </w:pPr>
      <w:r w:rsidRPr="00D96F07">
        <w:rPr>
          <w:rFonts w:cs="mylotus"/>
          <w:sz w:val="24"/>
          <w:szCs w:val="24"/>
          <w:rtl/>
        </w:rPr>
        <w:t>الأحقر: السيد أبو الفضل البرقعي (20/6/</w:t>
      </w:r>
      <w:r w:rsidRPr="00D96F07">
        <w:rPr>
          <w:rFonts w:cs="mylotus" w:hint="cs"/>
          <w:sz w:val="24"/>
          <w:szCs w:val="24"/>
          <w:rtl/>
        </w:rPr>
        <w:t>1365هـ ش [الموافق 1986م]</w:t>
      </w:r>
      <w:r w:rsidRPr="00D96F07">
        <w:rPr>
          <w:rFonts w:cs="mylotus"/>
          <w:sz w:val="24"/>
          <w:szCs w:val="24"/>
          <w:rtl/>
        </w:rPr>
        <w:t>).</w:t>
      </w:r>
    </w:p>
  </w:footnote>
  <w:footnote w:id="288">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22.</w:t>
      </w:r>
    </w:p>
  </w:footnote>
  <w:footnote w:id="28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23</w:t>
      </w:r>
    </w:p>
  </w:footnote>
  <w:footnote w:id="290">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كنت نقلت كلام علي (ع) من حافظتي</w:t>
      </w:r>
      <w:r w:rsidRPr="00D96F07">
        <w:rPr>
          <w:rFonts w:cs="mylotus" w:hint="cs"/>
          <w:sz w:val="24"/>
          <w:szCs w:val="24"/>
          <w:rtl/>
        </w:rPr>
        <w:t>؛</w:t>
      </w:r>
      <w:r w:rsidRPr="00D96F07">
        <w:rPr>
          <w:rFonts w:cs="mylotus"/>
          <w:sz w:val="24"/>
          <w:szCs w:val="24"/>
          <w:rtl/>
        </w:rPr>
        <w:t xml:space="preserve"> لكن أصل كلامه في الصحيفة العلوية هكذا: "</w:t>
      </w:r>
      <w:r w:rsidRPr="00D96F07">
        <w:rPr>
          <w:rFonts w:cs="mylotus"/>
          <w:b/>
          <w:bCs/>
          <w:sz w:val="24"/>
          <w:szCs w:val="24"/>
          <w:rtl/>
        </w:rPr>
        <w:t xml:space="preserve">اللهم إني أشهدك وكفى بك شهيداً </w:t>
      </w:r>
      <w:r w:rsidRPr="00D96F07">
        <w:rPr>
          <w:rFonts w:cs="mylotus" w:hint="cs"/>
          <w:b/>
          <w:bCs/>
          <w:sz w:val="24"/>
          <w:szCs w:val="24"/>
          <w:rtl/>
        </w:rPr>
        <w:t>أ</w:t>
      </w:r>
      <w:r w:rsidRPr="00D96F07">
        <w:rPr>
          <w:rFonts w:cs="mylotus"/>
          <w:b/>
          <w:bCs/>
          <w:sz w:val="24"/>
          <w:szCs w:val="24"/>
          <w:rtl/>
        </w:rPr>
        <w:t>ني أشهد أنك أنت ربي، وأن رسولك محمداً صلى الله عليه و</w:t>
      </w:r>
      <w:r w:rsidRPr="00D96F07">
        <w:rPr>
          <w:rFonts w:cs="mylotus" w:hint="cs"/>
          <w:b/>
          <w:bCs/>
          <w:sz w:val="24"/>
          <w:szCs w:val="24"/>
          <w:rtl/>
        </w:rPr>
        <w:t>آله و</w:t>
      </w:r>
      <w:r w:rsidRPr="00D96F07">
        <w:rPr>
          <w:rFonts w:cs="mylotus"/>
          <w:b/>
          <w:bCs/>
          <w:sz w:val="24"/>
          <w:szCs w:val="24"/>
          <w:rtl/>
        </w:rPr>
        <w:t xml:space="preserve">سلم نبيي، وأن الدين الذي شرعته ديني، وأن الكتاب الذي </w:t>
      </w:r>
      <w:r w:rsidRPr="00D96F07">
        <w:rPr>
          <w:rFonts w:cs="mylotus" w:hint="cs"/>
          <w:b/>
          <w:bCs/>
          <w:sz w:val="24"/>
          <w:szCs w:val="24"/>
          <w:rtl/>
        </w:rPr>
        <w:t>أُ</w:t>
      </w:r>
      <w:r w:rsidRPr="00D96F07">
        <w:rPr>
          <w:rFonts w:cs="mylotus"/>
          <w:b/>
          <w:bCs/>
          <w:sz w:val="24"/>
          <w:szCs w:val="24"/>
          <w:rtl/>
        </w:rPr>
        <w:t>نزل إليه إمامي</w:t>
      </w:r>
      <w:r w:rsidRPr="00D96F07">
        <w:rPr>
          <w:rFonts w:cs="mylotus"/>
          <w:sz w:val="24"/>
          <w:szCs w:val="24"/>
          <w:rtl/>
        </w:rPr>
        <w:t>"</w:t>
      </w:r>
      <w:r w:rsidRPr="00D96F07">
        <w:rPr>
          <w:rFonts w:cs="mylotus" w:hint="cs"/>
          <w:sz w:val="24"/>
          <w:szCs w:val="24"/>
          <w:rtl/>
        </w:rPr>
        <w:t>.</w:t>
      </w:r>
      <w:r w:rsidRPr="00D96F07">
        <w:rPr>
          <w:rFonts w:cs="mylotus"/>
          <w:sz w:val="24"/>
          <w:szCs w:val="24"/>
          <w:rtl/>
        </w:rPr>
        <w:t>(برقعي)</w:t>
      </w:r>
      <w:r w:rsidRPr="00D96F07">
        <w:rPr>
          <w:rFonts w:cs="mylotus" w:hint="cs"/>
          <w:sz w:val="24"/>
          <w:szCs w:val="24"/>
          <w:rtl/>
        </w:rPr>
        <w:t>.</w:t>
      </w:r>
    </w:p>
  </w:footnote>
  <w:footnote w:id="291">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b/>
          <w:bCs/>
          <w:sz w:val="24"/>
          <w:szCs w:val="24"/>
          <w:rtl/>
        </w:rPr>
        <w:t>نهج البلاغة</w:t>
      </w:r>
      <w:r w:rsidRPr="00D96F07">
        <w:rPr>
          <w:rFonts w:cs="mylotus" w:hint="cs"/>
          <w:sz w:val="24"/>
          <w:szCs w:val="24"/>
          <w:rtl/>
        </w:rPr>
        <w:t>، ال</w:t>
      </w:r>
      <w:r w:rsidRPr="00D96F07">
        <w:rPr>
          <w:rFonts w:cs="mylotus"/>
          <w:sz w:val="24"/>
          <w:szCs w:val="24"/>
          <w:rtl/>
        </w:rPr>
        <w:t>خطبة</w:t>
      </w:r>
      <w:r w:rsidRPr="00D96F07">
        <w:rPr>
          <w:rFonts w:cs="mylotus" w:hint="cs"/>
          <w:sz w:val="24"/>
          <w:szCs w:val="24"/>
          <w:rtl/>
        </w:rPr>
        <w:t>:</w:t>
      </w:r>
      <w:r w:rsidRPr="00D96F07">
        <w:rPr>
          <w:rFonts w:cs="mylotus"/>
          <w:sz w:val="24"/>
          <w:szCs w:val="24"/>
          <w:rtl/>
        </w:rPr>
        <w:t xml:space="preserve"> 145</w:t>
      </w:r>
      <w:r w:rsidRPr="00D96F07">
        <w:rPr>
          <w:rFonts w:cs="mylotus" w:hint="cs"/>
          <w:sz w:val="24"/>
          <w:szCs w:val="24"/>
          <w:rtl/>
        </w:rPr>
        <w:t>.</w:t>
      </w:r>
    </w:p>
  </w:footnote>
  <w:footnote w:id="292">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b/>
          <w:bCs/>
          <w:sz w:val="24"/>
          <w:szCs w:val="24"/>
          <w:rtl/>
        </w:rPr>
        <w:t>بحار ال</w:t>
      </w:r>
      <w:r w:rsidRPr="00D96F07">
        <w:rPr>
          <w:rFonts w:cs="mylotus" w:hint="cs"/>
          <w:b/>
          <w:bCs/>
          <w:sz w:val="24"/>
          <w:szCs w:val="24"/>
          <w:rtl/>
        </w:rPr>
        <w:t>أ</w:t>
      </w:r>
      <w:r w:rsidRPr="00D96F07">
        <w:rPr>
          <w:rFonts w:cs="mylotus"/>
          <w:b/>
          <w:bCs/>
          <w:sz w:val="24"/>
          <w:szCs w:val="24"/>
          <w:rtl/>
        </w:rPr>
        <w:t>نوار</w:t>
      </w:r>
      <w:r w:rsidRPr="00D96F07">
        <w:rPr>
          <w:rFonts w:cs="mylotus" w:hint="cs"/>
          <w:sz w:val="24"/>
          <w:szCs w:val="24"/>
          <w:rtl/>
        </w:rPr>
        <w:t xml:space="preserve"> ، </w:t>
      </w:r>
      <w:r w:rsidRPr="00D96F07">
        <w:rPr>
          <w:rFonts w:cs="mylotus"/>
          <w:sz w:val="24"/>
          <w:szCs w:val="24"/>
          <w:rtl/>
        </w:rPr>
        <w:t>ج</w:t>
      </w:r>
      <w:r w:rsidRPr="00D96F07">
        <w:rPr>
          <w:rFonts w:cs="mylotus" w:hint="cs"/>
          <w:sz w:val="24"/>
          <w:szCs w:val="24"/>
          <w:rtl/>
        </w:rPr>
        <w:t xml:space="preserve"> </w:t>
      </w:r>
      <w:r w:rsidRPr="00D96F07">
        <w:rPr>
          <w:rFonts w:hint="cs"/>
          <w:sz w:val="24"/>
          <w:szCs w:val="24"/>
          <w:rtl/>
        </w:rPr>
        <w:t>‌</w:t>
      </w:r>
      <w:r w:rsidRPr="00D96F07">
        <w:rPr>
          <w:rFonts w:cs="mylotus"/>
          <w:sz w:val="24"/>
          <w:szCs w:val="24"/>
          <w:rtl/>
        </w:rPr>
        <w:t>78</w:t>
      </w:r>
      <w:r w:rsidRPr="00D96F07">
        <w:rPr>
          <w:rFonts w:ascii="mylotus" w:hAnsi="mylotus" w:cs="mylotus" w:hint="cs"/>
          <w:sz w:val="24"/>
          <w:szCs w:val="24"/>
          <w:rtl/>
        </w:rPr>
        <w:t>،</w:t>
      </w:r>
      <w:r w:rsidRPr="00D96F07">
        <w:rPr>
          <w:rFonts w:cs="mylotus"/>
          <w:sz w:val="24"/>
          <w:szCs w:val="24"/>
          <w:rtl/>
        </w:rPr>
        <w:t xml:space="preserve"> </w:t>
      </w:r>
      <w:r w:rsidRPr="00D96F07">
        <w:rPr>
          <w:rFonts w:ascii="mylotus" w:hAnsi="mylotus" w:cs="mylotus" w:hint="cs"/>
          <w:sz w:val="24"/>
          <w:szCs w:val="24"/>
          <w:rtl/>
        </w:rPr>
        <w:t>ص</w:t>
      </w:r>
      <w:r w:rsidRPr="00D96F07">
        <w:rPr>
          <w:rFonts w:hint="cs"/>
          <w:sz w:val="24"/>
          <w:szCs w:val="24"/>
          <w:rtl/>
        </w:rPr>
        <w:t>‌</w:t>
      </w:r>
      <w:r w:rsidRPr="00D96F07">
        <w:rPr>
          <w:rFonts w:cs="mylotus"/>
          <w:sz w:val="24"/>
          <w:szCs w:val="24"/>
          <w:rtl/>
        </w:rPr>
        <w:t xml:space="preserve"> 48</w:t>
      </w:r>
      <w:r w:rsidRPr="00D96F07">
        <w:rPr>
          <w:rFonts w:cs="mylotus" w:hint="cs"/>
          <w:sz w:val="24"/>
          <w:szCs w:val="24"/>
          <w:rtl/>
        </w:rPr>
        <w:t>.</w:t>
      </w:r>
    </w:p>
  </w:footnote>
  <w:footnote w:id="29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ورد عن جعفر الصادق أنه قال:</w:t>
      </w:r>
      <w:r w:rsidRPr="00D96F07">
        <w:rPr>
          <w:rFonts w:cs="mylotus" w:hint="cs"/>
          <w:sz w:val="24"/>
          <w:szCs w:val="24"/>
          <w:rtl/>
        </w:rPr>
        <w:t xml:space="preserve"> </w:t>
      </w:r>
      <w:r w:rsidRPr="00D96F07">
        <w:rPr>
          <w:rFonts w:cs="mylotus"/>
          <w:sz w:val="24"/>
          <w:szCs w:val="24"/>
          <w:rtl/>
        </w:rPr>
        <w:t>(كل شيء مردود إلى الكتاب والسنة، وكل حديث لا يوافق كتاب الله فهو زخرف)</w:t>
      </w:r>
      <w:r>
        <w:rPr>
          <w:rFonts w:cs="mylotus"/>
          <w:sz w:val="24"/>
          <w:szCs w:val="24"/>
          <w:rtl/>
        </w:rPr>
        <w:t>،</w:t>
      </w:r>
      <w:r w:rsidRPr="00D96F07">
        <w:rPr>
          <w:rFonts w:cs="mylotus"/>
          <w:sz w:val="24"/>
          <w:szCs w:val="24"/>
          <w:rtl/>
        </w:rPr>
        <w:t xml:space="preserve"> وقوله أيضا</w:t>
      </w:r>
      <w:r w:rsidRPr="00D96F07">
        <w:rPr>
          <w:rFonts w:cs="mylotus" w:hint="cs"/>
          <w:sz w:val="24"/>
          <w:szCs w:val="24"/>
          <w:rtl/>
        </w:rPr>
        <w:t>ً</w:t>
      </w:r>
      <w:r w:rsidRPr="00D96F07">
        <w:rPr>
          <w:rFonts w:cs="mylotus"/>
          <w:sz w:val="24"/>
          <w:szCs w:val="24"/>
          <w:rtl/>
        </w:rPr>
        <w:t>: (إن على كل حق حقيقة؛ فما وافق كتاب الله فخذوه، وما خالف كتاب الله فدعوه، وكل حديث لا يوافق كتاب الله فهو زخرف)</w:t>
      </w:r>
      <w:r w:rsidRPr="00D96F07">
        <w:rPr>
          <w:rFonts w:cs="mylotus" w:hint="cs"/>
          <w:sz w:val="24"/>
          <w:szCs w:val="24"/>
          <w:rtl/>
        </w:rPr>
        <w:t>.</w:t>
      </w:r>
      <w:r w:rsidRPr="00D96F07">
        <w:rPr>
          <w:rFonts w:cs="mylotus"/>
          <w:sz w:val="24"/>
          <w:szCs w:val="24"/>
          <w:rtl/>
        </w:rPr>
        <w:t xml:space="preserve"> للمزيد انظر</w:t>
      </w:r>
      <w:r w:rsidRPr="00D96F07">
        <w:rPr>
          <w:rFonts w:cs="mylotus" w:hint="cs"/>
          <w:sz w:val="24"/>
          <w:szCs w:val="24"/>
          <w:rtl/>
        </w:rPr>
        <w:t xml:space="preserve">: </w:t>
      </w:r>
      <w:r w:rsidRPr="00D96F07">
        <w:rPr>
          <w:rFonts w:cs="mylotus"/>
          <w:sz w:val="24"/>
          <w:szCs w:val="24"/>
          <w:rtl/>
        </w:rPr>
        <w:t>الكافي للكليني ج</w:t>
      </w:r>
      <w:r w:rsidRPr="00D96F07">
        <w:rPr>
          <w:rFonts w:cs="mylotus" w:hint="cs"/>
          <w:sz w:val="24"/>
          <w:szCs w:val="24"/>
          <w:rtl/>
        </w:rPr>
        <w:t xml:space="preserve"> </w:t>
      </w:r>
      <w:r w:rsidRPr="00D96F07">
        <w:rPr>
          <w:rFonts w:cs="mylotus"/>
          <w:sz w:val="24"/>
          <w:szCs w:val="24"/>
          <w:rtl/>
        </w:rPr>
        <w:t>1 كتاب فضل العلم ـ باب ـ الأخذ بالسنة وشواهد الكتاب</w:t>
      </w:r>
      <w:r w:rsidRPr="00D96F07">
        <w:rPr>
          <w:rFonts w:cs="mylotus" w:hint="cs"/>
          <w:sz w:val="24"/>
          <w:szCs w:val="24"/>
          <w:rtl/>
        </w:rPr>
        <w:t>،</w:t>
      </w:r>
      <w:r w:rsidRPr="00D96F07">
        <w:rPr>
          <w:rFonts w:cs="mylotus"/>
          <w:sz w:val="24"/>
          <w:szCs w:val="24"/>
          <w:rtl/>
        </w:rPr>
        <w:t xml:space="preserve"> ص 55</w:t>
      </w:r>
      <w:r w:rsidRPr="00D96F07">
        <w:rPr>
          <w:rFonts w:cs="mylotus" w:hint="cs"/>
          <w:sz w:val="24"/>
          <w:szCs w:val="24"/>
          <w:rtl/>
        </w:rPr>
        <w:t>.</w:t>
      </w:r>
    </w:p>
  </w:footnote>
  <w:footnote w:id="294">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hint="cs"/>
          <w:sz w:val="24"/>
          <w:szCs w:val="24"/>
          <w:rtl/>
        </w:rPr>
        <w:tab/>
      </w:r>
      <w:r w:rsidRPr="00D96F07">
        <w:rPr>
          <w:rFonts w:cs="mylotus"/>
          <w:sz w:val="24"/>
          <w:szCs w:val="24"/>
          <w:rtl/>
        </w:rPr>
        <w:t>وهو كتاب كسر الصنم.</w:t>
      </w:r>
    </w:p>
  </w:footnote>
  <w:footnote w:id="29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 xml:space="preserve">انظر الوثيقة في الملحق رقم 24. </w:t>
      </w:r>
    </w:p>
  </w:footnote>
  <w:footnote w:id="29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الملحق رقم 25.</w:t>
      </w:r>
    </w:p>
  </w:footnote>
  <w:footnote w:id="29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يوافق </w:t>
      </w:r>
      <w:r w:rsidRPr="00D96F07">
        <w:rPr>
          <w:rFonts w:cs="mylotus" w:hint="cs"/>
          <w:sz w:val="24"/>
          <w:szCs w:val="24"/>
          <w:rtl/>
        </w:rPr>
        <w:t>7</w:t>
      </w:r>
      <w:r w:rsidRPr="00D96F07">
        <w:rPr>
          <w:rFonts w:cs="mylotus"/>
          <w:sz w:val="24"/>
          <w:szCs w:val="24"/>
          <w:rtl/>
        </w:rPr>
        <w:t>/</w:t>
      </w:r>
      <w:r w:rsidRPr="00D96F07">
        <w:rPr>
          <w:rFonts w:cs="mylotus" w:hint="cs"/>
          <w:sz w:val="24"/>
          <w:szCs w:val="24"/>
          <w:rtl/>
        </w:rPr>
        <w:t>2</w:t>
      </w:r>
      <w:r w:rsidRPr="00D96F07">
        <w:rPr>
          <w:rFonts w:cs="mylotus"/>
          <w:sz w:val="24"/>
          <w:szCs w:val="24"/>
          <w:rtl/>
        </w:rPr>
        <w:t>/</w:t>
      </w:r>
      <w:r w:rsidRPr="00D96F07">
        <w:rPr>
          <w:rFonts w:cs="mylotus" w:hint="cs"/>
          <w:sz w:val="24"/>
          <w:szCs w:val="24"/>
          <w:rtl/>
        </w:rPr>
        <w:t>1989 م. (المُنَقِّح)</w:t>
      </w:r>
    </w:p>
  </w:footnote>
  <w:footnote w:id="298">
    <w:p w:rsidR="008A2895" w:rsidRPr="00D96F07" w:rsidRDefault="008A2895" w:rsidP="00D96F07">
      <w:pPr>
        <w:pStyle w:val="FootnoteText"/>
        <w:widowControl w:val="0"/>
        <w:spacing w:line="228" w:lineRule="auto"/>
        <w:ind w:left="340" w:hanging="340"/>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دي: هو الشهر العاشر في السنة الإيرانية ويقع بين 21 كانون الأول (ديسمبر) و20 كانون الثاني (يناير). (المُنَقِّح)</w:t>
      </w:r>
      <w:r w:rsidRPr="00D96F07">
        <w:rPr>
          <w:rFonts w:cs="mylotus"/>
          <w:sz w:val="24"/>
          <w:szCs w:val="24"/>
          <w:rtl/>
        </w:rPr>
        <w:t xml:space="preserve"> </w:t>
      </w:r>
    </w:p>
  </w:footnote>
  <w:footnote w:id="299">
    <w:p w:rsidR="008A2895" w:rsidRPr="00D96F07" w:rsidRDefault="008A2895" w:rsidP="00D96F07">
      <w:pPr>
        <w:pStyle w:val="FootnoteText"/>
        <w:widowControl w:val="0"/>
        <w:spacing w:line="228" w:lineRule="auto"/>
        <w:ind w:left="340" w:hanging="340"/>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hint="cs"/>
          <w:sz w:val="24"/>
          <w:szCs w:val="24"/>
          <w:rtl/>
        </w:rPr>
        <w:t xml:space="preserve"> الموافق لـ 1988 م. (المُنَقِّح)</w:t>
      </w:r>
      <w:r w:rsidRPr="00D96F07">
        <w:rPr>
          <w:rFonts w:cs="mylotus"/>
          <w:sz w:val="24"/>
          <w:szCs w:val="24"/>
          <w:rtl/>
        </w:rPr>
        <w:tab/>
        <w:t xml:space="preserve"> </w:t>
      </w:r>
    </w:p>
  </w:footnote>
  <w:footnote w:id="300">
    <w:p w:rsidR="008A2895" w:rsidRPr="00D96F07" w:rsidRDefault="008A2895" w:rsidP="00D96F07">
      <w:pPr>
        <w:pStyle w:val="FootnoteText"/>
        <w:widowControl w:val="0"/>
        <w:spacing w:line="228" w:lineRule="auto"/>
        <w:ind w:left="340" w:hanging="340"/>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sz w:val="24"/>
          <w:szCs w:val="24"/>
          <w:rtl/>
        </w:rPr>
        <w:tab/>
      </w:r>
      <w:r w:rsidRPr="00D96F07">
        <w:rPr>
          <w:rFonts w:cs="mylotus" w:hint="cs"/>
          <w:sz w:val="24"/>
          <w:szCs w:val="24"/>
          <w:rtl/>
        </w:rPr>
        <w:t>يُوافق 14/ 2/ 1989 م. (المُنَقِّح)</w:t>
      </w:r>
      <w:r w:rsidRPr="00D96F07">
        <w:rPr>
          <w:rFonts w:cs="mylotus"/>
          <w:sz w:val="24"/>
          <w:szCs w:val="24"/>
          <w:rtl/>
        </w:rPr>
        <w:t xml:space="preserve"> </w:t>
      </w:r>
    </w:p>
  </w:footnote>
  <w:footnote w:id="301">
    <w:p w:rsidR="008A2895" w:rsidRPr="00D96F07" w:rsidRDefault="008A2895" w:rsidP="00D96F07">
      <w:pPr>
        <w:pStyle w:val="FootnoteText"/>
        <w:widowControl w:val="0"/>
        <w:spacing w:line="228" w:lineRule="auto"/>
        <w:ind w:left="340" w:hanging="340"/>
        <w:jc w:val="both"/>
        <w:rPr>
          <w:rFonts w:cs="mylotus"/>
          <w:sz w:val="24"/>
          <w:szCs w:val="24"/>
          <w:lang w:bidi="ar-SY"/>
        </w:rPr>
      </w:pPr>
      <w:r w:rsidRPr="00DF76C9">
        <w:rPr>
          <w:rFonts w:cs="Arabic11 BT"/>
          <w:sz w:val="24"/>
          <w:szCs w:val="24"/>
          <w:rtl/>
        </w:rPr>
        <w:t>(</w:t>
      </w:r>
      <w:r w:rsidRPr="00DF76C9">
        <w:rPr>
          <w:rStyle w:val="FootnoteReference"/>
          <w:rFonts w:cs="Arabic11 BT"/>
          <w:sz w:val="24"/>
          <w:szCs w:val="24"/>
          <w:vertAlign w:val="baseline"/>
          <w:rtl/>
        </w:rPr>
        <w:footnoteRef/>
      </w:r>
      <w:r w:rsidRPr="00DF76C9">
        <w:rPr>
          <w:rFonts w:cs="Arabic11 BT"/>
          <w:sz w:val="24"/>
          <w:szCs w:val="24"/>
          <w:rtl/>
        </w:rPr>
        <w:t>)</w:t>
      </w:r>
      <w:r w:rsidRPr="00D96F07">
        <w:rPr>
          <w:rFonts w:cs="mylotus"/>
          <w:sz w:val="24"/>
          <w:szCs w:val="24"/>
          <w:rtl/>
        </w:rPr>
        <w:tab/>
        <w:t xml:space="preserve"> </w:t>
      </w:r>
      <w:r w:rsidRPr="00D96F07">
        <w:rPr>
          <w:rFonts w:cs="mylotus" w:hint="cs"/>
          <w:sz w:val="24"/>
          <w:szCs w:val="24"/>
          <w:rtl/>
        </w:rPr>
        <w:t>يُوافق 15/ 2/ 1989 م. (المُنَقِّح)</w:t>
      </w:r>
    </w:p>
  </w:footnote>
  <w:footnote w:id="30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شهر إسفند هو الشهر الثاني عشر من السنة الإيرانية ويُوافق الفترة بين 21 شباط (فبراير) إلى 19 أو 20 آذار (مارس) . (المُنَقِّح)</w:t>
      </w:r>
    </w:p>
  </w:footnote>
  <w:footnote w:id="30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المحق رقم 26</w:t>
      </w:r>
    </w:p>
  </w:footnote>
  <w:footnote w:id="30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الموافق </w:t>
      </w:r>
      <w:r w:rsidRPr="00D96F07">
        <w:rPr>
          <w:rFonts w:cs="mylotus" w:hint="cs"/>
          <w:sz w:val="24"/>
          <w:szCs w:val="24"/>
          <w:rtl/>
        </w:rPr>
        <w:t>2</w:t>
      </w:r>
      <w:r w:rsidRPr="00D96F07">
        <w:rPr>
          <w:rFonts w:cs="mylotus"/>
          <w:sz w:val="24"/>
          <w:szCs w:val="24"/>
          <w:rtl/>
        </w:rPr>
        <w:t>/</w:t>
      </w:r>
      <w:r w:rsidRPr="00D96F07">
        <w:rPr>
          <w:rFonts w:cs="mylotus" w:hint="cs"/>
          <w:sz w:val="24"/>
          <w:szCs w:val="24"/>
          <w:rtl/>
        </w:rPr>
        <w:t>11</w:t>
      </w:r>
      <w:r w:rsidRPr="00D96F07">
        <w:rPr>
          <w:rFonts w:cs="mylotus"/>
          <w:sz w:val="24"/>
          <w:szCs w:val="24"/>
          <w:rtl/>
        </w:rPr>
        <w:t>/</w:t>
      </w:r>
      <w:r w:rsidRPr="00D96F07">
        <w:rPr>
          <w:rFonts w:cs="mylotus" w:hint="cs"/>
          <w:sz w:val="24"/>
          <w:szCs w:val="24"/>
          <w:rtl/>
        </w:rPr>
        <w:t xml:space="preserve">1989 م. </w:t>
      </w:r>
      <w:r w:rsidRPr="00D96F07">
        <w:rPr>
          <w:rFonts w:cs="mylotus"/>
          <w:sz w:val="24"/>
          <w:szCs w:val="24"/>
          <w:rtl/>
        </w:rPr>
        <w:t xml:space="preserve"> </w:t>
      </w:r>
      <w:r w:rsidRPr="00D96F07">
        <w:rPr>
          <w:rFonts w:cs="mylotus" w:hint="cs"/>
          <w:sz w:val="24"/>
          <w:szCs w:val="24"/>
          <w:rtl/>
        </w:rPr>
        <w:t>(المُنَقِّح)</w:t>
      </w:r>
    </w:p>
  </w:footnote>
  <w:footnote w:id="305">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27.</w:t>
      </w:r>
    </w:p>
  </w:footnote>
  <w:footnote w:id="306">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كن: قرية قريبة من طهران من ناحية الشمال</w:t>
      </w:r>
      <w:r w:rsidRPr="00D96F07">
        <w:rPr>
          <w:rFonts w:cs="mylotus" w:hint="cs"/>
          <w:sz w:val="24"/>
          <w:szCs w:val="24"/>
          <w:rtl/>
        </w:rPr>
        <w:t>.</w:t>
      </w:r>
    </w:p>
  </w:footnote>
  <w:footnote w:id="307">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انظر كتاب </w:t>
      </w:r>
      <w:r w:rsidRPr="00D96F07">
        <w:rPr>
          <w:rFonts w:cs="mylotus"/>
          <w:b/>
          <w:bCs/>
          <w:sz w:val="24"/>
          <w:szCs w:val="24"/>
          <w:rtl/>
        </w:rPr>
        <w:t>شرح دعاء السحر</w:t>
      </w:r>
      <w:r w:rsidRPr="00D96F07">
        <w:rPr>
          <w:rFonts w:cs="mylotus"/>
          <w:sz w:val="24"/>
          <w:szCs w:val="24"/>
          <w:rtl/>
        </w:rPr>
        <w:t xml:space="preserve"> تأليف الخميني </w:t>
      </w:r>
      <w:r w:rsidRPr="00D96F07">
        <w:rPr>
          <w:rFonts w:cs="mylotus" w:hint="cs"/>
          <w:sz w:val="24"/>
          <w:szCs w:val="24"/>
          <w:rtl/>
        </w:rPr>
        <w:t>(</w:t>
      </w:r>
      <w:r w:rsidRPr="00D96F07">
        <w:rPr>
          <w:rFonts w:cs="mylotus"/>
          <w:sz w:val="24"/>
          <w:szCs w:val="24"/>
          <w:rtl/>
        </w:rPr>
        <w:t>ص 103</w:t>
      </w:r>
      <w:r w:rsidRPr="00D96F07">
        <w:rPr>
          <w:rFonts w:cs="mylotus" w:hint="cs"/>
          <w:sz w:val="24"/>
          <w:szCs w:val="24"/>
          <w:rtl/>
        </w:rPr>
        <w:t>).</w:t>
      </w:r>
    </w:p>
  </w:footnote>
  <w:footnote w:id="308">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آل سحاق: اسماعيل بن عبد الكريم آل سحاق الخوئيني، يشتهر بالعلامة الخوئيني، عالم دين شيعي مصلح، ولد سنة 1937م وتوفي سنة 2000م وله من العمر</w:t>
      </w:r>
      <w:r w:rsidRPr="00D96F07">
        <w:rPr>
          <w:rFonts w:cs="mylotus" w:hint="cs"/>
          <w:sz w:val="24"/>
          <w:szCs w:val="24"/>
          <w:rtl/>
        </w:rPr>
        <w:t xml:space="preserve"> </w:t>
      </w:r>
      <w:r w:rsidRPr="00D96F07">
        <w:rPr>
          <w:rFonts w:cs="mylotus"/>
          <w:sz w:val="24"/>
          <w:szCs w:val="24"/>
          <w:rtl/>
        </w:rPr>
        <w:t>ثلاث وستين سنة، للمزيد حول آل سحاق انظر</w:t>
      </w:r>
      <w:r w:rsidRPr="00D96F07">
        <w:rPr>
          <w:rFonts w:cs="mylotus" w:hint="cs"/>
          <w:sz w:val="24"/>
          <w:szCs w:val="24"/>
          <w:rtl/>
        </w:rPr>
        <w:t>:</w:t>
      </w:r>
      <w:r w:rsidRPr="00D96F07">
        <w:rPr>
          <w:rFonts w:cs="mylotus"/>
          <w:sz w:val="24"/>
          <w:szCs w:val="24"/>
          <w:rtl/>
        </w:rPr>
        <w:t xml:space="preserve"> رسالة أعلام التصحيح والاعتدال</w:t>
      </w:r>
      <w:r w:rsidRPr="00D96F07">
        <w:rPr>
          <w:rFonts w:cs="mylotus" w:hint="cs"/>
          <w:sz w:val="24"/>
          <w:szCs w:val="24"/>
          <w:rtl/>
        </w:rPr>
        <w:t>،</w:t>
      </w:r>
      <w:r w:rsidRPr="00D96F07">
        <w:rPr>
          <w:rFonts w:cs="mylotus"/>
          <w:sz w:val="24"/>
          <w:szCs w:val="24"/>
          <w:rtl/>
        </w:rPr>
        <w:t xml:space="preserve"> تأليف</w:t>
      </w:r>
      <w:r w:rsidRPr="00D96F07">
        <w:rPr>
          <w:rFonts w:cs="mylotus" w:hint="cs"/>
          <w:sz w:val="24"/>
          <w:szCs w:val="24"/>
          <w:rtl/>
        </w:rPr>
        <w:t>:</w:t>
      </w:r>
      <w:r w:rsidRPr="00D96F07">
        <w:rPr>
          <w:rFonts w:cs="mylotus"/>
          <w:sz w:val="24"/>
          <w:szCs w:val="24"/>
          <w:rtl/>
        </w:rPr>
        <w:t xml:space="preserve"> خالد البديوي</w:t>
      </w:r>
      <w:r w:rsidRPr="00D96F07">
        <w:rPr>
          <w:rFonts w:cs="mylotus" w:hint="cs"/>
          <w:sz w:val="24"/>
          <w:szCs w:val="24"/>
          <w:rtl/>
        </w:rPr>
        <w:t>.</w:t>
      </w:r>
    </w:p>
  </w:footnote>
  <w:footnote w:id="309">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الموافق لـ 9/ 7/ 1979م.</w:t>
      </w:r>
    </w:p>
  </w:footnote>
  <w:footnote w:id="310">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b/>
          <w:bCs/>
          <w:sz w:val="24"/>
          <w:szCs w:val="24"/>
          <w:rtl/>
        </w:rPr>
        <w:t>نهج البلاغة</w:t>
      </w:r>
      <w:r w:rsidRPr="00D96F07">
        <w:rPr>
          <w:rFonts w:cs="mylotus" w:hint="cs"/>
          <w:sz w:val="24"/>
          <w:szCs w:val="24"/>
          <w:rtl/>
        </w:rPr>
        <w:t>، ال</w:t>
      </w:r>
      <w:r w:rsidRPr="00D96F07">
        <w:rPr>
          <w:rFonts w:cs="mylotus"/>
          <w:sz w:val="24"/>
          <w:szCs w:val="24"/>
          <w:rtl/>
        </w:rPr>
        <w:t>خطبة (68).</w:t>
      </w:r>
    </w:p>
  </w:footnote>
  <w:footnote w:id="311">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الملحق رقم 28</w:t>
      </w:r>
    </w:p>
  </w:footnote>
  <w:footnote w:id="312">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سبقت ترجمته.</w:t>
      </w:r>
    </w:p>
  </w:footnote>
  <w:footnote w:id="313">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انظر الوثيقة في ملحق الإجازات العلمية.</w:t>
      </w:r>
    </w:p>
  </w:footnote>
  <w:footnote w:id="314">
    <w:p w:rsidR="008A2895" w:rsidRPr="00D96F07" w:rsidRDefault="008A2895" w:rsidP="00D96F07">
      <w:pPr>
        <w:pStyle w:val="FootnoteText"/>
        <w:spacing w:line="228" w:lineRule="auto"/>
        <w:ind w:left="316" w:hanging="316"/>
        <w:jc w:val="both"/>
        <w:rPr>
          <w:rFonts w:cs="mylotus"/>
          <w:sz w:val="24"/>
          <w:szCs w:val="24"/>
          <w:rtl/>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عبد النبي بن محمد علي الرفسي العراقي، نزيل النجف المعاصر المولود (1307</w:t>
      </w:r>
      <w:r w:rsidRPr="00D96F07">
        <w:rPr>
          <w:rFonts w:cs="mylotus" w:hint="cs"/>
          <w:sz w:val="24"/>
          <w:szCs w:val="24"/>
          <w:rtl/>
        </w:rPr>
        <w:t>هـ</w:t>
      </w:r>
      <w:r w:rsidRPr="00D96F07">
        <w:rPr>
          <w:rFonts w:cs="mylotus"/>
          <w:sz w:val="24"/>
          <w:szCs w:val="24"/>
          <w:rtl/>
        </w:rPr>
        <w:t>) (محقق).</w:t>
      </w:r>
    </w:p>
  </w:footnote>
  <w:footnote w:id="315">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هذه الإجازة تقع في خمس عشر</w:t>
      </w:r>
      <w:r w:rsidRPr="00D96F07">
        <w:rPr>
          <w:rFonts w:cs="mylotus" w:hint="cs"/>
          <w:sz w:val="24"/>
          <w:szCs w:val="24"/>
          <w:rtl/>
        </w:rPr>
        <w:t>ة</w:t>
      </w:r>
      <w:r w:rsidRPr="00D96F07">
        <w:rPr>
          <w:rFonts w:cs="mylotus"/>
          <w:sz w:val="24"/>
          <w:szCs w:val="24"/>
          <w:rtl/>
        </w:rPr>
        <w:t xml:space="preserve"> صفحة وقد ذكر المؤلف خلاصتها وصورتها الكاملة موجودة آخر النسخة الفارسية من هذا الكتاب.</w:t>
      </w:r>
    </w:p>
  </w:footnote>
  <w:footnote w:id="316">
    <w:p w:rsidR="008A2895" w:rsidRPr="00D96F07" w:rsidRDefault="008A2895" w:rsidP="00D96F07">
      <w:pPr>
        <w:pStyle w:val="FootnoteText"/>
        <w:spacing w:line="228" w:lineRule="auto"/>
        <w:ind w:left="316" w:hanging="316"/>
        <w:jc w:val="both"/>
        <w:rPr>
          <w:rFonts w:cs="mylotus"/>
          <w:sz w:val="24"/>
          <w:szCs w:val="24"/>
        </w:rPr>
      </w:pPr>
      <w:r w:rsidRPr="00DF76C9">
        <w:rPr>
          <w:rFonts w:cs="Arabic11 BT"/>
          <w:sz w:val="24"/>
          <w:szCs w:val="24"/>
          <w:rtl/>
        </w:rPr>
        <w:t>(</w:t>
      </w:r>
      <w:r w:rsidRPr="00DF76C9">
        <w:rPr>
          <w:rFonts w:cs="Arabic11 BT"/>
          <w:sz w:val="24"/>
          <w:szCs w:val="24"/>
          <w:rtl/>
        </w:rPr>
        <w:footnoteRef/>
      </w:r>
      <w:r w:rsidRPr="00DF76C9">
        <w:rPr>
          <w:rFonts w:cs="Arabic11 BT"/>
          <w:sz w:val="24"/>
          <w:szCs w:val="24"/>
          <w:rtl/>
        </w:rPr>
        <w:t>)</w:t>
      </w:r>
      <w:r w:rsidRPr="00D96F07">
        <w:rPr>
          <w:rFonts w:cs="mylotus"/>
          <w:sz w:val="24"/>
          <w:szCs w:val="24"/>
          <w:rtl/>
        </w:rPr>
        <w:t xml:space="preserve"> </w:t>
      </w:r>
      <w:r w:rsidRPr="00D96F07">
        <w:rPr>
          <w:rFonts w:cs="mylotus" w:hint="cs"/>
          <w:sz w:val="24"/>
          <w:szCs w:val="24"/>
          <w:rtl/>
        </w:rPr>
        <w:t>يوافق 1/11/ 1950م. (المُنَقِّح)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95" w:rsidRDefault="008A2895" w:rsidP="00E54498">
    <w:pPr>
      <w:pStyle w:val="Header"/>
    </w:pPr>
    <w:r>
      <w:rPr>
        <w:noProof/>
      </w:rPr>
      <mc:AlternateContent>
        <mc:Choice Requires="wpg">
          <w:drawing>
            <wp:anchor distT="0" distB="0" distL="114300" distR="114300" simplePos="0" relativeHeight="251689984" behindDoc="0" locked="0" layoutInCell="1" allowOverlap="1">
              <wp:simplePos x="0" y="0"/>
              <wp:positionH relativeFrom="column">
                <wp:posOffset>-978535</wp:posOffset>
              </wp:positionH>
              <wp:positionV relativeFrom="paragraph">
                <wp:posOffset>0</wp:posOffset>
              </wp:positionV>
              <wp:extent cx="6656070" cy="8662035"/>
              <wp:effectExtent l="0" t="0" r="11430" b="24765"/>
              <wp:wrapNone/>
              <wp:docPr id="34" name="Group 34"/>
              <wp:cNvGraphicFramePr/>
              <a:graphic xmlns:a="http://schemas.openxmlformats.org/drawingml/2006/main">
                <a:graphicData uri="http://schemas.microsoft.com/office/word/2010/wordprocessingGroup">
                  <wpg:wgp>
                    <wpg:cNvGrpSpPr/>
                    <wpg:grpSpPr>
                      <a:xfrm>
                        <a:off x="0" y="0"/>
                        <a:ext cx="6656070" cy="8662035"/>
                        <a:chOff x="0" y="0"/>
                        <a:chExt cx="6656070" cy="8662035"/>
                      </a:xfrm>
                    </wpg:grpSpPr>
                    <pic:pic xmlns:pic="http://schemas.openxmlformats.org/drawingml/2006/picture">
                      <pic:nvPicPr>
                        <pic:cNvPr id="36" name="Picture 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8110" y="0"/>
                          <a:ext cx="6124575" cy="8658225"/>
                        </a:xfrm>
                        <a:prstGeom prst="rect">
                          <a:avLst/>
                        </a:prstGeom>
                      </pic:spPr>
                    </pic:pic>
                    <wps:wsp>
                      <wps:cNvPr id="38" name="Straight Connector 38"/>
                      <wps:cNvCnPr/>
                      <wps:spPr>
                        <a:xfrm>
                          <a:off x="6242685" y="0"/>
                          <a:ext cx="0" cy="54102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118110" y="0"/>
                          <a:ext cx="0" cy="54102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rot="5400000">
                          <a:off x="6385560" y="8391525"/>
                          <a:ext cx="0" cy="54102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rot="5400000">
                          <a:off x="270510" y="8391525"/>
                          <a:ext cx="0" cy="54102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Text Box 30"/>
                      <wps:cNvSpPr txBox="1"/>
                      <wps:spPr>
                        <a:xfrm>
                          <a:off x="5175885" y="8124825"/>
                          <a:ext cx="472440" cy="3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2895" w:rsidRPr="00126898" w:rsidRDefault="008A2895" w:rsidP="00FD176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426FF0">
                              <w:rPr>
                                <w:rStyle w:val="PageNumber"/>
                                <w:rFonts w:cs="Font 079"/>
                                <w:noProof/>
                                <w:sz w:val="30"/>
                                <w:szCs w:val="30"/>
                                <w:rtl/>
                              </w:rPr>
                              <w:t>84</w:t>
                            </w:r>
                            <w:r w:rsidRPr="00126898">
                              <w:rPr>
                                <w:rStyle w:val="PageNumber"/>
                                <w:rFonts w:cs="Font 079"/>
                                <w:sz w:val="30"/>
                                <w:szCs w:val="30"/>
                                <w:rtl/>
                              </w:rPr>
                              <w:fldChar w:fldCharType="end"/>
                            </w:r>
                          </w:p>
                          <w:p w:rsidR="008A2895" w:rsidRDefault="008A28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4" o:spid="_x0000_s1026" style="position:absolute;left:0;text-align:left;margin-left:-77.05pt;margin-top:0;width:524.1pt;height:682.05pt;z-index:251689984" coordsize="66560,866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Of8A8Hvf/JwPwL/7F6//APSlK/owr+c//g97/wCTgfgX/wBi9f8A/pSl&#10;ADP+DID/AJOK+PP/AGLmm/8ApVLX9Gdfzmf8GQH/ACcV8ef+xc03/wBKpa/oz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5z/wDg97/5OB+Bf/YvX/8A&#10;6UpX9GFfzn/8Hvf/ACcD8C/+xev/AP0pSgBn/BkB/wAnFfHn/sXNN/8ASqWv6M6/nM/4MgP+Tivj&#10;z/2Lmm/+lUtf0Z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85/8Awe9/8nA/Av8A7F6//wDSlK/owr+c/wD4Pe/+TgfgX/2L1/8A+lKUAM/4MgP+Tivj&#10;z/2Lmm/+lUtf0Z1/OZ/wZAf8nFfHn/sXNN/9Kpa/oz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5z/8Ag97/AOTgfgX/ANi9f/8ApSlf0YV/Of8A8Hvf&#10;/JwPwL/7F6//APSlKAGf8GQH/JxXx5/7FzTf/SqWv6M6/nM/4MgP+Tivjz/2Lmm/+lUtf0Z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85//AAe9/wDJ&#10;wPwL/wCxev8A/wBKUr+jCv5z/wDg97/5OB+Bf/YvX/8A6UpQAz/gyA/5OK+PP/Yuab/6VS1/RnX8&#10;5n/BkB/ycV8ef+xc03/0qlr+jO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nP/4Pe/8Ak4H4F/8AYvX/AP6UpX9GFfzn/wDB73/ycD8C/wDsXr//ANKU&#10;oAZ/wZAf8nFfHn/sXNN/9Kpa/ozr+cz/AIMgP+Tivjz/ANi5pv8A6VS1/Rn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zn/8Hvf/ACcD8C/+xev/AP0p&#10;Sv6MK/nP/wCD3v8A5OB+Bf8A2L1//wClKUAM/wCDID/k4r48/wDYuab/AOlUtf0Z1/OZ/wAGQH/J&#10;xXx5/wCxc03/ANKpa/oz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5z/APg97/5OB+Bf/YvX/wD6UpX9GFfzn/8AB73/AMnA/Av/ALF6/wD/AEpSgBn/&#10;AAZAf8nFfHn/ALFzTf8A0qlr+jOv5zP+DID/AJOK+PP/AGLmm/8ApVLX9Gd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Of8A8Hvf/JwPwL/7F6//APSl&#10;K/owr+c//g97/wCTgfgX/wBi9f8A/pSlADP+DID/AJOK+PP/AGLmm/8ApVLX9Gdfzmf8GQH/ACcV&#10;8ef+xc03/wBKpa/oz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5z/wDg97/5OB+Bf/YvX/8A6UpX9GFfzn/8Hvf/ACcD8C/+xev/AP0pSgBn/BkB/wAn&#10;FfHn/sXNN/8ASqWv6M6/nM/4MgP+Tivjz/2Lmm/+lUtf0Z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85/8Awe9/8nA/Av8A7F6//wDSlK/owr+c/wD4&#10;Pe/+TgfgX/2L1/8A+lKUAM/4MgP+Tivjz/2Lmm/+lUtf0Z1/OZ/wZAf8nFfHn/sXNN/9Kpa/oz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5z/8Ag97/&#10;AOTgfgX/ANi9f/8ApSlf0YV/Of8A8Hvf/JwPwL/7F6//APSlKAGf8GQH/JxXx5/7FzTf/SqWv6M6&#10;/nM/4MgP+Tivjz/2Lmm/+lUtf0Z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85//AAe9/wDJwPwL/wCxev8A/wBKUr+jCv5z/wDg97/5OB+Bf/YvX/8A&#10;6UpQAz/gyA/5OK+PP/Yuab/6VS1/RnX85n/BkB/ycV8ef+xc03/0qlr+jO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nP/4Pe/8Ak4H4F/8AYvX/AP6U&#10;pX9GFfzn/wDB73/ycD8C/wDsXr//ANKUoAZ/wZAf8nFfHn/sXNN/9Kpa/ozr+cz/AIMgP+Tivjz/&#10;ANi5pv8A6VS1/Rn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zn/8Hvf/ACcD8C/+xev/AP0pSv6MK/nP/wCD3v8A5OB+Bf8A2L1//wClKUAM/wCDID/k&#10;4r48/wDYuab/AOlUtf0Z1/OZ/wAGQH/JxXx5/wCxc03/ANKpa/oz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5z/APg97/5OB+Bf/YvX/wD6UpX9GFfz&#10;n/8AB73/AMnA/Av/ALF6/wD/AEpSgBn/AAZAf8nFfHn/ALFzTf8A0qlr+jOv5zP+DID/AJOK+PP/&#10;AGLmm/8ApVLX9Gd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Of8A8Hvf/JwPwL/7F6//APSlK/owr+c//g97/wCTgfgX/wBi9f8A/pSlADP+DID/AJOK&#10;+PP/AGLmm/8ApVLX9Gdfzmf8GQH/ACcV8ef+xc03/wBKpa/oz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v5z/wDg97/5OB+Bf/YvX/8A6UpX9GFfzn/8&#10;Hvf/ACcD8C/+xev/AP0pSgBn/BkB/wAnFfHn/sXNN/8ASqWv6M6/nM/4MgP+Tivjz/2Lmm/+lUtf&#10;0Z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85/8A&#10;we9/8nA/Av8A7F6//wDSlK/owr+c/wD4Pe/+TgfgX/2L1/8A+lKUAM/4MgP+Tivjz/2Lmm/+lUtf&#10;0Z1/OZ/wZAf8nFfHn/sXNN/9Kpa/oz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5z/8Ag97/AOTgfgX/ANi9f/8ApSlf0YV/Of8A8Hvf/JwPwL/7F6//&#10;APSlKAGf8GQH/JxXx5/7FzTf/SqWv6M6/nM/4MgP+Tivjz/2Lmm/+lUtf0Z0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85//AAe9/wDJwPwL/wCxev8A&#10;/wBKUr+jCv5z/wDg97/5OB+Bf/YvX/8A6UpQAz/gyA/5OK+PP/Yuab/6VS1/RnX85n/BkB/ycV8e&#10;f+xc03/0qlr+jO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nP/4Pe/8Ak4H4F/8AYvX/AP6UpX9GFfzn/wDB73/ycD8C/wDsXr//ANKUoAZ/wZAf8nFf&#10;Hn/sXNN/9Kpa/ozr+cz/AIMgP+Tivjz/ANi5pv8A6VS1/Rn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zn/8Hvf/ACcD8C/+xev/AP0pSv6MK/nP/wCD&#10;3v8A5OB+Bf8A2L1//wClKUAM/wCDID/k4r48/wDYuab/AOlUtf0Z1/OZ/wAGQH/JxXx5/wCxc03/&#10;ANKpa/oz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5z/APg97/5OB+Bf/YvX/wD6UpX9GFfzn/8AB73/AMnA/Av/ALF6/wD/AEpSgBn/AAZAf8nFfHn/&#10;ALFzTf8A0qlr+jOv5zP+DID/AJOK+PP/AGLmm/8ApVLX9Gd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Of8A8Hvf/JwPwL/7F6//APSlK/owr+c//g97&#10;/wCTgfgX/wBi9f8A/pSlADP+DID/AJOK+PP/AGLmm/8ApVLX9Gdfzmf8GQH/ACcV8ef+xc03/wBK&#10;pa/oz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5z&#10;/wDg97/5OB+Bf/YvX/8A6UpX9GFfzn/8Hvf/ACcD8C/+xev/AP0pSgBn/BkB/wAnFfHn/sXNN/8A&#10;SqWv6M6/nM/4MgP+Tivjz/2Lmm/+lUtf0Z0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85/8Awe9/8nA/Av8A7F6//wDSlK/owr+c/wD4Pe/+TgfgX/2L&#10;1/8A+lKUAM/4MgP+Tivjz/2Lmm/+lUtf0Z1/OZ/wZAf8nFfHn/sXNN/9Kpa/oz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5z/8Ag97/AOTgfgX/ANi9&#10;f/8ApSlf0YV/Of8A8Hvf/JwPwL/7F6//APSlKAGf8GQH/JxXx5/7FzTf/SqWv6M6/nM/4MgP+Tiv&#10;jz/2Lmm/+lUtf0Z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85//AAe9/wDJwPwL/wCxev8A/wBKUr+jCv5z/wDg97/5OB+Bf/YvX/8A6UpQAz/gyA/5&#10;OK+PP/Yuab/6VS1/RnX85n/BkB/ycV8ef+xc03/0qlr+jO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nP/4Pe/8Ak4H4F/8AYvX/AP6UpX9GFfzn/wDB&#10;73/ycD8C/wDsXr//ANKUoAZ/wZAf8nFfHn/sXNN/9Kpa/ozr+cz/AIMgP+Tivjz/ANi5pv8A6VS1&#10;/Rn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zn/8&#10;Hvf/ACcD8C/+xev/AP0pSv6MK/nP/wCD3v8A5OB+Bf8A2L1//wClKUAM/wCDID/k4r48/wDYuab/&#10;AOlUtf0Z1/OZ/wAGQH/JxXx5/wCxc03/ANKpa/oz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5z/APg97/5OB+Bf/YvX/wD6UpX9GFfzn/8AB73/AMnA&#10;/Av/ALF6/wD/AEpSgBn/AAZAf8nFfHn/ALFzTf8A0qlr+jOv5zP+DID/AJOK+PP/AGLmm/8ApVLX&#10;9Gd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Of8A&#10;8Hvf/JwPwL/7F6//APSlK/owr+c//g97/wCTgfgX/wBi9f8A/pSlADP+DID/AJOK+PP/AGLmm/8A&#10;pVLX9Gdfzmf8GQH/ACcV8ef+xc03/wBKpa/oz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5z/wDg97/5OB+Bf/YvX/8A6UpX9GFfzn/8Hvf/ACcD8C/+&#10;xev/AP0pSgBn/BkB/wAnFfHn/sXNN/8ASqWv6M6/nM/4MgP+Tivjz/2Lmm/+lUtf0Z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85/8Awe9/8nA/Av8A&#10;7F6//wDSlK/owr+c/wD4Pe/+TgfgX/2L1/8A+lKUAM/4MgP+Tivjz/2Lmm/+lUtf0Z1/OZ/wZAf8&#10;nFfHn/sXNN/9Kpa/oz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5z/8Ag97/AOTgfgX/ANi9f/8ApSlf0YV/Of8A8Hvf/JwPwL/7F6//APSlKAGf8GQH&#10;/JxXx5/7FzTf/SqWv6M6/nM/4MgP+Tivjz/2Lmm/+lUtf0Z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85//AAe9/wDJwPwL/wCxev8A/wBKUr+jCv5z&#10;/wDg97/5OB+Bf/YvX/8A6UpQAz/gyA/5OK+PP/Yuab/6VS1/RnX85n/BkB/ycV8ef+xc03/0qlr+&#10;jO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nP/4P&#10;e/8Ak4H4F/8AYvX/AP6UpX9GFfzn/wDB73/ycD8C/wDsXr//ANKUoAZ/wZAf8nFfHn/sXNN/9Kpa&#10;/ozr+cz/AIMgP+Tivjz/ANi5pv8A6VS1/Rn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zn/8Hvf/ACcD8C/+xev/AP0pSv6MK/nP/wCD3v8A5OB+Bf8A&#10;2L1//wClKUAM/wCDID/k4r48/wDYuab/AOlUtf0Z1/OZ/wAGQH/JxXx5/wCxc03/ANKpa/oz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5z/APg97/5O&#10;B+Bf/YvX/wD6UpX9GFfzn/8AB73/AMnA/Av/ALF6/wD/AEpSgBn/AAZAf8nFfHn/ALFzTf8A0qlr&#10;+jOv5zP+DID/AJOK+PP/AGLmm/8ApVLX9Gd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Of8A8Hvf/JwPwL/7F6//APSlK/owr+c//g97/wCTgfgX/wBi&#10;9f8A/pSlADP+DID/AJOK+PP/AGLmm/8ApVLX9Gdfzmf8GQH/ACcV8ef+xc03/wBKpa/oz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5z/wDg97/5OB+B&#10;f/YvX/8A6UpX9GFfzn/8Hvf/ACcD8C/+xev/AP0pSgBn/BkB/wAnFfHn/sXNN/8ASqWv6M6/nM/4&#10;MgP+Tivjz/2Lmm/+lUtf0Z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85/8Awe9/8nA/Av8A7F6//wDSlK/owr+c/wD4Pe/+TgfgX/2L1/8A+lKUAM/4&#10;MgP+Tivjz/2Lmm/+lUtf0Z1/OZ/wZAf8nFfHn/sXNN/9Kpa/oz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5z/8Ag97/AOTgfgX/ANi9f/8ApSlf0YV/&#10;Of8A8Hvf/JwPwL/7F6//APSlKAGf8GQH/JxXx5/7FzTf/SqWv6M6/nM/4MgP+Tivjz/2Lmm/+lUt&#10;f0Z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85//&#10;AAe9/wDJwPwL/wCxev8A/wBKUr+jCv5z/wDg97/5OB+Bf/YvX/8A6UpQAz/gyA/5OK+PP/Yuab/6&#10;VS1/RnX85n/BkB/ycV8ef+xc03/0qlr+jO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nP/4Pe/8Ak4H4F/8AYvX/AP6UpX9GFfzn/wDB73/ycD8C/wDs&#10;Xr//ANKUoAZ/wZAf8nFfHn/sXNN/9Kpa/ozr+cz/AIMgP+Tivjz/ANi5pv8A6VS1/Rn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zn/8Hvf/ACcD8C/+&#10;xev/AP0pSv6MK/nP/wCD3v8A5OB+Bf8A2L1//wClKUAM/wCDID/k4r48/wDYuab/AOlUtf0Z1/OZ&#10;/wAGQH/JxXx5/wCxc03/ANKpa/oz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5z/APg97/5OB+Bf/YvX/wD6UpX9GFfzn/8AB73/AMnA/Av/ALF6/wD/&#10;AEpSgBn/AAZAf8nFfHn/ALFzTf8A0qlr+jOv5zP+DID/AJOK+PP/AGLmm/8ApVLX9Gd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Of8A8Hvf/JwPwL/7&#10;F6//APSlK/owr+c//g97/wCTgfgX/wBi9f8A/pSlADP+DID/AJOK+PP/AGLmm/8ApVLX9Gdfzmf8&#10;GQH/ACcV8ef+xc03/wBKpa/oz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5z/wDg97/5OB+Bf/YvX/8A6UpX9GFfzn/8Hvf/ACcD8C/+xev/AP0pSgBn&#10;/BkB/wAnFfHn/sXNN/8ASqWv6M6/nM/4MgP+Tivjz/2Lmm/+lUtf0Z0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85/8Awe9/8nA/Av8A7F6//wDSlK/o&#10;wr+c/wD4Pe/+TgfgX/2L1/8A+lKUAM/4MgP+Tivjz/2Lmm/+lUtf0Z1/OZ/wZAf8nFfHn/sXNN/9&#10;Kpa/oz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5&#10;z/8Ag97/AOTgfgX/ANi9f/8ApSlf0YV/Of8A8Hvf/JwPwL/7F6//APSlKAGf8GQH/JxXx5/7FzTf&#10;/SqWv6M6/nM/4MgP+Tivjz/2Lmm/+lUtf0Z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85//AAe9/wDJwPwL/wCxev8A/wBKUr+jCv5z/wDg97/5OB+B&#10;f/YvX/8A6UpQAz/gyA/5OK+PP/Yuab/6VS1/RnX85n/BkB/ycV8ef+xc03/0qlr+jO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nP/4Pe/8Ak4H4F/8A&#10;YvX/AP6UpX9GFfzn/wDB73/ycD8C/wDsXr//ANKUoAZ/wZAf8nFfHn/sXNN/9Kpa/ozr+cz/AIMg&#10;P+Tivjz/ANi5pv8A6VS1/Rn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zn/8Hvf/ACcD8C/+xev/AP0pSv6MK/nP/wCD3v8A5OB+Bf8A2L1//wClKUAM&#10;/wCDID/k4r48/wDYuab/AOlUtf0Z1/OZ/wAGQH/JxXx5/wCxc03/ANKpa/oz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5z/APg97/5OB+Bf/YvX/wD6&#10;UpX9GFfzn/8AB73/AMnA/Av/ALF6/wD/AEpSgBn/AAZAf8nFfHn/ALFzTf8A0qlr+jOv5zP+DID/&#10;AJOK+PP/AGLmm/8ApVLX9Gd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Of8A8Hvf/JwPwL/7F6//APSlK/owr+c//g97/wCTgfgX/wBi9f8A/pSlADP+&#10;DID/AJOK+PP/AGLmm/8ApVLX9Gdfzmf8GQH/ACcV8ef+xc03/wBKpa/oz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5z/wDg97/5OB+Bf/YvX/8A6UpX&#10;9GFfzn/8Hvf/ACcD8C/+xev/AP0pSgBn/BkB/wAnFfHn/sXNN/8ASqWv6M6/nM/4MgP+Tivjz/2L&#10;mm/+lUtf0Z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85/8Awe9/8nA/Av8A7F6//wDSlK/owr+c/wD4Pe/+TgfgX/2L1/8A+lKUAM/4MgP+Tivjz/2L&#10;mm/+lUtf0Z1/OZ/wZAf8nFfHn/sXNN/9Kpa/oz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5z/8Ag97/AOTgfgX/ANi9f/8ApSlf0YV/Of8A8Hvf/JwP&#10;wL/7F6//APSlKAGf8GQH/JxXx5/7FzTf/SqWv6M6/nM/4MgP+Tivjz/2Lmm/+lUtf0Z0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85//AAe9/wDJwPwL&#10;/wCxev8A/wBKUr+jCv5z/wDg97/5OB+Bf/YvX/8A6UpQAz/gyA/5OK+PP/Yuab/6VS1/RnX85n/B&#10;kB/ycV8ef+xc03/0qlr+jO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nP/4Pe/8Ak4H4F/8AYvX/AP6UpX9GFfzn/wDB73/ycD8C/wDsXr//ANKUoAZ/&#10;wZAf8nFfHn/sXNN/9Kpa/ozr+cz/AIMgP+Tivjz/ANi5pv8A6VS1/Rn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zn/8Hvf/ACcD8C/+xev/AP0pSv6M&#10;K/nP/wCD3v8A5OB+Bf8A2L1//wClKUAM/wCDID/k4r48/wDYuab/AOlUtf0Z1/OZ/wAGQH/JxXx5&#10;/wCxc03/ANKpa/oz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5z/APg97/5OB+Bf/YvX/wD6UpX9GFfzn/8AB73/AMnA/Av/ALF6/wD/AEpSgBn/AAZA&#10;f8nFfHn/ALFzTf8A0qlr+jOv5zP+DID/AJOK+PP/AGLmm/8ApVLX9Gd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Of8A8Hvf/JwPwL/7F6//APSlK/ow&#10;r+c//g97/wCTgfgX/wBi9f8A/pSlADP+DID/AJOK+PP/AGLmm/8ApVLX9Gdfzmf8GQH/ACcV8ef+&#10;xc03/wBKpa/oz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5z/wDg97/5OB+Bf/YvX/8A6UpX9GFfzn/8Hvf/ACcD8C/+xev/AP0pSgBn/BkB/wAnFfHn&#10;/sXNN/8ASqWv6M6/nM/4MgP+Tivjz/2Lmm/+lUtf0Z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85/8Awe9/8nA/Av8A7F6//wDSlK/owr+c/wD4Pe/+&#10;TgfgX/2L1/8A+lKUAM/4MgP+Tivjz/2Lmm/+lUtf0Z1/OZ/wZAf8nFfHn/sXNN/9Kpa/oz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5z/8Ag97/AOTg&#10;fgX/ANi9f/8ApSlf0YV/Of8A8Hvf/JwPwL/7F6//APSlKAGf8GQH/JxXx5/7FzTf/SqWv6M6/nM/&#10;4MgP+Tivjz/2Lmm/+lUtf0Z0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85//AAe9/wDJwPwL/wCxev8A/wBKUr+jCv5z/wDg97/5OB+Bf/YvX/8A6UpQ&#10;Az/gyA/5OK+PP/Yuab/6VS1/RnX85n/BkB/ycV8ef+xc03/0qlr+jO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nP/4Pe/8Ak4H4F/8AYvX/AP6UpX9G&#10;Ffzn/wDB73/ycD8C/wDsXr//ANKUoAZ/wZAf8nFfHn/sXNN/9Kpa/ozr+cz/AIMgP+Tivjz/ANi5&#10;pv8A6VS1/Rn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zn/8Hvf/ACcD8C/+xev/AP0pSv6MK/nP/wCD3v8A5OB+Bf8A2L1//wClKUAM/wCDID/k4r48&#10;/wDYuab/AOlUtf0Z1/OZ/wAGQH/JxXx5/wCxc03/ANKpa/oz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5z/APg97/5OB+Bf/YvX/wD6UpX9GFfzn/8A&#10;B73/AMnA/Av/ALF6/wD/AEpSgBn/AAZAf8nFfHn/ALFzTf8A0qlr+jOv5zP+DID/AJOK+PP/AGLm&#10;m/8ApVLX9Gd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Of8A8Hvf/JwPwL/7F6//APSlK/owr+c//g97/wCTgfgX/wBi9f8A/pSlADP+DID/AJOK+PP/&#10;AGLmm/8ApVLX9Gdfzmf8GQH/ACcV8ef+xc03/wBKpa/oz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5z/wDg97/5OB+Bf/YvX/8A6UpX9GFfzn/8Hvf/&#10;ACcD8C/+xev/AP0pSgBn/BkB/wAnFfHn/sXNN/8ASqWv6M6/nM/4MgP+Tivjz/2Lmm/+lUtf0Z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85/8Awe9/&#10;8nA/Av8A7F6//wDSlK/owr+c/wD4Pe/+TgfgX/2L1/8A+lKUAM/4MgP+Tivjz/2Lmm/+lUtf0Z1/&#10;OZ/wZAf8nFfHn/sXNN/9Kpa/oz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5z/8Ag97/AOTgfgX/ANi9f/8ApSlf0YV/Of8A8Hvf/JwPwL/7F6//APSl&#10;KAGf8GQH/JxXx5/7FzTf/SqWv6M6/nM/4MgP+Tivjz/2Lmm/+lUtf0Z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85//AAe9/wDJwPwL/wCxev8A/wBK&#10;Ur+jCv5z/wDg97/5OB+Bf/YvX/8A6UpQAz/gyA/5OK+PP/Yuab/6VS1/RnX85n/BkB/ycV8ef+xc&#10;03/0qlr+jO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nP/4Pe/8Ak4H4F/8AYvX/AP6UpX9GFfzn/wDB73/ycD8C/wDsXr//ANKUoAZ/wZAf8nFfHn/s&#10;XNN/9Kpa/ozr+cz/AIMgP+Tivjz/ANi5pv8A6VS1/Rn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zn/8Hvf/ACcD8C/+xev/AP0pSv6MK/nP/wCD3v8A&#10;5OB+Bf8A2L1//wClKUAM/wCDID/k4r48/wDYuab/AOlUtf0Z1/OZ/wAGQH/JxXx5/wCxc03/ANKp&#10;a/oz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5z/&#10;APg97/5OB+Bf/YvX/wD6UpX9GFfzn/8AB73/AMnA/Av/ALF6/wD/AEpSgBn/AAZAf8nFfHn/ALFz&#10;Tf8A0qlr+jOv5zP+DID/AJOK+PP/AGLmm/8ApVLX9Gd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Of8A8Hvf/JwPwL/7F6//APSlK/owr+c//g97/wCT&#10;gfgX/wBi9f8A/pSlADP+DID/AJOK+PP/AGLmm/8ApVLX9Gdfzmf8GQH/ACcV8ef+xc03/wBKpa/o&#10;z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5z/wDg&#10;97/5OB+Bf/YvX/8A6UpX9GFfzn/8Hvf/ACcD8C/+xev/AP0pSgBn/BkB/wAnFfHn/sXNN/8ASqWv&#10;6M6/nM/4MgP+Tivjz/2Lmm/+lUtf0Z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85/8Awe9/8nA/Av8A7F6//wDSlK/owr+c/wD4Pe/+TgfgX/2L1/8A&#10;+lKUAM/4MgP+Tivjz/2Lmm/+lUtf0Z1/OZ/wZAf8nFfHn/sXNN/9Kpa/oz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5z/8Ag97/AOTgfgX/ANi9f/8A&#10;pSlf0YV/Of8A8Hvf/JwPwL/7F6//APSlKAGf8GQH/JxXx5/7FzTf/SqWv6M6/nM/4MgP+Tivjz/2&#10;Lmm/+lUtf0Z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85//AAe9/wDJwPwL/wCxev8A/wBKUr+jCv5z/wDg97/5OB+Bf/YvX/8A6UpQAz/gyA/5OK+P&#10;P/Yuab/6VS1/RnX85n/BkB/ycV8ef+xc03/0qlr+jO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nP/4Pe/8Ak4H4F/8AYvX/AP6UpX9GFfzn/wDB73/y&#10;cD8C/wDsXr//ANKUoAZ/wZAf8nFfHn/sXNN/9Kpa/ozr+cz/AIMgP+Tivjz/ANi5pv8A6VS1/Rn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zn/8Hvf/&#10;ACcD8C/+xev/AP0pSv6MK/nP/wCD3v8A5OB+Bf8A2L1//wClKUAM/wCDID/k4r48/wDYuab/AOlU&#10;tf0Z1/OZ/wAGQH/JxXx5/wCxc03/ANKpa/oz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5z/APg97/5OB+Bf/YvX/wD6UpX9GFfzn/8AB73/AMnA/Av/&#10;ALF6/wD/AEpSgBn/AAZAf8nFfHn/ALFzTf8A0qlr+jOv5zP+DID/AJOK+PP/AGLmm/8ApVLX9Gd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Of8A8Hvf&#10;/JwPwL/7F6//APSlK/owr+c//g97/wCTgfgX/wBi9f8A/pSlADP+DID/AJOK+PP/AGLmm/8ApVLX&#10;9Gdfzmf8GQH/ACcV8ef+xc03/wBKpa/oz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5z/wDg97/5OB+Bf/YvX/8A6UpX9GFfzn/8Hvf/ACcD8C/+xev/&#10;AP0pSgBn/BkB/wAnFfHn/sXNN/8ASqWv6M6/nM/4MgP+Tivjz/2Lmm/+lUtf0Z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85/8Awe9/8nA/Av8A7F6/&#10;/wDSlK/owr+c/wD4Pe/+TgfgX/2L1/8A+lKUAM/4MgP+Tivjz/2Lmm/+lUtf0Z1/OZ/wZAf8nFfH&#10;n/sXNN/9Kpa/oz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5z/8Ag97/AOTgfgX/ANi9f/8ApSlf0YV/Of8A8Hvf/JwPwL/7F6//APSlKAGf8GQH/JxX&#10;x5/7FzTf/SqWv6M6/nM/4MgP+Tivjz/2Lmm/+lUtf0Z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85//AAe9/wDJwPwL/wCxev8A/wBKUr+jCv5z/wDg&#10;97/5OB+Bf/YvX/8A6UpQAz/gyA/5OK+PP/Yuab/6VS1/RnX85n/BkB/ycV8ef+xc03/0qlr+jO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nP/4Pe/8A&#10;k4H4F/8AYvX/AP6UpX9GFfzn/wDB73/ycD8C/wDsXr//ANKUoAZ/wZAf8nFfHn/sXNN/9Kpa/ozr&#10;+cz/AIMgP+Tivjz/ANi5pv8A6VS1/Rn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zn/8Hvf/ACcD8C/+xev/AP0pSv6MK/nP/wCD3v8A5OB+Bf8A2L1/&#10;/wClKUAM/wCDID/k4r48/wDYuab/AOlUtf0Z1/OZ/wAGQH/JxXx5/wCxc03/ANKpa/oz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5z/APg97/5OB+Bf&#10;/YvX/wD6UpX9GFfzn/8AB73/AMnA/Av/ALF6/wD/AEpSgBn/AAZAf8nFfHn/ALFzTf8A0qlr+jOv&#10;5zP+DID/AJOK+PP/AGLmm/8ApVLX9Gd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Of8A8Hvf/JwPwL/7F6//APSlK/owr+c//g97/wCTgfgX/wBi9f8A&#10;/pSlADP+DID/AJOK+PP/AGLmm/8ApVLX9Gdfzmf8GQH/ACcV8ef+xc03/wBKpa/oz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5z/wDg97/5OB+Bf/Yv&#10;X/8A6UpX9GFfzn/8Hvf/ACcD8C/+xev/AP0pSgBn/BkB/wAnFfHn/sXNN/8ASqWv6M6/nM/4MgP+&#10;Tivjz/2Lmm/+lUtf0Z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85/8Awe9/8nA/Av8A7F6//wDSlK/owr+c/wD4Pe/+TgfgX/2L1/8A+lKUAM/4MgP+&#10;Tivjz/2Lmm/+lUtf0Z1/OZ/wZAf8nFfHn/sXNN/9Kpa/oz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5z/8Ag97/AOTgfgX/ANi9f/8ApSlf0YV/Of8A&#10;8Hvf/JwPwL/7F6//APSlKAGf8GQH/JxXx5/7FzTf/SqWv6M6/nM/4MgP+Tivjz/2Lmm/+lUtf0Z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85//AAe9&#10;/wDJwPwL/wCxev8A/wBKUr+jCv5z/wDg97/5OB+Bf/YvX/8A6UpQAz/gyA/5OK+PP/Yuab/6VS1/&#10;RnX85n/BkB/ycV8ef+xc03/0qlr+jO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nP/4Pe/8Ak4H4F/8AYvX/AP6UpX9GFfzn/wDB73/ycD8C/wDsXr//&#10;ANKUoAZ/wZAf8nFfHn/sXNN/9Kpa/ozr+cz/AIMgP+Tivjz/ANi5pv8A6VS1/Rn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zn/8Hvf/ACcD8C/+xev/&#10;AP0pSv6MK/nP/wCD3v8A5OB+Bf8A2L1//wClKUAM/wCDID/k4r48/wDYuab/AOlUtf0Z1/OZ/wAG&#10;QH/JxXx5/wCxc03/ANKpa/oz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5z/APg97/5OB+Bf/YvX/wD6UpX9GFfzn/8AB73/AMnA/Av/ALF6/wD/AEpS&#10;gBn/AAZAf8nFfHn/ALFzTf8A0qlr+jOv5zP+DID/AJOK+PP/AGLmm/8ApVLX9Gd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Of8A8Hvf/JwPwL/7F6//&#10;APSlK/owr+c//g97/wCTgfgX/wBi9f8A/pSlADP+DID/AJOK+PP/AGLmm/8ApVLX9Gdfzmf8GQH/&#10;ACcV8ef+xc03/wBKpa/oz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v5z/wDg97/5OB+Bf/YvX/8A6UpX9GFfzn/8Hvf/ACcD8C/+xev/AP0pSgBn/BkB&#10;/wAnFfHn/sXNN/8ASqWv6M6/nM/4MgP+Tivjz/2Lmm/+lUtf0Z0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85/8Awe9/8nA/Av8A7F6//wDSlK/owr+c&#10;/wD4Pe/+TgfgX/2L1/8A+lKUAM/4MgP+Tivjz/2Lmm/+lUtf0Z1/OZ/wZAf8nFfHn/sXNN/9Kpa/&#10;oz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5z/8A&#10;g97/AOTgfgX/ANi9f/8ApSlf0YV/Of8A8Hvf/JwPwL/7F6//APSlKAGf8GQH/JxXx5/7FzTf/SqW&#10;v6M6/nM/4MgP+Tivjz/2Lmm/+lUtf0Z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85//AAe9/wDJwPwL/wCxev8A/wBKUr+jCv5z/wDg97/5OB+Bf/Yv&#10;X/8A6UpQAz/gyA/5OK+PP/Yuab/6VS1/RnX85n/BkB/ycV8ef+xc03/0qlr+jO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nP/4Pe/8Ak4H4F/8AYvX/&#10;AP6UpX9GFfzn/wDB73/ycD8C/wDsXr//ANKUoAZ/wZAf8nFfHn/sXNN/9Kpa/ozr+cz/AIMgP+Ti&#10;vjz/ANi5pv8A6VS1/Rn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zn/8Hvf/ACcD8C/+xev/AP0pSv6MK/nP/wCD3v8A5OB+Bf8A2L1//wClKUAM/wCD&#10;ID/k4r48/wDYuab/AOlUtf0Z1/OZ/wAGQH/JxXx5/wCxc03/ANKpa/oz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5z/APg97/5OB+Bf/YvX/wD6UpX9&#10;GFfzn/8AB73/AMnA/Av/ALF6/wD/AEpSgBn/AAZAf8nFfHn/ALFzTf8A0qlr+jOv5zP+DID/AJOK&#10;+PP/AGLmm/8ApVLX9Gd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Of8A8Hvf/JwPwL/7F6//APSlK/owr+c//g97/wCTgfgX/wBi9f8A/pSlADP+DID/&#10;AJOK+PP/AGLmm/8ApVLX9Gdfzmf8GQH/ACcV8ef+xc03/wBKpa/oz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v5z/wDg97/5OB+Bf/YvX/8A6UpX9GFf&#10;zn/8Hvf/ACcD8C/+xev/AP0pSgBn/BkB/wAnFfHn/sXNN/8ASqWv6M6/nM/4MgP+Tivjz/2Lmm/+&#10;lUtf0Z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8&#10;5/8Awe9/8nA/Av8A7F6//wDSlK/owr+c/wD4Pe/+TgfgX/2L1/8A+lKUAM/4MgP+Tivjz/2Lmm/+&#10;lUtf0Z1/OZ/wZAf8nFfHn/sXNN/9Kpa/oz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5z/8Ag97/AOTgfgX/ANi9f/8ApSlf0YV/Of8A8Hvf/JwPwL/7&#10;F6//APSlKAGf8GQH/JxXx5/7FzTf/SqWv6M6/nM/4MgP+Tivjz/2Lmm/+lUtf0Z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85//AAe9/wDJwPwL/wCx&#10;ev8A/wBKUr+jCv5z/wDg97/5OB+Bf/YvX/8A6UpQAz/gyA/5OK+PP/Yuab/6VS1/RnX85n/BkB/y&#10;cV8ef+xc03/0qlr+jO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nP/4Pe/8Ak4H4F/8AYvX/AP6UpX9GFfzn/wDB73/ycD8C/wDsXr//ANKUoAZ/wZAf&#10;8nFfHn/sXNN/9Kpa/ozr+cz/AIMgP+Tivjz/ANi5pv8A6VS1/Rn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zn/8Hvf/ACcD8C/+xev/AP0pSv6MK/nP&#10;/wCD3v8A5OB+Bf8A2L1//wClKUAM/wCDID/k4r48/wDYuab/AOlUtf0Z1/OZ/wAGQH/JxXx5/wCx&#10;c03/ANKpa/oz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5z/APg97/5OB+Bf/YvX/wD6UpX9GFfzn/8AB73/AMnA/Av/ALF6/wD/AEpSgBn/AAZAf8nF&#10;fHn/ALFzTf8A0qlr+jOv5zP+DID/AJOK+PP/AGLmm/8ApVLX9Gd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Of8A8Hvf/JwPwL/7F6//APSlK/owr+c/&#10;/g97/wCTgfgX/wBi9f8A/pSlADP+DID/AJOK+PP/AGLmm/8ApVLX9Gdfzmf8GQH/ACcV8ef+xc03&#10;/wBKpa/oz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5z/wDg97/5OB+Bf/YvX/8A6UpX9GFfzn/8Hvf/ACcD8C/+xev/AP0pSgBn/BkB/wAnFfHn/sXN&#10;N/8ASqWv6M6/nM/4MgP+Tivjz/2Lmm/+lUtf0Z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85/8Awe9/8nA/Av8A7F6//wDSlK/owr+c/wD4Pe/+Tgfg&#10;X/2L1/8A+lKUAM/4MgP+Tivjz/2Lmm/+lUtf0Z1/OZ/wZAf8nFfHn/sXNN/9Kpa/oz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5z/8Ag97/AOTgfgX/&#10;ANi9f/8ApSlf0YV/Of8A8Hvf/JwPwL/7F6//APSlKAGf8GQH/JxXx5/7FzTf/SqWv6M6/nM/4MgP&#10;+Tivjz/2Lmm/+lUtf0Z0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85//AAe9/wDJwPwL/wCxev8A/wBKUr+jCv5z/wDg97/5OB+Bf/YvX/8A6UpQAz/g&#10;yA/5OK+PP/Yuab/6VS1/RnX85n/BkB/ycV8ef+xc03/0qlr+jO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nP/4Pe/8Ak4H4F/8AYvX/AP6UpX9GFfzn&#10;/wDB73/ycD8C/wDsXr//ANKUoAZ/wZAf8nFfHn/sXNN/9Kpa/ozr+cz/AIMgP+Tivjz/ANi5pv8A&#10;6VS1/Rn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zn/8Hvf/ACcD8C/+xev/AP0pSv6MK/nP/wCD3v8A5OB+Bf8A2L1//wClKUAM/wCDID/k4r48/wDY&#10;uab/AOlUtf0Z1/OZ/wAGQH/JxXx5/wCxc03/ANKpa/oz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5z/APg97/5OB+Bf/YvX/wD6UpX9GFfzn/8AB73/&#10;AMnA/Av/ALF6/wD/AEpSgBn/AAZAf8nFfHn/ALFzTf8A0qlr+jOv5zP+DID/AJOK+PP/AGLmm/8A&#10;pVLX9Gd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10;Of8A8Hvf/JwPwL/7F6//APSlK/owr+c//g97/wCTgfgX/wBi9f8A/pSlADP+DID/AJOK+PP/AGLm&#10;m/8ApVLX9Gdfzmf8GQH/ACcV8ef+xc03/wBKpa/oz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5z/wDg97/5OB+Bf/YvX/8A6UpX9GFfzn/8Hvf/ACcD&#10;8C/+xev/AP0pSgBn/BkB/wAnFfHn/sXNN/8ASqWv6M6/nM/4MgP+Tivjz/2Lmm/+lUtf0Z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85/8Awe9/8nA/&#10;Av8A7F6//wDSlK/owr+c/wD4Pe/+TgfgX/2L1/8A+lKUAM/4MgP+Tivjz/2Lmm/+lUtf0Z1/OZ/w&#10;ZAf8nFfHn/sXNN/9Kpa/oz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5z/8Ag97/AOTgfgX/ANi9f/8ApSlf0YV/Of8A8Hvf/JwPwL/7F6//APSlKAGf&#10;8GQH/JxXx5/7FzTf/SqWv6M6/nM/4MgP+Tivjz/2Lmm/+lUtf0Z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85//AAe9/wDJwPwL/wCxev8A/wBKUr+j&#10;Cv5z/wDg97/5OB+Bf/YvX/8A6UpQAz/gyA/5OK+PP/Yuab/6VS1/RnX85n/BkB/ycV8ef+xc03/0&#10;qlr+jO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n&#10;P/4Pe/8Ak4H4F/8AYvX/AP6UpX9GFfzn/wDB73/ycD8C/wDsXr//ANKUoAZ/wZAf8nFfHn/sXNN/&#10;9Kpa/ozr+cz/AIMgP+Tivjz/ANi5pv8A6VS1/Rn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zn/8Hvf/ACcD8C/+xev/AP0pSv6MK/nP/wCD3v8A5OB+&#10;Bf8A2L1//wClKUAM/wCDID/k4r48/wDYuab/AOlUtf0Z1/OZ/wAGQH/JxXx5/wCxc03/ANKpa/oz&#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5z/APg9&#10;7/5OB+Bf/YvX/wD6UpX9GFfzn/8AB73/AMnA/Av/ALF6/wD/AEpSgBn/AAZAf8nFfHn/ALFzTf8A&#10;0qlr+jOv5zP+DID/AJOK+PP/AGLmm/8ApVLX9Gd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Of8A8Hvf/JwPwL/7F6//APSlK/owr+c//g97/wCTgfgX&#10;/wBi9f8A/pSlADP+DID/AJOK+PP/AGLmm/8ApVLX9Gdfzmf8GQH/ACcV8ef+xc03/wBKpa/oz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5z/wDg97/5&#10;OB+Bf/YvX/8A6UpX9GFfzn/8Hvf/ACcD8C/+xev/AP0pSgBn/BkB/wAnFfHn/sXNN/8ASqWv6M6/&#10;nM/4MgP+Tivjz/2Lmm/+lUtf0Z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85/8Awe9/8nA/Av8A7F6//wDSlK/owr+c/wD4Pe/+TgfgX/2L1/8A+lKU&#10;AM/4MgP+Tivjz/2Lmm/+lUtf0Z1/OZ/wZAf8nFfHn/sXNN/9Kpa/oz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5z/8Ag97/AOTgfgX/ANi9f/8ApSlf&#10;0YV/Of8A8Hvf/JwPwL/7F6//APSlKAGf8GQH/JxXx5/7FzTf/SqWv6M6/nM/4MgP+Tivjz/2Lmm/&#10;+lUtf0Z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x&#10;/wC0L/yQLxz/ANi/f/8ApNJXYVx/7Qv/ACQHxz/2L9//AOk0lAHkn/BIL/lFL+zZ/wBky8O/+m2C&#10;vouvnT/gkF/yim/Zs/7Jl4d/9NsFfRdABRRRQAUUUUAFFFFABRRRQAUUUUAFFFFABRRRQAV8ieFf&#10;+U83jr/sgvh7/wBSHW6+u6+RPCv/ACnl8df9kF8Pf+pDrdAH13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181;width:61245;height:86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Ff3/CAAAA2wAAAA8AAABkcnMvZG93bnJldi54bWxEj0GLwjAUhO+C/yE8wZumKoh0TYsURJG9&#10;VD3s8dE802LzUpqodX/9ZmFhj8PMfMNs88G24km9bxwrWMwTEMSV0w0bBdfLfrYB4QOyxtYxKXiT&#10;hzwbj7aYavfikp7nYESEsE9RQR1Cl0rpq5os+rnriKN3c73FEGVvpO7xFeG2lcskWUuLDceFGjsq&#10;aqru54dVUNzKgzmZb1eU/Clb+eX0dXlUajoZdh8gAg3hP/zXPmoFqzX8fok/QG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RX9/wgAAANsAAAAPAAAAAAAAAAAAAAAAAJ8C&#10;AABkcnMvZG93bnJldi54bWxQSwUGAAAAAAQABAD3AAAAjgMAAAAA&#10;">
                <v:imagedata r:id="rId2" o:title=""/>
                <v:path arrowok="t"/>
              </v:shape>
              <v:line id="Straight Connector 38" o:spid="_x0000_s1028" style="position:absolute;visibility:visible;mso-wrap-style:square" from="62426,0" to="62426,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Straight Connector 39" o:spid="_x0000_s1029" style="position:absolute;visibility:visible;mso-wrap-style:square" from="1181,0" to="1181,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line id="Straight Connector 42" o:spid="_x0000_s1030" style="position:absolute;rotation:90;visibility:visible;mso-wrap-style:square" from="63855,83915" to="63855,8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WCDMYAAADbAAAADwAAAGRycy9kb3ducmV2LnhtbESPT2vCQBTE74V+h+UVvOmmYqRGN1IK&#10;gh4K1UrF2zP78gezb9PsqtFP7xaEHoeZ+Q0zm3emFmdqXWVZwesgAkGcWV1xoWD7vei/gXAeWWNt&#10;mRRcycE8fX6aYaLthdd03vhCBAi7BBWU3jeJlC4ryaAb2IY4eLltDfog20LqFi8Bbmo5jKKxNFhx&#10;WCixoY+SsuPmZBTY39tid80P2zj+2k98/bn6WRWxUr2X7n0KwlPn/8OP9lIrGA3h70v4ATK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FggzGAAAA2wAAAA8AAAAAAAAA&#10;AAAAAAAAoQIAAGRycy9kb3ducmV2LnhtbFBLBQYAAAAABAAEAPkAAACUAwAAAAA=&#10;" strokecolor="black [3040]"/>
              <v:line id="Straight Connector 43" o:spid="_x0000_s1031" style="position:absolute;rotation:90;visibility:visible;mso-wrap-style:square" from="2705,83915" to="2705,8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knl8YAAADbAAAADwAAAGRycy9kb3ducmV2LnhtbESPQWvCQBSE7wX/w/KE3upGa8SmriIF&#10;QQ+CVVF6e80+k2D2bZpdNfrrXaHgcZiZb5jRpDGlOFPtCssKup0IBHFqdcGZgu1m9jYE4TyyxtIy&#10;KbiSg8m49TLCRNsLf9N57TMRIOwSVJB7XyVSujQng65jK+LgHWxt0AdZZ1LXeAlwU8peFA2kwYLD&#10;Qo4VfeWUHtcno8D+3Wb76+F3G8ernw9fLhe7RRYr9dpupp8gPDX+Gf5vz7WC/js8voQfIM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JJ5fGAAAA2wAAAA8AAAAAAAAA&#10;AAAAAAAAoQIAAGRycy9kb3ducmV2LnhtbFBLBQYAAAAABAAEAPkAAACUAwAAAAA=&#10;" strokecolor="black [3040]"/>
              <v:shapetype id="_x0000_t202" coordsize="21600,21600" o:spt="202" path="m,l,21600r21600,l21600,xe">
                <v:stroke joinstyle="miter"/>
                <v:path gradientshapeok="t" o:connecttype="rect"/>
              </v:shapetype>
              <v:shape id="Text Box 30" o:spid="_x0000_s1032" type="#_x0000_t202" style="position:absolute;left:51758;top:81248;width:4725;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8A2895" w:rsidRPr="00126898" w:rsidRDefault="008A2895" w:rsidP="00FD176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426FF0">
                        <w:rPr>
                          <w:rStyle w:val="PageNumber"/>
                          <w:rFonts w:cs="Font 079"/>
                          <w:noProof/>
                          <w:sz w:val="30"/>
                          <w:szCs w:val="30"/>
                          <w:rtl/>
                        </w:rPr>
                        <w:t>84</w:t>
                      </w:r>
                      <w:r w:rsidRPr="00126898">
                        <w:rPr>
                          <w:rStyle w:val="PageNumber"/>
                          <w:rFonts w:cs="Font 079"/>
                          <w:sz w:val="30"/>
                          <w:szCs w:val="30"/>
                          <w:rtl/>
                        </w:rPr>
                        <w:fldChar w:fldCharType="end"/>
                      </w:r>
                    </w:p>
                    <w:p w:rsidR="008A2895" w:rsidRDefault="008A2895"/>
                  </w:txbxContent>
                </v:textbox>
              </v:shape>
            </v:group>
          </w:pict>
        </mc:Fallback>
      </mc:AlternateContent>
    </w:r>
  </w:p>
  <w:p w:rsidR="008A2895" w:rsidRDefault="008A28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95" w:rsidRDefault="008A2895">
    <w:pPr>
      <w:pStyle w:val="Header"/>
    </w:pPr>
    <w:r>
      <w:rPr>
        <w:noProof/>
      </w:rPr>
      <w:drawing>
        <wp:anchor distT="0" distB="0" distL="114300" distR="114300" simplePos="0" relativeHeight="251680768" behindDoc="1" locked="0" layoutInCell="1" allowOverlap="1" wp14:anchorId="1E047B98" wp14:editId="2D0644AC">
          <wp:simplePos x="0" y="0"/>
          <wp:positionH relativeFrom="column">
            <wp:posOffset>-567690</wp:posOffset>
          </wp:positionH>
          <wp:positionV relativeFrom="paragraph">
            <wp:posOffset>0</wp:posOffset>
          </wp:positionV>
          <wp:extent cx="6123305" cy="8661400"/>
          <wp:effectExtent l="0" t="0" r="0"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2tled-1.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6123305" cy="8661400"/>
                  </a:xfrm>
                  <a:prstGeom prst="rect">
                    <a:avLst/>
                  </a:prstGeom>
                </pic:spPr>
              </pic:pic>
            </a:graphicData>
          </a:graphic>
          <wp14:sizeRelH relativeFrom="margin">
            <wp14:pctWidth>0</wp14:pctWidth>
          </wp14:sizeRelH>
          <wp14:sizeRelV relativeFrom="margin">
            <wp14:pctHeight>0</wp14:pctHeight>
          </wp14:sizeRelV>
        </wp:anchor>
      </w:drawing>
    </w:r>
    <w:r w:rsidRPr="00BD5FA5">
      <w:rPr>
        <w:noProof/>
        <w:rtl/>
      </w:rPr>
      <mc:AlternateContent>
        <mc:Choice Requires="wps">
          <w:drawing>
            <wp:anchor distT="0" distB="0" distL="114300" distR="114300" simplePos="0" relativeHeight="251685888" behindDoc="0" locked="0" layoutInCell="1" allowOverlap="1" wp14:anchorId="28322BF3" wp14:editId="27CCDF4D">
              <wp:simplePos x="0" y="0"/>
              <wp:positionH relativeFrom="column">
                <wp:posOffset>5558155</wp:posOffset>
              </wp:positionH>
              <wp:positionV relativeFrom="paragraph">
                <wp:posOffset>0</wp:posOffset>
              </wp:positionV>
              <wp:extent cx="0" cy="541020"/>
              <wp:effectExtent l="0" t="0" r="19050" b="11430"/>
              <wp:wrapNone/>
              <wp:docPr id="40" name="Straight Connector 40"/>
              <wp:cNvGraphicFramePr/>
              <a:graphic xmlns:a="http://schemas.openxmlformats.org/drawingml/2006/main">
                <a:graphicData uri="http://schemas.microsoft.com/office/word/2010/wordprocessingShape">
                  <wps:wsp>
                    <wps:cNvCnPr/>
                    <wps:spPr>
                      <a:xfrm>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37.65pt,0" to="437.6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" strokecolor="black [3040]"/>
          </w:pict>
        </mc:Fallback>
      </mc:AlternateContent>
    </w:r>
    <w:r w:rsidRPr="00BD5FA5">
      <w:rPr>
        <w:noProof/>
        <w:rtl/>
      </w:rPr>
      <mc:AlternateContent>
        <mc:Choice Requires="wps">
          <w:drawing>
            <wp:anchor distT="0" distB="0" distL="114300" distR="114300" simplePos="0" relativeHeight="251686912" behindDoc="0" locked="0" layoutInCell="1" allowOverlap="1" wp14:anchorId="31B713B9" wp14:editId="577C777F">
              <wp:simplePos x="0" y="0"/>
              <wp:positionH relativeFrom="column">
                <wp:posOffset>-558165</wp:posOffset>
              </wp:positionH>
              <wp:positionV relativeFrom="paragraph">
                <wp:posOffset>0</wp:posOffset>
              </wp:positionV>
              <wp:extent cx="0" cy="541020"/>
              <wp:effectExtent l="0" t="0" r="19050" b="11430"/>
              <wp:wrapNone/>
              <wp:docPr id="41" name="Straight Connector 41"/>
              <wp:cNvGraphicFramePr/>
              <a:graphic xmlns:a="http://schemas.openxmlformats.org/drawingml/2006/main">
                <a:graphicData uri="http://schemas.microsoft.com/office/word/2010/wordprocessingShape">
                  <wps:wsp>
                    <wps:cNvCnPr/>
                    <wps:spPr>
                      <a:xfrm>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3.95pt,0" to="-43.9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43.5pt;height:29.25pt;visibility:visible;mso-wrap-style:square" o:bullet="t">
        <v:imagedata r:id="rId1" o:title=""/>
      </v:shape>
    </w:pict>
  </w:numPicBullet>
  <w:abstractNum w:abstractNumId="0">
    <w:nsid w:val="FFFFFF7C"/>
    <w:multiLevelType w:val="singleLevel"/>
    <w:tmpl w:val="E2628AA2"/>
    <w:lvl w:ilvl="0">
      <w:start w:val="1"/>
      <w:numFmt w:val="decimal"/>
      <w:lvlText w:val="%1."/>
      <w:lvlJc w:val="left"/>
      <w:pPr>
        <w:tabs>
          <w:tab w:val="num" w:pos="1492"/>
        </w:tabs>
        <w:ind w:left="1492" w:hanging="360"/>
      </w:pPr>
    </w:lvl>
  </w:abstractNum>
  <w:abstractNum w:abstractNumId="1">
    <w:nsid w:val="FFFFFF7D"/>
    <w:multiLevelType w:val="singleLevel"/>
    <w:tmpl w:val="E0780D3A"/>
    <w:lvl w:ilvl="0">
      <w:start w:val="1"/>
      <w:numFmt w:val="decimal"/>
      <w:lvlText w:val="%1."/>
      <w:lvlJc w:val="left"/>
      <w:pPr>
        <w:tabs>
          <w:tab w:val="num" w:pos="1209"/>
        </w:tabs>
        <w:ind w:left="1209" w:hanging="360"/>
      </w:pPr>
    </w:lvl>
  </w:abstractNum>
  <w:abstractNum w:abstractNumId="2">
    <w:nsid w:val="FFFFFF7E"/>
    <w:multiLevelType w:val="singleLevel"/>
    <w:tmpl w:val="FAE4B5DA"/>
    <w:lvl w:ilvl="0">
      <w:start w:val="1"/>
      <w:numFmt w:val="decimal"/>
      <w:lvlText w:val="%1."/>
      <w:lvlJc w:val="left"/>
      <w:pPr>
        <w:tabs>
          <w:tab w:val="num" w:pos="926"/>
        </w:tabs>
        <w:ind w:left="926" w:hanging="360"/>
      </w:pPr>
    </w:lvl>
  </w:abstractNum>
  <w:abstractNum w:abstractNumId="3">
    <w:nsid w:val="FFFFFF7F"/>
    <w:multiLevelType w:val="singleLevel"/>
    <w:tmpl w:val="D1DA2042"/>
    <w:lvl w:ilvl="0">
      <w:start w:val="1"/>
      <w:numFmt w:val="decimal"/>
      <w:lvlText w:val="%1."/>
      <w:lvlJc w:val="left"/>
      <w:pPr>
        <w:tabs>
          <w:tab w:val="num" w:pos="643"/>
        </w:tabs>
        <w:ind w:left="643" w:hanging="360"/>
      </w:pPr>
    </w:lvl>
  </w:abstractNum>
  <w:abstractNum w:abstractNumId="4">
    <w:nsid w:val="FFFFFF80"/>
    <w:multiLevelType w:val="singleLevel"/>
    <w:tmpl w:val="FA842D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C027E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44C00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7E85E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2C175E"/>
    <w:lvl w:ilvl="0">
      <w:start w:val="1"/>
      <w:numFmt w:val="decimal"/>
      <w:lvlText w:val="%1."/>
      <w:lvlJc w:val="left"/>
      <w:pPr>
        <w:tabs>
          <w:tab w:val="num" w:pos="360"/>
        </w:tabs>
        <w:ind w:left="360" w:hanging="360"/>
      </w:pPr>
    </w:lvl>
  </w:abstractNum>
  <w:abstractNum w:abstractNumId="9">
    <w:nsid w:val="FFFFFF89"/>
    <w:multiLevelType w:val="singleLevel"/>
    <w:tmpl w:val="D2E679B2"/>
    <w:lvl w:ilvl="0">
      <w:start w:val="1"/>
      <w:numFmt w:val="bullet"/>
      <w:lvlText w:val=""/>
      <w:lvlJc w:val="left"/>
      <w:pPr>
        <w:tabs>
          <w:tab w:val="num" w:pos="360"/>
        </w:tabs>
        <w:ind w:left="360" w:hanging="360"/>
      </w:pPr>
      <w:rPr>
        <w:rFonts w:ascii="Symbol" w:hAnsi="Symbol" w:hint="default"/>
      </w:rPr>
    </w:lvl>
  </w:abstractNum>
  <w:abstractNum w:abstractNumId="10">
    <w:nsid w:val="009E5ED2"/>
    <w:multiLevelType w:val="hybridMultilevel"/>
    <w:tmpl w:val="C03414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122164B"/>
    <w:multiLevelType w:val="hybridMultilevel"/>
    <w:tmpl w:val="0C044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42825FC"/>
    <w:multiLevelType w:val="hybridMultilevel"/>
    <w:tmpl w:val="E730C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2B051A"/>
    <w:multiLevelType w:val="hybridMultilevel"/>
    <w:tmpl w:val="D924E8D8"/>
    <w:lvl w:ilvl="0" w:tplc="B2108C2E">
      <w:start w:val="1"/>
      <w:numFmt w:val="decimal"/>
      <w:lvlText w:val="%1."/>
      <w:lvlJc w:val="left"/>
      <w:pPr>
        <w:tabs>
          <w:tab w:val="num" w:pos="360"/>
        </w:tabs>
        <w:ind w:left="504"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06D247C1"/>
    <w:multiLevelType w:val="hybridMultilevel"/>
    <w:tmpl w:val="7604E8EC"/>
    <w:lvl w:ilvl="0" w:tplc="FDECCF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B4E6A02"/>
    <w:multiLevelType w:val="hybridMultilevel"/>
    <w:tmpl w:val="5E94B450"/>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6">
    <w:nsid w:val="185E7CBE"/>
    <w:multiLevelType w:val="hybridMultilevel"/>
    <w:tmpl w:val="E63AFF70"/>
    <w:lvl w:ilvl="0" w:tplc="0E98491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305B1C"/>
    <w:multiLevelType w:val="multilevel"/>
    <w:tmpl w:val="E63AFF7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FBC39C8"/>
    <w:multiLevelType w:val="hybridMultilevel"/>
    <w:tmpl w:val="B928B6E8"/>
    <w:lvl w:ilvl="0" w:tplc="B2108C2E">
      <w:start w:val="1"/>
      <w:numFmt w:val="decimal"/>
      <w:lvlText w:val="%1."/>
      <w:lvlJc w:val="left"/>
      <w:pPr>
        <w:tabs>
          <w:tab w:val="num" w:pos="360"/>
        </w:tabs>
        <w:ind w:left="50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5598B"/>
    <w:multiLevelType w:val="multilevel"/>
    <w:tmpl w:val="B928B6E8"/>
    <w:lvl w:ilvl="0">
      <w:start w:val="1"/>
      <w:numFmt w:val="decimal"/>
      <w:lvlText w:val="%1."/>
      <w:lvlJc w:val="left"/>
      <w:pPr>
        <w:tabs>
          <w:tab w:val="num" w:pos="360"/>
        </w:tabs>
        <w:ind w:left="504" w:hanging="14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EBF06B7"/>
    <w:multiLevelType w:val="hybridMultilevel"/>
    <w:tmpl w:val="A9CEF1DA"/>
    <w:lvl w:ilvl="0" w:tplc="B2108C2E">
      <w:start w:val="1"/>
      <w:numFmt w:val="decimal"/>
      <w:lvlText w:val="%1."/>
      <w:lvlJc w:val="left"/>
      <w:pPr>
        <w:tabs>
          <w:tab w:val="num" w:pos="360"/>
        </w:tabs>
        <w:ind w:left="504" w:hanging="144"/>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0B0136D"/>
    <w:multiLevelType w:val="hybridMultilevel"/>
    <w:tmpl w:val="1410FE40"/>
    <w:lvl w:ilvl="0" w:tplc="C64A94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1A66F96"/>
    <w:multiLevelType w:val="hybridMultilevel"/>
    <w:tmpl w:val="8E5A74B2"/>
    <w:lvl w:ilvl="0" w:tplc="18B897B6">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892C5C"/>
    <w:multiLevelType w:val="hybridMultilevel"/>
    <w:tmpl w:val="EED6180C"/>
    <w:lvl w:ilvl="0" w:tplc="D55A9D3C">
      <w:numFmt w:val="bullet"/>
      <w:lvlText w:val=""/>
      <w:lvlJc w:val="left"/>
      <w:pPr>
        <w:tabs>
          <w:tab w:val="num" w:pos="720"/>
        </w:tabs>
        <w:ind w:left="720" w:hanging="360"/>
      </w:pPr>
      <w:rPr>
        <w:rFonts w:ascii="Symbol" w:eastAsia="Times New Roman" w:hAnsi="Symbol" w:cs="Traditional Arabic" w:hint="default"/>
        <w:lang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994297A"/>
    <w:multiLevelType w:val="hybridMultilevel"/>
    <w:tmpl w:val="F4CA9570"/>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5">
    <w:nsid w:val="3CB401A3"/>
    <w:multiLevelType w:val="hybridMultilevel"/>
    <w:tmpl w:val="CCB852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36A0261"/>
    <w:multiLevelType w:val="hybridMultilevel"/>
    <w:tmpl w:val="D24C5030"/>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27">
    <w:nsid w:val="489C3FD8"/>
    <w:multiLevelType w:val="hybridMultilevel"/>
    <w:tmpl w:val="6E7E681A"/>
    <w:lvl w:ilvl="0" w:tplc="768EB70C">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950A23"/>
    <w:multiLevelType w:val="hybridMultilevel"/>
    <w:tmpl w:val="AB0C6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187474"/>
    <w:multiLevelType w:val="hybridMultilevel"/>
    <w:tmpl w:val="E5B4AAE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E412630"/>
    <w:multiLevelType w:val="multilevel"/>
    <w:tmpl w:val="97448992"/>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8055CE4"/>
    <w:multiLevelType w:val="multilevel"/>
    <w:tmpl w:val="6016B1DE"/>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9831100"/>
    <w:multiLevelType w:val="hybridMultilevel"/>
    <w:tmpl w:val="97448992"/>
    <w:lvl w:ilvl="0" w:tplc="AA6801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CA188A"/>
    <w:multiLevelType w:val="hybridMultilevel"/>
    <w:tmpl w:val="C9ECD68E"/>
    <w:lvl w:ilvl="0" w:tplc="B2C49B10">
      <w:start w:val="1"/>
      <w:numFmt w:val="decimal"/>
      <w:lvlText w:val="%1-"/>
      <w:lvlJc w:val="left"/>
      <w:pPr>
        <w:tabs>
          <w:tab w:val="num" w:pos="780"/>
        </w:tabs>
        <w:ind w:left="780" w:hanging="42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0A1ECC"/>
    <w:multiLevelType w:val="hybridMultilevel"/>
    <w:tmpl w:val="84EC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042BFB"/>
    <w:multiLevelType w:val="multilevel"/>
    <w:tmpl w:val="7604E8E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BB80D6D"/>
    <w:multiLevelType w:val="hybridMultilevel"/>
    <w:tmpl w:val="F574E50C"/>
    <w:lvl w:ilvl="0" w:tplc="872E6A6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315EF3"/>
    <w:multiLevelType w:val="hybridMultilevel"/>
    <w:tmpl w:val="5198BBFC"/>
    <w:lvl w:ilvl="0" w:tplc="B2108C2E">
      <w:start w:val="1"/>
      <w:numFmt w:val="decimal"/>
      <w:lvlText w:val="%1."/>
      <w:lvlJc w:val="left"/>
      <w:pPr>
        <w:tabs>
          <w:tab w:val="num" w:pos="360"/>
        </w:tabs>
        <w:ind w:left="504"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3"/>
  </w:num>
  <w:num w:numId="2">
    <w:abstractNumId w:val="36"/>
  </w:num>
  <w:num w:numId="3">
    <w:abstractNumId w:val="33"/>
  </w:num>
  <w:num w:numId="4">
    <w:abstractNumId w:val="18"/>
  </w:num>
  <w:num w:numId="5">
    <w:abstractNumId w:val="31"/>
  </w:num>
  <w:num w:numId="6">
    <w:abstractNumId w:val="19"/>
  </w:num>
  <w:num w:numId="7">
    <w:abstractNumId w:val="34"/>
  </w:num>
  <w:num w:numId="8">
    <w:abstractNumId w:val="14"/>
  </w:num>
  <w:num w:numId="9">
    <w:abstractNumId w:val="35"/>
  </w:num>
  <w:num w:numId="10">
    <w:abstractNumId w:val="37"/>
  </w:num>
  <w:num w:numId="11">
    <w:abstractNumId w:val="16"/>
  </w:num>
  <w:num w:numId="12">
    <w:abstractNumId w:val="17"/>
  </w:num>
  <w:num w:numId="13">
    <w:abstractNumId w:val="13"/>
  </w:num>
  <w:num w:numId="14">
    <w:abstractNumId w:val="22"/>
  </w:num>
  <w:num w:numId="15">
    <w:abstractNumId w:val="27"/>
  </w:num>
  <w:num w:numId="16">
    <w:abstractNumId w:val="32"/>
  </w:num>
  <w:num w:numId="17">
    <w:abstractNumId w:val="30"/>
  </w:num>
  <w:num w:numId="18">
    <w:abstractNumId w:val="20"/>
  </w:num>
  <w:num w:numId="19">
    <w:abstractNumId w:val="29"/>
  </w:num>
  <w:num w:numId="20">
    <w:abstractNumId w:val="25"/>
  </w:num>
  <w:num w:numId="21">
    <w:abstractNumId w:val="28"/>
  </w:num>
  <w:num w:numId="22">
    <w:abstractNumId w:val="11"/>
  </w:num>
  <w:num w:numId="23">
    <w:abstractNumId w:val="10"/>
  </w:num>
  <w:num w:numId="24">
    <w:abstractNumId w:val="24"/>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26"/>
  </w:num>
  <w:num w:numId="36">
    <w:abstractNumId w:val="15"/>
  </w:num>
  <w:num w:numId="37">
    <w:abstractNumId w:val="2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F7"/>
    <w:rsid w:val="00000E66"/>
    <w:rsid w:val="00000F5E"/>
    <w:rsid w:val="000042B5"/>
    <w:rsid w:val="000043E8"/>
    <w:rsid w:val="00004702"/>
    <w:rsid w:val="0000667D"/>
    <w:rsid w:val="00011A9A"/>
    <w:rsid w:val="00020548"/>
    <w:rsid w:val="000327C3"/>
    <w:rsid w:val="000372DB"/>
    <w:rsid w:val="00041E81"/>
    <w:rsid w:val="0004641C"/>
    <w:rsid w:val="00050827"/>
    <w:rsid w:val="00050C2F"/>
    <w:rsid w:val="00051759"/>
    <w:rsid w:val="00070796"/>
    <w:rsid w:val="0007141E"/>
    <w:rsid w:val="00073F10"/>
    <w:rsid w:val="000753FA"/>
    <w:rsid w:val="00087912"/>
    <w:rsid w:val="000920E5"/>
    <w:rsid w:val="000A719F"/>
    <w:rsid w:val="000B0029"/>
    <w:rsid w:val="000D1506"/>
    <w:rsid w:val="000E15AC"/>
    <w:rsid w:val="000E2AF6"/>
    <w:rsid w:val="000E7630"/>
    <w:rsid w:val="000F032A"/>
    <w:rsid w:val="000F605C"/>
    <w:rsid w:val="000F68D5"/>
    <w:rsid w:val="000F737A"/>
    <w:rsid w:val="00105566"/>
    <w:rsid w:val="001104FA"/>
    <w:rsid w:val="00112270"/>
    <w:rsid w:val="00113704"/>
    <w:rsid w:val="00116C67"/>
    <w:rsid w:val="00117A7D"/>
    <w:rsid w:val="0012538E"/>
    <w:rsid w:val="00126898"/>
    <w:rsid w:val="00131795"/>
    <w:rsid w:val="001450D8"/>
    <w:rsid w:val="00153FFF"/>
    <w:rsid w:val="00154FFA"/>
    <w:rsid w:val="0015506E"/>
    <w:rsid w:val="00163396"/>
    <w:rsid w:val="00163ED0"/>
    <w:rsid w:val="00185962"/>
    <w:rsid w:val="001946DC"/>
    <w:rsid w:val="00195903"/>
    <w:rsid w:val="001A674E"/>
    <w:rsid w:val="001B7CEF"/>
    <w:rsid w:val="001C53FB"/>
    <w:rsid w:val="001C70E6"/>
    <w:rsid w:val="001D0567"/>
    <w:rsid w:val="001D2399"/>
    <w:rsid w:val="001D4BD9"/>
    <w:rsid w:val="001D7A00"/>
    <w:rsid w:val="001E0586"/>
    <w:rsid w:val="001E45DC"/>
    <w:rsid w:val="00201B94"/>
    <w:rsid w:val="00204C24"/>
    <w:rsid w:val="00206313"/>
    <w:rsid w:val="00214A9A"/>
    <w:rsid w:val="002215F5"/>
    <w:rsid w:val="002216E6"/>
    <w:rsid w:val="00223026"/>
    <w:rsid w:val="00240A84"/>
    <w:rsid w:val="002465E5"/>
    <w:rsid w:val="00261059"/>
    <w:rsid w:val="002674BA"/>
    <w:rsid w:val="00270FB3"/>
    <w:rsid w:val="0027782C"/>
    <w:rsid w:val="0028007A"/>
    <w:rsid w:val="00280F12"/>
    <w:rsid w:val="00282B78"/>
    <w:rsid w:val="00287982"/>
    <w:rsid w:val="00291129"/>
    <w:rsid w:val="002932FC"/>
    <w:rsid w:val="002A4BDF"/>
    <w:rsid w:val="002B3E1F"/>
    <w:rsid w:val="002C0F7A"/>
    <w:rsid w:val="002C3D7D"/>
    <w:rsid w:val="002D0205"/>
    <w:rsid w:val="002D1071"/>
    <w:rsid w:val="002D1BED"/>
    <w:rsid w:val="002D1D71"/>
    <w:rsid w:val="002D4720"/>
    <w:rsid w:val="002D542B"/>
    <w:rsid w:val="002E1896"/>
    <w:rsid w:val="002F0097"/>
    <w:rsid w:val="002F03E5"/>
    <w:rsid w:val="002F41C7"/>
    <w:rsid w:val="002F749D"/>
    <w:rsid w:val="0030250D"/>
    <w:rsid w:val="00302677"/>
    <w:rsid w:val="003036A8"/>
    <w:rsid w:val="00303EA6"/>
    <w:rsid w:val="003046EF"/>
    <w:rsid w:val="00307899"/>
    <w:rsid w:val="00317042"/>
    <w:rsid w:val="00322328"/>
    <w:rsid w:val="003233C1"/>
    <w:rsid w:val="0033378A"/>
    <w:rsid w:val="0034137F"/>
    <w:rsid w:val="003506E0"/>
    <w:rsid w:val="00354085"/>
    <w:rsid w:val="003541E5"/>
    <w:rsid w:val="00375132"/>
    <w:rsid w:val="00376485"/>
    <w:rsid w:val="00387BE4"/>
    <w:rsid w:val="003965DD"/>
    <w:rsid w:val="003A1B36"/>
    <w:rsid w:val="003B136C"/>
    <w:rsid w:val="003C0BEB"/>
    <w:rsid w:val="003C13EE"/>
    <w:rsid w:val="003D321A"/>
    <w:rsid w:val="003D3F91"/>
    <w:rsid w:val="003D4AAF"/>
    <w:rsid w:val="003D7E1B"/>
    <w:rsid w:val="003E4BA5"/>
    <w:rsid w:val="003F13F0"/>
    <w:rsid w:val="004155C8"/>
    <w:rsid w:val="004159A7"/>
    <w:rsid w:val="00417B14"/>
    <w:rsid w:val="00426FF0"/>
    <w:rsid w:val="0043681E"/>
    <w:rsid w:val="004374AB"/>
    <w:rsid w:val="004408AD"/>
    <w:rsid w:val="00442252"/>
    <w:rsid w:val="00452824"/>
    <w:rsid w:val="00467848"/>
    <w:rsid w:val="00467BA1"/>
    <w:rsid w:val="00495A67"/>
    <w:rsid w:val="004A5D98"/>
    <w:rsid w:val="004A6822"/>
    <w:rsid w:val="004A74CB"/>
    <w:rsid w:val="004C3229"/>
    <w:rsid w:val="004D3376"/>
    <w:rsid w:val="004D3F98"/>
    <w:rsid w:val="004E1EA0"/>
    <w:rsid w:val="004E4D9A"/>
    <w:rsid w:val="00501963"/>
    <w:rsid w:val="00502DC8"/>
    <w:rsid w:val="005065EE"/>
    <w:rsid w:val="00516345"/>
    <w:rsid w:val="00522C68"/>
    <w:rsid w:val="00522E44"/>
    <w:rsid w:val="00530C37"/>
    <w:rsid w:val="00536171"/>
    <w:rsid w:val="00540517"/>
    <w:rsid w:val="005407AA"/>
    <w:rsid w:val="00541C78"/>
    <w:rsid w:val="005442B1"/>
    <w:rsid w:val="0054464F"/>
    <w:rsid w:val="00546784"/>
    <w:rsid w:val="005478F8"/>
    <w:rsid w:val="0055330D"/>
    <w:rsid w:val="0056675E"/>
    <w:rsid w:val="00567EA5"/>
    <w:rsid w:val="005802C4"/>
    <w:rsid w:val="005B0F48"/>
    <w:rsid w:val="005B540D"/>
    <w:rsid w:val="005B7BEE"/>
    <w:rsid w:val="005C69B9"/>
    <w:rsid w:val="005C7CF5"/>
    <w:rsid w:val="005D054C"/>
    <w:rsid w:val="005D15AD"/>
    <w:rsid w:val="005E5401"/>
    <w:rsid w:val="005F210A"/>
    <w:rsid w:val="00602027"/>
    <w:rsid w:val="006056D0"/>
    <w:rsid w:val="00615690"/>
    <w:rsid w:val="00615BFA"/>
    <w:rsid w:val="00622EF2"/>
    <w:rsid w:val="00623457"/>
    <w:rsid w:val="00623FB2"/>
    <w:rsid w:val="00625029"/>
    <w:rsid w:val="0063224F"/>
    <w:rsid w:val="00634205"/>
    <w:rsid w:val="00642AD6"/>
    <w:rsid w:val="00644ADB"/>
    <w:rsid w:val="00644F90"/>
    <w:rsid w:val="00651366"/>
    <w:rsid w:val="0065231C"/>
    <w:rsid w:val="00655D0C"/>
    <w:rsid w:val="00655DE3"/>
    <w:rsid w:val="00661618"/>
    <w:rsid w:val="00662AF6"/>
    <w:rsid w:val="00667C71"/>
    <w:rsid w:val="00672FF3"/>
    <w:rsid w:val="00674B4F"/>
    <w:rsid w:val="00675950"/>
    <w:rsid w:val="00684E74"/>
    <w:rsid w:val="00693037"/>
    <w:rsid w:val="00694B6B"/>
    <w:rsid w:val="006A369A"/>
    <w:rsid w:val="006A4259"/>
    <w:rsid w:val="006B1D89"/>
    <w:rsid w:val="006B53FB"/>
    <w:rsid w:val="006C2CF2"/>
    <w:rsid w:val="006D009B"/>
    <w:rsid w:val="006D5FAC"/>
    <w:rsid w:val="006D6C72"/>
    <w:rsid w:val="006E7F80"/>
    <w:rsid w:val="006F347E"/>
    <w:rsid w:val="00702278"/>
    <w:rsid w:val="007079D6"/>
    <w:rsid w:val="007120AA"/>
    <w:rsid w:val="0071791B"/>
    <w:rsid w:val="007378F1"/>
    <w:rsid w:val="007532A8"/>
    <w:rsid w:val="0075419E"/>
    <w:rsid w:val="00757D8D"/>
    <w:rsid w:val="00764902"/>
    <w:rsid w:val="00767D16"/>
    <w:rsid w:val="0077005F"/>
    <w:rsid w:val="00770447"/>
    <w:rsid w:val="00770F2F"/>
    <w:rsid w:val="007719CB"/>
    <w:rsid w:val="007737BA"/>
    <w:rsid w:val="00784C7B"/>
    <w:rsid w:val="007934B0"/>
    <w:rsid w:val="0079574F"/>
    <w:rsid w:val="007961D2"/>
    <w:rsid w:val="00797B38"/>
    <w:rsid w:val="007A2B97"/>
    <w:rsid w:val="007C7AAA"/>
    <w:rsid w:val="007D504E"/>
    <w:rsid w:val="007E08C9"/>
    <w:rsid w:val="007E3A87"/>
    <w:rsid w:val="007E6DCF"/>
    <w:rsid w:val="00801040"/>
    <w:rsid w:val="00801451"/>
    <w:rsid w:val="00803A27"/>
    <w:rsid w:val="00804B97"/>
    <w:rsid w:val="00805DCF"/>
    <w:rsid w:val="00805E28"/>
    <w:rsid w:val="00811027"/>
    <w:rsid w:val="008210D1"/>
    <w:rsid w:val="00822303"/>
    <w:rsid w:val="00827016"/>
    <w:rsid w:val="008332C0"/>
    <w:rsid w:val="00840F4A"/>
    <w:rsid w:val="008459C8"/>
    <w:rsid w:val="00845DEA"/>
    <w:rsid w:val="00860C2E"/>
    <w:rsid w:val="00864D04"/>
    <w:rsid w:val="008821ED"/>
    <w:rsid w:val="00885938"/>
    <w:rsid w:val="00886C27"/>
    <w:rsid w:val="00887460"/>
    <w:rsid w:val="008A01D4"/>
    <w:rsid w:val="008A1E60"/>
    <w:rsid w:val="008A2895"/>
    <w:rsid w:val="008A7FD6"/>
    <w:rsid w:val="008B1DC6"/>
    <w:rsid w:val="008C07A9"/>
    <w:rsid w:val="008F12E8"/>
    <w:rsid w:val="008F19C2"/>
    <w:rsid w:val="008F2E58"/>
    <w:rsid w:val="008F59AE"/>
    <w:rsid w:val="00904B3E"/>
    <w:rsid w:val="00917ED4"/>
    <w:rsid w:val="00924091"/>
    <w:rsid w:val="0092517A"/>
    <w:rsid w:val="0092680C"/>
    <w:rsid w:val="00930CEF"/>
    <w:rsid w:val="00931924"/>
    <w:rsid w:val="009367FA"/>
    <w:rsid w:val="009403C0"/>
    <w:rsid w:val="00944059"/>
    <w:rsid w:val="009475F0"/>
    <w:rsid w:val="00950CDE"/>
    <w:rsid w:val="00972C44"/>
    <w:rsid w:val="00984D39"/>
    <w:rsid w:val="009905DB"/>
    <w:rsid w:val="00995AD4"/>
    <w:rsid w:val="00995C3C"/>
    <w:rsid w:val="009B7A39"/>
    <w:rsid w:val="009C3D47"/>
    <w:rsid w:val="009C5A2F"/>
    <w:rsid w:val="009C6133"/>
    <w:rsid w:val="009D17BB"/>
    <w:rsid w:val="009D1D6D"/>
    <w:rsid w:val="009F324E"/>
    <w:rsid w:val="00A00C63"/>
    <w:rsid w:val="00A06261"/>
    <w:rsid w:val="00A1365E"/>
    <w:rsid w:val="00A14375"/>
    <w:rsid w:val="00A3074F"/>
    <w:rsid w:val="00A441D1"/>
    <w:rsid w:val="00A44484"/>
    <w:rsid w:val="00A5775F"/>
    <w:rsid w:val="00A63C36"/>
    <w:rsid w:val="00A7451D"/>
    <w:rsid w:val="00A77189"/>
    <w:rsid w:val="00A81204"/>
    <w:rsid w:val="00A93C98"/>
    <w:rsid w:val="00AA295F"/>
    <w:rsid w:val="00AB02C1"/>
    <w:rsid w:val="00AB30B2"/>
    <w:rsid w:val="00AC6ED1"/>
    <w:rsid w:val="00AD53D1"/>
    <w:rsid w:val="00AE0729"/>
    <w:rsid w:val="00AF0078"/>
    <w:rsid w:val="00AF274C"/>
    <w:rsid w:val="00AF380E"/>
    <w:rsid w:val="00B10030"/>
    <w:rsid w:val="00B12378"/>
    <w:rsid w:val="00B160AC"/>
    <w:rsid w:val="00B23BE5"/>
    <w:rsid w:val="00B27383"/>
    <w:rsid w:val="00B31812"/>
    <w:rsid w:val="00B3446D"/>
    <w:rsid w:val="00B3607B"/>
    <w:rsid w:val="00B3667F"/>
    <w:rsid w:val="00B41141"/>
    <w:rsid w:val="00B432B2"/>
    <w:rsid w:val="00B4374A"/>
    <w:rsid w:val="00B50A94"/>
    <w:rsid w:val="00B51883"/>
    <w:rsid w:val="00B70117"/>
    <w:rsid w:val="00B734EB"/>
    <w:rsid w:val="00B767C1"/>
    <w:rsid w:val="00B81B49"/>
    <w:rsid w:val="00B81F77"/>
    <w:rsid w:val="00B961A1"/>
    <w:rsid w:val="00BA46AF"/>
    <w:rsid w:val="00BC40CD"/>
    <w:rsid w:val="00BC51B8"/>
    <w:rsid w:val="00BC7588"/>
    <w:rsid w:val="00BD5DB6"/>
    <w:rsid w:val="00BD5FA5"/>
    <w:rsid w:val="00BD675F"/>
    <w:rsid w:val="00BE2365"/>
    <w:rsid w:val="00BE3B2F"/>
    <w:rsid w:val="00BF0812"/>
    <w:rsid w:val="00BF6CA1"/>
    <w:rsid w:val="00C23AC9"/>
    <w:rsid w:val="00C24AF5"/>
    <w:rsid w:val="00C3515C"/>
    <w:rsid w:val="00C359FF"/>
    <w:rsid w:val="00C45C94"/>
    <w:rsid w:val="00C50BE0"/>
    <w:rsid w:val="00C5511F"/>
    <w:rsid w:val="00C6226B"/>
    <w:rsid w:val="00C63146"/>
    <w:rsid w:val="00C75954"/>
    <w:rsid w:val="00C77E2E"/>
    <w:rsid w:val="00C81FB0"/>
    <w:rsid w:val="00C87C5B"/>
    <w:rsid w:val="00C87E4A"/>
    <w:rsid w:val="00CA590A"/>
    <w:rsid w:val="00CA6218"/>
    <w:rsid w:val="00CB73A0"/>
    <w:rsid w:val="00CC3E54"/>
    <w:rsid w:val="00CC4CAB"/>
    <w:rsid w:val="00CD1094"/>
    <w:rsid w:val="00CD1E57"/>
    <w:rsid w:val="00CD5830"/>
    <w:rsid w:val="00CF5AE6"/>
    <w:rsid w:val="00D05A5F"/>
    <w:rsid w:val="00D13DDA"/>
    <w:rsid w:val="00D16891"/>
    <w:rsid w:val="00D255D2"/>
    <w:rsid w:val="00D4643A"/>
    <w:rsid w:val="00D47D9E"/>
    <w:rsid w:val="00D61771"/>
    <w:rsid w:val="00D634F0"/>
    <w:rsid w:val="00D704A3"/>
    <w:rsid w:val="00D71360"/>
    <w:rsid w:val="00D75C52"/>
    <w:rsid w:val="00D75F20"/>
    <w:rsid w:val="00D772CE"/>
    <w:rsid w:val="00D84E93"/>
    <w:rsid w:val="00D85B43"/>
    <w:rsid w:val="00D96F07"/>
    <w:rsid w:val="00DA2E10"/>
    <w:rsid w:val="00DA3558"/>
    <w:rsid w:val="00DA786D"/>
    <w:rsid w:val="00DB13B8"/>
    <w:rsid w:val="00DB3A9A"/>
    <w:rsid w:val="00DB5E96"/>
    <w:rsid w:val="00DC0CC8"/>
    <w:rsid w:val="00DC12F7"/>
    <w:rsid w:val="00DD68E8"/>
    <w:rsid w:val="00DF35E4"/>
    <w:rsid w:val="00DF3AFA"/>
    <w:rsid w:val="00DF5620"/>
    <w:rsid w:val="00DF7585"/>
    <w:rsid w:val="00DF76C9"/>
    <w:rsid w:val="00E00B3E"/>
    <w:rsid w:val="00E014F2"/>
    <w:rsid w:val="00E03BD0"/>
    <w:rsid w:val="00E05D58"/>
    <w:rsid w:val="00E111F3"/>
    <w:rsid w:val="00E16313"/>
    <w:rsid w:val="00E20459"/>
    <w:rsid w:val="00E22E17"/>
    <w:rsid w:val="00E26AE1"/>
    <w:rsid w:val="00E3508B"/>
    <w:rsid w:val="00E35F47"/>
    <w:rsid w:val="00E371A8"/>
    <w:rsid w:val="00E40AEE"/>
    <w:rsid w:val="00E435EB"/>
    <w:rsid w:val="00E54498"/>
    <w:rsid w:val="00E56CA1"/>
    <w:rsid w:val="00E63317"/>
    <w:rsid w:val="00E7026B"/>
    <w:rsid w:val="00E723F8"/>
    <w:rsid w:val="00E7687A"/>
    <w:rsid w:val="00E7709D"/>
    <w:rsid w:val="00E9004C"/>
    <w:rsid w:val="00EA3EB9"/>
    <w:rsid w:val="00EB6189"/>
    <w:rsid w:val="00EC2E23"/>
    <w:rsid w:val="00EC3152"/>
    <w:rsid w:val="00EC617E"/>
    <w:rsid w:val="00ED04CE"/>
    <w:rsid w:val="00ED48AE"/>
    <w:rsid w:val="00EE5970"/>
    <w:rsid w:val="00F06C7B"/>
    <w:rsid w:val="00F1771A"/>
    <w:rsid w:val="00F268CD"/>
    <w:rsid w:val="00F300EC"/>
    <w:rsid w:val="00F4220F"/>
    <w:rsid w:val="00F466C6"/>
    <w:rsid w:val="00F47A84"/>
    <w:rsid w:val="00F6009B"/>
    <w:rsid w:val="00F61143"/>
    <w:rsid w:val="00F70171"/>
    <w:rsid w:val="00FB7096"/>
    <w:rsid w:val="00FC109F"/>
    <w:rsid w:val="00FC126E"/>
    <w:rsid w:val="00FC2DD3"/>
    <w:rsid w:val="00FD1769"/>
    <w:rsid w:val="00FE7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9"/>
    <w:pPr>
      <w:bidi/>
      <w:spacing w:after="0" w:line="240" w:lineRule="auto"/>
    </w:pPr>
    <w:rPr>
      <w:rFonts w:ascii="Times New Roman" w:eastAsia="Times New Roman" w:hAnsi="Times New Roman" w:cs="Times New Roman"/>
      <w:sz w:val="24"/>
      <w:szCs w:val="24"/>
    </w:rPr>
  </w:style>
  <w:style w:type="paragraph" w:styleId="Heading1">
    <w:name w:val="heading 1"/>
    <w:aliases w:val="تیتر اول"/>
    <w:basedOn w:val="Normal"/>
    <w:next w:val="Normal"/>
    <w:link w:val="Heading1Char"/>
    <w:qFormat/>
    <w:rsid w:val="00995C3C"/>
    <w:pPr>
      <w:keepNext/>
      <w:spacing w:before="600" w:after="360"/>
      <w:jc w:val="center"/>
      <w:outlineLvl w:val="0"/>
    </w:pPr>
    <w:rPr>
      <w:rFonts w:cs="SKR HEAD1"/>
      <w:b/>
      <w:kern w:val="32"/>
      <w:szCs w:val="36"/>
    </w:rPr>
  </w:style>
  <w:style w:type="paragraph" w:styleId="Heading2">
    <w:name w:val="heading 2"/>
    <w:basedOn w:val="Normal"/>
    <w:next w:val="Normal"/>
    <w:link w:val="Heading2Char"/>
    <w:uiPriority w:val="9"/>
    <w:unhideWhenUsed/>
    <w:qFormat/>
    <w:rsid w:val="00D75F20"/>
    <w:pPr>
      <w:keepNext/>
      <w:spacing w:before="120" w:after="60"/>
      <w:jc w:val="both"/>
      <w:outlineLvl w:val="1"/>
    </w:pPr>
    <w:rPr>
      <w:rFonts w:cs="KFGQPC Uthman Taha Naskh"/>
      <w:b/>
      <w:bCs/>
      <w:szCs w:val="32"/>
    </w:rPr>
  </w:style>
  <w:style w:type="paragraph" w:styleId="Heading3">
    <w:name w:val="heading 3"/>
    <w:basedOn w:val="Normal"/>
    <w:next w:val="Normal"/>
    <w:link w:val="Heading3Char"/>
    <w:uiPriority w:val="9"/>
    <w:unhideWhenUsed/>
    <w:qFormat/>
    <w:rsid w:val="00B273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C12F7"/>
    <w:pPr>
      <w:keepNext/>
      <w:jc w:val="center"/>
      <w:outlineLvl w:val="3"/>
    </w:pPr>
    <w:rPr>
      <w:b/>
      <w:bCs/>
      <w:sz w:val="32"/>
      <w:szCs w:val="22"/>
    </w:rPr>
  </w:style>
  <w:style w:type="paragraph" w:styleId="Heading6">
    <w:name w:val="heading 6"/>
    <w:basedOn w:val="Normal"/>
    <w:next w:val="Normal"/>
    <w:link w:val="Heading6Char"/>
    <w:qFormat/>
    <w:rsid w:val="00DC12F7"/>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C12F7"/>
    <w:pPr>
      <w:keepNext/>
      <w:framePr w:hSpace="180" w:wrap="around" w:vAnchor="page" w:hAnchor="margin" w:xAlign="center" w:y="180"/>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995C3C"/>
    <w:rPr>
      <w:rFonts w:ascii="Times New Roman" w:eastAsia="Times New Roman" w:hAnsi="Times New Roman" w:cs="SKR HEAD1"/>
      <w:b/>
      <w:kern w:val="32"/>
      <w:sz w:val="24"/>
      <w:szCs w:val="36"/>
    </w:rPr>
  </w:style>
  <w:style w:type="character" w:customStyle="1" w:styleId="Heading2Char">
    <w:name w:val="Heading 2 Char"/>
    <w:basedOn w:val="DefaultParagraphFont"/>
    <w:link w:val="Heading2"/>
    <w:uiPriority w:val="9"/>
    <w:rsid w:val="00D75F20"/>
    <w:rPr>
      <w:rFonts w:ascii="Times New Roman" w:eastAsia="Times New Roman" w:hAnsi="Times New Roman" w:cs="KFGQPC Uthman Taha Naskh"/>
      <w:b/>
      <w:bCs/>
      <w:sz w:val="24"/>
      <w:szCs w:val="32"/>
    </w:rPr>
  </w:style>
  <w:style w:type="character" w:customStyle="1" w:styleId="Heading3Char">
    <w:name w:val="Heading 3 Char"/>
    <w:basedOn w:val="DefaultParagraphFont"/>
    <w:link w:val="Heading3"/>
    <w:uiPriority w:val="9"/>
    <w:rsid w:val="00B2738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C12F7"/>
    <w:rPr>
      <w:rFonts w:ascii="Times New Roman" w:eastAsia="Times New Roman" w:hAnsi="Times New Roman" w:cs="Times New Roman"/>
      <w:b/>
      <w:bCs/>
      <w:sz w:val="32"/>
    </w:rPr>
  </w:style>
  <w:style w:type="character" w:customStyle="1" w:styleId="Heading6Char">
    <w:name w:val="Heading 6 Char"/>
    <w:basedOn w:val="DefaultParagraphFont"/>
    <w:link w:val="Heading6"/>
    <w:rsid w:val="00DC12F7"/>
    <w:rPr>
      <w:rFonts w:ascii="Times New Roman" w:eastAsia="Times New Roman" w:hAnsi="Times New Roman" w:cs="Times New Roman"/>
      <w:b/>
      <w:bCs/>
      <w:sz w:val="28"/>
      <w:szCs w:val="30"/>
    </w:rPr>
  </w:style>
  <w:style w:type="character" w:customStyle="1" w:styleId="Heading7Char">
    <w:name w:val="Heading 7 Char"/>
    <w:basedOn w:val="DefaultParagraphFont"/>
    <w:link w:val="Heading7"/>
    <w:rsid w:val="00DC12F7"/>
    <w:rPr>
      <w:rFonts w:ascii="Times New Roman" w:eastAsia="Times New Roman" w:hAnsi="Times New Roman" w:cs="Times New Roman"/>
      <w:b/>
      <w:bCs/>
      <w:sz w:val="32"/>
      <w:szCs w:val="24"/>
    </w:rPr>
  </w:style>
  <w:style w:type="paragraph" w:styleId="EndnoteText">
    <w:name w:val="endnote text"/>
    <w:basedOn w:val="Normal"/>
    <w:link w:val="EndnoteTextChar"/>
    <w:semiHidden/>
    <w:rsid w:val="00DC12F7"/>
    <w:rPr>
      <w:sz w:val="20"/>
      <w:szCs w:val="20"/>
    </w:rPr>
  </w:style>
  <w:style w:type="character" w:customStyle="1" w:styleId="EndnoteTextChar">
    <w:name w:val="Endnote Text Char"/>
    <w:basedOn w:val="DefaultParagraphFont"/>
    <w:link w:val="EndnoteText"/>
    <w:semiHidden/>
    <w:rsid w:val="00DC12F7"/>
    <w:rPr>
      <w:rFonts w:ascii="Times New Roman" w:eastAsia="Times New Roman" w:hAnsi="Times New Roman" w:cs="Times New Roman"/>
      <w:sz w:val="20"/>
      <w:szCs w:val="20"/>
    </w:rPr>
  </w:style>
  <w:style w:type="character" w:styleId="EndnoteReference">
    <w:name w:val="endnote reference"/>
    <w:basedOn w:val="DefaultParagraphFont"/>
    <w:semiHidden/>
    <w:rsid w:val="00DC12F7"/>
    <w:rPr>
      <w:vertAlign w:val="superscript"/>
    </w:rPr>
  </w:style>
  <w:style w:type="paragraph" w:styleId="FootnoteText">
    <w:name w:val="footnote text"/>
    <w:basedOn w:val="Normal"/>
    <w:link w:val="FootnoteTextChar"/>
    <w:semiHidden/>
    <w:rsid w:val="00DC12F7"/>
    <w:rPr>
      <w:sz w:val="20"/>
      <w:szCs w:val="20"/>
    </w:rPr>
  </w:style>
  <w:style w:type="character" w:customStyle="1" w:styleId="FootnoteTextChar">
    <w:name w:val="Footnote Text Char"/>
    <w:basedOn w:val="DefaultParagraphFont"/>
    <w:link w:val="FootnoteText"/>
    <w:semiHidden/>
    <w:rsid w:val="00DC12F7"/>
    <w:rPr>
      <w:rFonts w:ascii="Times New Roman" w:eastAsia="Times New Roman" w:hAnsi="Times New Roman" w:cs="Times New Roman"/>
      <w:sz w:val="20"/>
      <w:szCs w:val="20"/>
    </w:rPr>
  </w:style>
  <w:style w:type="character" w:styleId="FootnoteReference">
    <w:name w:val="footnote reference"/>
    <w:basedOn w:val="DefaultParagraphFont"/>
    <w:semiHidden/>
    <w:rsid w:val="00DC12F7"/>
    <w:rPr>
      <w:vertAlign w:val="superscript"/>
    </w:rPr>
  </w:style>
  <w:style w:type="paragraph" w:styleId="Footer">
    <w:name w:val="footer"/>
    <w:basedOn w:val="Normal"/>
    <w:link w:val="FooterChar"/>
    <w:rsid w:val="00DC12F7"/>
    <w:pPr>
      <w:tabs>
        <w:tab w:val="center" w:pos="4153"/>
        <w:tab w:val="right" w:pos="8306"/>
      </w:tabs>
    </w:pPr>
  </w:style>
  <w:style w:type="character" w:customStyle="1" w:styleId="FooterChar">
    <w:name w:val="Footer Char"/>
    <w:basedOn w:val="DefaultParagraphFont"/>
    <w:link w:val="Footer"/>
    <w:rsid w:val="00DC12F7"/>
    <w:rPr>
      <w:rFonts w:ascii="Times New Roman" w:eastAsia="Times New Roman" w:hAnsi="Times New Roman" w:cs="Times New Roman"/>
      <w:sz w:val="24"/>
      <w:szCs w:val="24"/>
    </w:rPr>
  </w:style>
  <w:style w:type="character" w:styleId="PageNumber">
    <w:name w:val="page number"/>
    <w:basedOn w:val="DefaultParagraphFont"/>
    <w:rsid w:val="00DC12F7"/>
  </w:style>
  <w:style w:type="table" w:styleId="TableGrid">
    <w:name w:val="Table Grid"/>
    <w:basedOn w:val="TableNormal"/>
    <w:rsid w:val="00DC12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C12F7"/>
    <w:pPr>
      <w:widowControl w:val="0"/>
    </w:pPr>
    <w:rPr>
      <w:rFonts w:cs="Traditional Arabic"/>
      <w:noProof/>
      <w:sz w:val="22"/>
      <w:szCs w:val="48"/>
      <w:lang w:eastAsia="ar-SA"/>
    </w:rPr>
  </w:style>
  <w:style w:type="character" w:customStyle="1" w:styleId="BodyTextIndentChar">
    <w:name w:val="Body Text Indent Char"/>
    <w:basedOn w:val="DefaultParagraphFont"/>
    <w:link w:val="BodyTextIndent"/>
    <w:rsid w:val="00DC12F7"/>
    <w:rPr>
      <w:rFonts w:ascii="Times New Roman" w:eastAsia="Times New Roman" w:hAnsi="Times New Roman" w:cs="Traditional Arabic"/>
      <w:noProof/>
      <w:szCs w:val="48"/>
      <w:lang w:eastAsia="ar-SA"/>
    </w:rPr>
  </w:style>
  <w:style w:type="character" w:customStyle="1" w:styleId="a">
    <w:name w:val="الأعلام"/>
    <w:basedOn w:val="DefaultParagraphFont"/>
    <w:rsid w:val="00DC12F7"/>
    <w:rPr>
      <w:rFonts w:cs="Traditional Arabic"/>
      <w:color w:val="FF0000"/>
      <w:szCs w:val="32"/>
      <w:u w:val="single"/>
    </w:rPr>
  </w:style>
  <w:style w:type="character" w:customStyle="1" w:styleId="a0">
    <w:name w:val="الأماكن"/>
    <w:basedOn w:val="DefaultParagraphFont"/>
    <w:rsid w:val="00DC12F7"/>
    <w:rPr>
      <w:rFonts w:cs="Traditional Arabic"/>
      <w:color w:val="FF0000"/>
      <w:szCs w:val="32"/>
      <w:u w:val="single"/>
    </w:rPr>
  </w:style>
  <w:style w:type="paragraph" w:customStyle="1" w:styleId="a1">
    <w:name w:val="العنوان البارز"/>
    <w:basedOn w:val="Normal"/>
    <w:rsid w:val="00DC12F7"/>
    <w:pPr>
      <w:keepNext/>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customStyle="1" w:styleId="a2">
    <w:name w:val="العنوان الرئيسي"/>
    <w:basedOn w:val="Normal"/>
    <w:rsid w:val="00DC12F7"/>
    <w:pPr>
      <w:jc w:val="center"/>
    </w:pPr>
    <w:rPr>
      <w:rFonts w:ascii="Arial" w:hAnsi="Arial"/>
      <w:b/>
      <w:bCs/>
      <w:noProof/>
      <w:sz w:val="32"/>
      <w:szCs w:val="44"/>
    </w:rPr>
  </w:style>
  <w:style w:type="paragraph" w:customStyle="1" w:styleId="a3">
    <w:name w:val="العنوان الفرعي"/>
    <w:basedOn w:val="Normal"/>
    <w:rsid w:val="00DC12F7"/>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character" w:customStyle="1" w:styleId="a4">
    <w:name w:val="الفرق"/>
    <w:basedOn w:val="DefaultParagraphFont"/>
    <w:rsid w:val="00DC12F7"/>
    <w:rPr>
      <w:rFonts w:cs="Traditional Arabic"/>
      <w:color w:val="FF0000"/>
      <w:szCs w:val="32"/>
      <w:u w:val="single"/>
    </w:rPr>
  </w:style>
  <w:style w:type="character" w:customStyle="1" w:styleId="a5">
    <w:name w:val="الكتب"/>
    <w:basedOn w:val="DefaultParagraphFont"/>
    <w:rsid w:val="00DC12F7"/>
    <w:rPr>
      <w:rFonts w:cs="Traditional Arabic"/>
      <w:color w:val="FF0000"/>
      <w:szCs w:val="32"/>
      <w:u w:val="single"/>
    </w:rPr>
  </w:style>
  <w:style w:type="character" w:customStyle="1" w:styleId="a6">
    <w:name w:val="شواهد"/>
    <w:basedOn w:val="DefaultParagraphFont"/>
    <w:rsid w:val="00DC12F7"/>
    <w:rPr>
      <w:rFonts w:cs="Traditional Arabic"/>
      <w:color w:val="0000FF"/>
      <w:szCs w:val="32"/>
    </w:rPr>
  </w:style>
  <w:style w:type="paragraph" w:customStyle="1" w:styleId="2">
    <w:name w:val="فرعي_2"/>
    <w:basedOn w:val="Normal"/>
    <w:rsid w:val="00DC12F7"/>
    <w:pPr>
      <w:spacing w:line="360" w:lineRule="auto"/>
      <w:jc w:val="both"/>
    </w:pPr>
    <w:rPr>
      <w:rFonts w:ascii="Arial" w:hAnsi="Arial" w:cs="Traditional Arabic"/>
      <w:color w:val="FF00FF"/>
      <w:sz w:val="20"/>
      <w:szCs w:val="32"/>
      <w:lang w:eastAsia="ar-SA"/>
    </w:rPr>
  </w:style>
  <w:style w:type="paragraph" w:customStyle="1" w:styleId="3">
    <w:name w:val="فرعي_3"/>
    <w:basedOn w:val="Normal"/>
    <w:rsid w:val="00DC12F7"/>
    <w:pPr>
      <w:spacing w:line="360" w:lineRule="auto"/>
      <w:jc w:val="both"/>
    </w:pPr>
    <w:rPr>
      <w:rFonts w:ascii="Arial" w:hAnsi="Arial" w:cs="Traditional Arabic"/>
      <w:color w:val="333399"/>
      <w:sz w:val="20"/>
      <w:szCs w:val="32"/>
      <w:lang w:eastAsia="ar-SA"/>
    </w:rPr>
  </w:style>
  <w:style w:type="paragraph" w:customStyle="1" w:styleId="4">
    <w:name w:val="فرعي_4"/>
    <w:basedOn w:val="Normal"/>
    <w:rsid w:val="00DC12F7"/>
    <w:pPr>
      <w:spacing w:line="360" w:lineRule="auto"/>
      <w:jc w:val="both"/>
    </w:pPr>
    <w:rPr>
      <w:rFonts w:ascii="Arial" w:hAnsi="Arial" w:cs="Traditional Arabic"/>
      <w:color w:val="993300"/>
      <w:sz w:val="20"/>
      <w:szCs w:val="32"/>
      <w:lang w:eastAsia="ar-SA"/>
    </w:rPr>
  </w:style>
  <w:style w:type="paragraph" w:customStyle="1" w:styleId="5">
    <w:name w:val="فرعي_5"/>
    <w:basedOn w:val="Normal"/>
    <w:rsid w:val="00DC12F7"/>
    <w:pPr>
      <w:spacing w:line="360" w:lineRule="auto"/>
      <w:jc w:val="both"/>
    </w:pPr>
    <w:rPr>
      <w:rFonts w:ascii="Arial" w:hAnsi="Arial" w:cs="Traditional Arabic"/>
      <w:color w:val="00CCFF"/>
      <w:sz w:val="20"/>
      <w:szCs w:val="32"/>
      <w:lang w:eastAsia="ar-SA"/>
    </w:rPr>
  </w:style>
  <w:style w:type="paragraph" w:customStyle="1" w:styleId="1">
    <w:name w:val="نمط مضبوطة السطر الأول:  1 سم تباعد الأسطر:  سطر ونصف"/>
    <w:basedOn w:val="Normal"/>
    <w:rsid w:val="00DC12F7"/>
  </w:style>
  <w:style w:type="character" w:customStyle="1" w:styleId="16">
    <w:name w:val="نمط شواهد + ‏16 نقطة تلقائي"/>
    <w:basedOn w:val="a6"/>
    <w:rsid w:val="00DC12F7"/>
    <w:rPr>
      <w:rFonts w:cs="Traditional Arabic"/>
      <w:color w:val="auto"/>
      <w:sz w:val="32"/>
      <w:szCs w:val="32"/>
    </w:rPr>
  </w:style>
  <w:style w:type="character" w:customStyle="1" w:styleId="10">
    <w:name w:val="نمط قبل:  1 سم السطر الأول:  0 سم"/>
    <w:basedOn w:val="DefaultParagraphFont"/>
    <w:rsid w:val="00DC12F7"/>
    <w:rPr>
      <w:rFonts w:cs="Traditional Arabic"/>
      <w:szCs w:val="32"/>
    </w:rPr>
  </w:style>
  <w:style w:type="paragraph" w:customStyle="1" w:styleId="11">
    <w:name w:val="نمط1"/>
    <w:basedOn w:val="Normal"/>
    <w:rsid w:val="00DC12F7"/>
    <w:pPr>
      <w:widowControl w:val="0"/>
      <w:spacing w:before="60" w:line="228" w:lineRule="auto"/>
      <w:jc w:val="center"/>
    </w:pPr>
    <w:rPr>
      <w:rFonts w:ascii="mylotus" w:hAnsi="mylotus" w:cs="AL-Mateen"/>
      <w:sz w:val="36"/>
      <w:szCs w:val="36"/>
    </w:rPr>
  </w:style>
  <w:style w:type="paragraph" w:customStyle="1" w:styleId="a7">
    <w:name w:val="عادي، وإن"/>
    <w:basedOn w:val="Normal"/>
    <w:rsid w:val="00DC12F7"/>
    <w:pPr>
      <w:spacing w:line="360" w:lineRule="auto"/>
      <w:ind w:firstLine="567"/>
      <w:jc w:val="both"/>
    </w:pPr>
  </w:style>
  <w:style w:type="paragraph" w:customStyle="1" w:styleId="a8">
    <w:name w:val="نورمل"/>
    <w:basedOn w:val="Normal"/>
    <w:rsid w:val="00DC12F7"/>
    <w:pPr>
      <w:autoSpaceDE w:val="0"/>
      <w:autoSpaceDN w:val="0"/>
      <w:adjustRightInd w:val="0"/>
      <w:spacing w:line="360" w:lineRule="auto"/>
      <w:ind w:firstLine="567"/>
      <w:jc w:val="both"/>
    </w:pPr>
    <w:rPr>
      <w:sz w:val="32"/>
    </w:rPr>
  </w:style>
  <w:style w:type="paragraph" w:styleId="BodyTextIndent3">
    <w:name w:val="Body Text Indent 3"/>
    <w:basedOn w:val="Normal"/>
    <w:link w:val="BodyTextIndent3Char"/>
    <w:rsid w:val="00DC12F7"/>
    <w:pPr>
      <w:spacing w:after="120"/>
      <w:ind w:left="283"/>
    </w:pPr>
    <w:rPr>
      <w:sz w:val="16"/>
      <w:szCs w:val="16"/>
    </w:rPr>
  </w:style>
  <w:style w:type="character" w:customStyle="1" w:styleId="BodyTextIndent3Char">
    <w:name w:val="Body Text Indent 3 Char"/>
    <w:basedOn w:val="DefaultParagraphFont"/>
    <w:link w:val="BodyTextIndent3"/>
    <w:rsid w:val="00DC12F7"/>
    <w:rPr>
      <w:rFonts w:ascii="Times New Roman" w:eastAsia="Times New Roman" w:hAnsi="Times New Roman" w:cs="Times New Roman"/>
      <w:sz w:val="16"/>
      <w:szCs w:val="16"/>
    </w:rPr>
  </w:style>
  <w:style w:type="paragraph" w:styleId="BodyTextIndent2">
    <w:name w:val="Body Text Indent 2"/>
    <w:basedOn w:val="Normal"/>
    <w:link w:val="BodyTextIndent2Char"/>
    <w:rsid w:val="00DC12F7"/>
    <w:pPr>
      <w:spacing w:after="120" w:line="480" w:lineRule="auto"/>
      <w:ind w:left="283"/>
    </w:pPr>
  </w:style>
  <w:style w:type="character" w:customStyle="1" w:styleId="BodyTextIndent2Char">
    <w:name w:val="Body Text Indent 2 Char"/>
    <w:basedOn w:val="DefaultParagraphFont"/>
    <w:link w:val="BodyTextIndent2"/>
    <w:rsid w:val="00DC12F7"/>
    <w:rPr>
      <w:rFonts w:ascii="Times New Roman" w:eastAsia="Times New Roman" w:hAnsi="Times New Roman" w:cs="Times New Roman"/>
      <w:sz w:val="24"/>
      <w:szCs w:val="24"/>
    </w:rPr>
  </w:style>
  <w:style w:type="paragraph" w:styleId="NormalWeb">
    <w:name w:val="Normal (Web)"/>
    <w:basedOn w:val="Normal"/>
    <w:rsid w:val="00DC12F7"/>
    <w:pPr>
      <w:bidi w:val="0"/>
      <w:spacing w:before="100" w:beforeAutospacing="1" w:after="100" w:afterAutospacing="1"/>
    </w:pPr>
  </w:style>
  <w:style w:type="character" w:styleId="Hyperlink">
    <w:name w:val="Hyperlink"/>
    <w:basedOn w:val="DefaultParagraphFont"/>
    <w:uiPriority w:val="99"/>
    <w:rsid w:val="00DC12F7"/>
    <w:rPr>
      <w:color w:val="0000FF"/>
      <w:u w:val="single"/>
    </w:rPr>
  </w:style>
  <w:style w:type="character" w:styleId="Strong">
    <w:name w:val="Strong"/>
    <w:basedOn w:val="DefaultParagraphFont"/>
    <w:qFormat/>
    <w:rsid w:val="00DC12F7"/>
    <w:rPr>
      <w:b/>
      <w:bCs/>
    </w:rPr>
  </w:style>
  <w:style w:type="paragraph" w:customStyle="1" w:styleId="a9">
    <w:name w:val="متن"/>
    <w:basedOn w:val="Normal"/>
    <w:qFormat/>
    <w:rsid w:val="00DC12F7"/>
    <w:pPr>
      <w:ind w:firstLine="454"/>
      <w:jc w:val="both"/>
    </w:pPr>
    <w:rPr>
      <w:rFonts w:cs="B Zar"/>
      <w:sz w:val="30"/>
      <w:szCs w:val="30"/>
      <w:lang w:bidi="fa-IR"/>
    </w:rPr>
  </w:style>
  <w:style w:type="paragraph" w:styleId="Header">
    <w:name w:val="header"/>
    <w:basedOn w:val="Normal"/>
    <w:link w:val="HeaderChar"/>
    <w:rsid w:val="00DC12F7"/>
    <w:pPr>
      <w:tabs>
        <w:tab w:val="center" w:pos="4153"/>
        <w:tab w:val="right" w:pos="8306"/>
      </w:tabs>
    </w:pPr>
  </w:style>
  <w:style w:type="character" w:customStyle="1" w:styleId="HeaderChar">
    <w:name w:val="Header Char"/>
    <w:basedOn w:val="DefaultParagraphFont"/>
    <w:link w:val="Header"/>
    <w:rsid w:val="00DC12F7"/>
    <w:rPr>
      <w:rFonts w:ascii="Times New Roman" w:eastAsia="Times New Roman" w:hAnsi="Times New Roman" w:cs="Times New Roman"/>
      <w:sz w:val="24"/>
      <w:szCs w:val="24"/>
    </w:rPr>
  </w:style>
  <w:style w:type="paragraph" w:customStyle="1" w:styleId="20">
    <w:name w:val="نمط2"/>
    <w:basedOn w:val="Normal"/>
    <w:rsid w:val="00DC12F7"/>
    <w:pPr>
      <w:widowControl w:val="0"/>
      <w:spacing w:before="60" w:line="228" w:lineRule="auto"/>
      <w:ind w:firstLine="397"/>
      <w:jc w:val="lowKashida"/>
    </w:pPr>
    <w:rPr>
      <w:rFonts w:ascii="mylotus" w:hAnsi="mylotus" w:cs="AL-Mateen"/>
      <w:sz w:val="30"/>
      <w:szCs w:val="30"/>
    </w:rPr>
  </w:style>
  <w:style w:type="paragraph" w:styleId="TOC2">
    <w:name w:val="toc 2"/>
    <w:basedOn w:val="Normal"/>
    <w:next w:val="Normal"/>
    <w:autoRedefine/>
    <w:uiPriority w:val="39"/>
    <w:qFormat/>
    <w:rsid w:val="009F324E"/>
    <w:pPr>
      <w:tabs>
        <w:tab w:val="right" w:leader="dot" w:pos="7361"/>
      </w:tabs>
    </w:pPr>
    <w:rPr>
      <w:rFonts w:ascii="mylotus" w:hAnsi="mylotus" w:cs="mylotus"/>
      <w:noProof/>
      <w:szCs w:val="27"/>
    </w:rPr>
  </w:style>
  <w:style w:type="paragraph" w:styleId="TOC1">
    <w:name w:val="toc 1"/>
    <w:basedOn w:val="Normal"/>
    <w:next w:val="Normal"/>
    <w:uiPriority w:val="39"/>
    <w:qFormat/>
    <w:rsid w:val="00DA2E10"/>
    <w:pPr>
      <w:tabs>
        <w:tab w:val="right" w:leader="dot" w:pos="7361"/>
      </w:tabs>
      <w:spacing w:after="240"/>
    </w:pPr>
    <w:rPr>
      <w:rFonts w:ascii="mylotus" w:hAnsi="mylotus" w:cs="mylotus"/>
      <w:noProof/>
      <w:sz w:val="27"/>
      <w:szCs w:val="27"/>
    </w:rPr>
  </w:style>
  <w:style w:type="paragraph" w:styleId="BalloonText">
    <w:name w:val="Balloon Text"/>
    <w:basedOn w:val="Normal"/>
    <w:link w:val="BalloonTextChar"/>
    <w:uiPriority w:val="99"/>
    <w:semiHidden/>
    <w:unhideWhenUsed/>
    <w:rsid w:val="00E54498"/>
    <w:rPr>
      <w:rFonts w:ascii="Tahoma" w:hAnsi="Tahoma" w:cs="Tahoma"/>
      <w:sz w:val="16"/>
      <w:szCs w:val="16"/>
    </w:rPr>
  </w:style>
  <w:style w:type="character" w:customStyle="1" w:styleId="BalloonTextChar">
    <w:name w:val="Balloon Text Char"/>
    <w:basedOn w:val="DefaultParagraphFont"/>
    <w:link w:val="BalloonText"/>
    <w:uiPriority w:val="99"/>
    <w:semiHidden/>
    <w:rsid w:val="00E5449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D504E"/>
    <w:rPr>
      <w:sz w:val="16"/>
      <w:szCs w:val="16"/>
    </w:rPr>
  </w:style>
  <w:style w:type="paragraph" w:styleId="CommentText">
    <w:name w:val="annotation text"/>
    <w:basedOn w:val="Normal"/>
    <w:link w:val="CommentTextChar"/>
    <w:uiPriority w:val="99"/>
    <w:semiHidden/>
    <w:unhideWhenUsed/>
    <w:rsid w:val="007D504E"/>
    <w:rPr>
      <w:sz w:val="20"/>
      <w:szCs w:val="20"/>
    </w:rPr>
  </w:style>
  <w:style w:type="character" w:customStyle="1" w:styleId="CommentTextChar">
    <w:name w:val="Comment Text Char"/>
    <w:basedOn w:val="DefaultParagraphFont"/>
    <w:link w:val="CommentText"/>
    <w:uiPriority w:val="99"/>
    <w:semiHidden/>
    <w:rsid w:val="007D5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504E"/>
    <w:rPr>
      <w:b/>
      <w:bCs/>
    </w:rPr>
  </w:style>
  <w:style w:type="character" w:customStyle="1" w:styleId="CommentSubjectChar">
    <w:name w:val="Comment Subject Char"/>
    <w:basedOn w:val="CommentTextChar"/>
    <w:link w:val="CommentSubject"/>
    <w:uiPriority w:val="99"/>
    <w:semiHidden/>
    <w:rsid w:val="007D504E"/>
    <w:rPr>
      <w:rFonts w:ascii="Times New Roman" w:eastAsia="Times New Roman" w:hAnsi="Times New Roman" w:cs="Times New Roman"/>
      <w:b/>
      <w:bCs/>
      <w:sz w:val="20"/>
      <w:szCs w:val="20"/>
    </w:rPr>
  </w:style>
  <w:style w:type="paragraph" w:styleId="Revision">
    <w:name w:val="Revision"/>
    <w:hidden/>
    <w:uiPriority w:val="99"/>
    <w:semiHidden/>
    <w:rsid w:val="00B50A9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E08C9"/>
    <w:pPr>
      <w:ind w:left="720"/>
      <w:contextualSpacing/>
    </w:pPr>
  </w:style>
  <w:style w:type="paragraph" w:styleId="DocumentMap">
    <w:name w:val="Document Map"/>
    <w:basedOn w:val="Normal"/>
    <w:link w:val="DocumentMapChar"/>
    <w:uiPriority w:val="99"/>
    <w:semiHidden/>
    <w:unhideWhenUsed/>
    <w:rsid w:val="00C359FF"/>
    <w:rPr>
      <w:rFonts w:ascii="Tahoma" w:hAnsi="Tahoma" w:cs="Tahoma"/>
      <w:sz w:val="16"/>
      <w:szCs w:val="16"/>
    </w:rPr>
  </w:style>
  <w:style w:type="character" w:customStyle="1" w:styleId="DocumentMapChar">
    <w:name w:val="Document Map Char"/>
    <w:basedOn w:val="DefaultParagraphFont"/>
    <w:link w:val="DocumentMap"/>
    <w:uiPriority w:val="99"/>
    <w:semiHidden/>
    <w:rsid w:val="00C359FF"/>
    <w:rPr>
      <w:rFonts w:ascii="Tahoma" w:eastAsia="Times New Roman" w:hAnsi="Tahoma" w:cs="Tahoma"/>
      <w:sz w:val="16"/>
      <w:szCs w:val="16"/>
    </w:rPr>
  </w:style>
  <w:style w:type="paragraph" w:customStyle="1" w:styleId="aa">
    <w:name w:val="المتن"/>
    <w:basedOn w:val="Normal"/>
    <w:link w:val="Char"/>
    <w:qFormat/>
    <w:rsid w:val="00995C3C"/>
    <w:pPr>
      <w:widowControl w:val="0"/>
      <w:spacing w:after="60" w:line="228" w:lineRule="auto"/>
      <w:ind w:firstLine="454"/>
      <w:jc w:val="both"/>
    </w:pPr>
    <w:rPr>
      <w:rFonts w:cs="mylotus"/>
      <w:szCs w:val="27"/>
    </w:rPr>
  </w:style>
  <w:style w:type="character" w:customStyle="1" w:styleId="Char">
    <w:name w:val="المتن Char"/>
    <w:basedOn w:val="DefaultParagraphFont"/>
    <w:link w:val="aa"/>
    <w:rsid w:val="00995C3C"/>
    <w:rPr>
      <w:rFonts w:ascii="Times New Roman" w:eastAsia="Times New Roman" w:hAnsi="Times New Roman" w:cs="mylotus"/>
      <w:sz w:val="24"/>
      <w:szCs w:val="27"/>
    </w:rPr>
  </w:style>
  <w:style w:type="paragraph" w:customStyle="1" w:styleId="ab">
    <w:name w:val="تیتر دوم"/>
    <w:basedOn w:val="Heading2"/>
    <w:link w:val="Char0"/>
    <w:qFormat/>
    <w:rsid w:val="00995C3C"/>
    <w:pPr>
      <w:spacing w:before="160"/>
      <w:ind w:firstLine="454"/>
    </w:pPr>
    <w:rPr>
      <w:rFonts w:cs="Font 079"/>
      <w:b w:val="0"/>
      <w:bCs w:val="0"/>
      <w:szCs w:val="27"/>
    </w:rPr>
  </w:style>
  <w:style w:type="character" w:customStyle="1" w:styleId="Char0">
    <w:name w:val="تیتر دوم Char"/>
    <w:basedOn w:val="Heading2Char"/>
    <w:link w:val="ab"/>
    <w:rsid w:val="00995C3C"/>
    <w:rPr>
      <w:rFonts w:ascii="Times New Roman" w:eastAsia="Times New Roman" w:hAnsi="Times New Roman" w:cs="Font 079"/>
      <w:b w:val="0"/>
      <w:bCs w:val="0"/>
      <w:sz w:val="24"/>
      <w:szCs w:val="27"/>
    </w:rPr>
  </w:style>
  <w:style w:type="character" w:customStyle="1" w:styleId="sign">
    <w:name w:val="sign"/>
    <w:basedOn w:val="DefaultParagraphFont"/>
    <w:rsid w:val="00644F90"/>
  </w:style>
  <w:style w:type="character" w:customStyle="1" w:styleId="apple-converted-space">
    <w:name w:val="apple-converted-space"/>
    <w:basedOn w:val="DefaultParagraphFont"/>
    <w:rsid w:val="00644F90"/>
  </w:style>
  <w:style w:type="character" w:customStyle="1" w:styleId="ayatext">
    <w:name w:val="ayatext"/>
    <w:basedOn w:val="DefaultParagraphFont"/>
    <w:rsid w:val="00EC617E"/>
  </w:style>
  <w:style w:type="character" w:customStyle="1" w:styleId="ayanumber">
    <w:name w:val="ayanumber"/>
    <w:basedOn w:val="DefaultParagraphFont"/>
    <w:rsid w:val="00EC617E"/>
  </w:style>
  <w:style w:type="paragraph" w:styleId="TOC3">
    <w:name w:val="toc 3"/>
    <w:basedOn w:val="Normal"/>
    <w:next w:val="Normal"/>
    <w:autoRedefine/>
    <w:uiPriority w:val="39"/>
    <w:unhideWhenUsed/>
    <w:rsid w:val="00426FF0"/>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426FF0"/>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26FF0"/>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26FF0"/>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26FF0"/>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26FF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26FF0"/>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9"/>
    <w:pPr>
      <w:bidi/>
      <w:spacing w:after="0" w:line="240" w:lineRule="auto"/>
    </w:pPr>
    <w:rPr>
      <w:rFonts w:ascii="Times New Roman" w:eastAsia="Times New Roman" w:hAnsi="Times New Roman" w:cs="Times New Roman"/>
      <w:sz w:val="24"/>
      <w:szCs w:val="24"/>
    </w:rPr>
  </w:style>
  <w:style w:type="paragraph" w:styleId="Heading1">
    <w:name w:val="heading 1"/>
    <w:aliases w:val="تیتر اول"/>
    <w:basedOn w:val="Normal"/>
    <w:next w:val="Normal"/>
    <w:link w:val="Heading1Char"/>
    <w:qFormat/>
    <w:rsid w:val="00995C3C"/>
    <w:pPr>
      <w:keepNext/>
      <w:spacing w:before="600" w:after="360"/>
      <w:jc w:val="center"/>
      <w:outlineLvl w:val="0"/>
    </w:pPr>
    <w:rPr>
      <w:rFonts w:cs="SKR HEAD1"/>
      <w:b/>
      <w:kern w:val="32"/>
      <w:szCs w:val="36"/>
    </w:rPr>
  </w:style>
  <w:style w:type="paragraph" w:styleId="Heading2">
    <w:name w:val="heading 2"/>
    <w:basedOn w:val="Normal"/>
    <w:next w:val="Normal"/>
    <w:link w:val="Heading2Char"/>
    <w:uiPriority w:val="9"/>
    <w:unhideWhenUsed/>
    <w:qFormat/>
    <w:rsid w:val="00D75F20"/>
    <w:pPr>
      <w:keepNext/>
      <w:spacing w:before="120" w:after="60"/>
      <w:jc w:val="both"/>
      <w:outlineLvl w:val="1"/>
    </w:pPr>
    <w:rPr>
      <w:rFonts w:cs="KFGQPC Uthman Taha Naskh"/>
      <w:b/>
      <w:bCs/>
      <w:szCs w:val="32"/>
    </w:rPr>
  </w:style>
  <w:style w:type="paragraph" w:styleId="Heading3">
    <w:name w:val="heading 3"/>
    <w:basedOn w:val="Normal"/>
    <w:next w:val="Normal"/>
    <w:link w:val="Heading3Char"/>
    <w:uiPriority w:val="9"/>
    <w:unhideWhenUsed/>
    <w:qFormat/>
    <w:rsid w:val="00B273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C12F7"/>
    <w:pPr>
      <w:keepNext/>
      <w:jc w:val="center"/>
      <w:outlineLvl w:val="3"/>
    </w:pPr>
    <w:rPr>
      <w:b/>
      <w:bCs/>
      <w:sz w:val="32"/>
      <w:szCs w:val="22"/>
    </w:rPr>
  </w:style>
  <w:style w:type="paragraph" w:styleId="Heading6">
    <w:name w:val="heading 6"/>
    <w:basedOn w:val="Normal"/>
    <w:next w:val="Normal"/>
    <w:link w:val="Heading6Char"/>
    <w:qFormat/>
    <w:rsid w:val="00DC12F7"/>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C12F7"/>
    <w:pPr>
      <w:keepNext/>
      <w:framePr w:hSpace="180" w:wrap="around" w:vAnchor="page" w:hAnchor="margin" w:xAlign="center" w:y="180"/>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995C3C"/>
    <w:rPr>
      <w:rFonts w:ascii="Times New Roman" w:eastAsia="Times New Roman" w:hAnsi="Times New Roman" w:cs="SKR HEAD1"/>
      <w:b/>
      <w:kern w:val="32"/>
      <w:sz w:val="24"/>
      <w:szCs w:val="36"/>
    </w:rPr>
  </w:style>
  <w:style w:type="character" w:customStyle="1" w:styleId="Heading2Char">
    <w:name w:val="Heading 2 Char"/>
    <w:basedOn w:val="DefaultParagraphFont"/>
    <w:link w:val="Heading2"/>
    <w:uiPriority w:val="9"/>
    <w:rsid w:val="00D75F20"/>
    <w:rPr>
      <w:rFonts w:ascii="Times New Roman" w:eastAsia="Times New Roman" w:hAnsi="Times New Roman" w:cs="KFGQPC Uthman Taha Naskh"/>
      <w:b/>
      <w:bCs/>
      <w:sz w:val="24"/>
      <w:szCs w:val="32"/>
    </w:rPr>
  </w:style>
  <w:style w:type="character" w:customStyle="1" w:styleId="Heading3Char">
    <w:name w:val="Heading 3 Char"/>
    <w:basedOn w:val="DefaultParagraphFont"/>
    <w:link w:val="Heading3"/>
    <w:uiPriority w:val="9"/>
    <w:rsid w:val="00B2738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C12F7"/>
    <w:rPr>
      <w:rFonts w:ascii="Times New Roman" w:eastAsia="Times New Roman" w:hAnsi="Times New Roman" w:cs="Times New Roman"/>
      <w:b/>
      <w:bCs/>
      <w:sz w:val="32"/>
    </w:rPr>
  </w:style>
  <w:style w:type="character" w:customStyle="1" w:styleId="Heading6Char">
    <w:name w:val="Heading 6 Char"/>
    <w:basedOn w:val="DefaultParagraphFont"/>
    <w:link w:val="Heading6"/>
    <w:rsid w:val="00DC12F7"/>
    <w:rPr>
      <w:rFonts w:ascii="Times New Roman" w:eastAsia="Times New Roman" w:hAnsi="Times New Roman" w:cs="Times New Roman"/>
      <w:b/>
      <w:bCs/>
      <w:sz w:val="28"/>
      <w:szCs w:val="30"/>
    </w:rPr>
  </w:style>
  <w:style w:type="character" w:customStyle="1" w:styleId="Heading7Char">
    <w:name w:val="Heading 7 Char"/>
    <w:basedOn w:val="DefaultParagraphFont"/>
    <w:link w:val="Heading7"/>
    <w:rsid w:val="00DC12F7"/>
    <w:rPr>
      <w:rFonts w:ascii="Times New Roman" w:eastAsia="Times New Roman" w:hAnsi="Times New Roman" w:cs="Times New Roman"/>
      <w:b/>
      <w:bCs/>
      <w:sz w:val="32"/>
      <w:szCs w:val="24"/>
    </w:rPr>
  </w:style>
  <w:style w:type="paragraph" w:styleId="EndnoteText">
    <w:name w:val="endnote text"/>
    <w:basedOn w:val="Normal"/>
    <w:link w:val="EndnoteTextChar"/>
    <w:semiHidden/>
    <w:rsid w:val="00DC12F7"/>
    <w:rPr>
      <w:sz w:val="20"/>
      <w:szCs w:val="20"/>
    </w:rPr>
  </w:style>
  <w:style w:type="character" w:customStyle="1" w:styleId="EndnoteTextChar">
    <w:name w:val="Endnote Text Char"/>
    <w:basedOn w:val="DefaultParagraphFont"/>
    <w:link w:val="EndnoteText"/>
    <w:semiHidden/>
    <w:rsid w:val="00DC12F7"/>
    <w:rPr>
      <w:rFonts w:ascii="Times New Roman" w:eastAsia="Times New Roman" w:hAnsi="Times New Roman" w:cs="Times New Roman"/>
      <w:sz w:val="20"/>
      <w:szCs w:val="20"/>
    </w:rPr>
  </w:style>
  <w:style w:type="character" w:styleId="EndnoteReference">
    <w:name w:val="endnote reference"/>
    <w:basedOn w:val="DefaultParagraphFont"/>
    <w:semiHidden/>
    <w:rsid w:val="00DC12F7"/>
    <w:rPr>
      <w:vertAlign w:val="superscript"/>
    </w:rPr>
  </w:style>
  <w:style w:type="paragraph" w:styleId="FootnoteText">
    <w:name w:val="footnote text"/>
    <w:basedOn w:val="Normal"/>
    <w:link w:val="FootnoteTextChar"/>
    <w:semiHidden/>
    <w:rsid w:val="00DC12F7"/>
    <w:rPr>
      <w:sz w:val="20"/>
      <w:szCs w:val="20"/>
    </w:rPr>
  </w:style>
  <w:style w:type="character" w:customStyle="1" w:styleId="FootnoteTextChar">
    <w:name w:val="Footnote Text Char"/>
    <w:basedOn w:val="DefaultParagraphFont"/>
    <w:link w:val="FootnoteText"/>
    <w:semiHidden/>
    <w:rsid w:val="00DC12F7"/>
    <w:rPr>
      <w:rFonts w:ascii="Times New Roman" w:eastAsia="Times New Roman" w:hAnsi="Times New Roman" w:cs="Times New Roman"/>
      <w:sz w:val="20"/>
      <w:szCs w:val="20"/>
    </w:rPr>
  </w:style>
  <w:style w:type="character" w:styleId="FootnoteReference">
    <w:name w:val="footnote reference"/>
    <w:basedOn w:val="DefaultParagraphFont"/>
    <w:semiHidden/>
    <w:rsid w:val="00DC12F7"/>
    <w:rPr>
      <w:vertAlign w:val="superscript"/>
    </w:rPr>
  </w:style>
  <w:style w:type="paragraph" w:styleId="Footer">
    <w:name w:val="footer"/>
    <w:basedOn w:val="Normal"/>
    <w:link w:val="FooterChar"/>
    <w:rsid w:val="00DC12F7"/>
    <w:pPr>
      <w:tabs>
        <w:tab w:val="center" w:pos="4153"/>
        <w:tab w:val="right" w:pos="8306"/>
      </w:tabs>
    </w:pPr>
  </w:style>
  <w:style w:type="character" w:customStyle="1" w:styleId="FooterChar">
    <w:name w:val="Footer Char"/>
    <w:basedOn w:val="DefaultParagraphFont"/>
    <w:link w:val="Footer"/>
    <w:rsid w:val="00DC12F7"/>
    <w:rPr>
      <w:rFonts w:ascii="Times New Roman" w:eastAsia="Times New Roman" w:hAnsi="Times New Roman" w:cs="Times New Roman"/>
      <w:sz w:val="24"/>
      <w:szCs w:val="24"/>
    </w:rPr>
  </w:style>
  <w:style w:type="character" w:styleId="PageNumber">
    <w:name w:val="page number"/>
    <w:basedOn w:val="DefaultParagraphFont"/>
    <w:rsid w:val="00DC12F7"/>
  </w:style>
  <w:style w:type="table" w:styleId="TableGrid">
    <w:name w:val="Table Grid"/>
    <w:basedOn w:val="TableNormal"/>
    <w:rsid w:val="00DC12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C12F7"/>
    <w:pPr>
      <w:widowControl w:val="0"/>
    </w:pPr>
    <w:rPr>
      <w:rFonts w:cs="Traditional Arabic"/>
      <w:noProof/>
      <w:sz w:val="22"/>
      <w:szCs w:val="48"/>
      <w:lang w:eastAsia="ar-SA"/>
    </w:rPr>
  </w:style>
  <w:style w:type="character" w:customStyle="1" w:styleId="BodyTextIndentChar">
    <w:name w:val="Body Text Indent Char"/>
    <w:basedOn w:val="DefaultParagraphFont"/>
    <w:link w:val="BodyTextIndent"/>
    <w:rsid w:val="00DC12F7"/>
    <w:rPr>
      <w:rFonts w:ascii="Times New Roman" w:eastAsia="Times New Roman" w:hAnsi="Times New Roman" w:cs="Traditional Arabic"/>
      <w:noProof/>
      <w:szCs w:val="48"/>
      <w:lang w:eastAsia="ar-SA"/>
    </w:rPr>
  </w:style>
  <w:style w:type="character" w:customStyle="1" w:styleId="a">
    <w:name w:val="الأعلام"/>
    <w:basedOn w:val="DefaultParagraphFont"/>
    <w:rsid w:val="00DC12F7"/>
    <w:rPr>
      <w:rFonts w:cs="Traditional Arabic"/>
      <w:color w:val="FF0000"/>
      <w:szCs w:val="32"/>
      <w:u w:val="single"/>
    </w:rPr>
  </w:style>
  <w:style w:type="character" w:customStyle="1" w:styleId="a0">
    <w:name w:val="الأماكن"/>
    <w:basedOn w:val="DefaultParagraphFont"/>
    <w:rsid w:val="00DC12F7"/>
    <w:rPr>
      <w:rFonts w:cs="Traditional Arabic"/>
      <w:color w:val="FF0000"/>
      <w:szCs w:val="32"/>
      <w:u w:val="single"/>
    </w:rPr>
  </w:style>
  <w:style w:type="paragraph" w:customStyle="1" w:styleId="a1">
    <w:name w:val="العنوان البارز"/>
    <w:basedOn w:val="Normal"/>
    <w:rsid w:val="00DC12F7"/>
    <w:pPr>
      <w:keepNext/>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customStyle="1" w:styleId="a2">
    <w:name w:val="العنوان الرئيسي"/>
    <w:basedOn w:val="Normal"/>
    <w:rsid w:val="00DC12F7"/>
    <w:pPr>
      <w:jc w:val="center"/>
    </w:pPr>
    <w:rPr>
      <w:rFonts w:ascii="Arial" w:hAnsi="Arial"/>
      <w:b/>
      <w:bCs/>
      <w:noProof/>
      <w:sz w:val="32"/>
      <w:szCs w:val="44"/>
    </w:rPr>
  </w:style>
  <w:style w:type="paragraph" w:customStyle="1" w:styleId="a3">
    <w:name w:val="العنوان الفرعي"/>
    <w:basedOn w:val="Normal"/>
    <w:rsid w:val="00DC12F7"/>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character" w:customStyle="1" w:styleId="a4">
    <w:name w:val="الفرق"/>
    <w:basedOn w:val="DefaultParagraphFont"/>
    <w:rsid w:val="00DC12F7"/>
    <w:rPr>
      <w:rFonts w:cs="Traditional Arabic"/>
      <w:color w:val="FF0000"/>
      <w:szCs w:val="32"/>
      <w:u w:val="single"/>
    </w:rPr>
  </w:style>
  <w:style w:type="character" w:customStyle="1" w:styleId="a5">
    <w:name w:val="الكتب"/>
    <w:basedOn w:val="DefaultParagraphFont"/>
    <w:rsid w:val="00DC12F7"/>
    <w:rPr>
      <w:rFonts w:cs="Traditional Arabic"/>
      <w:color w:val="FF0000"/>
      <w:szCs w:val="32"/>
      <w:u w:val="single"/>
    </w:rPr>
  </w:style>
  <w:style w:type="character" w:customStyle="1" w:styleId="a6">
    <w:name w:val="شواهد"/>
    <w:basedOn w:val="DefaultParagraphFont"/>
    <w:rsid w:val="00DC12F7"/>
    <w:rPr>
      <w:rFonts w:cs="Traditional Arabic"/>
      <w:color w:val="0000FF"/>
      <w:szCs w:val="32"/>
    </w:rPr>
  </w:style>
  <w:style w:type="paragraph" w:customStyle="1" w:styleId="2">
    <w:name w:val="فرعي_2"/>
    <w:basedOn w:val="Normal"/>
    <w:rsid w:val="00DC12F7"/>
    <w:pPr>
      <w:spacing w:line="360" w:lineRule="auto"/>
      <w:jc w:val="both"/>
    </w:pPr>
    <w:rPr>
      <w:rFonts w:ascii="Arial" w:hAnsi="Arial" w:cs="Traditional Arabic"/>
      <w:color w:val="FF00FF"/>
      <w:sz w:val="20"/>
      <w:szCs w:val="32"/>
      <w:lang w:eastAsia="ar-SA"/>
    </w:rPr>
  </w:style>
  <w:style w:type="paragraph" w:customStyle="1" w:styleId="3">
    <w:name w:val="فرعي_3"/>
    <w:basedOn w:val="Normal"/>
    <w:rsid w:val="00DC12F7"/>
    <w:pPr>
      <w:spacing w:line="360" w:lineRule="auto"/>
      <w:jc w:val="both"/>
    </w:pPr>
    <w:rPr>
      <w:rFonts w:ascii="Arial" w:hAnsi="Arial" w:cs="Traditional Arabic"/>
      <w:color w:val="333399"/>
      <w:sz w:val="20"/>
      <w:szCs w:val="32"/>
      <w:lang w:eastAsia="ar-SA"/>
    </w:rPr>
  </w:style>
  <w:style w:type="paragraph" w:customStyle="1" w:styleId="4">
    <w:name w:val="فرعي_4"/>
    <w:basedOn w:val="Normal"/>
    <w:rsid w:val="00DC12F7"/>
    <w:pPr>
      <w:spacing w:line="360" w:lineRule="auto"/>
      <w:jc w:val="both"/>
    </w:pPr>
    <w:rPr>
      <w:rFonts w:ascii="Arial" w:hAnsi="Arial" w:cs="Traditional Arabic"/>
      <w:color w:val="993300"/>
      <w:sz w:val="20"/>
      <w:szCs w:val="32"/>
      <w:lang w:eastAsia="ar-SA"/>
    </w:rPr>
  </w:style>
  <w:style w:type="paragraph" w:customStyle="1" w:styleId="5">
    <w:name w:val="فرعي_5"/>
    <w:basedOn w:val="Normal"/>
    <w:rsid w:val="00DC12F7"/>
    <w:pPr>
      <w:spacing w:line="360" w:lineRule="auto"/>
      <w:jc w:val="both"/>
    </w:pPr>
    <w:rPr>
      <w:rFonts w:ascii="Arial" w:hAnsi="Arial" w:cs="Traditional Arabic"/>
      <w:color w:val="00CCFF"/>
      <w:sz w:val="20"/>
      <w:szCs w:val="32"/>
      <w:lang w:eastAsia="ar-SA"/>
    </w:rPr>
  </w:style>
  <w:style w:type="paragraph" w:customStyle="1" w:styleId="1">
    <w:name w:val="نمط مضبوطة السطر الأول:  1 سم تباعد الأسطر:  سطر ونصف"/>
    <w:basedOn w:val="Normal"/>
    <w:rsid w:val="00DC12F7"/>
  </w:style>
  <w:style w:type="character" w:customStyle="1" w:styleId="16">
    <w:name w:val="نمط شواهد + ‏16 نقطة تلقائي"/>
    <w:basedOn w:val="a6"/>
    <w:rsid w:val="00DC12F7"/>
    <w:rPr>
      <w:rFonts w:cs="Traditional Arabic"/>
      <w:color w:val="auto"/>
      <w:sz w:val="32"/>
      <w:szCs w:val="32"/>
    </w:rPr>
  </w:style>
  <w:style w:type="character" w:customStyle="1" w:styleId="10">
    <w:name w:val="نمط قبل:  1 سم السطر الأول:  0 سم"/>
    <w:basedOn w:val="DefaultParagraphFont"/>
    <w:rsid w:val="00DC12F7"/>
    <w:rPr>
      <w:rFonts w:cs="Traditional Arabic"/>
      <w:szCs w:val="32"/>
    </w:rPr>
  </w:style>
  <w:style w:type="paragraph" w:customStyle="1" w:styleId="11">
    <w:name w:val="نمط1"/>
    <w:basedOn w:val="Normal"/>
    <w:rsid w:val="00DC12F7"/>
    <w:pPr>
      <w:widowControl w:val="0"/>
      <w:spacing w:before="60" w:line="228" w:lineRule="auto"/>
      <w:jc w:val="center"/>
    </w:pPr>
    <w:rPr>
      <w:rFonts w:ascii="mylotus" w:hAnsi="mylotus" w:cs="AL-Mateen"/>
      <w:sz w:val="36"/>
      <w:szCs w:val="36"/>
    </w:rPr>
  </w:style>
  <w:style w:type="paragraph" w:customStyle="1" w:styleId="a7">
    <w:name w:val="عادي، وإن"/>
    <w:basedOn w:val="Normal"/>
    <w:rsid w:val="00DC12F7"/>
    <w:pPr>
      <w:spacing w:line="360" w:lineRule="auto"/>
      <w:ind w:firstLine="567"/>
      <w:jc w:val="both"/>
    </w:pPr>
  </w:style>
  <w:style w:type="paragraph" w:customStyle="1" w:styleId="a8">
    <w:name w:val="نورمل"/>
    <w:basedOn w:val="Normal"/>
    <w:rsid w:val="00DC12F7"/>
    <w:pPr>
      <w:autoSpaceDE w:val="0"/>
      <w:autoSpaceDN w:val="0"/>
      <w:adjustRightInd w:val="0"/>
      <w:spacing w:line="360" w:lineRule="auto"/>
      <w:ind w:firstLine="567"/>
      <w:jc w:val="both"/>
    </w:pPr>
    <w:rPr>
      <w:sz w:val="32"/>
    </w:rPr>
  </w:style>
  <w:style w:type="paragraph" w:styleId="BodyTextIndent3">
    <w:name w:val="Body Text Indent 3"/>
    <w:basedOn w:val="Normal"/>
    <w:link w:val="BodyTextIndent3Char"/>
    <w:rsid w:val="00DC12F7"/>
    <w:pPr>
      <w:spacing w:after="120"/>
      <w:ind w:left="283"/>
    </w:pPr>
    <w:rPr>
      <w:sz w:val="16"/>
      <w:szCs w:val="16"/>
    </w:rPr>
  </w:style>
  <w:style w:type="character" w:customStyle="1" w:styleId="BodyTextIndent3Char">
    <w:name w:val="Body Text Indent 3 Char"/>
    <w:basedOn w:val="DefaultParagraphFont"/>
    <w:link w:val="BodyTextIndent3"/>
    <w:rsid w:val="00DC12F7"/>
    <w:rPr>
      <w:rFonts w:ascii="Times New Roman" w:eastAsia="Times New Roman" w:hAnsi="Times New Roman" w:cs="Times New Roman"/>
      <w:sz w:val="16"/>
      <w:szCs w:val="16"/>
    </w:rPr>
  </w:style>
  <w:style w:type="paragraph" w:styleId="BodyTextIndent2">
    <w:name w:val="Body Text Indent 2"/>
    <w:basedOn w:val="Normal"/>
    <w:link w:val="BodyTextIndent2Char"/>
    <w:rsid w:val="00DC12F7"/>
    <w:pPr>
      <w:spacing w:after="120" w:line="480" w:lineRule="auto"/>
      <w:ind w:left="283"/>
    </w:pPr>
  </w:style>
  <w:style w:type="character" w:customStyle="1" w:styleId="BodyTextIndent2Char">
    <w:name w:val="Body Text Indent 2 Char"/>
    <w:basedOn w:val="DefaultParagraphFont"/>
    <w:link w:val="BodyTextIndent2"/>
    <w:rsid w:val="00DC12F7"/>
    <w:rPr>
      <w:rFonts w:ascii="Times New Roman" w:eastAsia="Times New Roman" w:hAnsi="Times New Roman" w:cs="Times New Roman"/>
      <w:sz w:val="24"/>
      <w:szCs w:val="24"/>
    </w:rPr>
  </w:style>
  <w:style w:type="paragraph" w:styleId="NormalWeb">
    <w:name w:val="Normal (Web)"/>
    <w:basedOn w:val="Normal"/>
    <w:rsid w:val="00DC12F7"/>
    <w:pPr>
      <w:bidi w:val="0"/>
      <w:spacing w:before="100" w:beforeAutospacing="1" w:after="100" w:afterAutospacing="1"/>
    </w:pPr>
  </w:style>
  <w:style w:type="character" w:styleId="Hyperlink">
    <w:name w:val="Hyperlink"/>
    <w:basedOn w:val="DefaultParagraphFont"/>
    <w:uiPriority w:val="99"/>
    <w:rsid w:val="00DC12F7"/>
    <w:rPr>
      <w:color w:val="0000FF"/>
      <w:u w:val="single"/>
    </w:rPr>
  </w:style>
  <w:style w:type="character" w:styleId="Strong">
    <w:name w:val="Strong"/>
    <w:basedOn w:val="DefaultParagraphFont"/>
    <w:qFormat/>
    <w:rsid w:val="00DC12F7"/>
    <w:rPr>
      <w:b/>
      <w:bCs/>
    </w:rPr>
  </w:style>
  <w:style w:type="paragraph" w:customStyle="1" w:styleId="a9">
    <w:name w:val="متن"/>
    <w:basedOn w:val="Normal"/>
    <w:qFormat/>
    <w:rsid w:val="00DC12F7"/>
    <w:pPr>
      <w:ind w:firstLine="454"/>
      <w:jc w:val="both"/>
    </w:pPr>
    <w:rPr>
      <w:rFonts w:cs="B Zar"/>
      <w:sz w:val="30"/>
      <w:szCs w:val="30"/>
      <w:lang w:bidi="fa-IR"/>
    </w:rPr>
  </w:style>
  <w:style w:type="paragraph" w:styleId="Header">
    <w:name w:val="header"/>
    <w:basedOn w:val="Normal"/>
    <w:link w:val="HeaderChar"/>
    <w:rsid w:val="00DC12F7"/>
    <w:pPr>
      <w:tabs>
        <w:tab w:val="center" w:pos="4153"/>
        <w:tab w:val="right" w:pos="8306"/>
      </w:tabs>
    </w:pPr>
  </w:style>
  <w:style w:type="character" w:customStyle="1" w:styleId="HeaderChar">
    <w:name w:val="Header Char"/>
    <w:basedOn w:val="DefaultParagraphFont"/>
    <w:link w:val="Header"/>
    <w:rsid w:val="00DC12F7"/>
    <w:rPr>
      <w:rFonts w:ascii="Times New Roman" w:eastAsia="Times New Roman" w:hAnsi="Times New Roman" w:cs="Times New Roman"/>
      <w:sz w:val="24"/>
      <w:szCs w:val="24"/>
    </w:rPr>
  </w:style>
  <w:style w:type="paragraph" w:customStyle="1" w:styleId="20">
    <w:name w:val="نمط2"/>
    <w:basedOn w:val="Normal"/>
    <w:rsid w:val="00DC12F7"/>
    <w:pPr>
      <w:widowControl w:val="0"/>
      <w:spacing w:before="60" w:line="228" w:lineRule="auto"/>
      <w:ind w:firstLine="397"/>
      <w:jc w:val="lowKashida"/>
    </w:pPr>
    <w:rPr>
      <w:rFonts w:ascii="mylotus" w:hAnsi="mylotus" w:cs="AL-Mateen"/>
      <w:sz w:val="30"/>
      <w:szCs w:val="30"/>
    </w:rPr>
  </w:style>
  <w:style w:type="paragraph" w:styleId="TOC2">
    <w:name w:val="toc 2"/>
    <w:basedOn w:val="Normal"/>
    <w:next w:val="Normal"/>
    <w:autoRedefine/>
    <w:uiPriority w:val="39"/>
    <w:qFormat/>
    <w:rsid w:val="009F324E"/>
    <w:pPr>
      <w:tabs>
        <w:tab w:val="right" w:leader="dot" w:pos="7361"/>
      </w:tabs>
    </w:pPr>
    <w:rPr>
      <w:rFonts w:ascii="mylotus" w:hAnsi="mylotus" w:cs="mylotus"/>
      <w:noProof/>
      <w:szCs w:val="27"/>
    </w:rPr>
  </w:style>
  <w:style w:type="paragraph" w:styleId="TOC1">
    <w:name w:val="toc 1"/>
    <w:basedOn w:val="Normal"/>
    <w:next w:val="Normal"/>
    <w:uiPriority w:val="39"/>
    <w:qFormat/>
    <w:rsid w:val="00DA2E10"/>
    <w:pPr>
      <w:tabs>
        <w:tab w:val="right" w:leader="dot" w:pos="7361"/>
      </w:tabs>
      <w:spacing w:after="240"/>
    </w:pPr>
    <w:rPr>
      <w:rFonts w:ascii="mylotus" w:hAnsi="mylotus" w:cs="mylotus"/>
      <w:noProof/>
      <w:sz w:val="27"/>
      <w:szCs w:val="27"/>
    </w:rPr>
  </w:style>
  <w:style w:type="paragraph" w:styleId="BalloonText">
    <w:name w:val="Balloon Text"/>
    <w:basedOn w:val="Normal"/>
    <w:link w:val="BalloonTextChar"/>
    <w:uiPriority w:val="99"/>
    <w:semiHidden/>
    <w:unhideWhenUsed/>
    <w:rsid w:val="00E54498"/>
    <w:rPr>
      <w:rFonts w:ascii="Tahoma" w:hAnsi="Tahoma" w:cs="Tahoma"/>
      <w:sz w:val="16"/>
      <w:szCs w:val="16"/>
    </w:rPr>
  </w:style>
  <w:style w:type="character" w:customStyle="1" w:styleId="BalloonTextChar">
    <w:name w:val="Balloon Text Char"/>
    <w:basedOn w:val="DefaultParagraphFont"/>
    <w:link w:val="BalloonText"/>
    <w:uiPriority w:val="99"/>
    <w:semiHidden/>
    <w:rsid w:val="00E5449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D504E"/>
    <w:rPr>
      <w:sz w:val="16"/>
      <w:szCs w:val="16"/>
    </w:rPr>
  </w:style>
  <w:style w:type="paragraph" w:styleId="CommentText">
    <w:name w:val="annotation text"/>
    <w:basedOn w:val="Normal"/>
    <w:link w:val="CommentTextChar"/>
    <w:uiPriority w:val="99"/>
    <w:semiHidden/>
    <w:unhideWhenUsed/>
    <w:rsid w:val="007D504E"/>
    <w:rPr>
      <w:sz w:val="20"/>
      <w:szCs w:val="20"/>
    </w:rPr>
  </w:style>
  <w:style w:type="character" w:customStyle="1" w:styleId="CommentTextChar">
    <w:name w:val="Comment Text Char"/>
    <w:basedOn w:val="DefaultParagraphFont"/>
    <w:link w:val="CommentText"/>
    <w:uiPriority w:val="99"/>
    <w:semiHidden/>
    <w:rsid w:val="007D5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504E"/>
    <w:rPr>
      <w:b/>
      <w:bCs/>
    </w:rPr>
  </w:style>
  <w:style w:type="character" w:customStyle="1" w:styleId="CommentSubjectChar">
    <w:name w:val="Comment Subject Char"/>
    <w:basedOn w:val="CommentTextChar"/>
    <w:link w:val="CommentSubject"/>
    <w:uiPriority w:val="99"/>
    <w:semiHidden/>
    <w:rsid w:val="007D504E"/>
    <w:rPr>
      <w:rFonts w:ascii="Times New Roman" w:eastAsia="Times New Roman" w:hAnsi="Times New Roman" w:cs="Times New Roman"/>
      <w:b/>
      <w:bCs/>
      <w:sz w:val="20"/>
      <w:szCs w:val="20"/>
    </w:rPr>
  </w:style>
  <w:style w:type="paragraph" w:styleId="Revision">
    <w:name w:val="Revision"/>
    <w:hidden/>
    <w:uiPriority w:val="99"/>
    <w:semiHidden/>
    <w:rsid w:val="00B50A9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E08C9"/>
    <w:pPr>
      <w:ind w:left="720"/>
      <w:contextualSpacing/>
    </w:pPr>
  </w:style>
  <w:style w:type="paragraph" w:styleId="DocumentMap">
    <w:name w:val="Document Map"/>
    <w:basedOn w:val="Normal"/>
    <w:link w:val="DocumentMapChar"/>
    <w:uiPriority w:val="99"/>
    <w:semiHidden/>
    <w:unhideWhenUsed/>
    <w:rsid w:val="00C359FF"/>
    <w:rPr>
      <w:rFonts w:ascii="Tahoma" w:hAnsi="Tahoma" w:cs="Tahoma"/>
      <w:sz w:val="16"/>
      <w:szCs w:val="16"/>
    </w:rPr>
  </w:style>
  <w:style w:type="character" w:customStyle="1" w:styleId="DocumentMapChar">
    <w:name w:val="Document Map Char"/>
    <w:basedOn w:val="DefaultParagraphFont"/>
    <w:link w:val="DocumentMap"/>
    <w:uiPriority w:val="99"/>
    <w:semiHidden/>
    <w:rsid w:val="00C359FF"/>
    <w:rPr>
      <w:rFonts w:ascii="Tahoma" w:eastAsia="Times New Roman" w:hAnsi="Tahoma" w:cs="Tahoma"/>
      <w:sz w:val="16"/>
      <w:szCs w:val="16"/>
    </w:rPr>
  </w:style>
  <w:style w:type="paragraph" w:customStyle="1" w:styleId="aa">
    <w:name w:val="المتن"/>
    <w:basedOn w:val="Normal"/>
    <w:link w:val="Char"/>
    <w:qFormat/>
    <w:rsid w:val="00995C3C"/>
    <w:pPr>
      <w:widowControl w:val="0"/>
      <w:spacing w:after="60" w:line="228" w:lineRule="auto"/>
      <w:ind w:firstLine="454"/>
      <w:jc w:val="both"/>
    </w:pPr>
    <w:rPr>
      <w:rFonts w:cs="mylotus"/>
      <w:szCs w:val="27"/>
    </w:rPr>
  </w:style>
  <w:style w:type="character" w:customStyle="1" w:styleId="Char">
    <w:name w:val="المتن Char"/>
    <w:basedOn w:val="DefaultParagraphFont"/>
    <w:link w:val="aa"/>
    <w:rsid w:val="00995C3C"/>
    <w:rPr>
      <w:rFonts w:ascii="Times New Roman" w:eastAsia="Times New Roman" w:hAnsi="Times New Roman" w:cs="mylotus"/>
      <w:sz w:val="24"/>
      <w:szCs w:val="27"/>
    </w:rPr>
  </w:style>
  <w:style w:type="paragraph" w:customStyle="1" w:styleId="ab">
    <w:name w:val="تیتر دوم"/>
    <w:basedOn w:val="Heading2"/>
    <w:link w:val="Char0"/>
    <w:qFormat/>
    <w:rsid w:val="00995C3C"/>
    <w:pPr>
      <w:spacing w:before="160"/>
      <w:ind w:firstLine="454"/>
    </w:pPr>
    <w:rPr>
      <w:rFonts w:cs="Font 079"/>
      <w:b w:val="0"/>
      <w:bCs w:val="0"/>
      <w:szCs w:val="27"/>
    </w:rPr>
  </w:style>
  <w:style w:type="character" w:customStyle="1" w:styleId="Char0">
    <w:name w:val="تیتر دوم Char"/>
    <w:basedOn w:val="Heading2Char"/>
    <w:link w:val="ab"/>
    <w:rsid w:val="00995C3C"/>
    <w:rPr>
      <w:rFonts w:ascii="Times New Roman" w:eastAsia="Times New Roman" w:hAnsi="Times New Roman" w:cs="Font 079"/>
      <w:b w:val="0"/>
      <w:bCs w:val="0"/>
      <w:sz w:val="24"/>
      <w:szCs w:val="27"/>
    </w:rPr>
  </w:style>
  <w:style w:type="character" w:customStyle="1" w:styleId="sign">
    <w:name w:val="sign"/>
    <w:basedOn w:val="DefaultParagraphFont"/>
    <w:rsid w:val="00644F90"/>
  </w:style>
  <w:style w:type="character" w:customStyle="1" w:styleId="apple-converted-space">
    <w:name w:val="apple-converted-space"/>
    <w:basedOn w:val="DefaultParagraphFont"/>
    <w:rsid w:val="00644F90"/>
  </w:style>
  <w:style w:type="character" w:customStyle="1" w:styleId="ayatext">
    <w:name w:val="ayatext"/>
    <w:basedOn w:val="DefaultParagraphFont"/>
    <w:rsid w:val="00EC617E"/>
  </w:style>
  <w:style w:type="character" w:customStyle="1" w:styleId="ayanumber">
    <w:name w:val="ayanumber"/>
    <w:basedOn w:val="DefaultParagraphFont"/>
    <w:rsid w:val="00EC617E"/>
  </w:style>
  <w:style w:type="paragraph" w:styleId="TOC3">
    <w:name w:val="toc 3"/>
    <w:basedOn w:val="Normal"/>
    <w:next w:val="Normal"/>
    <w:autoRedefine/>
    <w:uiPriority w:val="39"/>
    <w:unhideWhenUsed/>
    <w:rsid w:val="00426FF0"/>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426FF0"/>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26FF0"/>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26FF0"/>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26FF0"/>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26FF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26FF0"/>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microsoft.com/office/2007/relationships/hdphoto" Target="media/hdphoto1.wdp"/><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84" Type="http://schemas.openxmlformats.org/officeDocument/2006/relationships/image" Target="media/image74.jpeg"/><Relationship Id="rId89" Type="http://schemas.openxmlformats.org/officeDocument/2006/relationships/image" Target="media/image79.png"/><Relationship Id="rId97" Type="http://schemas.openxmlformats.org/officeDocument/2006/relationships/image" Target="media/image87.jpeg"/><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1" Type="http://schemas.openxmlformats.org/officeDocument/2006/relationships/header" Target="header1.xml"/><Relationship Id="rId24" Type="http://schemas.microsoft.com/office/2007/relationships/hdphoto" Target="media/hdphoto2.wdp"/><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5" Type="http://schemas.openxmlformats.org/officeDocument/2006/relationships/settings" Target="setting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image" Target="media/image80.png"/><Relationship Id="rId95" Type="http://schemas.openxmlformats.org/officeDocument/2006/relationships/image" Target="media/image85.jpeg"/><Relationship Id="rId19" Type="http://schemas.openxmlformats.org/officeDocument/2006/relationships/image" Target="media/image11.jpeg"/><Relationship Id="rId14" Type="http://schemas.openxmlformats.org/officeDocument/2006/relationships/image" Target="media/image6.jp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2.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pn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png"/><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jpeg"/><Relationship Id="rId39" Type="http://schemas.openxmlformats.org/officeDocument/2006/relationships/image" Target="media/image29.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6D02B-AA42-492D-8087-35F12CE52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388</Pages>
  <Words>68351</Words>
  <Characters>389601</Characters>
  <Application>Microsoft Office Word</Application>
  <DocSecurity>0</DocSecurity>
  <Lines>3246</Lines>
  <Paragraphs>914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سوانح الأيام - ايام من حياتي</dc:title>
  <dc:subject>المهتدون</dc:subject>
  <dc:creator>آية الله العظمى العلامة سيد أبو الفضل بن الرضا البُرقَعي القُمي</dc:creator>
  <cp:keywords>کتابخانه; قلم; عقیده; موحدين; موحدین; کتاب; مكتبة; القلم; العقيدة; qalam; library; http:/qalamlib.com; http:/qalamlibrary.com; http:/mowahedin.com; http:/aqeedeh.com; المهتدون; البرقعي; السيرة الذاتية</cp:keywords>
  <dc:description>سيرة ذاتية كتبها المرحوم أبو الفضل البرقعي -أحد أعمدة وأعلام المحاربين لخرافات الشيعة وبدعهم في إيران المعاصرة - عن حياته. تنبع أهمية الكتاب الحالي من روايته لتاريخ التحولات السياسية - الدينية في إيران المعاصرة في عهد الحكم البهلوي (رضا شاه ومحمد رضا شاه) وإلى ما بعد الثورة الإيرانية وحتى سنة 1414 هـ (1992 م)، ويحلل ويشرح دور ومواقف علماء الدين الشيعة في الحوادث المختلفة التي عرضت للمجتمع الإيراني ويميط اللثام عن حقائق مجهولة لكثير من القراء؛ بناءً على ذلك، فإن كتاب «سوانح الأيام» إضافة إلى كونه شرحاً شخصياً لحياة العلامة البرقعي، يبين كثيرًا من الوقائع التاريخية المكتومة ويكشف النقاب عن حقيقة الحكومة المتظاهرة بالإسلام في إيران. بعد أن يُعَرِّفَ المؤلِّفُ بِنَسَبِهِ وأُسْرَتِهِ، يذكر نبذة عن مرحلة طفولته ودراسته الابتدائية ثم يشرح دراساته الحوزوية. ويواصل كلامه ببيان نشاطاته السياسية والاجتماعية في مرحلة الشباب ويعرفنا بأساتذته في الحوزة ويذكر نصوص إجازات رواية الحديث التي نالها منهم. ومن أقسام الكتاب المهمة بيان لقاءات البرقعي وحواراته مع كثير من علماء الشيعة المرموقين في إيران ومكاتباته مع كثير منهم - بما في ذلك الخميني والخامنئي - التي غطت جزءًا كبيرًا من الكتاب، في حين تغطي الفصول الأخيرة منه طريقة تعامل الحكومة الإيرانية مع المؤلف وبيان الأذى الذي تعرض له على أيدي رجال الحكم وحوادث السجن والاغتيال الفاشل التي تعرض لها</dc:description>
  <cp:lastModifiedBy>Dell</cp:lastModifiedBy>
  <cp:revision>40</cp:revision>
  <cp:lastPrinted>2012-04-07T01:44:00Z</cp:lastPrinted>
  <dcterms:created xsi:type="dcterms:W3CDTF">2012-08-30T12:01:00Z</dcterms:created>
  <dcterms:modified xsi:type="dcterms:W3CDTF">2012-12-17T18:10:00Z</dcterms:modified>
  <cp:version>1.0 May 2015</cp:version>
</cp:coreProperties>
</file>